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 xml:space="preserve">Radium </w:t>
      </w:r>
      <w:r w:rsidR="00254696">
        <w:rPr>
          <w:rFonts w:ascii="Times New Roman" w:hAnsi="Times New Roman" w:cs="Times New Roman"/>
        </w:rPr>
        <w:t>ad</w:t>
      </w:r>
      <w:r w:rsidR="0028180B" w:rsidRPr="00F83903">
        <w:rPr>
          <w:rFonts w:ascii="Times New Roman" w:hAnsi="Times New Roman" w:cs="Times New Roman"/>
        </w:rPr>
        <w:t>sorption to iron bearing minerals in</w:t>
      </w:r>
      <w:r w:rsidR="00021136">
        <w:rPr>
          <w:rFonts w:ascii="Times New Roman" w:hAnsi="Times New Roman" w:cs="Times New Roman"/>
        </w:rPr>
        <w:t xml:space="preserve"> variable salinity</w:t>
      </w:r>
      <w:r w:rsidR="0028180B" w:rsidRPr="00F83903">
        <w:rPr>
          <w:rFonts w:ascii="Times New Roman" w:hAnsi="Times New Roman" w:cs="Times New Roman"/>
        </w:rPr>
        <w:t xml:space="preserve"> waters</w:t>
      </w:r>
      <w:r w:rsidR="00254696">
        <w:rPr>
          <w:rFonts w:ascii="Times New Roman" w:hAnsi="Times New Roman" w:cs="Times New Roman"/>
        </w:rPr>
        <w:t xml:space="preserve"> 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Michael Chen and Benjamin</w:t>
      </w:r>
      <w:r w:rsidR="00C46390">
        <w:rPr>
          <w:rFonts w:ascii="Times New Roman" w:hAnsi="Times New Roman" w:cs="Times New Roman"/>
        </w:rPr>
        <w:t xml:space="preserve"> D.</w:t>
      </w:r>
      <w:r w:rsidRPr="00F83903">
        <w:rPr>
          <w:rFonts w:ascii="Times New Roman" w:hAnsi="Times New Roman" w:cs="Times New Roman"/>
        </w:rPr>
        <w:t xml:space="preserve"> Kocar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Department of Civil and Environmental Engineering, MIT</w:t>
      </w:r>
    </w:p>
    <w:p w:rsidR="00ED54EA" w:rsidRPr="00F83903" w:rsidRDefault="00ED54EA">
      <w:pPr>
        <w:rPr>
          <w:rFonts w:ascii="Times New Roman" w:hAnsi="Times New Roman" w:cs="Times New Roman"/>
        </w:rPr>
      </w:pPr>
    </w:p>
    <w:p w:rsidR="00A96135" w:rsidRDefault="0028180B" w:rsidP="00A96135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ab/>
        <w:t xml:space="preserve">Radium </w:t>
      </w:r>
      <w:r w:rsidR="00AC7186">
        <w:rPr>
          <w:rFonts w:ascii="Times New Roman" w:hAnsi="Times New Roman" w:cs="Times New Roman"/>
        </w:rPr>
        <w:t>is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>a common</w:t>
      </w:r>
      <w:r w:rsidR="00AC7186">
        <w:rPr>
          <w:rFonts w:ascii="Times New Roman" w:hAnsi="Times New Roman" w:cs="Times New Roman"/>
        </w:rPr>
        <w:t>,</w:t>
      </w:r>
      <w:r w:rsidR="00D960CE" w:rsidRPr="00F83903">
        <w:rPr>
          <w:rFonts w:ascii="Times New Roman" w:hAnsi="Times New Roman" w:cs="Times New Roman"/>
        </w:rPr>
        <w:t xml:space="preserve"> naturally occurring </w:t>
      </w:r>
      <w:r w:rsidRPr="00F83903">
        <w:rPr>
          <w:rFonts w:ascii="Times New Roman" w:hAnsi="Times New Roman" w:cs="Times New Roman"/>
        </w:rPr>
        <w:t xml:space="preserve">radioactive </w:t>
      </w:r>
      <w:r w:rsidR="00AC7186">
        <w:rPr>
          <w:rFonts w:ascii="Times New Roman" w:hAnsi="Times New Roman" w:cs="Times New Roman"/>
        </w:rPr>
        <w:t>metal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 xml:space="preserve">found in many subsurface </w:t>
      </w:r>
      <w:r w:rsidR="00AC7186">
        <w:rPr>
          <w:rFonts w:ascii="Times New Roman" w:hAnsi="Times New Roman" w:cs="Times New Roman"/>
        </w:rPr>
        <w:t>environments</w:t>
      </w:r>
      <w:r w:rsidR="00A96135">
        <w:rPr>
          <w:rFonts w:ascii="Times New Roman" w:hAnsi="Times New Roman" w:cs="Times New Roman"/>
        </w:rPr>
        <w:t>. R</w:t>
      </w:r>
      <w:r w:rsidR="00A96135" w:rsidRPr="00F83903">
        <w:rPr>
          <w:rFonts w:ascii="Times New Roman" w:hAnsi="Times New Roman" w:cs="Times New Roman"/>
        </w:rPr>
        <w:t xml:space="preserve">adium isotopes are a </w:t>
      </w:r>
      <w:r w:rsidR="00A96135">
        <w:rPr>
          <w:rFonts w:ascii="Times New Roman" w:hAnsi="Times New Roman" w:cs="Times New Roman"/>
        </w:rPr>
        <w:t xml:space="preserve">product of natural uranium and thorium decay, and are particularly abundant within </w:t>
      </w:r>
      <w:proofErr w:type="spellStart"/>
      <w:r w:rsidR="005825B0">
        <w:rPr>
          <w:rFonts w:ascii="Times New Roman" w:hAnsi="Times New Roman" w:cs="Times New Roman"/>
        </w:rPr>
        <w:t>groundwaters</w:t>
      </w:r>
      <w:proofErr w:type="spellEnd"/>
      <w:r w:rsidR="00A96135">
        <w:rPr>
          <w:rFonts w:ascii="Times New Roman" w:hAnsi="Times New Roman" w:cs="Times New Roman"/>
        </w:rPr>
        <w:t xml:space="preserve"> where minimal flux leads to accumulation within </w:t>
      </w:r>
      <w:proofErr w:type="spellStart"/>
      <w:r w:rsidR="00A96135">
        <w:rPr>
          <w:rFonts w:ascii="Times New Roman" w:hAnsi="Times New Roman" w:cs="Times New Roman"/>
        </w:rPr>
        <w:t>p</w:t>
      </w:r>
      <w:bookmarkStart w:id="0" w:name="_GoBack"/>
      <w:bookmarkEnd w:id="0"/>
      <w:r w:rsidR="00A96135">
        <w:rPr>
          <w:rFonts w:ascii="Times New Roman" w:hAnsi="Times New Roman" w:cs="Times New Roman"/>
        </w:rPr>
        <w:t>orewaters</w:t>
      </w:r>
      <w:proofErr w:type="spellEnd"/>
      <w:r w:rsidR="004F294E">
        <w:rPr>
          <w:rFonts w:ascii="Times New Roman" w:hAnsi="Times New Roman" w:cs="Times New Roman"/>
        </w:rPr>
        <w:t>.</w:t>
      </w:r>
      <w:r w:rsidR="00A96135">
        <w:rPr>
          <w:rFonts w:ascii="Times New Roman" w:hAnsi="Times New Roman" w:cs="Times New Roman"/>
        </w:rPr>
        <w:t xml:space="preserve"> Radium</w:t>
      </w:r>
      <w:r w:rsidR="00AB579A">
        <w:rPr>
          <w:rFonts w:ascii="Times New Roman" w:hAnsi="Times New Roman" w:cs="Times New Roman"/>
        </w:rPr>
        <w:t xml:space="preserve"> has been used as a natural tracer to estimate submarine groundwater discharge (SGD) [1], where the ratios of various radium isotopes </w:t>
      </w:r>
      <w:r w:rsidR="007B5E64">
        <w:rPr>
          <w:rFonts w:ascii="Times New Roman" w:hAnsi="Times New Roman" w:cs="Times New Roman"/>
        </w:rPr>
        <w:t xml:space="preserve">are used to estimate </w:t>
      </w:r>
      <w:r w:rsidR="00AB579A">
        <w:rPr>
          <w:rFonts w:ascii="Times New Roman" w:hAnsi="Times New Roman" w:cs="Times New Roman"/>
        </w:rPr>
        <w:t xml:space="preserve">total groundwater flux </w:t>
      </w:r>
      <w:r w:rsidR="007B5E64">
        <w:rPr>
          <w:rFonts w:ascii="Times New Roman" w:hAnsi="Times New Roman" w:cs="Times New Roman"/>
        </w:rPr>
        <w:t xml:space="preserve">to and from </w:t>
      </w:r>
      <w:r w:rsidR="00AB579A">
        <w:rPr>
          <w:rFonts w:ascii="Times New Roman" w:hAnsi="Times New Roman" w:cs="Times New Roman"/>
        </w:rPr>
        <w:t>the ocean [</w:t>
      </w:r>
      <w:r w:rsidR="006F21D8">
        <w:rPr>
          <w:rFonts w:ascii="Times New Roman" w:hAnsi="Times New Roman" w:cs="Times New Roman"/>
        </w:rPr>
        <w:t>2</w:t>
      </w:r>
      <w:r w:rsidR="00AB579A">
        <w:rPr>
          <w:rFonts w:ascii="Times New Roman" w:hAnsi="Times New Roman" w:cs="Times New Roman"/>
        </w:rPr>
        <w:t xml:space="preserve">]. Further, </w:t>
      </w:r>
      <w:r w:rsidR="00A96135">
        <w:rPr>
          <w:rFonts w:ascii="Times New Roman" w:hAnsi="Times New Roman" w:cs="Times New Roman"/>
        </w:rPr>
        <w:t>it</w:t>
      </w:r>
      <w:r w:rsidR="00AB579A">
        <w:rPr>
          <w:rFonts w:ascii="Times New Roman" w:hAnsi="Times New Roman" w:cs="Times New Roman"/>
        </w:rPr>
        <w:t xml:space="preserve"> represents a substantial hazard in </w:t>
      </w:r>
      <w:r w:rsidR="007B5E64">
        <w:rPr>
          <w:rFonts w:ascii="Times New Roman" w:hAnsi="Times New Roman" w:cs="Times New Roman"/>
        </w:rPr>
        <w:t xml:space="preserve">waste </w:t>
      </w:r>
      <w:r w:rsidR="00AB579A">
        <w:rPr>
          <w:rFonts w:ascii="Times New Roman" w:hAnsi="Times New Roman" w:cs="Times New Roman"/>
        </w:rPr>
        <w:t xml:space="preserve">water produced </w:t>
      </w:r>
      <w:r w:rsidR="004F294E">
        <w:rPr>
          <w:rFonts w:ascii="Times New Roman" w:hAnsi="Times New Roman" w:cs="Times New Roman"/>
        </w:rPr>
        <w:t>after</w:t>
      </w:r>
      <w:r w:rsidR="00AB579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>hydraulic fracturing for natural gas extraction [</w:t>
      </w:r>
      <w:r w:rsidR="006F21D8">
        <w:rPr>
          <w:rFonts w:ascii="Times New Roman" w:hAnsi="Times New Roman" w:cs="Times New Roman"/>
        </w:rPr>
        <w:t>3</w:t>
      </w:r>
      <w:r w:rsidR="00A96135">
        <w:rPr>
          <w:rFonts w:ascii="Times New Roman" w:hAnsi="Times New Roman" w:cs="Times New Roman"/>
        </w:rPr>
        <w:t xml:space="preserve">], </w:t>
      </w:r>
      <w:r w:rsidR="004F294E">
        <w:rPr>
          <w:rFonts w:ascii="Times New Roman" w:hAnsi="Times New Roman" w:cs="Times New Roman"/>
        </w:rPr>
        <w:t>resulting in a</w:t>
      </w:r>
      <w:r w:rsidR="008E601A">
        <w:rPr>
          <w:rFonts w:ascii="Times New Roman" w:hAnsi="Times New Roman" w:cs="Times New Roman"/>
        </w:rPr>
        <w:t xml:space="preserve"> significant risk of </w:t>
      </w:r>
      <w:r w:rsidR="004F294E">
        <w:rPr>
          <w:rFonts w:ascii="Times New Roman" w:hAnsi="Times New Roman" w:cs="Times New Roman"/>
        </w:rPr>
        <w:t xml:space="preserve">environmental </w:t>
      </w:r>
      <w:r w:rsidR="008E601A">
        <w:rPr>
          <w:rFonts w:ascii="Times New Roman" w:hAnsi="Times New Roman" w:cs="Times New Roman"/>
        </w:rPr>
        <w:t xml:space="preserve">release and </w:t>
      </w:r>
      <w:r w:rsidR="00A96135">
        <w:rPr>
          <w:rFonts w:ascii="Times New Roman" w:hAnsi="Times New Roman" w:cs="Times New Roman"/>
        </w:rPr>
        <w:t xml:space="preserve">increased </w:t>
      </w:r>
      <w:r w:rsidR="008E601A">
        <w:rPr>
          <w:rFonts w:ascii="Times New Roman" w:hAnsi="Times New Roman" w:cs="Times New Roman"/>
        </w:rPr>
        <w:t>cost for water treatment or disposal</w:t>
      </w:r>
      <w:r w:rsidR="005810D3" w:rsidRPr="00F83903">
        <w:rPr>
          <w:rFonts w:ascii="Times New Roman" w:hAnsi="Times New Roman" w:cs="Times New Roman"/>
        </w:rPr>
        <w:t xml:space="preserve">. </w:t>
      </w:r>
    </w:p>
    <w:p w:rsidR="00A4457F" w:rsidRPr="00F83903" w:rsidRDefault="00502109" w:rsidP="006F21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71BD">
        <w:rPr>
          <w:rFonts w:ascii="Times New Roman" w:hAnsi="Times New Roman" w:cs="Times New Roman"/>
        </w:rPr>
        <w:t>d</w:t>
      </w:r>
      <w:r w:rsidR="00254696">
        <w:rPr>
          <w:rFonts w:ascii="Times New Roman" w:hAnsi="Times New Roman" w:cs="Times New Roman"/>
        </w:rPr>
        <w:t>sorption to mineral surfaces</w:t>
      </w:r>
      <w:r w:rsidR="00E071BD">
        <w:rPr>
          <w:rFonts w:ascii="Times New Roman" w:hAnsi="Times New Roman" w:cs="Times New Roman"/>
        </w:rPr>
        <w:t xml:space="preserve"> represents a primary pathway of</w:t>
      </w:r>
      <w:r>
        <w:rPr>
          <w:rFonts w:ascii="Times New Roman" w:hAnsi="Times New Roman" w:cs="Times New Roman"/>
        </w:rPr>
        <w:t xml:space="preserve"> radium</w:t>
      </w:r>
      <w:r w:rsidR="00E07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retention</w:t>
      </w:r>
      <w:r w:rsidR="00E071BD">
        <w:rPr>
          <w:rFonts w:ascii="Times New Roman" w:hAnsi="Times New Roman" w:cs="Times New Roman"/>
        </w:rPr>
        <w:t xml:space="preserve"> within subsurface environments. </w:t>
      </w:r>
      <w:r w:rsidR="00015634" w:rsidRPr="00F83903">
        <w:rPr>
          <w:rFonts w:ascii="Times New Roman" w:hAnsi="Times New Roman" w:cs="Times New Roman"/>
        </w:rPr>
        <w:t xml:space="preserve">For SGD studies, it is important to understand </w:t>
      </w:r>
      <w:r w:rsidR="00E071BD">
        <w:rPr>
          <w:rFonts w:ascii="Times New Roman" w:hAnsi="Times New Roman" w:cs="Times New Roman"/>
        </w:rPr>
        <w:t>ad</w:t>
      </w:r>
      <w:r w:rsidR="00015634" w:rsidRPr="00F83903">
        <w:rPr>
          <w:rFonts w:ascii="Times New Roman" w:hAnsi="Times New Roman" w:cs="Times New Roman"/>
        </w:rPr>
        <w:t xml:space="preserve">sorption </w:t>
      </w:r>
      <w:r w:rsidR="00E071BD">
        <w:rPr>
          <w:rFonts w:ascii="Times New Roman" w:hAnsi="Times New Roman" w:cs="Times New Roman"/>
        </w:rPr>
        <w:t xml:space="preserve">processes </w:t>
      </w:r>
      <w:r w:rsidR="00015634" w:rsidRPr="00F83903">
        <w:rPr>
          <w:rFonts w:ascii="Times New Roman" w:hAnsi="Times New Roman" w:cs="Times New Roman"/>
        </w:rPr>
        <w:t xml:space="preserve">to correctly estimate GW fluxes, while in hydraulic fracturing, </w:t>
      </w:r>
      <w:r w:rsidR="00E071BD">
        <w:rPr>
          <w:rFonts w:ascii="Times New Roman" w:hAnsi="Times New Roman" w:cs="Times New Roman"/>
        </w:rPr>
        <w:t>radium ad</w:t>
      </w:r>
      <w:r w:rsidR="00015634" w:rsidRPr="00F83903">
        <w:rPr>
          <w:rFonts w:ascii="Times New Roman" w:hAnsi="Times New Roman" w:cs="Times New Roman"/>
        </w:rPr>
        <w:t>sorption</w:t>
      </w:r>
      <w:r w:rsidR="00E071BD">
        <w:rPr>
          <w:rFonts w:ascii="Times New Roman" w:hAnsi="Times New Roman" w:cs="Times New Roman"/>
        </w:rPr>
        <w:t xml:space="preserve"> to aquifer solids will mediate the activities of radium within produced water</w:t>
      </w:r>
      <w:r>
        <w:rPr>
          <w:rFonts w:ascii="Times New Roman" w:hAnsi="Times New Roman" w:cs="Times New Roman"/>
        </w:rPr>
        <w:t>.</w:t>
      </w:r>
      <w:r w:rsidR="00E071BD">
        <w:rPr>
          <w:rFonts w:ascii="Times New Roman" w:hAnsi="Times New Roman" w:cs="Times New Roman"/>
        </w:rPr>
        <w:t xml:space="preserve"> </w:t>
      </w:r>
      <w:r w:rsidR="004F294E">
        <w:rPr>
          <w:rFonts w:ascii="Times New Roman" w:hAnsi="Times New Roman" w:cs="Times New Roman"/>
        </w:rPr>
        <w:t>W</w:t>
      </w:r>
      <w:r w:rsidR="00E071BD">
        <w:rPr>
          <w:rFonts w:ascii="Times New Roman" w:hAnsi="Times New Roman" w:cs="Times New Roman"/>
        </w:rPr>
        <w:t>hile s</w:t>
      </w:r>
      <w:r w:rsidR="00A4457F" w:rsidRPr="00F83903">
        <w:rPr>
          <w:rFonts w:ascii="Times New Roman" w:hAnsi="Times New Roman" w:cs="Times New Roman"/>
        </w:rPr>
        <w:t xml:space="preserve">ome studies of radium </w:t>
      </w:r>
      <w:r w:rsidR="004F294E">
        <w:rPr>
          <w:rFonts w:ascii="Times New Roman" w:hAnsi="Times New Roman" w:cs="Times New Roman"/>
        </w:rPr>
        <w:t>ad</w:t>
      </w:r>
      <w:r w:rsidR="00A4457F" w:rsidRPr="00F83903">
        <w:rPr>
          <w:rFonts w:ascii="Times New Roman" w:hAnsi="Times New Roman" w:cs="Times New Roman"/>
        </w:rPr>
        <w:t xml:space="preserve">sorption to various minerals have been performed </w:t>
      </w:r>
      <w:r w:rsidR="00624D8D" w:rsidRPr="00F83903">
        <w:rPr>
          <w:rFonts w:ascii="Times New Roman" w:hAnsi="Times New Roman" w:cs="Times New Roman"/>
        </w:rPr>
        <w:t>[4],</w:t>
      </w:r>
      <w:r w:rsidR="00A4457F" w:rsidRPr="00F83903">
        <w:rPr>
          <w:rFonts w:ascii="Times New Roman" w:hAnsi="Times New Roman" w:cs="Times New Roman"/>
        </w:rPr>
        <w:t xml:space="preserve"> </w:t>
      </w:r>
      <w:r w:rsidR="00C13344">
        <w:rPr>
          <w:rFonts w:ascii="Times New Roman" w:hAnsi="Times New Roman" w:cs="Times New Roman"/>
        </w:rPr>
        <w:t xml:space="preserve">there is </w:t>
      </w:r>
      <w:r w:rsidR="00E071BD">
        <w:rPr>
          <w:rFonts w:ascii="Times New Roman" w:hAnsi="Times New Roman" w:cs="Times New Roman"/>
        </w:rPr>
        <w:t xml:space="preserve">a limited </w:t>
      </w:r>
      <w:r w:rsidR="00A4457F" w:rsidRPr="00F83903">
        <w:rPr>
          <w:rFonts w:ascii="Times New Roman" w:hAnsi="Times New Roman" w:cs="Times New Roman"/>
        </w:rPr>
        <w:t xml:space="preserve">understanding of the surface chemistry of radium </w:t>
      </w:r>
      <w:r w:rsidR="004F294E">
        <w:rPr>
          <w:rFonts w:ascii="Times New Roman" w:hAnsi="Times New Roman" w:cs="Times New Roman"/>
        </w:rPr>
        <w:t>ad</w:t>
      </w:r>
      <w:r w:rsidR="00A4457F" w:rsidRPr="00F83903">
        <w:rPr>
          <w:rFonts w:ascii="Times New Roman" w:hAnsi="Times New Roman" w:cs="Times New Roman"/>
        </w:rPr>
        <w:t>sorption, particularly to iron</w:t>
      </w:r>
      <w:r w:rsidR="004F294E">
        <w:rPr>
          <w:rFonts w:ascii="Times New Roman" w:hAnsi="Times New Roman" w:cs="Times New Roman"/>
        </w:rPr>
        <w:t xml:space="preserve">-bearing </w:t>
      </w:r>
      <w:r w:rsidR="00A4457F" w:rsidRPr="00F83903">
        <w:rPr>
          <w:rFonts w:ascii="Times New Roman" w:hAnsi="Times New Roman" w:cs="Times New Roman"/>
        </w:rPr>
        <w:t>minerals such as</w:t>
      </w:r>
      <w:r w:rsidR="004F294E">
        <w:rPr>
          <w:rFonts w:ascii="Times New Roman" w:hAnsi="Times New Roman" w:cs="Times New Roman"/>
        </w:rPr>
        <w:t xml:space="preserve"> pyrite, goethite and</w:t>
      </w:r>
      <w:r w:rsidR="00A4457F" w:rsidRPr="00F83903">
        <w:rPr>
          <w:rFonts w:ascii="Times New Roman" w:hAnsi="Times New Roman" w:cs="Times New Roman"/>
        </w:rPr>
        <w:t xml:space="preserve"> </w:t>
      </w:r>
      <w:proofErr w:type="spellStart"/>
      <w:r w:rsidR="00A4457F" w:rsidRPr="00F83903">
        <w:rPr>
          <w:rFonts w:ascii="Times New Roman" w:hAnsi="Times New Roman" w:cs="Times New Roman"/>
        </w:rPr>
        <w:t>ferrihydrite</w:t>
      </w:r>
      <w:proofErr w:type="spellEnd"/>
      <w:r w:rsidR="00210887">
        <w:rPr>
          <w:rFonts w:ascii="Times New Roman" w:hAnsi="Times New Roman" w:cs="Times New Roman"/>
        </w:rPr>
        <w:t xml:space="preserve">. </w:t>
      </w:r>
      <w:r w:rsidR="004F294E">
        <w:rPr>
          <w:rFonts w:ascii="Times New Roman" w:hAnsi="Times New Roman" w:cs="Times New Roman"/>
        </w:rPr>
        <w:t xml:space="preserve">Accordingly, </w:t>
      </w:r>
      <w:r w:rsidR="00A4457F" w:rsidRPr="00F83903">
        <w:rPr>
          <w:rFonts w:ascii="Times New Roman" w:hAnsi="Times New Roman" w:cs="Times New Roman"/>
        </w:rPr>
        <w:t xml:space="preserve">we present the results of sorption experiments of radium to </w:t>
      </w:r>
      <w:r w:rsidR="004F294E">
        <w:rPr>
          <w:rFonts w:ascii="Times New Roman" w:hAnsi="Times New Roman" w:cs="Times New Roman"/>
        </w:rPr>
        <w:t xml:space="preserve">a suite of </w:t>
      </w:r>
      <w:r w:rsidR="00210887">
        <w:rPr>
          <w:rFonts w:ascii="Times New Roman" w:hAnsi="Times New Roman" w:cs="Times New Roman"/>
        </w:rPr>
        <w:t>iron-bearing minerals</w:t>
      </w:r>
      <w:r>
        <w:rPr>
          <w:rFonts w:ascii="Times New Roman" w:hAnsi="Times New Roman" w:cs="Times New Roman"/>
        </w:rPr>
        <w:t xml:space="preserve"> representative of those found within deep saline and near-surface </w:t>
      </w:r>
      <w:r w:rsidR="00254696">
        <w:rPr>
          <w:rFonts w:ascii="Times New Roman" w:hAnsi="Times New Roman" w:cs="Times New Roman"/>
        </w:rPr>
        <w:t xml:space="preserve">(freshwater) </w:t>
      </w:r>
      <w:r>
        <w:rPr>
          <w:rFonts w:ascii="Times New Roman" w:hAnsi="Times New Roman" w:cs="Times New Roman"/>
        </w:rPr>
        <w:t>aquifers</w:t>
      </w:r>
      <w:r w:rsidR="00210887">
        <w:rPr>
          <w:rFonts w:ascii="Times New Roman" w:hAnsi="Times New Roman" w:cs="Times New Roman"/>
        </w:rPr>
        <w:t xml:space="preserve">, and evaluate </w:t>
      </w:r>
      <w:r w:rsidR="00A4457F" w:rsidRPr="00F83903">
        <w:rPr>
          <w:rFonts w:ascii="Times New Roman" w:hAnsi="Times New Roman" w:cs="Times New Roman"/>
        </w:rPr>
        <w:t xml:space="preserve">impacts of varying </w:t>
      </w:r>
      <w:r w:rsidR="00E33012" w:rsidRPr="00F83903">
        <w:rPr>
          <w:rFonts w:ascii="Times New Roman" w:hAnsi="Times New Roman" w:cs="Times New Roman"/>
        </w:rPr>
        <w:t xml:space="preserve">salinity solutions through the use of artificial groundwater, seawater, and shale formation brine. </w:t>
      </w:r>
      <w:r>
        <w:rPr>
          <w:rFonts w:ascii="Times New Roman" w:hAnsi="Times New Roman" w:cs="Times New Roman"/>
        </w:rPr>
        <w:t xml:space="preserve">Further, we explore the impacts of </w:t>
      </w:r>
      <w:r w:rsidR="00254696">
        <w:rPr>
          <w:rFonts w:ascii="Times New Roman" w:hAnsi="Times New Roman" w:cs="Times New Roman"/>
        </w:rPr>
        <w:t xml:space="preserve">pyrite oxidation and ferrihydrite transformation to other iron-bearing secondary minerals on the retention of radium. </w:t>
      </w:r>
      <w:r w:rsidR="00E33012" w:rsidRPr="00F83903">
        <w:rPr>
          <w:rFonts w:ascii="Times New Roman" w:hAnsi="Times New Roman" w:cs="Times New Roman"/>
        </w:rPr>
        <w:t xml:space="preserve">This work lays the groundwork for further study of radium use as a tracer for SGD, as well as </w:t>
      </w:r>
      <w:r w:rsidR="00254696">
        <w:rPr>
          <w:rFonts w:ascii="Times New Roman" w:hAnsi="Times New Roman" w:cs="Times New Roman"/>
        </w:rPr>
        <w:t>understanding</w:t>
      </w:r>
      <w:r w:rsidR="00E33012" w:rsidRPr="00F83903">
        <w:rPr>
          <w:rFonts w:ascii="Times New Roman" w:hAnsi="Times New Roman" w:cs="Times New Roman"/>
        </w:rPr>
        <w:t xml:space="preserve"> </w:t>
      </w:r>
      <w:r w:rsidR="00254696">
        <w:rPr>
          <w:rFonts w:ascii="Times New Roman" w:hAnsi="Times New Roman" w:cs="Times New Roman"/>
        </w:rPr>
        <w:t>mechanisms of radium retention and release from deep aquifer materials following</w:t>
      </w:r>
      <w:r w:rsidR="00E33012" w:rsidRPr="00F83903">
        <w:rPr>
          <w:rFonts w:ascii="Times New Roman" w:hAnsi="Times New Roman" w:cs="Times New Roman"/>
        </w:rPr>
        <w:t xml:space="preserve"> hydraulic fracturing operations.</w:t>
      </w:r>
    </w:p>
    <w:p w:rsidR="00655158" w:rsidRDefault="00655158">
      <w:pPr>
        <w:rPr>
          <w:rFonts w:ascii="Times New Roman" w:hAnsi="Times New Roman" w:cs="Times New Roman"/>
        </w:rPr>
      </w:pP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655158">
        <w:rPr>
          <w:rFonts w:ascii="Times New Roman" w:hAnsi="Times New Roman" w:cs="Times New Roman"/>
        </w:rPr>
        <w:t xml:space="preserve"> </w:t>
      </w:r>
      <w:proofErr w:type="spellStart"/>
      <w:r w:rsidRPr="00F83903">
        <w:rPr>
          <w:rFonts w:ascii="Times New Roman" w:hAnsi="Times New Roman" w:cs="Times New Roman"/>
        </w:rPr>
        <w:t>Charette</w:t>
      </w:r>
      <w:proofErr w:type="spellEnd"/>
      <w:r w:rsidRPr="00F83903">
        <w:rPr>
          <w:rFonts w:ascii="Times New Roman" w:hAnsi="Times New Roman" w:cs="Times New Roman"/>
        </w:rPr>
        <w:t xml:space="preserve">, M.A., </w:t>
      </w:r>
      <w:proofErr w:type="spellStart"/>
      <w:r w:rsidRPr="00F83903">
        <w:rPr>
          <w:rFonts w:ascii="Times New Roman" w:hAnsi="Times New Roman" w:cs="Times New Roman"/>
        </w:rPr>
        <w:t>Buesseler</w:t>
      </w:r>
      <w:proofErr w:type="spellEnd"/>
      <w:r w:rsidRPr="00F83903">
        <w:rPr>
          <w:rFonts w:ascii="Times New Roman" w:hAnsi="Times New Roman" w:cs="Times New Roman"/>
        </w:rPr>
        <w:t>, K.O. &amp; Andrews, J.E.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Limnol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Oceanogr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 w:rsidRPr="00655158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, 465-470 (2001).</w:t>
      </w:r>
      <w:proofErr w:type="gramEnd"/>
    </w:p>
    <w:p w:rsidR="006F21D8" w:rsidRDefault="006F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 Moore, W.S., Ann. Rev. Mar. Sci. 2, 59-88 (2010).</w:t>
      </w:r>
    </w:p>
    <w:p w:rsidR="00655158" w:rsidRDefault="00655158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[</w:t>
      </w:r>
      <w:r w:rsidR="006F21D8">
        <w:rPr>
          <w:rFonts w:ascii="Times New Roman" w:hAnsi="Times New Roman" w:cs="Times New Roman"/>
        </w:rPr>
        <w:t>3</w:t>
      </w:r>
      <w:r w:rsidRPr="00F83903">
        <w:rPr>
          <w:rFonts w:ascii="Times New Roman" w:hAnsi="Times New Roman" w:cs="Times New Roman"/>
        </w:rPr>
        <w:t xml:space="preserve">] </w:t>
      </w:r>
      <w:proofErr w:type="spellStart"/>
      <w:r w:rsidRPr="00F83903">
        <w:rPr>
          <w:rFonts w:ascii="Times New Roman" w:hAnsi="Times New Roman" w:cs="Times New Roman"/>
        </w:rPr>
        <w:t>Vengosh</w:t>
      </w:r>
      <w:proofErr w:type="spellEnd"/>
      <w:r w:rsidRPr="00F83903">
        <w:rPr>
          <w:rFonts w:ascii="Times New Roman" w:hAnsi="Times New Roman" w:cs="Times New Roman"/>
        </w:rPr>
        <w:t>, A., Jackson, R.B., Warne</w:t>
      </w:r>
      <w:r>
        <w:rPr>
          <w:rFonts w:ascii="Times New Roman" w:hAnsi="Times New Roman" w:cs="Times New Roman"/>
        </w:rPr>
        <w:t xml:space="preserve">r, N., </w:t>
      </w:r>
      <w:proofErr w:type="spellStart"/>
      <w:r>
        <w:rPr>
          <w:rFonts w:ascii="Times New Roman" w:hAnsi="Times New Roman" w:cs="Times New Roman"/>
        </w:rPr>
        <w:t>Darrah</w:t>
      </w:r>
      <w:proofErr w:type="spellEnd"/>
      <w:r>
        <w:rPr>
          <w:rFonts w:ascii="Times New Roman" w:hAnsi="Times New Roman" w:cs="Times New Roman"/>
        </w:rPr>
        <w:t xml:space="preserve">, T.H. &amp; </w:t>
      </w:r>
      <w:proofErr w:type="spellStart"/>
      <w:r>
        <w:rPr>
          <w:rFonts w:ascii="Times New Roman" w:hAnsi="Times New Roman" w:cs="Times New Roman"/>
        </w:rPr>
        <w:t>Kondash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r w:rsidRPr="00F83903">
        <w:rPr>
          <w:rFonts w:ascii="Times New Roman" w:hAnsi="Times New Roman" w:cs="Times New Roman"/>
        </w:rPr>
        <w:t xml:space="preserve"> </w:t>
      </w:r>
      <w:r w:rsidRPr="00655158">
        <w:rPr>
          <w:rFonts w:ascii="Times New Roman" w:hAnsi="Times New Roman" w:cs="Times New Roman"/>
        </w:rPr>
        <w:t>Environ</w:t>
      </w:r>
      <w:proofErr w:type="gramEnd"/>
      <w:r w:rsidRPr="00655158">
        <w:rPr>
          <w:rFonts w:ascii="Times New Roman" w:hAnsi="Times New Roman" w:cs="Times New Roman"/>
        </w:rPr>
        <w:t>. Sci. Technol.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</w:t>
      </w:r>
      <w:r w:rsidRPr="00F83903">
        <w:rPr>
          <w:rFonts w:ascii="Times New Roman" w:hAnsi="Times New Roman" w:cs="Times New Roman"/>
        </w:rPr>
        <w:t>(2014).</w:t>
      </w: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Ames, L.L, </w:t>
      </w:r>
      <w:proofErr w:type="spellStart"/>
      <w:r>
        <w:rPr>
          <w:rFonts w:ascii="Times New Roman" w:hAnsi="Times New Roman" w:cs="Times New Roman"/>
        </w:rPr>
        <w:t>McGarrah</w:t>
      </w:r>
      <w:proofErr w:type="spellEnd"/>
      <w:r>
        <w:rPr>
          <w:rFonts w:ascii="Times New Roman" w:hAnsi="Times New Roman" w:cs="Times New Roman"/>
        </w:rPr>
        <w:t xml:space="preserve">, J., &amp; Walker, B., Clays Clay Miner. </w:t>
      </w:r>
      <w:proofErr w:type="gramStart"/>
      <w:r>
        <w:rPr>
          <w:rFonts w:ascii="Times New Roman" w:hAnsi="Times New Roman" w:cs="Times New Roman"/>
        </w:rPr>
        <w:t>31, 335-342 (1983).</w:t>
      </w:r>
      <w:proofErr w:type="gramEnd"/>
    </w:p>
    <w:p w:rsidR="00655158" w:rsidRPr="00655158" w:rsidRDefault="00655158">
      <w:pPr>
        <w:rPr>
          <w:rFonts w:ascii="Times New Roman" w:hAnsi="Times New Roman" w:cs="Times New Roman"/>
        </w:rPr>
      </w:pPr>
    </w:p>
    <w:sectPr w:rsidR="00655158" w:rsidRPr="006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499" w:rsidRDefault="00E21499" w:rsidP="00D960CE">
      <w:r>
        <w:separator/>
      </w:r>
    </w:p>
  </w:endnote>
  <w:endnote w:type="continuationSeparator" w:id="0">
    <w:p w:rsidR="00E21499" w:rsidRDefault="00E21499" w:rsidP="00D9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499" w:rsidRDefault="00E21499" w:rsidP="00D960CE">
      <w:r>
        <w:separator/>
      </w:r>
    </w:p>
  </w:footnote>
  <w:footnote w:type="continuationSeparator" w:id="0">
    <w:p w:rsidR="00E21499" w:rsidRDefault="00E21499" w:rsidP="00D96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2F"/>
    <w:rsid w:val="00015634"/>
    <w:rsid w:val="00021136"/>
    <w:rsid w:val="001065D2"/>
    <w:rsid w:val="00124049"/>
    <w:rsid w:val="00126AA0"/>
    <w:rsid w:val="00184C9D"/>
    <w:rsid w:val="00190672"/>
    <w:rsid w:val="00210887"/>
    <w:rsid w:val="00254696"/>
    <w:rsid w:val="0028180B"/>
    <w:rsid w:val="00290E0F"/>
    <w:rsid w:val="0032270B"/>
    <w:rsid w:val="00346F8A"/>
    <w:rsid w:val="003679EB"/>
    <w:rsid w:val="00385173"/>
    <w:rsid w:val="004229A5"/>
    <w:rsid w:val="004F294E"/>
    <w:rsid w:val="00502109"/>
    <w:rsid w:val="005810D3"/>
    <w:rsid w:val="005825B0"/>
    <w:rsid w:val="00624D8D"/>
    <w:rsid w:val="00655158"/>
    <w:rsid w:val="006F21D8"/>
    <w:rsid w:val="00764F90"/>
    <w:rsid w:val="007B5E64"/>
    <w:rsid w:val="007E0371"/>
    <w:rsid w:val="00852164"/>
    <w:rsid w:val="008E601A"/>
    <w:rsid w:val="009B0096"/>
    <w:rsid w:val="00A31FE4"/>
    <w:rsid w:val="00A4457F"/>
    <w:rsid w:val="00A96135"/>
    <w:rsid w:val="00AB579A"/>
    <w:rsid w:val="00AC63B4"/>
    <w:rsid w:val="00AC7186"/>
    <w:rsid w:val="00B43442"/>
    <w:rsid w:val="00B701BA"/>
    <w:rsid w:val="00B8200C"/>
    <w:rsid w:val="00B93A6F"/>
    <w:rsid w:val="00C13344"/>
    <w:rsid w:val="00C46390"/>
    <w:rsid w:val="00D960CE"/>
    <w:rsid w:val="00E071BD"/>
    <w:rsid w:val="00E21499"/>
    <w:rsid w:val="00E33012"/>
    <w:rsid w:val="00ED54EA"/>
    <w:rsid w:val="00F03BFC"/>
    <w:rsid w:val="00F10BC0"/>
    <w:rsid w:val="00F245E2"/>
    <w:rsid w:val="00F83903"/>
    <w:rsid w:val="00F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Moo10</b:Tag>
    <b:SourceType>JournalArticle</b:SourceType>
    <b:Guid>{603ACBAB-04C2-4B6B-BEDF-12E2BE66AC55}</b:Guid>
    <b:Author>
      <b:Author>
        <b:NameList>
          <b:Person>
            <b:Last>Moore</b:Last>
            <b:First>Willard</b:First>
            <b:Middle>S.</b:Middle>
          </b:Person>
        </b:NameList>
      </b:Author>
    </b:Author>
    <b:Title>The Effects of Submarine Groundwater Discharge</b:Title>
    <b:JournalName>Annual Review of Marine Science</b:JournalName>
    <b:Year>2010</b:Year>
    <b:Pages>59-88</b:Pages>
    <b:Volume>2</b:Volume>
    <b:RefOrder>1</b:RefOrder>
  </b:Source>
</b:Sources>
</file>

<file path=customXml/itemProps1.xml><?xml version="1.0" encoding="utf-8"?>
<ds:datastoreItem xmlns:ds="http://schemas.openxmlformats.org/officeDocument/2006/customXml" ds:itemID="{3BF20FDC-4E31-446F-99FC-0D077DA4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</dc:creator>
  <cp:lastModifiedBy>machen</cp:lastModifiedBy>
  <cp:revision>3</cp:revision>
  <dcterms:created xsi:type="dcterms:W3CDTF">2014-08-04T14:18:00Z</dcterms:created>
  <dcterms:modified xsi:type="dcterms:W3CDTF">2014-08-04T14:21:00Z</dcterms:modified>
</cp:coreProperties>
</file>