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46A443">
      <w:pPr>
        <w:widowControl/>
        <w:autoSpaceDE w:val="0"/>
        <w:autoSpaceDN w:val="0"/>
        <w:spacing w:before="70" w:after="0" w:line="220" w:lineRule="exact"/>
        <w:ind w:left="0" w:right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2251710</wp:posOffset>
            </wp:positionH>
            <wp:positionV relativeFrom="paragraph">
              <wp:posOffset>117475</wp:posOffset>
            </wp:positionV>
            <wp:extent cx="2327910" cy="421640"/>
            <wp:effectExtent l="0" t="0" r="5715" b="6985"/>
            <wp:wrapNone/>
            <wp:docPr id="2" name="图片 2" descr="f08dce3b619f01c66420e0b1e050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08dce3b619f01c66420e0b1e050a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80BD4">
      <w:pPr>
        <w:widowControl/>
        <w:autoSpaceDE w:val="0"/>
        <w:autoSpaceDN w:val="0"/>
        <w:spacing w:before="732" w:after="210" w:line="352" w:lineRule="exact"/>
        <w:ind w:left="0" w:right="0" w:firstLine="0"/>
        <w:jc w:val="center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w w:val="98"/>
          <w:sz w:val="27"/>
          <w:u w:val="single"/>
          <w:lang w:val="en-US" w:eastAsia="zh-CN"/>
          <w14:textFill>
            <w14:solidFill>
              <w14:schemeClr w14:val="tx1"/>
            </w14:solidFill>
          </w14:textFill>
        </w:rPr>
        <w:t>专注力测评报告</w:t>
      </w:r>
    </w:p>
    <w:p w14:paraId="39164C92">
      <w:pPr>
        <w:widowControl/>
        <w:autoSpaceDE w:val="0"/>
        <w:autoSpaceDN w:val="0"/>
        <w:spacing w:before="0" w:after="0" w:line="20" w:lineRule="exact"/>
        <w:ind w:left="0" w:right="0"/>
      </w:pPr>
    </w:p>
    <w:tbl>
      <w:tblPr>
        <w:tblStyle w:val="2"/>
        <w:tblpPr w:leftFromText="180" w:rightFromText="180" w:vertAnchor="text" w:horzAnchor="page" w:tblpX="634" w:tblpY="991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2"/>
        <w:gridCol w:w="1130"/>
        <w:gridCol w:w="1132"/>
        <w:gridCol w:w="1132"/>
        <w:gridCol w:w="1132"/>
        <w:gridCol w:w="1134"/>
        <w:gridCol w:w="2742"/>
      </w:tblGrid>
      <w:tr w14:paraId="65F527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56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90ED3AF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姓名：{{ name }}</w:t>
            </w:r>
          </w:p>
        </w:tc>
        <w:tc>
          <w:tcPr>
            <w:tcW w:w="50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FE699B6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年龄：{{ age }}岁</w:t>
            </w:r>
          </w:p>
        </w:tc>
      </w:tr>
      <w:tr w14:paraId="070908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exact"/>
        </w:trPr>
        <w:tc>
          <w:tcPr>
            <w:tcW w:w="3396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25C2314">
            <w:pPr>
              <w:widowControl/>
              <w:autoSpaceDE w:val="0"/>
              <w:autoSpaceDN w:val="0"/>
              <w:spacing w:before="440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测试项目</w:t>
            </w:r>
          </w:p>
        </w:tc>
        <w:tc>
          <w:tcPr>
            <w:tcW w:w="2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EDAC4E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  <w:lang w:val="en-US" w:eastAsia="zh-CN"/>
              </w:rPr>
              <w:t>本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次测评</w:t>
            </w:r>
          </w:p>
          <w:p w14:paraId="1EBC2C56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22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0B642BD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  <w:lang w:val="en-US" w:eastAsia="zh-CN"/>
              </w:rPr>
              <w:t>训练目标</w:t>
            </w:r>
          </w:p>
        </w:tc>
        <w:tc>
          <w:tcPr>
            <w:tcW w:w="27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0CBC8003">
            <w:pPr>
              <w:widowControl/>
              <w:autoSpaceDE w:val="0"/>
              <w:autoSpaceDN w:val="0"/>
              <w:spacing w:before="440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日常表现</w:t>
            </w:r>
          </w:p>
        </w:tc>
      </w:tr>
      <w:tr w14:paraId="3C3FE1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3396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8270D5"/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D6C4AF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测试结果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C88188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能力水平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EC7969B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目标分数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1312680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目标水平</w:t>
            </w:r>
          </w:p>
        </w:tc>
        <w:tc>
          <w:tcPr>
            <w:tcW w:w="27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</w:tcPr>
          <w:p w14:paraId="06389952"/>
        </w:tc>
      </w:tr>
      <w:tr w14:paraId="6E0E35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exact"/>
        </w:trPr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8F621AA">
            <w:pPr>
              <w:widowControl/>
              <w:autoSpaceDE w:val="0"/>
              <w:autoSpaceDN w:val="0"/>
              <w:spacing w:before="2126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知觉能力</w:t>
            </w:r>
          </w:p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539D942">
            <w:pPr>
              <w:widowControl/>
              <w:autoSpaceDE w:val="0"/>
              <w:autoSpaceDN w:val="0"/>
              <w:spacing w:before="50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觉广度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36C60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06B1ED1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{{ visual_breadth }}秒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9299C98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EB44113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{{ visual_breadth_eval }}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1C19846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1F970E2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{{ visual_breadth_target }}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C578635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526710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{{ visual_breadth_target_eval }}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5741F975">
            <w:pPr>
              <w:widowControl/>
              <w:autoSpaceDE w:val="0"/>
              <w:autoSpaceDN w:val="0"/>
              <w:spacing w:before="110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为听觉注意力的基础。听觉广度在学习中表现为儿童利用听觉收集信息的长度，例如老师说了一个20字的句子，听觉广度不好的孩子会听不全，听不清，听不明白，听错。听觉广度好的孩子上课时接受能力强，效率高。</w:t>
            </w:r>
          </w:p>
        </w:tc>
      </w:tr>
      <w:tr w14:paraId="42A909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ECC3DB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EF1B27">
            <w:pPr>
              <w:widowControl/>
              <w:autoSpaceDE w:val="0"/>
              <w:autoSpaceDN w:val="0"/>
              <w:spacing w:before="416" w:after="0" w:line="226" w:lineRule="exact"/>
              <w:ind w:left="0" w:right="0" w:firstLine="0"/>
              <w:jc w:val="center"/>
              <w:rPr>
                <w:rFonts w:hint="eastAsia" w:eastAsia="6ZNQzM4b+MicrosoftYaHei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觉</w:t>
            </w: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分辨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7F718E3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C782805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{{ visual_discrimination }}个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F3E642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5E3794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{{ visual_discrimination_eval }}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840B69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591BC6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{{ visual_discrimination_target }}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C73E5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56B5D2D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{{ visual_discrimination_target_eval }}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38405A5F">
            <w:pPr>
              <w:widowControl/>
              <w:autoSpaceDE w:val="0"/>
              <w:autoSpaceDN w:val="0"/>
              <w:spacing w:before="106" w:after="0" w:line="172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此能力体现为儿童听觉注意力的持久性。该能力好的孩子，听觉抗干扰能力强，在听取信息的时候不容易分心，并且能快速做出正确反应。不良表现为：易受干扰，好动不安，听错、听不清。</w:t>
            </w:r>
          </w:p>
        </w:tc>
      </w:tr>
      <w:tr w14:paraId="28D173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CAFB7D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8C68964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视觉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记忆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BC48CC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09E718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{{ visuo_motor }}分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0F2BF2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3913379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{{ visuo_motor_eval }}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5C90C2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FD905A4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{{ visuo_motor_target }}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A9A549F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AE6382B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{{ visuo_motor_target_eval }}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BD05F8F">
            <w:pPr>
              <w:widowControl/>
              <w:autoSpaceDE w:val="0"/>
              <w:autoSpaceDN w:val="0"/>
              <w:spacing w:before="110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此能力指人们对听觉信息进行编码保存并回忆的能力。听觉记忆好的孩子能更好的记忆并理解老师的讲课内容，听课效率高，背诵能力良好，空间排序好，心算能力好。</w:t>
            </w:r>
          </w:p>
        </w:tc>
      </w:tr>
      <w:tr w14:paraId="45CA0F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exact"/>
        </w:trPr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B56490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41E3449">
            <w:pPr>
              <w:widowControl/>
              <w:autoSpaceDE w:val="0"/>
              <w:autoSpaceDN w:val="0"/>
              <w:spacing w:before="504" w:after="0" w:line="226" w:lineRule="exact"/>
              <w:ind w:left="0" w:right="0" w:firstLine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视动统合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0926E2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B924A4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{{ visual_memory }}分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2BD26C0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71AA12F9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{{ visual_memory_eval }}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1420CDD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4EC14ABE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{{ visual_memory_target }}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918CD7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</w:p>
          <w:p w14:paraId="2310908A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{{ visual_memory_target_eval }}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DBF1A32">
            <w:pPr>
              <w:widowControl/>
              <w:autoSpaceDE w:val="0"/>
              <w:autoSpaceDN w:val="0"/>
              <w:spacing w:before="112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此能力指在听觉与视觉信息之间进行快速转换并书写的能力，是儿童学习中重要的能力。听觉加工能力好的表现为边听老师讲课边记笔记，不良表现如：不能同步完成听与写，难以跟上教练的上课节奏，作业速度慢。</w:t>
            </w:r>
          </w:p>
        </w:tc>
      </w:tr>
      <w:tr w14:paraId="3C60CE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exact"/>
        </w:trPr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1040BE6">
            <w:pPr>
              <w:widowControl/>
              <w:autoSpaceDE w:val="0"/>
              <w:autoSpaceDN w:val="0"/>
              <w:spacing w:before="2232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知觉能力</w:t>
            </w:r>
          </w:p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84D3CBB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觉广度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D4F4F7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{{ auditory_breadth }}个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FD68D52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{{ auditory_breadth_eval }}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D26F892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{{ auditory_breadth_target }}个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4E49B6DA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{{ auditory_breadth_target_eval }}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7D78DBA8">
            <w:pPr>
              <w:widowControl/>
              <w:autoSpaceDE w:val="0"/>
              <w:autoSpaceDN w:val="0"/>
              <w:spacing w:before="108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是指视觉注意的范围，此能力直接影响阅读速度，及对事物的观察、注意力。不良表现为：阅读慢，整体或局部的观察力不足，找东西慢，常视而不见，丢三落四。</w:t>
            </w:r>
          </w:p>
        </w:tc>
      </w:tr>
      <w:tr w14:paraId="45A4C1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6C14A308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EE5475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sz w:val="17"/>
              </w:rPr>
              <w:t>觉分辨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567CEB0F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{{ auditory_discrimination }}个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DDE1575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{{ auditory_discrimination_eval }}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7B07E6A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{{ auditory_discrimination_target }}个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8754911">
            <w:pPr>
              <w:widowControl/>
              <w:autoSpaceDE w:val="0"/>
              <w:autoSpaceDN w:val="0"/>
              <w:spacing w:before="330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{{ auditory_discrimination_target_eval }}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AB8C565">
            <w:pPr>
              <w:widowControl/>
              <w:autoSpaceDE w:val="0"/>
              <w:autoSpaceDN w:val="0"/>
              <w:spacing w:before="108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阅读时眼球能按照一定顺序逐字逐行平顺移动，并准确辨认字符的能力；如果儿童此项能力不足，将会出现跳行、漏行、跳字、漏字、加字、减字、认错字的情况。</w:t>
            </w:r>
          </w:p>
        </w:tc>
      </w:tr>
      <w:tr w14:paraId="53E50A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exact"/>
        </w:trPr>
        <w:tc>
          <w:tcPr>
            <w:tcW w:w="1134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 w14:paraId="005BBB3A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2370956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2"/>
                <w:sz w:val="17"/>
                <w:lang w:val="en-US" w:eastAsia="zh-CN"/>
              </w:rPr>
              <w:t>听觉记忆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4BB2051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{{ auditory_memory }}个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336069A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{{ auditory_memory_eval }}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062A1A6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{{ auditory_memory_target }}个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7F857008">
            <w:pPr>
              <w:widowControl/>
              <w:autoSpaceDE w:val="0"/>
              <w:autoSpaceDN w:val="0"/>
              <w:spacing w:before="334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{{ auditory_memory_target_eval }}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4EB138D3">
            <w:pPr>
              <w:widowControl/>
              <w:autoSpaceDE w:val="0"/>
              <w:autoSpaceDN w:val="0"/>
              <w:spacing w:before="112" w:after="0" w:line="170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手腕部位和手指部位肌肉发展好的孩子，能完成较大的书写量，保持较长时间保持专注力。不良表现如：动手能力差，不爱写作业，写作业慢。</w:t>
            </w:r>
          </w:p>
        </w:tc>
      </w:tr>
      <w:tr w14:paraId="4B490C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exact"/>
        </w:trPr>
        <w:tc>
          <w:tcPr>
            <w:tcW w:w="113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940EC1"/>
        </w:tc>
        <w:tc>
          <w:tcPr>
            <w:tcW w:w="22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3DC88FB6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6ZNQzM4b+MicrosoftYaHei" w:hAnsi="6ZNQzM4b+MicrosoftYaHei" w:eastAsia="6ZNQzM4b+MicrosoftYaHei"/>
                <w:color w:val="000000"/>
                <w:spacing w:val="-2"/>
                <w:sz w:val="17"/>
                <w:lang w:val="en-US" w:eastAsia="zh-CN"/>
              </w:rPr>
              <w:t>听动统合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DF6194D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{{ audio_motor }}分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09B0BF45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{{ audio_motor_eval }}</w:t>
            </w:r>
          </w:p>
        </w:tc>
        <w:tc>
          <w:tcPr>
            <w:tcW w:w="11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21C928D0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{{ audio_motor_target }}分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47D32576">
            <w:pPr>
              <w:widowControl/>
              <w:autoSpaceDE w:val="0"/>
              <w:autoSpaceDN w:val="0"/>
              <w:spacing w:before="332" w:after="0" w:line="226" w:lineRule="exact"/>
              <w:ind w:left="0" w:right="0" w:firstLine="0"/>
              <w:jc w:val="center"/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{{ audio_motor_target_eval }}</w:t>
            </w:r>
          </w:p>
        </w:tc>
        <w:tc>
          <w:tcPr>
            <w:tcW w:w="2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AEA28C0">
            <w:pPr>
              <w:widowControl/>
              <w:autoSpaceDE w:val="0"/>
              <w:autoSpaceDN w:val="0"/>
              <w:spacing w:before="110" w:after="0" w:line="170" w:lineRule="exact"/>
              <w:ind w:left="104" w:right="192" w:firstLine="0"/>
              <w:jc w:val="both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是视觉再认的能力，此能力为儿童识字写字的基础，视觉工作记忆好的孩子在再认字符时能表现得较优秀。不良表现为：认字慢，写字错别字多，丢笔少划，看一眼写一笔。</w:t>
            </w:r>
          </w:p>
        </w:tc>
      </w:tr>
      <w:tr w14:paraId="19A271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exact"/>
        </w:trPr>
        <w:tc>
          <w:tcPr>
            <w:tcW w:w="226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64AEBE5D">
            <w:pPr>
              <w:widowControl/>
              <w:autoSpaceDE w:val="0"/>
              <w:autoSpaceDN w:val="0"/>
              <w:spacing w:before="246" w:after="0" w:line="226" w:lineRule="exact"/>
              <w:ind w:left="0" w:right="0" w:firstLine="0"/>
              <w:jc w:val="center"/>
            </w:pPr>
            <w:r>
              <w:rPr>
                <w:rFonts w:ascii="6ZNQzM4b+MicrosoftYaHei" w:hAnsi="6ZNQzM4b+MicrosoftYaHei" w:eastAsia="6ZNQzM4b+MicrosoftYaHei"/>
                <w:color w:val="000000"/>
                <w:spacing w:val="-2"/>
                <w:sz w:val="17"/>
              </w:rPr>
              <w:t>建议专注力训练项目</w:t>
            </w:r>
          </w:p>
        </w:tc>
        <w:tc>
          <w:tcPr>
            <w:tcW w:w="840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256814A5">
            <w:pPr>
              <w:widowControl/>
              <w:autoSpaceDE w:val="0"/>
              <w:autoSpaceDN w:val="0"/>
              <w:spacing w:before="108" w:after="0" w:line="172" w:lineRule="exact"/>
              <w:ind w:left="104" w:right="144" w:firstLine="0"/>
              <w:jc w:val="left"/>
            </w:pP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编故事,穿线,倒背,点仿画,对称画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w w:val="98"/>
                <w:sz w:val="13"/>
              </w:rPr>
              <w:t>,</w:t>
            </w: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方格移动,仿说,分辨类划消,格仿画,归类,即时听写,记忆连线,记忆位置,记忆物品,接龙,看记符号,看记数字,看图填块,控制类划消,快速抄写,快速填块,快速找物,连点阵,连数字,迷宫,圈圈看,视觉顺序,数独,数几何图形,顺背,四子连线,听短文回答问题,听排序,听写</w:t>
            </w:r>
            <w:r>
              <w:rPr>
                <w:rFonts w:ascii="6ZNQzM4b+MicrosoftYaHei" w:hAnsi="6ZNQzM4b+MicrosoftYaHei" w:eastAsia="6ZNQzM4b+MicrosoftYaHei"/>
                <w:color w:val="000000"/>
                <w:spacing w:val="2"/>
                <w:w w:val="98"/>
                <w:sz w:val="13"/>
              </w:rPr>
              <w:t>,</w:t>
            </w:r>
            <w:r>
              <w:rPr>
                <w:rFonts w:ascii="6ZNQzM4b+MicrosoftYaHei" w:hAnsi="6ZNQzM4b+MicrosoftYaHei" w:eastAsia="6ZNQzM4b+MicrosoftYaHei"/>
                <w:color w:val="000000"/>
                <w:w w:val="98"/>
                <w:sz w:val="13"/>
              </w:rPr>
              <w:t>听写译码,听译码,听找不同,听找目标,图标速写,图形仿画,图形构成,图形折叠,图形组合,图中找物,线条追踪,虚线描实,旋转图形,译码,找数字</w:t>
            </w:r>
          </w:p>
        </w:tc>
      </w:tr>
      <w:tr w14:paraId="09BED5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exact"/>
        </w:trPr>
        <w:tc>
          <w:tcPr>
            <w:tcW w:w="566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0" w:type="dxa"/>
              <w:right w:w="0" w:type="dxa"/>
            </w:tcMar>
          </w:tcPr>
          <w:p w14:paraId="16AAED4E">
            <w:pPr>
              <w:widowControl/>
              <w:autoSpaceDE w:val="0"/>
              <w:autoSpaceDN w:val="0"/>
              <w:spacing w:before="332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2"/>
                <w:sz w:val="17"/>
              </w:rPr>
              <w:t>报名建议</w:t>
            </w:r>
          </w:p>
        </w:tc>
        <w:tc>
          <w:tcPr>
            <w:tcW w:w="500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tcMar>
              <w:left w:w="0" w:type="dxa"/>
              <w:right w:w="0" w:type="dxa"/>
            </w:tcMar>
          </w:tcPr>
          <w:p w14:paraId="1B35012C">
            <w:pPr>
              <w:widowControl/>
              <w:autoSpaceDE w:val="0"/>
              <w:autoSpaceDN w:val="0"/>
              <w:spacing w:before="106" w:after="0" w:line="226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初次测评建议为：【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192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节以上】</w:t>
            </w:r>
          </w:p>
          <w:p w14:paraId="781EE909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当前训练情况为：【总训练时长：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1"/>
                <w:sz w:val="17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 xml:space="preserve">6 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；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已完成训练时长：</w:t>
            </w:r>
          </w:p>
          <w:p w14:paraId="4414AA64">
            <w:pPr>
              <w:widowControl/>
              <w:autoSpaceDE w:val="0"/>
              <w:autoSpaceDN w:val="0"/>
              <w:spacing w:before="0" w:after="0" w:line="224" w:lineRule="exact"/>
              <w:ind w:left="0" w:right="0" w:firstLine="0"/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-1"/>
                <w:sz w:val="17"/>
              </w:rPr>
              <w:t>150</w:t>
            </w:r>
            <w:r>
              <w:rPr>
                <w:rFonts w:hint="eastAsia" w:ascii="微软雅黑" w:hAnsi="微软雅黑" w:eastAsia="微软雅黑" w:cs="微软雅黑"/>
                <w:color w:val="000000"/>
                <w:spacing w:val="-2"/>
                <w:sz w:val="17"/>
              </w:rPr>
              <w:t>】</w:t>
            </w:r>
          </w:p>
        </w:tc>
      </w:tr>
    </w:tbl>
    <w:p w14:paraId="4FC2FCBD">
      <w:pPr>
        <w:widowControl/>
        <w:autoSpaceDE w:val="0"/>
        <w:autoSpaceDN w:val="0"/>
        <w:spacing w:before="0" w:after="0" w:line="14" w:lineRule="exact"/>
        <w:ind w:left="0" w:right="0"/>
      </w:pPr>
    </w:p>
    <w:tbl>
      <w:tblPr>
        <w:tblStyle w:val="2"/>
        <w:tblpPr w:leftFromText="180" w:rightFromText="180" w:vertAnchor="text" w:horzAnchor="page" w:tblpX="666" w:tblpY="207"/>
        <w:tblOverlap w:val="never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2"/>
        <w:gridCol w:w="2980"/>
        <w:gridCol w:w="4255"/>
      </w:tblGrid>
      <w:tr w14:paraId="784077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exact"/>
        </w:trPr>
        <w:tc>
          <w:tcPr>
            <w:tcW w:w="3332" w:type="dxa"/>
            <w:tcMar>
              <w:left w:w="0" w:type="dxa"/>
              <w:right w:w="0" w:type="dxa"/>
            </w:tcMar>
          </w:tcPr>
          <w:p w14:paraId="7EE31F5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分中心： {{ training_center }}训练中心</w:t>
            </w:r>
          </w:p>
        </w:tc>
        <w:tc>
          <w:tcPr>
            <w:tcW w:w="2980" w:type="dxa"/>
            <w:tcMar>
              <w:left w:w="0" w:type="dxa"/>
              <w:right w:w="0" w:type="dxa"/>
            </w:tcMar>
          </w:tcPr>
          <w:p w14:paraId="39DB4D87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测评人：{{ assessor }}</w:t>
            </w:r>
            <w:bookmarkStart w:id="0" w:name="_GoBack"/>
            <w:bookmarkEnd w:id="0"/>
          </w:p>
        </w:tc>
        <w:tc>
          <w:tcPr>
            <w:tcW w:w="4255" w:type="dxa"/>
            <w:tcMar>
              <w:left w:w="0" w:type="dxa"/>
              <w:right w:w="0" w:type="dxa"/>
            </w:tcMar>
          </w:tcPr>
          <w:p w14:paraId="3E135D11">
            <w:pPr>
              <w:widowControl/>
              <w:autoSpaceDE w:val="0"/>
              <w:autoSpaceDN w:val="0"/>
              <w:spacing w:before="108" w:after="0" w:line="224" w:lineRule="exac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         测评日期：{{ date }}</w:t>
            </w:r>
          </w:p>
        </w:tc>
      </w:tr>
    </w:tbl>
    <w:p w14:paraId="486DD1BE">
      <w:pPr>
        <w:widowControl/>
        <w:autoSpaceDE w:val="0"/>
        <w:autoSpaceDN w:val="0"/>
        <w:spacing w:before="0" w:after="0" w:line="14" w:lineRule="exact"/>
        <w:ind w:left="0" w:right="0"/>
      </w:pPr>
    </w:p>
    <w:sectPr>
      <w:pgSz w:w="11918" w:h="17258"/>
      <w:pgMar w:top="290" w:right="558" w:bottom="296" w:left="580" w:header="720" w:footer="720" w:gutter="0"/>
      <w:cols w:equalWidth="0" w:num="1">
        <w:col w:w="1078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6ZNQzM4b+MicrosoftYaHei">
    <w:altName w:val="宋体"/>
    <w:panose1 w:val="020B0503020204020204"/>
    <w:charset w:val="86"/>
    <w:family w:val="auto"/>
    <w:pitch w:val="default"/>
    <w:sig w:usb0="00000000" w:usb1="00000000" w:usb2="00000010" w:usb3="00000000" w:csb0="0004001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DE17E8A"/>
    <w:rsid w:val="2D7D5B01"/>
    <w:rsid w:val="48347D05"/>
    <w:rsid w:val="53905862"/>
    <w:rsid w:val="55507389"/>
    <w:rsid w:val="5E3402D6"/>
    <w:rsid w:val="6C9365F7"/>
    <w:rsid w:val="700D7F77"/>
    <w:rsid w:val="7F2C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1139</Words>
  <Characters>1917</Characters>
  <Lines>0</Lines>
  <Paragraphs>0</Paragraphs>
  <TotalTime>40</TotalTime>
  <ScaleCrop>false</ScaleCrop>
  <LinksUpToDate>false</LinksUpToDate>
  <CharactersWithSpaces>2011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市侩侩侩侩侩</cp:lastModifiedBy>
  <dcterms:modified xsi:type="dcterms:W3CDTF">2025-05-06T06:40:42Z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eyJoZGlkIjoiMzEwNTM5NzYwMDRjMzkwZTVkZjY2ODkwMGIxNGU0OTUiLCJ1c2VySWQiOiI0MjMzNzQzMzkifQ==</vt:lpwstr>
  </property>
  <property fmtid="{D5CDD505-2E9C-101B-9397-08002B2CF9AE}" pid="3" name="KSOProductBuildVer">
    <vt:lpwstr>2052-12.1.0.20784</vt:lpwstr>
  </property>
  <property fmtid="{D5CDD505-2E9C-101B-9397-08002B2CF9AE}" pid="4" name="ICV">
    <vt:lpwstr>740A9B64BB164376A58B2FF63D41B9BA_13</vt:lpwstr>
  </property>
</Properties>
</file>