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20"/>
        <w:jc w:val="left"/>
      </w:pPr>
      <w:r>
        <w:rPr>
          <w:rFonts w:ascii="Yu Gothic" w:cs="Yu Gothic" w:eastAsia="Yu Gothic" w:hAnsi="Yu Gothic"/>
          <w:b/>
          <w:bCs/>
          <w:color w:val="2B4C6F"/>
          <w:sz w:val="24"/>
          <w:szCs w:val="24"/>
        </w:rPr>
        <w:t xml:space="preserve">大阪府 市町村振興課 事務支援</w:t>
      </w:r>
    </w:p>
    <w:p>
      <w:pPr>
        <w:pBdr>
          <w:bottom w:val="single" w:color="B23A2E" w:sz="12" w:space="8"/>
        </w:pBdr>
        <w:spacing w:after="200"/>
      </w:pPr>
      <w:r>
        <w:rPr>
          <w:rFonts w:ascii="Yu Gothic" w:cs="Yu Gothic" w:eastAsia="Yu Gothic" w:hAnsi="Yu Gothic"/>
          <w:b/>
          <w:bCs/>
          <w:color w:val="24303D"/>
          <w:sz w:val="64"/>
          <w:szCs w:val="64"/>
        </w:rPr>
        <w:t xml:space="preserve">蛇腹祝辞メーカー</w:t>
      </w:r>
    </w:p>
    <w:p>
      <w:pPr>
        <w:spacing w:after="120" w:before="120"/>
      </w:pPr>
      <w:r>
        <w:rPr>
          <w:rFonts w:ascii="Yu Gothic" w:cs="Yu Gothic" w:eastAsia="Yu Gothic" w:hAnsi="Yu Gothic"/>
          <w:color w:val="24303D"/>
          <w:sz w:val="40"/>
          <w:szCs w:val="40"/>
        </w:rPr>
        <w:t xml:space="preserve">操作マニュアル</w:t>
      </w:r>
    </w:p>
    <w:p>
      <w:pPr>
        <w:spacing w:after="60"/>
      </w:pPr>
      <w:r>
        <w:rPr>
          <w:rFonts w:ascii="Yu Gothic" w:cs="Yu Gothic" w:eastAsia="Yu Gothic" w:hAnsi="Yu Gothic"/>
          <w:color w:val="5B6B7A"/>
          <w:sz w:val="24"/>
          <w:szCs w:val="24"/>
        </w:rPr>
        <w:t xml:space="preserve">蛇腹祝辞メーカー／Word読み込み版　共通</w:t>
      </w:r>
    </w:p>
    <w:p>
      <w:pPr>
        <w:spacing w:after="2400"/>
      </w:pPr>
    </w:p>
    <w:p>
      <w:pPr>
        <w:spacing w:after="120" w:line="340"/>
      </w:pPr>
      <w:r>
        <w:rPr>
          <w:rFonts w:ascii="Yu Gothic" w:cs="Yu Gothic" w:eastAsia="Yu Gothic" w:hAnsi="Yu Gothic"/>
        </w:rPr>
        <w:t xml:space="preserve">蛇腹（アコーディオン折り）の祝辞を、Wordのテキストボックスで一枚ずつ調整する代わりに、ブラウザ上で自動レイアウトして印刷するためのツールの使い方をまとめたものです。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1. このツールについて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1.1 できること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Wordのテキストボックスで蛇腹祝辞を作ると、行数やふりがなの有無で文字の中心がずれ、パネルごとに微調整が必要になります。このツールは次の点を自動化します。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パネル幅（折り幅）を数値で固定し、文字数・ふりがなの有無に関わらず文字を中央に揃える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台本を、パネルに収まる文字数で自動的に区切る（「。」「、」や改行を優先）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折り位置に山折り・谷折りのガイド線とラベルを印刷する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A4で割り切れない余りを「のりしろ」として自動確保し、複数枚を貼り合わせて一続きにできる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1枚目の右端に、タイトル・サブタイトルの表紙パネルを付けられる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1.2 2つのツールの使い分け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400"/>
        <w:gridCol w:w="4538"/>
      </w:tblGrid>
      <w:tr>
        <w:trPr>
          <w:tblHeader/>
        </w:trP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ファイル</w:t>
            </w:r>
          </w:p>
        </w:tc>
        <w:tc>
          <w:tcPr>
            <w:tcW w:type="dxa" w:w="2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名称</w:t>
            </w:r>
          </w:p>
        </w:tc>
        <w:tc>
          <w:tcPr>
            <w:tcW w:type="dxa" w:w="45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使いどころ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jabara-shukuji.html</w:t>
            </w:r>
          </w:p>
        </w:tc>
        <w:tc>
          <w:tcPr>
            <w:tcW w:type="dxa" w:w="2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蛇腹祝辞メーカー</w:t>
            </w:r>
          </w:p>
        </w:tc>
        <w:tc>
          <w:tcPr>
            <w:tcW w:type="dxa" w:w="45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台本（テキスト）を貼り付けて、自動でパネルに区切る。新規に作るとき向け。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jabara-word-import.html</w:t>
            </w:r>
          </w:p>
        </w:tc>
        <w:tc>
          <w:tcPr>
            <w:tcW w:type="dxa" w:w="2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Word読み込み版</w:t>
            </w:r>
          </w:p>
        </w:tc>
        <w:tc>
          <w:tcPr>
            <w:tcW w:type="dxa" w:w="45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既存のWordファイル（.docx／.doc）のテキストボックスを、そのままパネルとして読み込む。過去の祝辞を流用するとき向け。</w:t>
            </w:r>
          </w:p>
        </w:tc>
      </w:tr>
    </w:tbl>
    <w:p>
      <w:pPr>
        <w:spacing w:after="120" w:before="120" w:line="320"/>
      </w:pPr>
      <w:r>
        <w:rPr>
          <w:rFonts w:ascii="Yu Gothic" w:cs="Yu Gothic" w:eastAsia="Yu Gothic" w:hAnsi="Yu Gothic"/>
        </w:rPr>
        <w:t xml:space="preserve">入力欄・設定・印刷方法は両ツールで共通です。違いは「台本を一括入力する欄」が「Wordファイルを読み込む欄」に置き換わっている点だけです。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1.3 動作環境と注意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Google Chrome または Microsoft Edge の最新版を推奨します（インストール不要。HTMLファイルをブラウザにドラッグ＆ドロップするか、ダブルクリックで開きます）。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Word読み込み版で.docxを読み込むときは、ファイルを開くためのライブラリをインターネットから読み込むため、ネット接続が必要です（旧形式の.docは不要です）。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入力内容はブラウザ内だけで処理され、外部には送信されません。一方で保存機能はないため、ページを再読み込みすると初期状態に戻ります。作業を中断するときは、台本を別途テキストなどで保管してくださ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文字の書体は「HGS行書体」（パソコンに入っている場合）を優先し、無い場合は明朝体で表示されます。Wordで見た書体と異なる場合がありますが、レイアウトは同じ寸法で組まれます。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2. 基本の流れ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ファイルを開く：</w:t>
      </w:r>
      <w:r>
        <w:rPr>
          <w:rFonts w:ascii="Yu Gothic" w:cs="Yu Gothic" w:eastAsia="Yu Gothic" w:hAnsi="Yu Gothic"/>
        </w:rPr>
        <w:t xml:space="preserve">ツールのHTMLファイルをブラウザで開きます。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表紙を入力する：</w:t>
      </w:r>
      <w:r>
        <w:rPr>
          <w:rFonts w:ascii="Yu Gothic" w:cs="Yu Gothic" w:eastAsia="Yu Gothic" w:hAnsi="Yu Gothic"/>
        </w:rPr>
        <w:t xml:space="preserve">タイトル・サブタイトルを入れます（不要ならチェックを外す）。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用紙・パネルの設定を確認する：</w:t>
      </w:r>
      <w:r>
        <w:rPr>
          <w:rFonts w:ascii="Yu Gothic" w:cs="Yu Gothic" w:eastAsia="Yu Gothic" w:hAnsi="Yu Gothic"/>
        </w:rPr>
        <w:t xml:space="preserve">通常は初期値（折り幅6.8cm・30pt）のままで構いません。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台本を入れる：</w:t>
      </w:r>
      <w:r>
        <w:rPr>
          <w:rFonts w:ascii="Yu Gothic" w:cs="Yu Gothic" w:eastAsia="Yu Gothic" w:hAnsi="Yu Gothic"/>
        </w:rPr>
        <w:t xml:space="preserve">蛇腹祝辞メーカーは「台本を一括入力」、Word読み込み版は「Wordファイルを読み込む」から。「パネルに反映」を押します。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パネルごとに整える：</w:t>
      </w:r>
      <w:r>
        <w:rPr>
          <w:rFonts w:ascii="Yu Gothic" w:cs="Yu Gothic" w:eastAsia="Yu Gothic" w:hAnsi="Yu Gothic"/>
        </w:rPr>
        <w:t xml:space="preserve">ふりがなを付ける、境目を移動する、署名の字下げを整える。下のプレビューに赤い枠が出ていないか確認します。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印刷する：</w:t>
      </w:r>
      <w:r>
        <w:rPr>
          <w:rFonts w:ascii="Yu Gothic" w:cs="Yu Gothic" w:eastAsia="Yu Gothic" w:hAnsi="Yu Gothic"/>
        </w:rPr>
        <w:t xml:space="preserve">「印刷」ボタンからA4横・余白なし・倍率100%で印刷します（4章）。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折って貼り合わせる：</w:t>
      </w:r>
      <w:r>
        <w:rPr>
          <w:rFonts w:ascii="Yu Gothic" w:cs="Yu Gothic" w:eastAsia="Yu Gothic" w:hAnsi="Yu Gothic"/>
        </w:rPr>
        <w:t xml:space="preserve">山折り・谷折りを交互に折り、のりしろで次の用紙とつなぎます（5章）。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3. 画面の説明と操作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3.1 表紙（1枚目 右端パネル）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1" name="表紙の設定欄" descr="表紙の設定欄" title="表紙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表紙の設定欄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表紙チェック：</w:t>
      </w:r>
      <w:r>
        <w:rPr>
          <w:rFonts w:ascii="Yu Gothic" w:cs="Yu Gothic" w:eastAsia="Yu Gothic" w:hAnsi="Yu Gothic"/>
        </w:rPr>
        <w:t xml:space="preserve">オンにすると、1枚目の右端にタイトル・サブタイトルの表紙パネルが付きます。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タイトル（大）／サブタイトル（小）：</w:t>
      </w:r>
      <w:r>
        <w:rPr>
          <w:rFonts w:ascii="Yu Gothic" w:cs="Yu Gothic" w:eastAsia="Yu Gothic" w:hAnsi="Yu Gothic"/>
        </w:rPr>
        <w:t xml:space="preserve">式典名、日付・会場などを入力します。改行するとその位置で次の列になります。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表紙パネルの幅：</w:t>
      </w:r>
      <w:r>
        <w:rPr>
          <w:rFonts w:ascii="Yu Gothic" w:cs="Yu Gothic" w:eastAsia="Yu Gothic" w:hAnsi="Yu Gothic"/>
        </w:rPr>
        <w:t xml:space="preserve">折り幅の何個分か（初期値は1個分）。常に折り幅の整数倍になり、内部にも折り線が入ります。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タイトル初期値24pt、サブタイトル初期値18pt。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スペース自動調整（サブタイトル）：</w:t>
      </w:r>
      <w:r>
        <w:rPr>
          <w:rFonts w:ascii="Yu Gothic" w:cs="Yu Gothic" w:eastAsia="Yu Gothic" w:hAnsi="Yu Gothic"/>
        </w:rPr>
        <w:t xml:space="preserve">1行目（日付）の先頭に全角5文字分、2行目（会場）の先頭に全角10文字分の空白を入れます。すでに先頭にある空白は置き換わります。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その欄の文言を全て消します。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3.2 用紙・パネルの設定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571625"/>
            <wp:effectExtent t="0" r="0" b="0" l="0"/>
            <wp:docPr id="2" name="用紙・パネルの設定欄" descr="用紙・パネルの設定欄" title="用紙・パネル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用紙・パネルの設定欄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500"/>
        <w:gridCol w:w="5238"/>
      </w:tblGrid>
      <w:tr>
        <w:trPr>
          <w:tblHeader/>
        </w:trP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説明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折り幅（1パネルの横幅）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蛇腹の1面の幅。全パネルこの幅に固定されます。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全パネル共通の文字サイズ。パネルごとに上書きもできます（3.5）。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A4横に入るパネル数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自動表示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用紙幅と折り幅から自動計算されます（初期値では4パネル／枚）。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1パネルの改行数（列数）の上限。超えると警告が出ます。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上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用紙の上側の余白。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下・左・右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左の余白を小さくした分は「のりしろ」に回ります。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余白を0にすると、プリンターによっては用紙の端が印刷されないことがあります（多くの機種は3〜5mm程度が下限）。端が切れる場合は余白を広げてください。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用紙幅が折り幅で割り切れないとき、余った幅（初期値では2.5cm）が「のりしろ」として紙の左端に自動で確保されます。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3.3 台本を一括入力する（蛇腹祝辞メーカー）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876425"/>
            <wp:effectExtent t="0" r="0" b="0" l="0"/>
            <wp:docPr id="3" name="台本を一括入力する欄" descr="台本を一括入力する欄" title="台本を一括入力する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図3　台本を一括入力する欄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台本をそのまま貼り付けます。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「パネルに反映」を押すと、現在のパネル幅・文字サイズに収まる文字数を目安に、「。」「、」や改行を優先して自動でパネルに区切られます。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意図した位置で必ず区切りたいときは、その位置に空行を入れます（空行では必ず区切られます）。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すでにパネルがある状態で押すと、ボタンが「もう一度押すと置き換えます」に変わります。今のパネル一覧を上書きしてよければ、もう一度押してください（数秒で元に戻ります）。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3.4 Wordファイルを読み込む（Word読み込み版）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4" name="Wordファイルを読み込む欄" descr="Wordファイルを読み込む欄" title="Wordファイルを読み込む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図4　Wordファイルを読み込む欄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「ファイルを選択」で Wordファイル（.docx、または旧形式の .doc）を選びます。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「パネルに反映」を押すと、パネルの一覧が読み込んだ内容に置き換わります。</w:t>
      </w:r>
    </w:p>
    <w:p>
      <w:pPr>
        <w:spacing w:after="60" w:before="80"/>
      </w:pPr>
      <w:r>
        <w:rPr>
          <w:rFonts w:ascii="Yu Gothic" w:cs="Yu Gothic" w:eastAsia="Yu Gothic" w:hAnsi="Yu Gothic"/>
          <w:b/>
          <w:bCs/>
        </w:rPr>
        <w:t xml:space="preserve">読み込みのルール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Wordのテキストボックス1つが、1つのパネルになります。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が無く、本文の行だけのファイルは、1パネルの最大行数に収まるように、文末（「。」）や段落の頭で区切って自動でパネルに分けます（4行なら2行＋2行のように、できるだけ均等に分けます）。「大宝(だいほう)」のように、漢字の直後にひらがなをかっこで入れた書き方は、ふりがな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が明らかに大きいものは表紙タイトル、日付や会場らしい文言（「○年○月」「開式」「会館」など）を含むものは表紙サブタイトルとして自動判定し、表紙欄に振り分けます。本文パネルとは重複しません。判定できないときは通常のパネル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Wordのふりがな（ルビ）は「文字[よみ]」の形式に変換されます。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段落の字下げ（先頭行のインデント）は、全角スペースとして再現されます。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文字サイズで見分けられないファイルでも、「開式」「午前」「会館」などの文言があれば、サブタイトルとその直前のタイトルを文言から判定します。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自動判定できなかったときは、反映後にパネル一覧の「表紙タイトルにする」「表紙サブタイトルにする」ボタンで手動で指定できます（そのパネルの文言が表紙欄に移り、パネルは一覧から消えます）。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テキストボックスの順番はファイル内部の順序です。実際の読み順と違うときは、パネルごとの「▲」「▼」ボタンで並べ替えます。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3.5 パネルごとの文言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4695825"/>
            <wp:effectExtent t="0" r="0" b="0" l="0"/>
            <wp:docPr id="5" name="パネルごとの文言の欄" descr="パネルごとの文言の欄" title="パネルごとの文言の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図5　パネルごとの文言の欄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パネルは右から順に並びます。各行には、番号・文言・文字数・文字サイズ・削除ボタン（×）があります。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改行：</w:t>
      </w:r>
      <w:r>
        <w:rPr>
          <w:rFonts w:ascii="Yu Gothic" w:cs="Yu Gothic" w:eastAsia="Yu Gothic" w:hAnsi="Yu Gothic"/>
        </w:rPr>
        <w:t xml:space="preserve">Enterで改行すると、次の行（列）に送られます。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空欄なら全体設定の文字サイズを使います。そのパネルだけ変えたいときに数値を入れます。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そのパネルの文言だけを消します。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＋ パネルを追加：</w:t>
      </w:r>
      <w:r>
        <w:rPr>
          <w:rFonts w:ascii="Yu Gothic" w:cs="Yu Gothic" w:eastAsia="Yu Gothic" w:hAnsi="Yu Gothic"/>
        </w:rPr>
        <w:t xml:space="preserve">末尾に空のパネルを追加します。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全パネルの文言を一括削除：</w:t>
      </w:r>
      <w:r>
        <w:rPr>
          <w:rFonts w:ascii="Yu Gothic" w:cs="Yu Gothic" w:eastAsia="Yu Gothic" w:hAnsi="Yu Gothic"/>
        </w:rPr>
        <w:t xml:space="preserve">全パネルを空欄にします。誤操作防止のため、ボタンが「もう一度押すと全て空欄にします」に変わるので、もう一度押すと実行されます。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3.6 ふりがなを付ける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ふりがなを付けたい漢字（またはカタカナ）を、文言の中でドラッグして選択します。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「ふりがなを付ける」ボタンを押し、表示された欄によみを入力します。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「追加」（またはEnterキー）で確定します。やめるときは「キャンセル」（またはEscキー）。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文言には「本日[ほんじつ]」のように、大かっこの中によみが入った形で記録されます。この形式は直接入力しても構いません。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38"/>
      </w:tblGrid>
      <w:tr>
        <w:trPr>
          <w:tblHeader/>
        </w:trP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入力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表示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ポイント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本日[ほんじつ]、ここに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本日にほんじつ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熟語は、まとまりごとに1つの［　］で。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心[こころ]よりお慶[よろこ]び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心・慶にふりがな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送り仮名（ひらがな）は［　］の外に出す。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○○市[まるまるし]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○○市にまるまるし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「○」の伏せ字にもふりがなを付けられる。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ひらがなを含む範囲を選んでボタンを押すと「選択範囲にひらがなが含まれています」と表示されます。送り仮名を除き、漢字（・カタカナ）の部分だけを選び直してください。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3.7 パネルの境目を調整する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移動したい文字や文を選択して、「◀ 前のパネルへ移動」または「次のパネルへ移動 ▶」を押すと、隣のパネルの先頭または末尾に移せます。ふりがなの［　］の途中だけを選ぶと移動できないので、［　］ごと選択してください。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3.8 署名パネルの字下げ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最後のパネル（日付と署名）には「スペース自動調整」ボタンがあります。押すと、1行目（日付）の先頭の空白を取り除き、2行目（署名）の先頭に全角5文字分の空白を入れます。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3.9 はみ出しの警告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文字がパネルからはみ出す、または最大行数を超えると、プレビューのそのパネルが赤枠になり「文字数オーバー」「行数オーバー」のバッジが出ます。対処は次のいずれかです。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そのパネルの文字サイズを小さくする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前後のパネルに文言を移動する（3.7）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パネルを追加して文言を分ける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3.10 プレビューの見方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用紙が1枚ずつ下に並び、パネルは右から左へ順に並びます（縦書きの読み順）。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赤い点線が折り線で、「山」「谷」のラベルが交互に付きます。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斜線の帯が「のりしろ」です。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1枚目の右端が表紙パネル（表紙を有効にしている場合）です。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4. 印刷する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00025"/>
            <wp:effectExtent t="0" r="0" b="0" l="0"/>
            <wp:docPr id="6" name="印刷ボタンとガイド線の切替" descr="印刷ボタンとガイド線の切替" title="印刷ボタンとガイド線の切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図6　印刷ボタンとガイド線の切替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画面上部の「印刷」ボタンを押すと、ブラウザの印刷画面が開きます。入力欄などは印刷されず、用紙（プレビュー部分）だけが1枚1ページで出力されます。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4.1 印刷画面の設定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4438"/>
      </w:tblGrid>
      <w:tr>
        <w:trPr>
          <w:tblHeader/>
        </w:trP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設定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備考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用紙サイズ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向き（レイアウト）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横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なし（最小）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ツール側で余白を管理しているため、ブラウザ側は「なし」に。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倍率（拡大縮小）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100%（デフォルト）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「用紙に合わせる」は使わない。寸法がずれます。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ヘッダーとフッター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オフ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オンだと日付やURLが用紙に印刷されます。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背景のグラフィック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のりしろの斜線帯を印刷したいときに。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片面／両面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ブラウザ・プリンターの設定です（下記参照）。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片面／両面の指定は、Webページ側からは制御できません。印刷画面の「その他の設定」やプリンターのプロパティで「両面印刷」がオフになっているか確認してください。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4.2 清書印刷（ガイド線を消す）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の「ガイド線・山谷ラベル・のりしろ表示を消す（清書印刷用）」にチェックを入れると、折り線・山／谷ラベル・「のりしろ」の文字と斜線が消えて、文言だけの清書用の印刷になります。のりしろ部分の幅は空白として残るため、寸法は変わりません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折り位置が分からなくなるので、まずガイド線ありで一度印刷して、折り位置を確認しておくと安心です。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4.3 印刷前のチェック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プレビューに赤い枠（はみ出し警告）が出ていない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ふりがなが正しい文字の上に付いている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用紙の枚数がプレビューと印刷画面のページ数で一致している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用紙の下端に、約2mmの白い余白ができます（仕様です。折り線は縦方向のため、折りには影響しません）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5. 折り方・組み立て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1枚目の右端から左へ向かって、折り幅（初期値6.8cm）ごとに折り線が入っています。印刷された「山」「谷」のラベルに従って、交互に山折り・谷折りにします。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用紙の左端の斜線の帯が「のりしろ」です（初期値では2.5cm）。ここに糊を付け、次の用紙の右端と貼り合わせて、一続きの蛇腹にします。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2枚目以降も同じ折り幅で続くため、貼り合わせ後もリズムが崩れず、全パネルが同じ幅の蛇腹になります。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清書印刷にした場合は、ガイド線がないので、事前に確認用に印刷した紙の折り位置を目安にします。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6. 困ったとき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症状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対処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印刷したら、1枚目の本文パネルが出ない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古い版のHTMLで起きていた不具合です。最新版のHTMLを使っているか確認してください。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片面にしたのに両面で出た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ツール側では制御できません。ブラウザの印刷画面・プリンターのプロパティで片面に設定してください。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用紙の端が切れる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「用紙の余白」を広げてください（3〜5mmが目安）。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パネルが赤枠になる／文字がはみ出す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3.9の対処（文字サイズを下げる・文言を移動・パネルを追加）を行ってください。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ふりがなが離れて散らばって見える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ふりがなの範囲に、ひらがな（送り仮名）が入っていないか確認します。漢字の部分だけに［よみ］を付けてください。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フォントが行書体にならない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パソコンに「HGS行書体」が入っていないと明朝体で表示されます。寸法は変わりません。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Wordファイルが読み込めない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.docx／.docのどちらか（Excelなど別の形式ではないか）、パスワードが付いていないかを確認してください。.docxの読み込みにはインターネット接続も必要です。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タイトルが本文パネルと重複する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Word読み込み版は自動判定で表紙欄に振り分けます。判定されなかったときは、本文側のパネルの文言を消してください。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入力内容が消えた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保存機能はありません。再読み込みで初期状態に戻ります。台本は別途保管してください。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Yu Gothic" w:cs="Yu Gothic" w:eastAsia="Yu Gothic" w:hAnsi="Yu Gothic"/>
        </w:rPr>
        <w:t xml:space="preserve">付録　初期値一覧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文字サイズ（全体）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余白（上／下／左／右）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／ 0 ／ 0 ／ 0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有効（幅1個分）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タイトル文字サイズ／サブタイトル文字サイズ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24 pt ／ 18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サブタイトルのスペース自動調整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1行目 全角5文字、2行目 全角10文字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署名パネルのスペース自動調整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2行目 全角5文字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 横（29.7cm × 21cm）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/>
    </w:r>
    <w:r>
      <w:rPr>
        <w:rFonts w:ascii="Yu Gothic" w:cs="Yu Gothic" w:eastAsia="Yu Gothic" w:hAnsi="Yu Gothic"/>
        <w:color w:val="5B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5B6B7A"/>
        <w:sz w:val="16"/>
        <w:szCs w:val="16"/>
      </w:rPr>
      <w:t xml:space="preserve">蛇腹祝辞メーカー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4303D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CEC0" w:sz="8" w:space="4"/>
      </w:pBdr>
      <w:spacing w:after="160" w:before="360"/>
      <w:outlineLvl w:val="0"/>
    </w:pPr>
    <w:rPr>
      <w:rFonts w:ascii="Yu Gothic" w:cs="Yu Gothic" w:eastAsia="Yu Gothic" w:hAnsi="Yu Gothic"/>
      <w:b/>
      <w:bCs/>
      <w:color w:val="2B4C6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Yu Gothic" w:cs="Yu Gothic" w:eastAsia="Yu Gothic" w:hAnsi="Yu Gothic"/>
      <w:b/>
      <w:bCs/>
      <w:color w:val="24303D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7ae9461da30830742cfb2bc80c88124eecd1591.png"/><Relationship Id="rId10" Type="http://schemas.openxmlformats.org/officeDocument/2006/relationships/image" Target="media/a29226b512765557b15f7d775f98afb9affab8f6.png"/><Relationship Id="rId11" Type="http://schemas.openxmlformats.org/officeDocument/2006/relationships/image" Target="media/12d974f7765d0742084f646b557146afd8523e17.png"/><Relationship Id="rId12" Type="http://schemas.openxmlformats.org/officeDocument/2006/relationships/image" Target="media/6e266febb2458ac7879949510fee72ff530b3a3d.png"/><Relationship Id="rId13" Type="http://schemas.openxmlformats.org/officeDocument/2006/relationships/image" Target="media/99e21f4d7cdf0532722e544b024e64b867953562.png"/><Relationship Id="rId14" Type="http://schemas.openxmlformats.org/officeDocument/2006/relationships/image" Target="media/db1e0605e806ffc685676474e1a357e65cae7c70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蛇腹祝辞メーカー 操作マニュアル</dc:title>
  <dc:creator>大阪府 市町村振興課</dc:creator>
  <cp:lastModifiedBy>Un-named</cp:lastModifiedBy>
  <cp:revision>1</cp:revision>
  <dcterms:created xsi:type="dcterms:W3CDTF">2026-10-02T07:59:56.121Z</dcterms:created>
  <dcterms:modified xsi:type="dcterms:W3CDTF">2026-10-02T07:59:56.121Z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