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embeddings/oleObject41.bin" ContentType="application/vnd.openxmlformats-officedocument.oleObject"/>
  <Override PartName="/word/embeddings/oleObject40.bin" ContentType="application/vnd.openxmlformats-officedocument.oleObject"/>
  <Override PartName="/word/embeddings/oleObject39.bin" ContentType="application/vnd.openxmlformats-officedocument.oleObject"/>
  <Override PartName="/word/embeddings/oleObject38.bin" ContentType="application/vnd.openxmlformats-officedocument.oleObject"/>
  <Override PartName="/word/embeddings/oleObject37.bin" ContentType="application/vnd.openxmlformats-officedocument.oleObject"/>
  <Override PartName="/word/embeddings/oleObject36.bin" ContentType="application/vnd.openxmlformats-officedocument.oleObject"/>
  <Override PartName="/word/embeddings/oleObject35.bin" ContentType="application/vnd.openxmlformats-officedocument.oleObject"/>
  <Override PartName="/word/embeddings/oleObject34.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31.bin" ContentType="application/vnd.openxmlformats-officedocument.oleObject"/>
  <Override PartName="/word/embeddings/oleObject30.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3.bin" ContentType="application/vnd.openxmlformats-officedocument.oleObject"/>
  <Override PartName="/word/embeddings/oleObject21.bin" ContentType="application/vnd.openxmlformats-officedocument.oleObject"/>
  <Override PartName="/word/embeddings/oleObject8.bin" ContentType="application/vnd.openxmlformats-officedocument.oleObject"/>
  <Override PartName="/word/embeddings/oleObject22.bin" ContentType="application/vnd.openxmlformats-officedocument.oleObject"/>
  <Override PartName="/word/embeddings/oleObject20.bin" ContentType="application/vnd.openxmlformats-officedocument.oleObject"/>
  <Override PartName="/word/embeddings/oleObject7.bin" ContentType="application/vnd.openxmlformats-officedocument.oleObject"/>
  <Override PartName="/word/embeddings/oleObject29.bin" ContentType="application/vnd.openxmlformats-officedocument.oleObject"/>
  <Override PartName="/word/embeddings/oleObject6.bin" ContentType="application/vnd.openxmlformats-officedocument.oleObject"/>
  <Override PartName="/word/embeddings/oleObject28.bin" ContentType="application/vnd.openxmlformats-officedocument.oleObject"/>
  <Override PartName="/word/embeddings/oleObject5.bin" ContentType="application/vnd.openxmlformats-officedocument.oleObject"/>
  <Override PartName="/word/embeddings/oleObject24.bin" ContentType="application/vnd.openxmlformats-officedocument.oleObject"/>
  <Override PartName="/word/embeddings/oleObject1.bin" ContentType="application/vnd.openxmlformats-officedocument.oleObject"/>
  <Override PartName="/word/embeddings/oleObject17.bin" ContentType="application/vnd.openxmlformats-officedocument.oleObject"/>
  <Override PartName="/word/embeddings/oleObject25.bin" ContentType="application/vnd.openxmlformats-officedocument.oleObject"/>
  <Override PartName="/word/embeddings/oleObject2.bin" ContentType="application/vnd.openxmlformats-officedocument.oleObject"/>
  <Override PartName="/word/embeddings/oleObject18.bin" ContentType="application/vnd.openxmlformats-officedocument.oleObject"/>
  <Override PartName="/word/embeddings/oleObject26.bin" ContentType="application/vnd.openxmlformats-officedocument.oleObject"/>
  <Override PartName="/word/embeddings/oleObject3.bin" ContentType="application/vnd.openxmlformats-officedocument.oleObject"/>
  <Override PartName="/word/embeddings/oleObject19.bin" ContentType="application/vnd.openxmlformats-officedocument.oleObject"/>
  <Override PartName="/word/embeddings/oleObject27.bin" ContentType="application/vnd.openxmlformats-officedocument.oleObject"/>
  <Override PartName="/word/embeddings/oleObject4.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2.png" ContentType="image/png"/>
  <Override PartName="/word/media/image71.png" ContentType="image/png"/>
  <Override PartName="/word/media/image70.png" ContentType="image/png"/>
  <Override PartName="/word/media/image69.png" ContentType="image/png"/>
  <Override PartName="/word/media/image68.png" ContentType="image/png"/>
  <Override PartName="/word/media/image62.png" ContentType="image/png"/>
  <Override PartName="/word/media/image61.png" ContentType="image/png"/>
  <Override PartName="/word/media/image60.png" ContentType="image/png"/>
  <Override PartName="/word/media/image51.png" ContentType="image/png"/>
  <Override PartName="/word/media/image50.emf" ContentType="image/x-emf"/>
  <Override PartName="/word/media/image49.png" ContentType="image/png"/>
  <Override PartName="/word/media/image63.png" ContentType="image/png"/>
  <Override PartName="/word/media/image20.emf" ContentType="image/x-emf"/>
  <Override PartName="/word/media/image55.emf" ContentType="image/x-emf"/>
  <Override PartName="/word/media/image5.emf" ContentType="image/x-emf"/>
  <Override PartName="/word/media/image19.emf" ContentType="image/x-emf"/>
  <Override PartName="/word/media/image18.emf" ContentType="image/x-emf"/>
  <Override PartName="/word/media/image17.emf" ContentType="image/x-emf"/>
  <Override PartName="/word/media/image59.png" ContentType="image/png"/>
  <Override PartName="/word/media/image16.emf" ContentType="image/x-emf"/>
  <Override PartName="/word/media/image15.emf" ContentType="image/x-emf"/>
  <Override PartName="/word/media/image46.png" ContentType="image/png"/>
  <Override PartName="/word/media/image14.emf" ContentType="image/x-emf"/>
  <Override PartName="/word/media/image45.png" ContentType="image/png"/>
  <Override PartName="/word/media/image13.emf" ContentType="image/x-emf"/>
  <Override PartName="/word/media/image44.png" ContentType="image/png"/>
  <Override PartName="/word/media/image12.emf" ContentType="image/x-emf"/>
  <Override PartName="/word/media/image11.emf" ContentType="image/x-emf"/>
  <Override PartName="/word/media/image54.emf" ContentType="image/x-emf"/>
  <Override PartName="/word/media/image4.emf" ContentType="image/x-emf"/>
  <Override PartName="/word/media/image39.emf" ContentType="image/x-emf"/>
  <Override PartName="/word/media/image53.emf" ContentType="image/x-emf"/>
  <Override PartName="/word/media/image3.emf" ContentType="image/x-emf"/>
  <Override PartName="/word/media/image38.emf" ContentType="image/x-emf"/>
  <Override PartName="/word/media/image65.png" ContentType="image/png"/>
  <Override PartName="/word/media/image22.emf" ContentType="image/x-emf"/>
  <Override PartName="/word/media/image57.emf" ContentType="image/x-emf"/>
  <Override PartName="/word/media/image7.emf" ContentType="image/x-emf"/>
  <Override PartName="/word/media/image52.emf" ContentType="image/x-emf"/>
  <Override PartName="/word/media/image2.emf" ContentType="image/x-emf"/>
  <Override PartName="/word/media/image37.emf" ContentType="image/x-emf"/>
  <Override PartName="/word/media/image64.png" ContentType="image/png"/>
  <Override PartName="/word/media/image21.emf" ContentType="image/x-emf"/>
  <Override PartName="/word/media/image56.emf" ContentType="image/x-emf"/>
  <Override PartName="/word/media/image6.emf" ContentType="image/x-emf"/>
  <Override PartName="/word/media/image1.emf" ContentType="image/x-emf"/>
  <Override PartName="/word/media/image36.emf" ContentType="image/x-emf"/>
  <Override PartName="/word/media/image58.emf" ContentType="image/x-emf"/>
  <Override PartName="/word/media/image42.png" ContentType="image/png"/>
  <Override PartName="/word/media/image8.emf" ContentType="image/x-emf"/>
  <Override PartName="/word/media/image66.png" ContentType="image/png"/>
  <Override PartName="/word/media/image23.emf" ContentType="image/x-emf"/>
  <Override PartName="/word/media/image10.emf" ContentType="image/x-emf"/>
  <Override PartName="/word/media/image43.png" ContentType="image/png"/>
  <Override PartName="/word/media/image9.emf" ContentType="image/x-emf"/>
  <Override PartName="/word/media/image67.png" ContentType="image/png"/>
  <Override PartName="/word/media/image24.emf" ContentType="image/x-emf"/>
  <Override PartName="/word/media/image25.png" ContentType="image/png"/>
  <Override PartName="/word/media/image26.png" ContentType="image/png"/>
  <Override PartName="/word/media/image27.png" ContentType="image/png"/>
  <Override PartName="/word/media/image28.png" ContentType="image/png"/>
  <Override PartName="/word/media/image73.png" ContentType="image/png"/>
  <Override PartName="/word/media/image30.emf" ContentType="image/x-emf"/>
  <Override PartName="/word/media/image29.png" ContentType="image/png"/>
  <Override PartName="/word/media/image47.emf" ContentType="image/x-emf"/>
  <Override PartName="/word/media/image31.png" ContentType="image/png"/>
  <Override PartName="/word/media/image48.emf" ContentType="image/x-emf"/>
  <Override PartName="/word/media/image32.png" ContentType="image/png"/>
  <Override PartName="/word/media/image33.png" ContentType="image/png"/>
  <Override PartName="/word/media/image34.png" ContentType="image/png"/>
  <Override PartName="/word/media/image35.png" ContentType="image/png"/>
  <Override PartName="/word/media/image40.emf" ContentType="image/x-emf"/>
  <Override PartName="/word/media/image41.emf" ContentType="image/x-emf"/>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lineRule="auto" w:line="360" w:before="260" w:after="260"/>
        <w:jc w:val="center"/>
        <w:rPr>
          <w:sz w:val="36"/>
          <w:szCs w:val="36"/>
          <w:lang w:val="en-US" w:eastAsia="zh-CN"/>
        </w:rPr>
      </w:pPr>
      <w:r>
        <w:rPr>
          <w:sz w:val="36"/>
          <w:szCs w:val="36"/>
          <w:lang w:val="en-US" w:eastAsia="zh-CN"/>
        </w:rPr>
        <w:t>图像处理与模式识别技术报告</w:t>
      </w:r>
    </w:p>
    <w:p>
      <w:pPr>
        <w:pStyle w:val="Normal"/>
        <w:spacing w:lineRule="auto" w:line="360"/>
        <w:ind w:left="5040" w:firstLine="420"/>
        <w:rPr>
          <w:rFonts w:ascii="宋体" w:hAnsi="宋体" w:eastAsia="宋体" w:cs="宋体" w:asciiTheme="minorEastAsia" w:cstheme="minorEastAsia" w:eastAsiaTheme="minorEastAsia" w:hAnsiTheme="minorEastAsia"/>
          <w:sz w:val="28"/>
          <w:szCs w:val="28"/>
          <w:lang w:val="en-US" w:eastAsia="zh-CN"/>
        </w:rPr>
      </w:pPr>
      <w:r>
        <w:rPr>
          <w:rFonts w:cs="宋体" w:ascii="宋体" w:hAnsi="宋体" w:asciiTheme="minorEastAsia" w:cstheme="minorEastAsia" w:hAnsiTheme="minorEastAsia"/>
          <w:sz w:val="28"/>
          <w:szCs w:val="28"/>
          <w:lang w:val="en-US" w:eastAsia="zh-CN"/>
        </w:rPr>
        <w:t xml:space="preserve">  </w:t>
      </w:r>
    </w:p>
    <w:p>
      <w:pPr>
        <w:pStyle w:val="Normal"/>
        <w:spacing w:lineRule="auto" w:line="360"/>
        <w:ind w:firstLine="420"/>
        <w:rPr>
          <w:lang w:val="en-US" w:eastAsia="zh-CN"/>
        </w:rPr>
      </w:pPr>
      <w:r>
        <w:rPr>
          <w:lang w:val="en-US" w:eastAsia="zh-CN"/>
        </w:rPr>
        <w:t>本次大作业主要实现了灰度图像的快速傅里叶变换与逆变换，离散余弦变换与逆变换，在此基础上还完成了低通滤波器与高通滤波器各三种。下面分条进行详细描述。</w:t>
      </w:r>
    </w:p>
    <w:p>
      <w:pPr>
        <w:pStyle w:val="Normal"/>
        <w:spacing w:lineRule="auto" w:line="360"/>
        <w:jc w:val="left"/>
        <w:rPr>
          <w:b/>
          <w:b/>
          <w:bCs/>
          <w:sz w:val="32"/>
          <w:szCs w:val="32"/>
          <w:lang w:val="en-US" w:eastAsia="zh-CN"/>
        </w:rPr>
      </w:pPr>
      <w:r>
        <w:rPr>
          <w:b/>
          <w:bCs/>
          <w:sz w:val="32"/>
          <w:szCs w:val="32"/>
          <w:lang w:val="en-US" w:eastAsia="zh-CN"/>
        </w:rPr>
        <w:t>快速傅里叶变换与逆变换</w:t>
      </w:r>
    </w:p>
    <w:p>
      <w:pPr>
        <w:pStyle w:val="Normal"/>
        <w:spacing w:lineRule="auto" w:line="360"/>
        <w:rPr>
          <w:b/>
          <w:b/>
          <w:bCs/>
          <w:lang w:val="en-US" w:eastAsia="zh-CN"/>
        </w:rPr>
      </w:pPr>
      <w:r>
        <w:rPr>
          <w:b/>
          <w:bCs/>
          <w:lang w:val="en-US" w:eastAsia="zh-CN"/>
        </w:rPr>
        <w:t>算法分析</w:t>
      </w:r>
    </w:p>
    <w:p>
      <w:pPr>
        <w:pStyle w:val="Normal"/>
        <w:spacing w:lineRule="auto" w:line="360"/>
        <w:ind w:firstLine="420"/>
        <w:rPr>
          <w:b w:val="false"/>
          <w:b w:val="false"/>
          <w:bCs w:val="false"/>
          <w:lang w:val="en-US" w:eastAsia="zh-CN"/>
        </w:rPr>
      </w:pPr>
      <w:r>
        <w:rPr>
          <w:b w:val="false"/>
          <w:bCs w:val="false"/>
          <w:lang w:val="en-US" w:eastAsia="zh-CN"/>
        </w:rPr>
        <w:t>使用傅里叶变换与逆变换，我们可以将图像的空间域与频率域联系起来，从而对图像完成一些从空间域无法实现的处理。然而，原始的一维傅里叶变换具有</w:t>
      </w:r>
      <w:r>
        <w:rPr>
          <w:b w:val="false"/>
          <w:bCs w:val="false"/>
          <w:lang w:val="en-US" w:eastAsia="zh-CN"/>
        </w:rPr>
        <w:t>O(n^2)</w:t>
      </w:r>
      <w:r>
        <w:rPr>
          <w:b w:val="false"/>
          <w:bCs w:val="false"/>
          <w:lang w:val="en-US" w:eastAsia="zh-CN"/>
        </w:rPr>
        <w:t>的复杂度，而在实际中需要处理的</w:t>
      </w:r>
      <w:r>
        <w:rPr>
          <w:b w:val="false"/>
          <w:bCs w:val="false"/>
          <w:lang w:val="en-US" w:eastAsia="zh-CN"/>
        </w:rPr>
        <w:t>n</w:t>
      </w:r>
      <w:r>
        <w:rPr>
          <w:b w:val="false"/>
          <w:bCs w:val="false"/>
          <w:lang w:val="en-US" w:eastAsia="zh-CN"/>
        </w:rPr>
        <w:t>往往较大，如此高的时间复杂度是无法接受的。因此，在实际工程中，需要使用复杂度为</w:t>
      </w:r>
      <w:r>
        <w:rPr>
          <w:b w:val="false"/>
          <w:bCs w:val="false"/>
          <w:lang w:val="en-US" w:eastAsia="zh-CN"/>
        </w:rPr>
        <w:t>O(nlogn)</w:t>
      </w:r>
      <w:r>
        <w:rPr>
          <w:b w:val="false"/>
          <w:bCs w:val="false"/>
          <w:lang w:val="en-US" w:eastAsia="zh-CN"/>
        </w:rPr>
        <w:t>的快速傅里叶变换。</w:t>
      </w:r>
    </w:p>
    <w:p>
      <w:pPr>
        <w:pStyle w:val="Normal"/>
        <w:spacing w:lineRule="auto" w:line="360"/>
        <w:ind w:firstLine="420"/>
        <w:rPr>
          <w:b/>
          <w:b/>
          <w:bCs/>
          <w:lang w:val="en-US" w:eastAsia="zh-CN"/>
        </w:rPr>
      </w:pPr>
      <w:r>
        <w:rPr>
          <w:b/>
          <w:bCs/>
          <w:lang w:val="en-US" w:eastAsia="zh-CN"/>
        </w:rPr>
        <w:t>一维傅里叶变换</w:t>
      </w:r>
    </w:p>
    <w:p>
      <w:pPr>
        <w:pStyle w:val="Normal"/>
        <w:spacing w:lineRule="auto" w:line="360"/>
        <w:ind w:firstLine="420"/>
        <w:rPr>
          <w:b w:val="false"/>
          <w:b w:val="false"/>
          <w:bCs w:val="false"/>
          <w:lang w:val="en-US" w:eastAsia="zh-CN"/>
        </w:rPr>
      </w:pPr>
      <w:r>
        <w:rPr>
          <w:b w:val="false"/>
          <w:bCs w:val="false"/>
          <w:lang w:val="en-US" w:eastAsia="zh-CN"/>
        </w:rPr>
        <w:t>一维傅里叶变换将信号从时间域转换到频率域，其公式如下：</w:t>
      </w:r>
    </w:p>
    <w:p>
      <w:pPr>
        <w:pStyle w:val="Normal"/>
        <w:spacing w:lineRule="auto" w:line="360"/>
        <w:ind w:firstLine="420"/>
        <w:jc w:val="center"/>
        <w:rPr>
          <w:b w:val="false"/>
          <w:b w:val="false"/>
          <w:bCs w:val="false"/>
          <w:lang w:val="en-US" w:eastAsia="zh-CN"/>
        </w:rPr>
      </w:pPr>
      <w:r>
        <w:rPr/>
        <w:object>
          <v:shape id="ole_rId2" style="width:94pt;height:34pt" o:ole="">
            <v:imagedata r:id="rId3" o:title=""/>
          </v:shape>
          <o:OLEObject Type="Embed" ProgID="Equation.KSEE3" ShapeID="ole_rId2" DrawAspect="Content" ObjectID="_556001405" r:id="rId2"/>
        </w:object>
      </w:r>
    </w:p>
    <w:p>
      <w:pPr>
        <w:pStyle w:val="Normal"/>
        <w:spacing w:lineRule="auto" w:line="360"/>
        <w:ind w:firstLine="420"/>
        <w:jc w:val="left"/>
        <w:rPr>
          <w:b w:val="false"/>
          <w:b w:val="false"/>
          <w:bCs w:val="false"/>
          <w:lang w:val="en-US" w:eastAsia="zh-CN"/>
        </w:rPr>
      </w:pPr>
      <w:r>
        <w:rPr>
          <w:b w:val="false"/>
          <w:bCs w:val="false"/>
          <w:lang w:val="en-US" w:eastAsia="zh-CN"/>
        </w:rPr>
        <w:t>其中，</w:t>
      </w:r>
      <w:r>
        <w:rPr>
          <w:b w:val="false"/>
          <w:bCs w:val="false"/>
          <w:lang w:val="en-US" w:eastAsia="zh-CN"/>
        </w:rPr>
        <w:t>X(k)</w:t>
      </w:r>
      <w:r>
        <w:rPr>
          <w:b w:val="false"/>
          <w:bCs w:val="false"/>
          <w:lang w:val="en-US" w:eastAsia="zh-CN"/>
        </w:rPr>
        <w:t>为信号的频率域表示，</w:t>
      </w:r>
      <w:r>
        <w:rPr>
          <w:b w:val="false"/>
          <w:bCs w:val="false"/>
          <w:lang w:val="en-US" w:eastAsia="zh-CN"/>
        </w:rPr>
        <w:t>x(n)</w:t>
      </w:r>
      <w:r>
        <w:rPr>
          <w:b w:val="false"/>
          <w:bCs w:val="false"/>
          <w:lang w:val="en-US" w:eastAsia="zh-CN"/>
        </w:rPr>
        <w:t>为频率的时间域表示，</w:t>
      </w:r>
      <w:r>
        <w:rPr>
          <w:b w:val="false"/>
          <w:bCs w:val="false"/>
          <w:lang w:val="en-US" w:eastAsia="zh-CN"/>
        </w:rPr>
        <w:object>
          <v:shape id="ole_rId4" style="width:137.65pt;height:28.95pt" o:ole="">
            <v:imagedata r:id="rId5" o:title=""/>
          </v:shape>
          <o:OLEObject Type="Embed" ProgID="Equation.KSEE3" ShapeID="ole_rId4" DrawAspect="Content" ObjectID="_1236106512" r:id="rId4"/>
        </w:object>
      </w:r>
      <w:r>
        <w:rPr>
          <w:b w:val="false"/>
          <w:bCs w:val="false"/>
          <w:lang w:val="en-US" w:eastAsia="zh-CN"/>
        </w:rPr>
        <w:t>。</w:t>
      </w:r>
    </w:p>
    <w:p>
      <w:pPr>
        <w:pStyle w:val="Normal"/>
        <w:spacing w:lineRule="auto" w:line="360"/>
        <w:ind w:firstLine="420"/>
        <w:jc w:val="left"/>
        <w:rPr>
          <w:b w:val="false"/>
          <w:b w:val="false"/>
          <w:bCs w:val="false"/>
          <w:position w:val="0"/>
          <w:sz w:val="24"/>
          <w:vertAlign w:val="baseline"/>
          <w:lang w:val="en-US" w:eastAsia="zh-CN"/>
        </w:rPr>
      </w:pPr>
      <w:r>
        <w:rPr>
          <w:b w:val="false"/>
          <w:bCs w:val="false"/>
          <w:lang w:val="en-US" w:eastAsia="zh-CN"/>
        </w:rPr>
        <w:t>注意到</w:t>
      </w:r>
      <w:r>
        <w:rPr>
          <w:b w:val="false"/>
          <w:bCs w:val="false"/>
          <w:lang w:val="en-US" w:eastAsia="zh-CN"/>
        </w:rPr>
        <w:t>W</w:t>
      </w:r>
      <w:r>
        <w:rPr>
          <w:b w:val="false"/>
          <w:bCs w:val="false"/>
          <w:vertAlign w:val="subscript"/>
          <w:lang w:val="en-US" w:eastAsia="zh-CN"/>
        </w:rPr>
        <w:t>N</w:t>
      </w:r>
      <w:r>
        <w:rPr>
          <w:b w:val="false"/>
          <w:bCs w:val="false"/>
          <w:position w:val="0"/>
          <w:sz w:val="24"/>
          <w:vertAlign w:val="baseline"/>
          <w:lang w:val="en-US" w:eastAsia="zh-CN"/>
        </w:rPr>
        <w:t>有以下三个特点：</w:t>
      </w:r>
    </w:p>
    <w:p>
      <w:pPr>
        <w:pStyle w:val="Normal"/>
        <w:numPr>
          <w:ilvl w:val="0"/>
          <w:numId w:val="1"/>
        </w:numPr>
        <w:spacing w:lineRule="auto" w:line="360"/>
        <w:ind w:firstLine="420"/>
        <w:jc w:val="left"/>
        <w:rPr>
          <w:b w:val="false"/>
          <w:b w:val="false"/>
          <w:bCs w:val="false"/>
          <w:position w:val="0"/>
          <w:sz w:val="24"/>
          <w:vertAlign w:val="baseline"/>
          <w:lang w:val="en-US" w:eastAsia="zh-CN"/>
        </w:rPr>
      </w:pPr>
      <w:r>
        <w:rPr>
          <w:b w:val="false"/>
          <w:bCs w:val="false"/>
          <w:position w:val="0"/>
          <w:sz w:val="24"/>
          <w:vertAlign w:val="baseline"/>
          <w:lang w:val="en-US" w:eastAsia="zh-CN"/>
        </w:rPr>
        <w:t>周期性：</w:t>
      </w:r>
    </w:p>
    <w:p>
      <w:pPr>
        <w:pStyle w:val="Normal"/>
        <w:numPr>
          <w:ilvl w:val="0"/>
          <w:numId w:val="0"/>
        </w:numPr>
        <w:spacing w:lineRule="auto" w:line="360"/>
        <w:ind w:left="420" w:firstLine="420"/>
        <w:jc w:val="left"/>
        <w:rPr>
          <w:b w:val="false"/>
          <w:b w:val="false"/>
          <w:bCs w:val="false"/>
          <w:position w:val="0"/>
          <w:sz w:val="24"/>
          <w:vertAlign w:val="baseline"/>
          <w:lang w:val="en-US" w:eastAsia="zh-CN"/>
        </w:rPr>
      </w:pPr>
      <w:r>
        <w:rPr/>
        <w:object>
          <v:shape id="ole_rId6" style="width:97.35pt;height:25.7pt" o:ole="">
            <v:imagedata r:id="rId7" o:title=""/>
          </v:shape>
          <o:OLEObject Type="Embed" ProgID="Equation.KSEE3" ShapeID="ole_rId6" DrawAspect="Content" ObjectID="_208505704" r:id="rId6"/>
        </w:object>
      </w:r>
    </w:p>
    <w:p>
      <w:pPr>
        <w:pStyle w:val="Normal"/>
        <w:numPr>
          <w:ilvl w:val="0"/>
          <w:numId w:val="1"/>
        </w:numPr>
        <w:spacing w:lineRule="auto" w:line="360"/>
        <w:ind w:firstLine="420"/>
        <w:jc w:val="left"/>
        <w:rPr>
          <w:b w:val="false"/>
          <w:b w:val="false"/>
          <w:bCs w:val="false"/>
          <w:position w:val="0"/>
          <w:sz w:val="24"/>
          <w:vertAlign w:val="baseline"/>
          <w:lang w:val="en-US" w:eastAsia="zh-CN"/>
        </w:rPr>
      </w:pPr>
      <w:r>
        <w:rPr>
          <w:b w:val="false"/>
          <w:bCs w:val="false"/>
          <w:position w:val="0"/>
          <w:sz w:val="24"/>
          <w:vertAlign w:val="baseline"/>
          <w:lang w:val="en-US" w:eastAsia="zh-CN"/>
        </w:rPr>
        <w:t>对称性</w:t>
      </w:r>
    </w:p>
    <w:p>
      <w:pPr>
        <w:pStyle w:val="Normal"/>
        <w:numPr>
          <w:ilvl w:val="0"/>
          <w:numId w:val="0"/>
        </w:numPr>
        <w:spacing w:lineRule="auto" w:line="360"/>
        <w:ind w:left="420" w:firstLine="420"/>
        <w:jc w:val="left"/>
        <w:rPr>
          <w:b w:val="false"/>
          <w:b w:val="false"/>
          <w:bCs w:val="false"/>
          <w:position w:val="0"/>
          <w:sz w:val="24"/>
          <w:vertAlign w:val="baseline"/>
          <w:lang w:val="en-US" w:eastAsia="zh-CN"/>
        </w:rPr>
      </w:pPr>
      <w:r>
        <w:rPr/>
        <w:object>
          <v:shape id="ole_rId8" style="width:105.1pt;height:23.75pt" o:ole="">
            <v:imagedata r:id="rId9" o:title=""/>
          </v:shape>
          <o:OLEObject Type="Embed" ProgID="Equation.KSEE3" ShapeID="ole_rId8" DrawAspect="Content" ObjectID="_1415403284" r:id="rId8"/>
        </w:object>
      </w:r>
    </w:p>
    <w:p>
      <w:pPr>
        <w:pStyle w:val="Normal"/>
        <w:numPr>
          <w:ilvl w:val="0"/>
          <w:numId w:val="1"/>
        </w:numPr>
        <w:spacing w:lineRule="auto" w:line="360"/>
        <w:ind w:firstLine="420"/>
        <w:jc w:val="left"/>
        <w:rPr>
          <w:b w:val="false"/>
          <w:b w:val="false"/>
          <w:bCs w:val="false"/>
          <w:position w:val="0"/>
          <w:sz w:val="24"/>
          <w:vertAlign w:val="baseline"/>
          <w:lang w:val="en-US" w:eastAsia="zh-CN"/>
        </w:rPr>
      </w:pPr>
      <w:r>
        <w:rPr>
          <w:b w:val="false"/>
          <w:bCs w:val="false"/>
          <w:position w:val="0"/>
          <w:sz w:val="24"/>
          <w:vertAlign w:val="baseline"/>
          <w:lang w:val="en-US" w:eastAsia="zh-CN"/>
        </w:rPr>
        <w:t>退化</w:t>
      </w:r>
    </w:p>
    <w:p>
      <w:pPr>
        <w:pStyle w:val="Normal"/>
        <w:numPr>
          <w:ilvl w:val="0"/>
          <w:numId w:val="0"/>
        </w:numPr>
        <w:spacing w:lineRule="auto" w:line="360"/>
        <w:ind w:left="420" w:firstLine="420"/>
        <w:jc w:val="left"/>
        <w:rPr>
          <w:b w:val="false"/>
          <w:b w:val="false"/>
          <w:bCs w:val="false"/>
          <w:position w:val="0"/>
          <w:sz w:val="24"/>
          <w:vertAlign w:val="baseline"/>
          <w:lang w:val="en-US" w:eastAsia="zh-CN"/>
        </w:rPr>
      </w:pPr>
      <w:r>
        <w:rPr/>
        <w:object>
          <v:shape id="ole_rId10" style="width:58.85pt;height:35pt" o:ole="">
            <v:imagedata r:id="rId11" o:title=""/>
          </v:shape>
          <o:OLEObject Type="Embed" ProgID="Equation.KSEE3" ShapeID="ole_rId10" DrawAspect="Content" ObjectID="_1643090177" r:id="rId10"/>
        </w:object>
      </w:r>
    </w:p>
    <w:p>
      <w:pPr>
        <w:pStyle w:val="Normal"/>
        <w:numPr>
          <w:ilvl w:val="0"/>
          <w:numId w:val="0"/>
        </w:numPr>
        <w:spacing w:lineRule="auto" w:line="360"/>
        <w:ind w:firstLine="420"/>
        <w:jc w:val="left"/>
        <w:rPr>
          <w:b w:val="false"/>
          <w:b w:val="false"/>
          <w:bCs w:val="false"/>
          <w:position w:val="0"/>
          <w:sz w:val="24"/>
          <w:vertAlign w:val="baseline"/>
          <w:lang w:val="en-US" w:eastAsia="zh-CN"/>
        </w:rPr>
      </w:pPr>
      <w:r>
        <w:rPr>
          <w:b w:val="false"/>
          <w:bCs w:val="false"/>
          <w:position w:val="0"/>
          <w:sz w:val="24"/>
          <w:vertAlign w:val="baseline"/>
          <w:lang w:val="en-US" w:eastAsia="zh-CN"/>
        </w:rPr>
        <w:t>而利用这两点性质，则可省掉一些不必要的计算，对傅里叶变换进行加速，下面进行详细阐述。</w:t>
      </w:r>
    </w:p>
    <w:p>
      <w:pPr>
        <w:pStyle w:val="Normal"/>
        <w:numPr>
          <w:ilvl w:val="0"/>
          <w:numId w:val="0"/>
        </w:numPr>
        <w:spacing w:lineRule="auto" w:line="360"/>
        <w:ind w:firstLine="420"/>
        <w:jc w:val="left"/>
        <w:rPr>
          <w:b w:val="false"/>
          <w:b w:val="false"/>
          <w:bCs w:val="false"/>
          <w:position w:val="0"/>
          <w:sz w:val="24"/>
          <w:vertAlign w:val="baseline"/>
          <w:lang w:val="en-US" w:eastAsia="zh-CN"/>
        </w:rPr>
      </w:pPr>
      <w:r>
        <w:rPr>
          <w:b w:val="false"/>
          <w:bCs w:val="false"/>
          <w:position w:val="0"/>
          <w:sz w:val="24"/>
          <w:vertAlign w:val="baseline"/>
          <w:lang w:val="en-US" w:eastAsia="zh-CN"/>
        </w:rPr>
        <w:t>对序列</w:t>
      </w:r>
      <w:r>
        <w:rPr>
          <w:b w:val="false"/>
          <w:bCs w:val="false"/>
          <w:position w:val="0"/>
          <w:sz w:val="24"/>
          <w:vertAlign w:val="baseline"/>
          <w:lang w:val="en-US" w:eastAsia="zh-CN"/>
        </w:rPr>
        <w:t>x(n)</w:t>
      </w:r>
      <w:r>
        <w:rPr>
          <w:b w:val="false"/>
          <w:bCs w:val="false"/>
          <w:position w:val="0"/>
          <w:sz w:val="24"/>
          <w:vertAlign w:val="baseline"/>
          <w:lang w:val="en-US" w:eastAsia="zh-CN"/>
        </w:rPr>
        <w:t>取</w:t>
      </w:r>
      <w:r>
        <w:rPr>
          <w:b w:val="false"/>
          <w:bCs w:val="false"/>
          <w:position w:val="0"/>
          <w:sz w:val="24"/>
          <w:vertAlign w:val="baseline"/>
          <w:lang w:val="en-US" w:eastAsia="zh-CN"/>
        </w:rPr>
        <w:t>N</w:t>
      </w:r>
      <w:r>
        <w:rPr>
          <w:b w:val="false"/>
          <w:bCs w:val="false"/>
          <w:position w:val="0"/>
          <w:sz w:val="24"/>
          <w:vertAlign w:val="baseline"/>
          <w:lang w:val="en-US" w:eastAsia="zh-CN"/>
        </w:rPr>
        <w:t>点</w:t>
      </w:r>
      <w:r>
        <w:rPr>
          <w:b w:val="false"/>
          <w:bCs w:val="false"/>
          <w:position w:val="0"/>
          <w:sz w:val="24"/>
          <w:vertAlign w:val="baseline"/>
          <w:lang w:val="en-US" w:eastAsia="zh-CN"/>
        </w:rPr>
        <w:t>DFT</w:t>
      </w:r>
      <w:r>
        <w:rPr>
          <w:b w:val="false"/>
          <w:bCs w:val="false"/>
          <w:position w:val="0"/>
          <w:sz w:val="24"/>
          <w:vertAlign w:val="baseline"/>
          <w:lang w:val="en-US" w:eastAsia="zh-CN"/>
        </w:rPr>
        <w:t>，假定</w:t>
      </w:r>
      <w:r>
        <w:rPr>
          <w:b w:val="false"/>
          <w:bCs w:val="false"/>
          <w:position w:val="0"/>
          <w:sz w:val="24"/>
          <w:vertAlign w:val="baseline"/>
          <w:lang w:val="en-US" w:eastAsia="zh-CN"/>
        </w:rPr>
        <w:t>N</w:t>
      </w:r>
      <w:r>
        <w:rPr>
          <w:b w:val="false"/>
          <w:bCs w:val="false"/>
          <w:position w:val="0"/>
          <w:sz w:val="24"/>
          <w:vertAlign w:val="baseline"/>
          <w:lang w:val="en-US" w:eastAsia="zh-CN"/>
        </w:rPr>
        <w:t>是</w:t>
      </w:r>
      <w:r>
        <w:rPr>
          <w:b w:val="false"/>
          <w:bCs w:val="false"/>
          <w:position w:val="0"/>
          <w:sz w:val="24"/>
          <w:vertAlign w:val="baseline"/>
          <w:lang w:val="en-US" w:eastAsia="zh-CN"/>
        </w:rPr>
        <w:t>2</w:t>
      </w:r>
      <w:r>
        <w:rPr>
          <w:b w:val="false"/>
          <w:bCs w:val="false"/>
          <w:position w:val="0"/>
          <w:sz w:val="24"/>
          <w:vertAlign w:val="baseline"/>
          <w:lang w:val="en-US" w:eastAsia="zh-CN"/>
        </w:rPr>
        <w:t>的整数次方，</w:t>
      </w:r>
      <w:r>
        <w:rPr>
          <w:b w:val="false"/>
          <w:bCs w:val="false"/>
          <w:position w:val="0"/>
          <w:sz w:val="24"/>
          <w:vertAlign w:val="baseline"/>
          <w:lang w:val="en-US" w:eastAsia="zh-CN"/>
        </w:rPr>
        <w:t>N = 2</w:t>
      </w:r>
      <w:r>
        <w:rPr>
          <w:b w:val="false"/>
          <w:bCs w:val="false"/>
          <w:vertAlign w:val="superscript"/>
          <w:lang w:val="en-US" w:eastAsia="zh-CN"/>
        </w:rPr>
        <w:t>M</w:t>
      </w:r>
      <w:r>
        <w:rPr>
          <w:b w:val="false"/>
          <w:bCs w:val="false"/>
          <w:position w:val="0"/>
          <w:sz w:val="24"/>
          <w:vertAlign w:val="baseline"/>
          <w:lang w:val="en-US" w:eastAsia="zh-CN"/>
        </w:rPr>
        <w:t>。</w:t>
      </w:r>
    </w:p>
    <w:p>
      <w:pPr>
        <w:pStyle w:val="Normal"/>
        <w:numPr>
          <w:ilvl w:val="0"/>
          <w:numId w:val="0"/>
        </w:numPr>
        <w:spacing w:lineRule="auto" w:line="360"/>
        <w:ind w:firstLine="420"/>
        <w:jc w:val="left"/>
        <w:rPr>
          <w:b w:val="false"/>
          <w:b w:val="false"/>
          <w:bCs w:val="false"/>
          <w:position w:val="0"/>
          <w:sz w:val="24"/>
          <w:vertAlign w:val="baseline"/>
          <w:lang w:val="en-US" w:eastAsia="zh-CN"/>
        </w:rPr>
      </w:pPr>
      <w:r>
        <w:rPr>
          <w:b w:val="false"/>
          <w:bCs w:val="false"/>
          <w:position w:val="0"/>
          <w:sz w:val="24"/>
          <w:vertAlign w:val="baseline"/>
          <w:lang w:val="en-US" w:eastAsia="zh-CN"/>
        </w:rPr>
      </w:r>
    </w:p>
    <w:p>
      <w:pPr>
        <w:pStyle w:val="Normal"/>
        <w:numPr>
          <w:ilvl w:val="0"/>
          <w:numId w:val="0"/>
        </w:numPr>
        <w:spacing w:lineRule="auto" w:line="360"/>
        <w:ind w:firstLine="420"/>
        <w:jc w:val="both"/>
        <w:rPr>
          <w:b w:val="false"/>
          <w:b w:val="false"/>
          <w:bCs w:val="false"/>
          <w:lang w:val="en-US" w:eastAsia="zh-CN"/>
        </w:rPr>
      </w:pPr>
      <w:r>
        <w:rPr>
          <w:b w:val="false"/>
          <w:bCs w:val="false"/>
          <w:lang w:val="en-US" w:eastAsia="zh-CN"/>
        </w:rPr>
        <w:t xml:space="preserve">          </w:t>
      </w:r>
      <w:r>
        <w:rPr>
          <w:b w:val="false"/>
          <w:bCs w:val="false"/>
          <w:lang w:val="en-US" w:eastAsia="zh-CN"/>
        </w:rPr>
        <w:object>
          <v:shape id="ole_rId12" style="width:132.15pt;height:47.8pt" o:ole="">
            <v:imagedata r:id="rId13" o:title=""/>
          </v:shape>
          <o:OLEObject Type="Embed" ProgID="Equation.KSEE3" ShapeID="ole_rId12" DrawAspect="Content" ObjectID="_1998219649" r:id="rId12"/>
        </w:object>
      </w:r>
    </w:p>
    <w:p>
      <w:pPr>
        <w:pStyle w:val="Normal"/>
        <w:numPr>
          <w:ilvl w:val="0"/>
          <w:numId w:val="0"/>
        </w:numPr>
        <w:spacing w:lineRule="auto" w:line="360"/>
        <w:ind w:firstLine="420"/>
        <w:jc w:val="center"/>
        <w:rPr>
          <w:b w:val="false"/>
          <w:b w:val="false"/>
          <w:bCs w:val="false"/>
          <w:lang w:val="en-US" w:eastAsia="zh-CN"/>
        </w:rPr>
      </w:pPr>
      <w:r>
        <w:rPr/>
        <w:object>
          <v:shape id="ole_rId14" style="width:200.75pt;height:38.5pt" o:ole="">
            <v:imagedata r:id="rId15" o:title=""/>
          </v:shape>
          <o:OLEObject Type="Embed" ProgID="Equation.KSEE3" ShapeID="ole_rId14" DrawAspect="Content" ObjectID="_673971302" r:id="rId14"/>
        </w:object>
      </w:r>
    </w:p>
    <w:p>
      <w:pPr>
        <w:pStyle w:val="Normal"/>
        <w:numPr>
          <w:ilvl w:val="0"/>
          <w:numId w:val="0"/>
        </w:numPr>
        <w:spacing w:lineRule="auto" w:line="360"/>
        <w:jc w:val="both"/>
        <w:rPr>
          <w:b w:val="false"/>
          <w:b w:val="false"/>
          <w:bCs w:val="false"/>
          <w:lang w:val="en-US" w:eastAsia="zh-CN"/>
        </w:rPr>
      </w:pPr>
      <w:r>
        <w:rPr>
          <w:b w:val="false"/>
          <w:bCs w:val="false"/>
          <w:lang w:val="en-US" w:eastAsia="zh-CN"/>
        </w:rPr>
        <w:t xml:space="preserve">                    </w:t>
      </w:r>
      <w:r>
        <w:rPr>
          <w:b w:val="false"/>
          <w:bCs w:val="false"/>
          <w:lang w:val="en-US" w:eastAsia="zh-CN"/>
        </w:rPr>
        <w:object>
          <v:shape id="ole_rId16" style="width:269.5pt;height:49.5pt" o:ole="">
            <v:imagedata r:id="rId17" o:title=""/>
          </v:shape>
          <o:OLEObject Type="Embed" ProgID="Equation.KSEE3" ShapeID="ole_rId16" DrawAspect="Content" ObjectID="_131939557" r:id="rId16"/>
        </w:object>
      </w:r>
    </w:p>
    <w:p>
      <w:pPr>
        <w:pStyle w:val="Normal"/>
        <w:numPr>
          <w:ilvl w:val="0"/>
          <w:numId w:val="0"/>
        </w:numPr>
        <w:spacing w:lineRule="auto" w:line="360"/>
        <w:jc w:val="both"/>
        <w:rPr>
          <w:b w:val="false"/>
          <w:b w:val="false"/>
          <w:bCs w:val="false"/>
          <w:lang w:val="en-US" w:eastAsia="zh-CN"/>
        </w:rPr>
      </w:pPr>
      <w:r>
        <w:rPr>
          <w:b w:val="false"/>
          <w:bCs w:val="false"/>
          <w:lang w:val="en-US" w:eastAsia="zh-CN"/>
        </w:rPr>
        <w:t xml:space="preserve">                    </w:t>
      </w:r>
      <w:r>
        <w:rPr>
          <w:b w:val="false"/>
          <w:bCs w:val="false"/>
          <w:lang w:val="en-US" w:eastAsia="zh-CN"/>
        </w:rPr>
        <w:object>
          <v:shape id="ole_rId18" style="width:251.45pt;height:60.35pt" o:ole="">
            <v:imagedata r:id="rId19" o:title=""/>
          </v:shape>
          <o:OLEObject Type="Embed" ProgID="Equation.KSEE3" ShapeID="ole_rId18" DrawAspect="Content" ObjectID="_1684102538" r:id="rId18"/>
        </w:object>
      </w:r>
    </w:p>
    <w:p>
      <w:pPr>
        <w:pStyle w:val="Normal"/>
        <w:numPr>
          <w:ilvl w:val="0"/>
          <w:numId w:val="0"/>
        </w:numPr>
        <w:spacing w:lineRule="auto" w:line="360"/>
        <w:jc w:val="both"/>
        <w:rPr>
          <w:b w:val="false"/>
          <w:b w:val="false"/>
          <w:bCs w:val="false"/>
          <w:lang w:val="en-US" w:eastAsia="zh-CN"/>
        </w:rPr>
      </w:pPr>
      <w:r>
        <w:rPr>
          <w:b w:val="false"/>
          <w:bCs w:val="false"/>
          <w:lang w:val="en-US" w:eastAsia="zh-CN"/>
        </w:rPr>
        <w:t xml:space="preserve">                    </w:t>
      </w:r>
      <w:r>
        <w:rPr>
          <w:b w:val="false"/>
          <w:bCs w:val="false"/>
          <w:lang w:val="en-US" w:eastAsia="zh-CN"/>
        </w:rPr>
        <w:object>
          <v:shape id="ole_rId20" style="width:240.95pt;height:61.85pt" o:ole="">
            <v:imagedata r:id="rId21" o:title=""/>
          </v:shape>
          <o:OLEObject Type="Embed" ProgID="Equation.KSEE3" ShapeID="ole_rId20" DrawAspect="Content" ObjectID="_1946444780" r:id="rId20"/>
        </w:object>
      </w:r>
    </w:p>
    <w:p>
      <w:pPr>
        <w:pStyle w:val="Normal"/>
        <w:numPr>
          <w:ilvl w:val="0"/>
          <w:numId w:val="0"/>
        </w:numPr>
        <w:spacing w:lineRule="auto" w:line="360"/>
        <w:jc w:val="both"/>
        <w:rPr>
          <w:b w:val="false"/>
          <w:b w:val="false"/>
          <w:bCs w:val="false"/>
          <w:lang w:val="en-US" w:eastAsia="zh-CN"/>
        </w:rPr>
      </w:pPr>
      <w:r>
        <w:rPr>
          <w:b w:val="false"/>
          <w:bCs w:val="false"/>
          <w:lang w:val="en-US" w:eastAsia="zh-CN"/>
        </w:rPr>
        <w:t xml:space="preserve">                    </w:t>
      </w:r>
      <w:r>
        <w:rPr>
          <w:b w:val="false"/>
          <w:bCs w:val="false"/>
          <w:lang w:val="en-US" w:eastAsia="zh-CN"/>
        </w:rPr>
        <w:object>
          <v:shape id="ole_rId22" style="width:115.9pt;height:26.75pt" o:ole="">
            <v:imagedata r:id="rId23" o:title=""/>
          </v:shape>
          <o:OLEObject Type="Embed" ProgID="Equation.KSEE3" ShapeID="ole_rId22" DrawAspect="Content" ObjectID="_915228038" r:id="rId22"/>
        </w:object>
      </w:r>
      <w:r>
        <w:rPr>
          <w:b w:val="false"/>
          <w:bCs w:val="false"/>
          <w:lang w:val="en-US" w:eastAsia="zh-CN"/>
        </w:rPr>
        <w:t xml:space="preserve">           </w:t>
      </w:r>
    </w:p>
    <w:p>
      <w:pPr>
        <w:pStyle w:val="Normal"/>
        <w:spacing w:lineRule="auto" w:line="360"/>
        <w:jc w:val="both"/>
        <w:rPr>
          <w:b w:val="false"/>
          <w:b w:val="false"/>
          <w:bCs w:val="false"/>
          <w:lang w:val="en-US" w:eastAsia="zh-CN"/>
        </w:rPr>
      </w:pPr>
      <w:r>
        <w:rPr>
          <w:b w:val="false"/>
          <w:bCs w:val="false"/>
          <w:lang w:val="en-US" w:eastAsia="zh-CN"/>
        </w:rPr>
        <w:t>从而将</w:t>
      </w:r>
      <w:r>
        <w:rPr>
          <w:b w:val="false"/>
          <w:bCs w:val="false"/>
          <w:lang w:val="en-US" w:eastAsia="zh-CN"/>
        </w:rPr>
        <w:t>N</w:t>
      </w:r>
      <w:r>
        <w:rPr>
          <w:b w:val="false"/>
          <w:bCs w:val="false"/>
          <w:lang w:val="en-US" w:eastAsia="zh-CN"/>
        </w:rPr>
        <w:t>点的</w:t>
      </w:r>
      <w:r>
        <w:rPr>
          <w:b w:val="false"/>
          <w:bCs w:val="false"/>
          <w:lang w:val="en-US" w:eastAsia="zh-CN"/>
        </w:rPr>
        <w:t>DFT</w:t>
      </w:r>
      <w:r>
        <w:rPr>
          <w:b w:val="false"/>
          <w:bCs w:val="false"/>
          <w:lang w:val="en-US" w:eastAsia="zh-CN"/>
        </w:rPr>
        <w:t>转化为了两个</w:t>
      </w:r>
      <w:r>
        <w:rPr>
          <w:b w:val="false"/>
          <w:bCs w:val="false"/>
          <w:lang w:val="en-US" w:eastAsia="zh-CN"/>
        </w:rPr>
        <w:t>N / 2</w:t>
      </w:r>
      <w:r>
        <w:rPr>
          <w:b w:val="false"/>
          <w:bCs w:val="false"/>
          <w:lang w:val="en-US" w:eastAsia="zh-CN"/>
        </w:rPr>
        <w:t>点的</w:t>
      </w:r>
      <w:r>
        <w:rPr>
          <w:b w:val="false"/>
          <w:bCs w:val="false"/>
          <w:lang w:val="en-US" w:eastAsia="zh-CN"/>
        </w:rPr>
        <w:t>DFT</w:t>
      </w:r>
      <w:r>
        <w:rPr>
          <w:b w:val="false"/>
          <w:bCs w:val="false"/>
          <w:lang w:val="en-US" w:eastAsia="zh-CN"/>
        </w:rPr>
        <w:t>之和。注意上面的公式中，两个小规模的</w:t>
      </w:r>
      <w:r>
        <w:rPr>
          <w:b w:val="false"/>
          <w:bCs w:val="false"/>
          <w:lang w:val="en-US" w:eastAsia="zh-CN"/>
        </w:rPr>
        <w:t>DFT</w:t>
      </w:r>
      <w:r>
        <w:rPr>
          <w:b w:val="false"/>
          <w:bCs w:val="false"/>
          <w:lang w:val="en-US" w:eastAsia="zh-CN"/>
        </w:rPr>
        <w:t>只能算出</w:t>
      </w:r>
      <w:r>
        <w:rPr>
          <w:b w:val="false"/>
          <w:bCs w:val="false"/>
          <w:lang w:val="en-US" w:eastAsia="zh-CN"/>
        </w:rPr>
        <w:t>k = 0, 1, ..., (N - 1) / 2</w:t>
      </w:r>
      <w:r>
        <w:rPr>
          <w:b w:val="false"/>
          <w:bCs w:val="false"/>
          <w:lang w:val="en-US" w:eastAsia="zh-CN"/>
        </w:rPr>
        <w:t>的值，而另外一半的值可以利用周期性与对称性获得，即</w:t>
      </w:r>
      <w:r>
        <w:rPr>
          <w:b w:val="false"/>
          <w:bCs w:val="false"/>
          <w:lang w:val="en-US" w:eastAsia="zh-CN"/>
        </w:rPr>
        <w:t>:</w:t>
      </w:r>
    </w:p>
    <w:p>
      <w:pPr>
        <w:pStyle w:val="Normal"/>
        <w:spacing w:lineRule="auto" w:line="360"/>
        <w:jc w:val="center"/>
        <w:rPr>
          <w:b w:val="false"/>
          <w:b w:val="false"/>
          <w:bCs w:val="false"/>
          <w:lang w:val="en-US" w:eastAsia="zh-CN"/>
        </w:rPr>
      </w:pPr>
      <w:r>
        <w:rPr>
          <w:b w:val="false"/>
          <w:bCs w:val="false"/>
          <w:lang w:val="en-US" w:eastAsia="zh-CN"/>
        </w:rPr>
        <w:t xml:space="preserve">    </w:t>
      </w:r>
      <w:r>
        <w:rPr>
          <w:b w:val="false"/>
          <w:bCs w:val="false"/>
          <w:lang w:val="en-US" w:eastAsia="zh-CN"/>
        </w:rPr>
        <w:object>
          <v:shape id="ole_rId24" style="width:85.95pt;height:31pt" o:ole="">
            <v:imagedata r:id="rId25" o:title=""/>
          </v:shape>
          <o:OLEObject Type="Embed" ProgID="Equation.KSEE3" ShapeID="ole_rId24" DrawAspect="Content" ObjectID="_1829075266" r:id="rId24"/>
        </w:object>
      </w:r>
      <w:r>
        <w:rPr>
          <w:b w:val="false"/>
          <w:bCs w:val="false"/>
          <w:lang w:val="en-US" w:eastAsia="zh-CN"/>
        </w:rPr>
        <w:t xml:space="preserve">   ①</w:t>
      </w:r>
    </w:p>
    <w:p>
      <w:pPr>
        <w:pStyle w:val="Normal"/>
        <w:spacing w:lineRule="auto" w:line="360"/>
        <w:jc w:val="center"/>
        <w:rPr>
          <w:b w:val="false"/>
          <w:b w:val="false"/>
          <w:bCs w:val="false"/>
          <w:lang w:val="en-US" w:eastAsia="zh-CN"/>
        </w:rPr>
      </w:pPr>
      <w:r>
        <w:rPr>
          <w:b w:val="false"/>
          <w:bCs w:val="false"/>
          <w:lang w:val="en-US" w:eastAsia="zh-CN"/>
        </w:rPr>
        <w:t xml:space="preserve">    </w:t>
      </w:r>
      <w:r>
        <w:rPr>
          <w:b w:val="false"/>
          <w:bCs w:val="false"/>
          <w:lang w:val="en-US" w:eastAsia="zh-CN"/>
        </w:rPr>
        <w:object>
          <v:shape id="ole_rId26" style="width:89pt;height:31pt" o:ole="">
            <v:imagedata r:id="rId27" o:title=""/>
          </v:shape>
          <o:OLEObject Type="Embed" ProgID="Equation.KSEE3" ShapeID="ole_rId26" DrawAspect="Content" ObjectID="_1639928373" r:id="rId26"/>
        </w:object>
      </w:r>
      <w:r>
        <w:rPr>
          <w:b w:val="false"/>
          <w:bCs w:val="false"/>
          <w:lang w:val="en-US" w:eastAsia="zh-CN"/>
        </w:rPr>
        <w:t xml:space="preserve">   ②</w:t>
      </w:r>
    </w:p>
    <w:p>
      <w:pPr>
        <w:pStyle w:val="Normal"/>
        <w:spacing w:lineRule="auto" w:line="360"/>
        <w:jc w:val="center"/>
        <w:rPr>
          <w:b w:val="false"/>
          <w:b w:val="false"/>
          <w:bCs w:val="false"/>
          <w:lang w:val="en-US" w:eastAsia="zh-CN"/>
        </w:rPr>
      </w:pPr>
      <w:r>
        <w:rPr>
          <w:b w:val="false"/>
          <w:bCs w:val="false"/>
          <w:lang w:val="en-US" w:eastAsia="zh-CN"/>
        </w:rPr>
        <w:t xml:space="preserve">      </w:t>
      </w:r>
      <w:r>
        <w:rPr>
          <w:b w:val="false"/>
          <w:bCs w:val="false"/>
          <w:lang w:val="en-US" w:eastAsia="zh-CN"/>
        </w:rPr>
        <w:object>
          <v:shape id="ole_rId28" style="width:66pt;height:27pt" o:ole="">
            <v:imagedata r:id="rId29" o:title=""/>
          </v:shape>
          <o:OLEObject Type="Embed" ProgID="Equation.KSEE3" ShapeID="ole_rId28" DrawAspect="Content" ObjectID="_569950975" r:id="rId28"/>
        </w:object>
      </w:r>
      <w:r>
        <w:rPr>
          <w:b w:val="false"/>
          <w:bCs w:val="false"/>
          <w:lang w:val="en-US" w:eastAsia="zh-CN"/>
        </w:rPr>
        <w:t xml:space="preserve">     ③</w:t>
      </w:r>
    </w:p>
    <w:p>
      <w:pPr>
        <w:pStyle w:val="Normal"/>
        <w:spacing w:lineRule="auto" w:line="360"/>
        <w:ind w:firstLine="420"/>
        <w:jc w:val="both"/>
        <w:rPr>
          <w:b w:val="false"/>
          <w:b w:val="false"/>
          <w:bCs w:val="false"/>
          <w:lang w:val="en-US" w:eastAsia="zh-CN"/>
        </w:rPr>
      </w:pPr>
      <w:r>
        <w:rPr>
          <w:b w:val="false"/>
          <w:bCs w:val="false"/>
          <w:lang w:val="en-US" w:eastAsia="zh-CN"/>
        </w:rPr>
        <w:t>综合两部分结果，我们得到</w:t>
      </w:r>
    </w:p>
    <w:p>
      <w:pPr>
        <w:pStyle w:val="Normal"/>
        <w:spacing w:lineRule="auto" w:line="360"/>
        <w:jc w:val="center"/>
        <w:rPr>
          <w:b w:val="false"/>
          <w:b w:val="false"/>
          <w:bCs w:val="false"/>
          <w:lang w:val="en-US" w:eastAsia="zh-CN"/>
        </w:rPr>
      </w:pPr>
      <w:r>
        <w:rPr/>
        <w:object>
          <v:shape id="ole_rId30" style="width:149.85pt;height:26.25pt" o:ole="">
            <v:imagedata r:id="rId31" o:title=""/>
          </v:shape>
          <o:OLEObject Type="Embed" ProgID="Equation.KSEE3" ShapeID="ole_rId30" DrawAspect="Content" ObjectID="_1130447770" r:id="rId30"/>
        </w:object>
      </w:r>
      <w:r>
        <w:rPr>
          <w:b w:val="false"/>
          <w:bCs w:val="false"/>
          <w:lang w:val="en-US" w:eastAsia="zh-CN"/>
        </w:rPr>
        <w:t xml:space="preserve">  ④</w:t>
      </w:r>
    </w:p>
    <w:p>
      <w:pPr>
        <w:pStyle w:val="Normal"/>
        <w:spacing w:lineRule="auto" w:line="360"/>
        <w:jc w:val="center"/>
        <w:rPr>
          <w:b w:val="false"/>
          <w:b w:val="false"/>
          <w:bCs w:val="false"/>
          <w:lang w:val="en-US" w:eastAsia="zh-CN"/>
        </w:rPr>
      </w:pPr>
      <w:r>
        <w:rPr/>
        <w:object>
          <v:shape id="ole_rId32" style="width:154.75pt;height:36.85pt" o:ole="">
            <v:imagedata r:id="rId33" o:title=""/>
          </v:shape>
          <o:OLEObject Type="Embed" ProgID="Equation.KSEE3" ShapeID="ole_rId32" DrawAspect="Content" ObjectID="_436970178" r:id="rId32"/>
        </w:object>
      </w:r>
      <w:r>
        <w:rPr>
          <w:b w:val="false"/>
          <w:bCs w:val="false"/>
          <w:lang w:val="en-US" w:eastAsia="zh-CN"/>
        </w:rPr>
        <w:t xml:space="preserve">  ⑤</w:t>
      </w:r>
    </w:p>
    <w:p>
      <w:pPr>
        <w:pStyle w:val="Normal"/>
        <w:spacing w:lineRule="auto" w:line="360"/>
        <w:ind w:firstLine="420"/>
        <w:jc w:val="both"/>
        <w:rPr>
          <w:b w:val="false"/>
          <w:b w:val="false"/>
          <w:bCs w:val="false"/>
          <w:lang w:val="en-US" w:eastAsia="zh-CN"/>
        </w:rPr>
      </w:pPr>
      <w:r>
        <w:rPr>
          <w:b w:val="false"/>
          <w:bCs w:val="false"/>
          <w:lang w:val="en-US" w:eastAsia="zh-CN"/>
        </w:rPr>
        <w:t>其中</w:t>
      </w:r>
      <w:r>
        <w:rPr>
          <w:b w:val="false"/>
          <w:bCs w:val="false"/>
          <w:lang w:val="en-US" w:eastAsia="zh-CN"/>
        </w:rPr>
        <w:t>k = 0, 1, ..., (N - 1) / 2</w:t>
      </w:r>
      <w:r>
        <w:rPr>
          <w:b w:val="false"/>
          <w:bCs w:val="false"/>
          <w:lang w:val="en-US" w:eastAsia="zh-CN"/>
        </w:rPr>
        <w:t>。</w:t>
      </w:r>
    </w:p>
    <w:p>
      <w:pPr>
        <w:pStyle w:val="Normal"/>
        <w:spacing w:lineRule="auto" w:line="360"/>
        <w:ind w:firstLine="420"/>
        <w:jc w:val="both"/>
        <w:rPr>
          <w:b w:val="false"/>
          <w:b w:val="false"/>
          <w:bCs w:val="false"/>
          <w:lang w:val="en-US" w:eastAsia="zh-CN"/>
        </w:rPr>
      </w:pPr>
      <w:r>
        <w:rPr>
          <w:b w:val="false"/>
          <w:bCs w:val="false"/>
          <w:lang w:val="en-US" w:eastAsia="zh-CN"/>
        </w:rPr>
        <w:t>由此，我们便将</w:t>
      </w:r>
      <w:r>
        <w:rPr>
          <w:b w:val="false"/>
          <w:bCs w:val="false"/>
          <w:lang w:val="en-US" w:eastAsia="zh-CN"/>
        </w:rPr>
        <w:t>N</w:t>
      </w:r>
      <w:r>
        <w:rPr>
          <w:b w:val="false"/>
          <w:bCs w:val="false"/>
          <w:lang w:val="en-US" w:eastAsia="zh-CN"/>
        </w:rPr>
        <w:t>个元素的</w:t>
      </w:r>
      <w:r>
        <w:rPr>
          <w:b w:val="false"/>
          <w:bCs w:val="false"/>
          <w:lang w:val="en-US" w:eastAsia="zh-CN"/>
        </w:rPr>
        <w:t>DFT</w:t>
      </w:r>
      <w:r>
        <w:rPr>
          <w:b w:val="false"/>
          <w:bCs w:val="false"/>
          <w:lang w:val="en-US" w:eastAsia="zh-CN"/>
        </w:rPr>
        <w:t>转化为了两个</w:t>
      </w:r>
      <w:r>
        <w:rPr>
          <w:b w:val="false"/>
          <w:bCs w:val="false"/>
          <w:lang w:val="en-US" w:eastAsia="zh-CN"/>
        </w:rPr>
        <w:t>N / 2</w:t>
      </w:r>
      <w:r>
        <w:rPr>
          <w:b w:val="false"/>
          <w:bCs w:val="false"/>
          <w:lang w:val="en-US" w:eastAsia="zh-CN"/>
        </w:rPr>
        <w:t>元素的</w:t>
      </w:r>
      <w:r>
        <w:rPr>
          <w:b w:val="false"/>
          <w:bCs w:val="false"/>
          <w:lang w:val="en-US" w:eastAsia="zh-CN"/>
        </w:rPr>
        <w:t>DFT</w:t>
      </w:r>
      <w:r>
        <w:rPr>
          <w:b w:val="false"/>
          <w:bCs w:val="false"/>
          <w:lang w:val="en-US" w:eastAsia="zh-CN"/>
        </w:rPr>
        <w:t>之和，以</w:t>
      </w:r>
      <w:r>
        <w:rPr>
          <w:b w:val="false"/>
          <w:bCs w:val="false"/>
          <w:lang w:val="en-US" w:eastAsia="zh-CN"/>
        </w:rPr>
        <w:t>T(N)</w:t>
      </w:r>
      <w:r>
        <w:rPr>
          <w:b w:val="false"/>
          <w:bCs w:val="false"/>
          <w:lang w:val="en-US" w:eastAsia="zh-CN"/>
        </w:rPr>
        <w:t>表示该算法的时间复杂度，我们有：</w:t>
      </w:r>
    </w:p>
    <w:p>
      <w:pPr>
        <w:pStyle w:val="Normal"/>
        <w:spacing w:lineRule="auto" w:line="360"/>
        <w:ind w:firstLine="420"/>
        <w:jc w:val="center"/>
        <w:rPr>
          <w:b w:val="false"/>
          <w:b w:val="false"/>
          <w:bCs w:val="false"/>
          <w:lang w:val="en-US" w:eastAsia="zh-CN"/>
        </w:rPr>
      </w:pPr>
      <w:r>
        <w:rPr/>
        <w:object>
          <v:shape id="ole_rId34" style="width:114.95pt;height:31pt" o:ole="">
            <v:imagedata r:id="rId35" o:title=""/>
          </v:shape>
          <o:OLEObject Type="Embed" ProgID="Equation.KSEE3" ShapeID="ole_rId34" DrawAspect="Content" ObjectID="_833429911" r:id="rId34"/>
        </w:object>
      </w:r>
    </w:p>
    <w:p>
      <w:pPr>
        <w:pStyle w:val="Normal"/>
        <w:spacing w:lineRule="auto" w:line="360"/>
        <w:jc w:val="both"/>
        <w:rPr>
          <w:b w:val="false"/>
          <w:b w:val="false"/>
          <w:bCs w:val="false"/>
          <w:lang w:val="en-US" w:eastAsia="zh-CN"/>
        </w:rPr>
      </w:pPr>
      <w:r>
        <w:rPr>
          <w:b w:val="false"/>
          <w:bCs w:val="false"/>
          <w:lang w:val="en-US" w:eastAsia="zh-CN"/>
        </w:rPr>
        <w:t>由主定理（</w:t>
      </w:r>
      <w:r>
        <w:rPr>
          <w:b w:val="false"/>
          <w:bCs w:val="false"/>
          <w:lang w:val="en-US" w:eastAsia="zh-CN"/>
        </w:rPr>
        <w:t>Master Theorem</w:t>
      </w:r>
      <w:r>
        <w:rPr>
          <w:b w:val="false"/>
          <w:bCs w:val="false"/>
          <w:lang w:val="en-US" w:eastAsia="zh-CN"/>
        </w:rPr>
        <w:t>）可知，复杂度为</w:t>
      </w:r>
      <w:r>
        <w:rPr>
          <w:b w:val="false"/>
          <w:bCs w:val="false"/>
          <w:lang w:val="en-US" w:eastAsia="zh-CN"/>
        </w:rPr>
        <w:t>O(n*lnn)</w:t>
      </w:r>
      <w:r>
        <w:rPr>
          <w:b w:val="false"/>
          <w:bCs w:val="false"/>
          <w:lang w:val="en-US" w:eastAsia="zh-CN"/>
        </w:rPr>
        <w:t>。</w:t>
      </w:r>
    </w:p>
    <w:p>
      <w:pPr>
        <w:pStyle w:val="Normal"/>
        <w:spacing w:lineRule="auto" w:line="360"/>
        <w:ind w:firstLine="420"/>
        <w:jc w:val="both"/>
        <w:rPr>
          <w:b w:val="false"/>
          <w:b w:val="false"/>
          <w:bCs w:val="false"/>
          <w:lang w:val="en-US" w:eastAsia="zh-CN"/>
        </w:rPr>
      </w:pPr>
      <w:r>
        <w:rPr>
          <w:b w:val="false"/>
          <w:bCs w:val="false"/>
          <w:lang w:val="en-US" w:eastAsia="zh-CN"/>
        </w:rPr>
        <w:t>根据此思路，我们很容易就能够实现一个递归形式的</w:t>
      </w:r>
      <w:r>
        <w:rPr>
          <w:b w:val="false"/>
          <w:bCs w:val="false"/>
          <w:lang w:val="en-US" w:eastAsia="zh-CN"/>
        </w:rPr>
        <w:t>FFT</w:t>
      </w:r>
      <w:r>
        <w:rPr>
          <w:b w:val="false"/>
          <w:bCs w:val="false"/>
          <w:lang w:val="en-US" w:eastAsia="zh-CN"/>
        </w:rPr>
        <w:t>。然而为了追求效率，实际中更为常见的是循环形式的</w:t>
      </w:r>
      <w:r>
        <w:rPr>
          <w:b w:val="false"/>
          <w:bCs w:val="false"/>
          <w:lang w:val="en-US" w:eastAsia="zh-CN"/>
        </w:rPr>
        <w:t>FFT</w:t>
      </w:r>
      <w:r>
        <w:rPr>
          <w:b w:val="false"/>
          <w:bCs w:val="false"/>
          <w:lang w:val="en-US" w:eastAsia="zh-CN"/>
        </w:rPr>
        <w:t xml:space="preserve">。循环形式，即从最底层的元素个数为 </w:t>
      </w:r>
      <w:r>
        <w:rPr>
          <w:b w:val="false"/>
          <w:bCs w:val="false"/>
          <w:lang w:val="en-US" w:eastAsia="zh-CN"/>
        </w:rPr>
        <w:t>1</w:t>
      </w:r>
      <w:r>
        <w:rPr>
          <w:b w:val="false"/>
          <w:bCs w:val="false"/>
          <w:lang w:val="en-US" w:eastAsia="zh-CN"/>
        </w:rPr>
        <w:t>的情况开始，每次利用公式④和公式⑤，在当前基础上获得元素个数乘</w:t>
      </w:r>
      <w:r>
        <w:rPr>
          <w:b w:val="false"/>
          <w:bCs w:val="false"/>
          <w:lang w:val="en-US" w:eastAsia="zh-CN"/>
        </w:rPr>
        <w:t>2</w:t>
      </w:r>
      <w:r>
        <w:rPr>
          <w:b w:val="false"/>
          <w:bCs w:val="false"/>
          <w:lang w:val="en-US" w:eastAsia="zh-CN"/>
        </w:rPr>
        <w:t>的结果，直到元素个数为</w:t>
      </w:r>
      <w:r>
        <w:rPr>
          <w:b w:val="false"/>
          <w:bCs w:val="false"/>
          <w:lang w:val="en-US" w:eastAsia="zh-CN"/>
        </w:rPr>
        <w:t>N</w:t>
      </w:r>
      <w:r>
        <w:rPr>
          <w:b w:val="false"/>
          <w:bCs w:val="false"/>
          <w:lang w:val="en-US" w:eastAsia="zh-CN"/>
        </w:rPr>
        <w:t>。在实现时，出于节省时间与空间，以及编码简单性的考虑，又会进一步使用进行码位倒读（在下一部分详述）等处理，方便进行蝶式算法，使得每次计算的结果仍能按当前顺序保存在结果数组中。</w:t>
      </w:r>
    </w:p>
    <w:p>
      <w:pPr>
        <w:pStyle w:val="Normal"/>
        <w:spacing w:lineRule="auto" w:line="360"/>
        <w:ind w:firstLine="420"/>
        <w:jc w:val="both"/>
        <w:rPr>
          <w:b w:val="false"/>
          <w:b w:val="false"/>
          <w:bCs w:val="false"/>
          <w:lang w:val="en-US" w:eastAsia="zh-CN"/>
        </w:rPr>
      </w:pPr>
      <w:r>
        <w:rPr>
          <w:b w:val="false"/>
          <w:bCs w:val="false"/>
          <w:lang w:val="en-US" w:eastAsia="zh-CN"/>
        </w:rPr>
        <w:t>对于逆变换，我们有</w:t>
      </w:r>
    </w:p>
    <w:p>
      <w:pPr>
        <w:pStyle w:val="Normal"/>
        <w:spacing w:lineRule="auto" w:line="360"/>
        <w:ind w:firstLine="420"/>
        <w:jc w:val="center"/>
        <w:rPr>
          <w:b w:val="false"/>
          <w:b w:val="false"/>
          <w:bCs w:val="false"/>
          <w:lang w:val="en-US" w:eastAsia="zh-CN"/>
        </w:rPr>
      </w:pPr>
      <w:r>
        <w:rPr/>
        <w:object>
          <v:shape id="ole_rId36" style="width:135pt;height:41pt" o:ole="">
            <v:imagedata r:id="rId37" o:title=""/>
          </v:shape>
          <o:OLEObject Type="Embed" ProgID="Equation.KSEE3" ShapeID="ole_rId36" DrawAspect="Content" ObjectID="_1991578666" r:id="rId36"/>
        </w:object>
      </w:r>
    </w:p>
    <w:p>
      <w:pPr>
        <w:pStyle w:val="Normal"/>
        <w:spacing w:lineRule="auto" w:line="360"/>
        <w:ind w:firstLine="420"/>
        <w:jc w:val="both"/>
        <w:rPr>
          <w:b w:val="false"/>
          <w:b w:val="false"/>
          <w:bCs w:val="false"/>
          <w:lang w:val="en-US" w:eastAsia="zh-CN"/>
        </w:rPr>
      </w:pPr>
      <w:r>
        <w:rPr>
          <w:b w:val="false"/>
          <w:bCs w:val="false"/>
          <w:lang w:val="en-US" w:eastAsia="zh-CN"/>
        </w:rPr>
        <w:t>由形式上我们可以看出，逆变换与正变换极为相似，只是多了一个系数</w:t>
      </w:r>
      <w:r>
        <w:rPr>
          <w:b w:val="false"/>
          <w:bCs w:val="false"/>
          <w:lang w:val="en-US" w:eastAsia="zh-CN"/>
        </w:rPr>
        <w:t>1 / N</w:t>
      </w:r>
      <w:r>
        <w:rPr>
          <w:b w:val="false"/>
          <w:bCs w:val="false"/>
          <w:lang w:val="en-US" w:eastAsia="zh-CN"/>
        </w:rPr>
        <w:t>，以及</w:t>
      </w:r>
      <w:r>
        <w:rPr>
          <w:b w:val="false"/>
          <w:bCs w:val="false"/>
          <w:lang w:val="en-US" w:eastAsia="zh-CN"/>
        </w:rPr>
        <w:object>
          <v:shape id="ole_rId38" style="width:22pt;height:19pt" o:ole="">
            <v:imagedata r:id="rId39" o:title=""/>
          </v:shape>
          <o:OLEObject Type="Embed" ProgID="Equation.KSEE3" ShapeID="ole_rId38" DrawAspect="Content" ObjectID="_1377811271" r:id="rId38"/>
        </w:object>
      </w:r>
      <w:r>
        <w:rPr>
          <w:b w:val="false"/>
          <w:bCs w:val="false"/>
          <w:lang w:val="en-US" w:eastAsia="zh-CN"/>
        </w:rPr>
        <w:t>变为了</w:t>
      </w:r>
      <w:r>
        <w:rPr>
          <w:b w:val="false"/>
          <w:bCs w:val="false"/>
          <w:lang w:val="en-US" w:eastAsia="zh-CN"/>
        </w:rPr>
        <w:object>
          <v:shape id="ole_rId40" style="width:24pt;height:19pt" o:ole="">
            <v:imagedata r:id="rId41" o:title=""/>
          </v:shape>
          <o:OLEObject Type="Embed" ProgID="Equation.KSEE3" ShapeID="ole_rId40" DrawAspect="Content" ObjectID="_691961029" r:id="rId40"/>
        </w:object>
      </w:r>
      <w:r>
        <w:rPr>
          <w:b w:val="false"/>
          <w:bCs w:val="false"/>
          <w:lang w:val="en-US" w:eastAsia="zh-CN"/>
        </w:rPr>
        <w:t>。因而可以使用与上面相似的方法进行加速。</w:t>
      </w:r>
    </w:p>
    <w:p>
      <w:pPr>
        <w:pStyle w:val="Normal"/>
        <w:spacing w:lineRule="auto" w:line="360"/>
        <w:ind w:firstLine="420"/>
        <w:jc w:val="both"/>
        <w:rPr>
          <w:b w:val="false"/>
          <w:b w:val="false"/>
          <w:bCs w:val="false"/>
          <w:lang w:val="en-US" w:eastAsia="zh-CN"/>
        </w:rPr>
      </w:pPr>
      <w:r>
        <w:rPr>
          <w:b/>
          <w:bCs/>
          <w:lang w:val="en-US" w:eastAsia="zh-CN"/>
        </w:rPr>
        <w:t>二维傅里叶变换</w:t>
      </w:r>
    </w:p>
    <w:p>
      <w:pPr>
        <w:pStyle w:val="Normal"/>
        <w:spacing w:lineRule="auto" w:line="360"/>
        <w:ind w:firstLine="420"/>
        <w:jc w:val="both"/>
        <w:rPr>
          <w:b w:val="false"/>
          <w:b w:val="false"/>
          <w:bCs w:val="false"/>
          <w:lang w:val="en-US" w:eastAsia="zh-CN"/>
        </w:rPr>
      </w:pPr>
      <w:r>
        <w:rPr>
          <w:b w:val="false"/>
          <w:bCs w:val="false"/>
          <w:lang w:val="en-US" w:eastAsia="zh-CN"/>
        </w:rPr>
        <w:t>对于二维的傅里叶变换，我们有</w:t>
      </w:r>
    </w:p>
    <w:p>
      <w:pPr>
        <w:pStyle w:val="Normal"/>
        <w:spacing w:lineRule="auto" w:line="360"/>
        <w:ind w:firstLine="420"/>
        <w:jc w:val="center"/>
        <w:rPr>
          <w:b w:val="false"/>
          <w:b w:val="false"/>
          <w:bCs w:val="false"/>
          <w:lang w:val="en-US" w:eastAsia="zh-CN"/>
        </w:rPr>
      </w:pPr>
      <w:r>
        <w:rPr/>
        <w:object>
          <v:shape id="ole_rId42" style="width:271.65pt;height:50.95pt" o:ole="">
            <v:imagedata r:id="rId43" o:title=""/>
          </v:shape>
          <o:OLEObject Type="Embed" ProgID="Equation.KSEE3" ShapeID="ole_rId42" DrawAspect="Content" ObjectID="_1657614305" r:id="rId42"/>
        </w:object>
      </w:r>
    </w:p>
    <w:p>
      <w:pPr>
        <w:pStyle w:val="Normal"/>
        <w:spacing w:lineRule="auto" w:line="360"/>
        <w:ind w:firstLine="420"/>
        <w:jc w:val="both"/>
        <w:rPr>
          <w:b w:val="false"/>
          <w:b w:val="false"/>
          <w:bCs w:val="false"/>
          <w:lang w:val="en-US" w:eastAsia="zh-CN"/>
        </w:rPr>
      </w:pPr>
      <w:r>
        <w:rPr>
          <w:b w:val="false"/>
          <w:bCs w:val="false"/>
          <w:lang w:val="en-US" w:eastAsia="zh-CN"/>
        </w:rPr>
        <w:t>注意到该公式还可以使用可分离的形式表示</w:t>
      </w:r>
    </w:p>
    <w:p>
      <w:pPr>
        <w:pStyle w:val="Normal"/>
        <w:spacing w:lineRule="auto" w:line="360"/>
        <w:ind w:firstLine="420"/>
        <w:jc w:val="center"/>
        <w:rPr>
          <w:b w:val="false"/>
          <w:b w:val="false"/>
          <w:bCs w:val="false"/>
          <w:lang w:val="en-US" w:eastAsia="zh-CN"/>
        </w:rPr>
      </w:pPr>
      <w:r>
        <w:rPr/>
        <w:object>
          <v:shape id="ole_rId44" style="width:263.2pt;height:46.45pt" o:ole="">
            <v:imagedata r:id="rId45" o:title=""/>
          </v:shape>
          <o:OLEObject Type="Embed" ProgID="Equation.KSEE3" ShapeID="ole_rId44" DrawAspect="Content" ObjectID="_871416044" r:id="rId44"/>
        </w:object>
      </w:r>
    </w:p>
    <w:p>
      <w:pPr>
        <w:pStyle w:val="Normal"/>
        <w:spacing w:lineRule="auto" w:line="360"/>
        <w:ind w:firstLine="420"/>
        <w:jc w:val="both"/>
        <w:rPr>
          <w:b w:val="false"/>
          <w:b w:val="false"/>
          <w:bCs w:val="false"/>
          <w:lang w:val="en-US" w:eastAsia="zh-CN"/>
        </w:rPr>
      </w:pPr>
      <w:r>
        <w:rPr>
          <w:b w:val="false"/>
          <w:bCs w:val="false"/>
          <w:lang w:val="en-US" w:eastAsia="zh-CN"/>
        </w:rPr>
        <w:t>通过这种形式，我们可以比较明显的看出，二维的</w:t>
      </w:r>
      <w:r>
        <w:rPr>
          <w:b w:val="false"/>
          <w:bCs w:val="false"/>
          <w:lang w:val="en-US" w:eastAsia="zh-CN"/>
        </w:rPr>
        <w:t>DFT</w:t>
      </w:r>
      <w:r>
        <w:rPr>
          <w:b w:val="false"/>
          <w:bCs w:val="false"/>
          <w:lang w:val="en-US" w:eastAsia="zh-CN"/>
        </w:rPr>
        <w:t>可以通过两个一维的</w:t>
      </w:r>
      <w:r>
        <w:rPr>
          <w:b w:val="false"/>
          <w:bCs w:val="false"/>
          <w:lang w:val="en-US" w:eastAsia="zh-CN"/>
        </w:rPr>
        <w:t>DFT</w:t>
      </w:r>
      <w:r>
        <w:rPr>
          <w:b w:val="false"/>
          <w:bCs w:val="false"/>
          <w:lang w:val="en-US" w:eastAsia="zh-CN"/>
        </w:rPr>
        <w:t>完成。对于每个</w:t>
      </w:r>
      <w:r>
        <w:rPr>
          <w:b w:val="false"/>
          <w:bCs w:val="false"/>
          <w:lang w:val="en-US" w:eastAsia="zh-CN"/>
        </w:rPr>
        <w:t>x</w:t>
      </w:r>
      <w:r>
        <w:rPr>
          <w:b w:val="false"/>
          <w:bCs w:val="false"/>
          <w:lang w:val="en-US" w:eastAsia="zh-CN"/>
        </w:rPr>
        <w:t>的取值，</w:t>
      </w:r>
      <w:r>
        <w:rPr>
          <w:b w:val="false"/>
          <w:bCs w:val="false"/>
          <w:lang w:val="en-US" w:eastAsia="zh-CN"/>
        </w:rPr>
        <w:object>
          <v:shape id="ole_rId46" style="width:107.1pt;height:46.45pt" o:ole="">
            <v:imagedata r:id="rId47" o:title=""/>
          </v:shape>
          <o:OLEObject Type="Embed" ProgID="Equation.KSEE3" ShapeID="ole_rId46" DrawAspect="Content" ObjectID="_1346361587" r:id="rId46"/>
        </w:object>
      </w:r>
      <w:r>
        <w:rPr>
          <w:b w:val="false"/>
          <w:bCs w:val="false"/>
          <w:lang w:val="en-US" w:eastAsia="zh-CN"/>
        </w:rPr>
        <w:t>可以看做是一个一维的</w:t>
      </w:r>
      <w:r>
        <w:rPr>
          <w:b w:val="false"/>
          <w:bCs w:val="false"/>
          <w:lang w:val="en-US" w:eastAsia="zh-CN"/>
        </w:rPr>
        <w:t>DFT</w:t>
      </w:r>
      <w:r>
        <w:rPr>
          <w:b w:val="false"/>
          <w:bCs w:val="false"/>
          <w:lang w:val="en-US" w:eastAsia="zh-CN"/>
        </w:rPr>
        <w:t>变换</w:t>
      </w:r>
      <w:r>
        <w:rPr>
          <w:b w:val="false"/>
          <w:bCs w:val="false"/>
          <w:lang w:val="en-US" w:eastAsia="zh-CN"/>
        </w:rPr>
        <w:t>F</w:t>
      </w:r>
      <w:r>
        <w:rPr>
          <w:b w:val="false"/>
          <w:bCs w:val="false"/>
          <w:vertAlign w:val="superscript"/>
          <w:lang w:val="en-US" w:eastAsia="zh-CN"/>
        </w:rPr>
        <w:t>’</w:t>
      </w:r>
      <w:r>
        <w:rPr>
          <w:b w:val="false"/>
          <w:bCs w:val="false"/>
          <w:lang w:val="en-US" w:eastAsia="zh-CN"/>
        </w:rPr>
        <w:t>(v)</w:t>
      </w:r>
      <w:r>
        <w:rPr>
          <w:b w:val="false"/>
          <w:bCs w:val="false"/>
          <w:lang w:val="en-US" w:eastAsia="zh-CN"/>
        </w:rPr>
        <w:t>，即对于每个</w:t>
      </w:r>
      <w:r>
        <w:rPr>
          <w:b w:val="false"/>
          <w:bCs w:val="false"/>
          <w:lang w:val="en-US" w:eastAsia="zh-CN"/>
        </w:rPr>
        <w:t>x</w:t>
      </w:r>
      <w:r>
        <w:rPr>
          <w:b w:val="false"/>
          <w:bCs w:val="false"/>
          <w:lang w:val="en-US" w:eastAsia="zh-CN"/>
        </w:rPr>
        <w:t>，都可以使用</w:t>
      </w:r>
      <w:r>
        <w:rPr>
          <w:b w:val="false"/>
          <w:bCs w:val="false"/>
          <w:lang w:val="en-US" w:eastAsia="zh-CN"/>
        </w:rPr>
        <w:t>O(NlnN)</w:t>
      </w:r>
      <w:r>
        <w:rPr>
          <w:b w:val="false"/>
          <w:bCs w:val="false"/>
          <w:lang w:val="en-US" w:eastAsia="zh-CN"/>
        </w:rPr>
        <w:t>的时间计算出</w:t>
      </w:r>
      <w:r>
        <w:rPr>
          <w:b w:val="false"/>
          <w:bCs w:val="false"/>
          <w:lang w:val="en-US" w:eastAsia="zh-CN"/>
        </w:rPr>
        <w:t>F’(v)</w:t>
      </w:r>
      <w:r>
        <w:rPr>
          <w:b w:val="false"/>
          <w:bCs w:val="false"/>
          <w:lang w:val="en-US" w:eastAsia="zh-CN"/>
        </w:rPr>
        <w:t>对于</w:t>
      </w:r>
      <w:r>
        <w:rPr>
          <w:b w:val="false"/>
          <w:bCs w:val="false"/>
          <w:lang w:val="en-US" w:eastAsia="zh-CN"/>
        </w:rPr>
        <w:t>v=1,...,N-1</w:t>
      </w:r>
      <w:r>
        <w:rPr>
          <w:b w:val="false"/>
          <w:bCs w:val="false"/>
          <w:lang w:val="en-US" w:eastAsia="zh-CN"/>
        </w:rPr>
        <w:t>的取值。换言之，这是对于</w:t>
      </w:r>
      <w:r>
        <w:rPr>
          <w:b w:val="false"/>
          <w:bCs w:val="false"/>
          <w:lang w:val="en-US" w:eastAsia="zh-CN"/>
        </w:rPr>
        <w:t>f(x,y)</w:t>
      </w:r>
      <w:r>
        <w:rPr>
          <w:b w:val="false"/>
          <w:bCs w:val="false"/>
          <w:lang w:val="en-US" w:eastAsia="zh-CN"/>
        </w:rPr>
        <w:t>的一行（第</w:t>
      </w:r>
      <w:r>
        <w:rPr>
          <w:b w:val="false"/>
          <w:bCs w:val="false"/>
          <w:lang w:val="en-US" w:eastAsia="zh-CN"/>
        </w:rPr>
        <w:t>x</w:t>
      </w:r>
      <w:r>
        <w:rPr>
          <w:b w:val="false"/>
          <w:bCs w:val="false"/>
          <w:lang w:val="en-US" w:eastAsia="zh-CN"/>
        </w:rPr>
        <w:t>行）进行的傅里叶变换。以</w:t>
      </w:r>
      <w:r>
        <w:rPr>
          <w:b w:val="false"/>
          <w:bCs w:val="false"/>
          <w:lang w:val="en-US" w:eastAsia="zh-CN"/>
        </w:rPr>
        <w:t>F(x,v)</w:t>
      </w:r>
      <w:r>
        <w:rPr>
          <w:b w:val="false"/>
          <w:bCs w:val="false"/>
          <w:lang w:val="en-US" w:eastAsia="zh-CN"/>
        </w:rPr>
        <w:t>表示此步计算出的第</w:t>
      </w:r>
      <w:r>
        <w:rPr>
          <w:b w:val="false"/>
          <w:bCs w:val="false"/>
          <w:lang w:val="en-US" w:eastAsia="zh-CN"/>
        </w:rPr>
        <w:t>x</w:t>
      </w:r>
      <w:r>
        <w:rPr>
          <w:b w:val="false"/>
          <w:bCs w:val="false"/>
          <w:lang w:val="en-US" w:eastAsia="zh-CN"/>
        </w:rPr>
        <w:t>行信号在频率域的第</w:t>
      </w:r>
      <w:r>
        <w:rPr>
          <w:b w:val="false"/>
          <w:bCs w:val="false"/>
          <w:lang w:val="en-US" w:eastAsia="zh-CN"/>
        </w:rPr>
        <w:t>v</w:t>
      </w:r>
      <w:r>
        <w:rPr>
          <w:b w:val="false"/>
          <w:bCs w:val="false"/>
          <w:lang w:val="en-US" w:eastAsia="zh-CN"/>
        </w:rPr>
        <w:t>个分量，我们得到了另一个二维数组，原式转换为</w:t>
      </w:r>
    </w:p>
    <w:p>
      <w:pPr>
        <w:pStyle w:val="Normal"/>
        <w:spacing w:lineRule="auto" w:line="360"/>
        <w:ind w:firstLine="420"/>
        <w:jc w:val="center"/>
        <w:rPr>
          <w:b w:val="false"/>
          <w:b w:val="false"/>
          <w:bCs w:val="false"/>
          <w:lang w:val="en-US" w:eastAsia="zh-CN"/>
        </w:rPr>
      </w:pPr>
      <w:r>
        <w:rPr/>
        <w:object>
          <v:shape id="ole_rId48" style="width:205.15pt;height:45.2pt" o:ole="">
            <v:imagedata r:id="rId49" o:title=""/>
          </v:shape>
          <o:OLEObject Type="Embed" ProgID="Equation.KSEE3" ShapeID="ole_rId48" DrawAspect="Content" ObjectID="_50959442" r:id="rId48"/>
        </w:object>
      </w:r>
    </w:p>
    <w:p>
      <w:pPr>
        <w:pStyle w:val="Normal"/>
        <w:spacing w:lineRule="auto" w:line="360"/>
        <w:ind w:firstLine="420"/>
        <w:jc w:val="both"/>
        <w:rPr>
          <w:b w:val="false"/>
          <w:b w:val="false"/>
          <w:bCs w:val="false"/>
          <w:lang w:val="en-US" w:eastAsia="zh-CN"/>
        </w:rPr>
      </w:pPr>
      <w:r>
        <w:rPr>
          <w:b w:val="false"/>
          <w:bCs w:val="false"/>
          <w:lang w:val="en-US" w:eastAsia="zh-CN"/>
        </w:rPr>
        <w:t>很明显，这又是一个一维的傅里叶变换，只不过这次是沿着我们刚刚计算得出的二维数组的列的方向进行傅里叶变换。</w:t>
      </w:r>
    </w:p>
    <w:p>
      <w:pPr>
        <w:pStyle w:val="Normal"/>
        <w:spacing w:lineRule="auto" w:line="360"/>
        <w:ind w:firstLine="420"/>
        <w:jc w:val="both"/>
        <w:rPr>
          <w:b w:val="false"/>
          <w:b w:val="false"/>
          <w:bCs w:val="false"/>
          <w:lang w:val="en-US" w:eastAsia="zh-CN"/>
        </w:rPr>
      </w:pPr>
      <w:r>
        <w:rPr>
          <w:b w:val="false"/>
          <w:bCs w:val="false"/>
          <w:lang w:val="en-US" w:eastAsia="zh-CN"/>
        </w:rPr>
        <w:t>由上面的分析，我们可以看出二维傅里叶变换可以由两次一维的一维傅里叶变换得到，每次一维变换都需要</w:t>
      </w:r>
      <w:r>
        <w:rPr>
          <w:b w:val="false"/>
          <w:bCs w:val="false"/>
          <w:lang w:val="en-US" w:eastAsia="zh-CN"/>
        </w:rPr>
        <w:t>N*O(NlogN) = O(N^2logN)</w:t>
      </w:r>
      <w:r>
        <w:rPr>
          <w:b w:val="false"/>
          <w:bCs w:val="false"/>
          <w:lang w:val="en-US" w:eastAsia="zh-CN"/>
        </w:rPr>
        <w:t xml:space="preserve">的时间完成，总的时间复杂度仍为 </w:t>
      </w:r>
      <w:r>
        <w:rPr>
          <w:b w:val="false"/>
          <w:bCs w:val="false"/>
          <w:lang w:val="en-US" w:eastAsia="zh-CN"/>
        </w:rPr>
        <w:t>O(N^2logN)</w:t>
      </w:r>
      <w:r>
        <w:rPr>
          <w:b w:val="false"/>
          <w:bCs w:val="false"/>
          <w:lang w:val="en-US" w:eastAsia="zh-CN"/>
        </w:rPr>
        <w:t>。</w:t>
      </w:r>
    </w:p>
    <w:p>
      <w:pPr>
        <w:pStyle w:val="Normal"/>
        <w:spacing w:lineRule="auto" w:line="360"/>
        <w:ind w:firstLine="420"/>
        <w:jc w:val="both"/>
        <w:rPr>
          <w:b w:val="false"/>
          <w:b w:val="false"/>
          <w:bCs w:val="false"/>
          <w:lang w:val="en-US" w:eastAsia="zh-CN"/>
        </w:rPr>
      </w:pPr>
      <w:r>
        <w:rPr>
          <w:b/>
          <w:bCs/>
          <w:lang w:val="en-US" w:eastAsia="zh-CN"/>
        </w:rPr>
        <w:t>傅里叶变换的可视化</w:t>
      </w:r>
    </w:p>
    <w:p>
      <w:pPr>
        <w:pStyle w:val="Normal"/>
        <w:spacing w:lineRule="auto" w:line="360"/>
        <w:ind w:firstLine="420"/>
        <w:jc w:val="both"/>
        <w:rPr>
          <w:b w:val="false"/>
          <w:b w:val="false"/>
          <w:bCs w:val="false"/>
          <w:lang w:val="en-US" w:eastAsia="zh-CN"/>
        </w:rPr>
      </w:pPr>
      <w:r>
        <w:rPr>
          <w:b w:val="false"/>
          <w:bCs w:val="false"/>
          <w:lang w:val="en-US" w:eastAsia="zh-CN"/>
        </w:rPr>
        <w:t>在对傅里叶变换的结果进行可视化时，由于结果均为复数，无法直接转换为像素点，一般会将每个点上元素的模值与幅角分别展示。除此之外，还会对结果进行</w:t>
      </w:r>
      <w:r>
        <w:rPr>
          <w:b w:val="false"/>
          <w:bCs w:val="false"/>
          <w:lang w:val="en-US" w:eastAsia="zh-CN"/>
        </w:rPr>
        <w:t>fftshift</w:t>
      </w:r>
      <w:r>
        <w:rPr>
          <w:b w:val="false"/>
          <w:bCs w:val="false"/>
          <w:lang w:val="en-US" w:eastAsia="zh-CN"/>
        </w:rPr>
        <w:t>处理，从而将可视化图像中的亮点集中到图像中央，以便于结果的分析以及后续处理。</w:t>
      </w:r>
    </w:p>
    <w:p>
      <w:pPr>
        <w:pStyle w:val="Normal"/>
        <w:spacing w:lineRule="auto" w:line="360"/>
        <w:ind w:firstLine="420"/>
        <w:jc w:val="both"/>
        <w:rPr>
          <w:b w:val="false"/>
          <w:b w:val="false"/>
          <w:bCs w:val="false"/>
          <w:lang w:val="en-US" w:eastAsia="zh-CN"/>
        </w:rPr>
      </w:pPr>
      <w:r>
        <w:rPr>
          <w:b w:val="false"/>
          <w:bCs w:val="false"/>
          <w:lang w:val="en-US" w:eastAsia="zh-CN"/>
        </w:rPr>
        <w:t>除此之外，由于傅里叶变换的结果中，元素与元素之间往往会有数量级的差距，导致在最终可视化中高亮度的元素会“掩盖”住低亮度的元素，我们往往会对结果取对数处理，之后线性归一化，从而缩小元素之间值的差距，提升视觉效果。</w:t>
      </w:r>
    </w:p>
    <w:p>
      <w:pPr>
        <w:pStyle w:val="Normal"/>
        <w:spacing w:lineRule="auto" w:line="360"/>
        <w:jc w:val="both"/>
        <w:rPr>
          <w:b/>
          <w:b/>
          <w:bCs/>
          <w:lang w:val="en-US" w:eastAsia="zh-CN"/>
        </w:rPr>
      </w:pPr>
      <w:r>
        <w:rPr>
          <w:b/>
          <w:bCs/>
          <w:lang w:val="en-US" w:eastAsia="zh-CN"/>
        </w:rPr>
        <w:t>源码解读</w:t>
      </w:r>
    </w:p>
    <w:p>
      <w:pPr>
        <w:pStyle w:val="Normal"/>
        <w:spacing w:lineRule="auto" w:line="360"/>
        <w:ind w:firstLine="420"/>
        <w:jc w:val="both"/>
        <w:rPr>
          <w:b w:val="false"/>
          <w:b w:val="false"/>
          <w:bCs w:val="false"/>
          <w:lang w:val="en-US" w:eastAsia="zh-CN"/>
        </w:rPr>
      </w:pPr>
      <w:r>
        <w:rPr>
          <w:b w:val="false"/>
          <w:bCs w:val="false"/>
          <w:lang w:val="en-US" w:eastAsia="zh-CN"/>
        </w:rPr>
        <w:t>作为后续所有操作的基础，一维傅里叶变换实现的效率直接影响整个系统的效率。算法的原理已在上一部分中叙述，主要思路是将</w:t>
      </w:r>
      <w:r>
        <w:rPr>
          <w:b w:val="false"/>
          <w:bCs w:val="false"/>
          <w:lang w:val="en-US" w:eastAsia="zh-CN"/>
        </w:rPr>
        <w:t>N</w:t>
      </w:r>
      <w:r>
        <w:rPr>
          <w:b w:val="false"/>
          <w:bCs w:val="false"/>
          <w:lang w:val="en-US" w:eastAsia="zh-CN"/>
        </w:rPr>
        <w:t>元素的</w:t>
      </w:r>
      <w:r>
        <w:rPr>
          <w:b w:val="false"/>
          <w:bCs w:val="false"/>
          <w:lang w:val="en-US" w:eastAsia="zh-CN"/>
        </w:rPr>
        <w:t>FFT</w:t>
      </w:r>
      <w:r>
        <w:rPr>
          <w:b w:val="false"/>
          <w:bCs w:val="false"/>
          <w:lang w:val="en-US" w:eastAsia="zh-CN"/>
        </w:rPr>
        <w:t>转换为两个</w:t>
      </w:r>
      <w:r>
        <w:rPr>
          <w:b w:val="false"/>
          <w:bCs w:val="false"/>
          <w:lang w:val="en-US" w:eastAsia="zh-CN"/>
        </w:rPr>
        <w:t>N / 2</w:t>
      </w:r>
      <w:r>
        <w:rPr>
          <w:b w:val="false"/>
          <w:bCs w:val="false"/>
          <w:lang w:val="en-US" w:eastAsia="zh-CN"/>
        </w:rPr>
        <w:t>元素的傅里叶变换加和。此部分比较关键的部分是码位倒读以及蝶式算法。</w:t>
      </w:r>
    </w:p>
    <w:p>
      <w:pPr>
        <w:pStyle w:val="Normal"/>
        <w:spacing w:lineRule="auto" w:line="360"/>
        <w:ind w:firstLine="420"/>
        <w:jc w:val="both"/>
        <w:rPr>
          <w:b w:val="false"/>
          <w:b w:val="false"/>
          <w:bCs w:val="false"/>
          <w:lang w:val="en-US" w:eastAsia="zh-CN"/>
        </w:rPr>
      </w:pPr>
      <w:r>
        <w:rPr>
          <w:b/>
          <w:bCs/>
          <w:lang w:val="en-US" w:eastAsia="zh-CN"/>
        </w:rPr>
        <w:t>码位倒读</w:t>
      </w:r>
    </w:p>
    <w:p>
      <w:pPr>
        <w:pStyle w:val="Normal"/>
        <w:spacing w:lineRule="auto" w:line="360"/>
        <w:ind w:firstLine="420"/>
        <w:jc w:val="both"/>
        <w:rPr>
          <w:b w:val="false"/>
          <w:b w:val="false"/>
          <w:bCs w:val="false"/>
          <w:lang w:val="en-US" w:eastAsia="zh-CN"/>
        </w:rPr>
      </w:pPr>
      <w:r>
        <w:rPr>
          <w:b w:val="false"/>
          <w:bCs w:val="false"/>
          <w:lang w:val="en-US" w:eastAsia="zh-CN"/>
        </w:rPr>
        <w:t>码位倒读是指二进制表示的数字首尾颠倒，重新按照十进制读数。进行此步操作可以实现即位计算，节省存储空间，方便编码。对于</w:t>
      </w:r>
      <w:r>
        <w:rPr>
          <w:b w:val="false"/>
          <w:bCs w:val="false"/>
          <w:lang w:val="en-US" w:eastAsia="zh-CN"/>
        </w:rPr>
        <w:t>N</w:t>
      </w:r>
      <w:r>
        <w:rPr>
          <w:b w:val="false"/>
          <w:bCs w:val="false"/>
          <w:lang w:val="en-US" w:eastAsia="zh-CN"/>
        </w:rPr>
        <w:t>位</w:t>
      </w:r>
      <w:r>
        <w:rPr>
          <w:b w:val="false"/>
          <w:bCs w:val="false"/>
          <w:lang w:val="en-US" w:eastAsia="zh-CN"/>
        </w:rPr>
        <w:t>2</w:t>
      </w:r>
      <w:r>
        <w:rPr>
          <w:b w:val="false"/>
          <w:bCs w:val="false"/>
          <w:lang w:val="en-US" w:eastAsia="zh-CN"/>
        </w:rPr>
        <w:t>进制数字，为实现码位倒读，我们首先需要将其二进制表示分为两半，对前、后半部分分别进行较小规模的逆转处理，之后再将前后部分交换位置。</w:t>
      </w:r>
    </w:p>
    <w:p>
      <w:pPr>
        <w:pStyle w:val="Normal"/>
        <w:spacing w:lineRule="auto" w:line="360"/>
        <w:ind w:firstLine="420"/>
        <w:jc w:val="both"/>
        <w:rPr>
          <w:b w:val="false"/>
          <w:b w:val="false"/>
          <w:bCs w:val="false"/>
          <w:lang w:val="en-US" w:eastAsia="zh-CN"/>
        </w:rPr>
      </w:pPr>
      <w:r>
        <w:rPr>
          <w:b w:val="false"/>
          <w:bCs w:val="false"/>
          <w:lang w:val="en-US" w:eastAsia="zh-CN"/>
        </w:rPr>
        <w:t>具体代码如下：</w:t>
      </w:r>
    </w:p>
    <w:p>
      <w:pPr>
        <w:pStyle w:val="Normal"/>
        <w:spacing w:lineRule="auto" w:line="360"/>
        <w:ind w:firstLine="420"/>
        <w:jc w:val="both"/>
        <w:rPr>
          <w:b w:val="false"/>
          <w:b w:val="false"/>
          <w:bCs w:val="false"/>
          <w:lang w:val="en-US" w:eastAsia="zh-CN"/>
        </w:rPr>
      </w:pPr>
      <w:r>
        <w:rPr/>
        <w:drawing>
          <wp:inline distT="0" distB="17145" distL="0" distR="8255">
            <wp:extent cx="6011545" cy="1697355"/>
            <wp:effectExtent l="0" t="0" r="0" b="0"/>
            <wp:docPr id="1" name="图片 8" descr="1491222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1491222167(1"/>
                    <pic:cNvPicPr>
                      <a:picLocks noChangeAspect="1" noChangeArrowheads="1"/>
                    </pic:cNvPicPr>
                  </pic:nvPicPr>
                  <pic:blipFill>
                    <a:blip r:embed="rId50"/>
                    <a:stretch>
                      <a:fillRect/>
                    </a:stretch>
                  </pic:blipFill>
                  <pic:spPr bwMode="auto">
                    <a:xfrm>
                      <a:off x="0" y="0"/>
                      <a:ext cx="6011545" cy="1697355"/>
                    </a:xfrm>
                    <a:prstGeom prst="rect">
                      <a:avLst/>
                    </a:prstGeom>
                  </pic:spPr>
                </pic:pic>
              </a:graphicData>
            </a:graphic>
          </wp:inline>
        </w:drawing>
      </w:r>
    </w:p>
    <w:p>
      <w:pPr>
        <w:pStyle w:val="Normal"/>
        <w:spacing w:lineRule="auto" w:line="360"/>
        <w:ind w:firstLine="420"/>
        <w:jc w:val="both"/>
        <w:rPr>
          <w:b w:val="false"/>
          <w:b w:val="false"/>
          <w:bCs w:val="false"/>
          <w:lang w:val="en-US" w:eastAsia="zh-CN"/>
        </w:rPr>
      </w:pPr>
      <w:r>
        <w:rPr>
          <w:b w:val="false"/>
          <w:bCs w:val="false"/>
          <w:lang w:val="en-US" w:eastAsia="zh-CN"/>
        </w:rPr>
        <w:t>x</w:t>
      </w:r>
      <w:r>
        <w:rPr>
          <w:b w:val="false"/>
          <w:bCs w:val="false"/>
          <w:lang w:val="en-US" w:eastAsia="zh-CN"/>
        </w:rPr>
        <w:t>表示待处理的数字，</w:t>
      </w:r>
      <w:r>
        <w:rPr>
          <w:b w:val="false"/>
          <w:bCs w:val="false"/>
          <w:lang w:val="en-US" w:eastAsia="zh-CN"/>
        </w:rPr>
        <w:t>length</w:t>
      </w:r>
      <w:r>
        <w:rPr>
          <w:b w:val="false"/>
          <w:bCs w:val="false"/>
          <w:lang w:val="en-US" w:eastAsia="zh-CN"/>
        </w:rPr>
        <w:t>表示其二进制表示的长度。使用</w:t>
      </w:r>
      <w:r>
        <w:rPr>
          <w:b w:val="false"/>
          <w:bCs w:val="false"/>
          <w:lang w:val="en-US" w:eastAsia="zh-CN"/>
        </w:rPr>
        <w:t>half</w:t>
      </w:r>
      <w:r>
        <w:rPr>
          <w:b w:val="false"/>
          <w:bCs w:val="false"/>
          <w:lang w:val="en-US" w:eastAsia="zh-CN"/>
        </w:rPr>
        <w:t>记录该二进制表示一半的位置，之后将</w:t>
      </w:r>
      <w:r>
        <w:rPr>
          <w:b w:val="false"/>
          <w:bCs w:val="false"/>
          <w:lang w:val="en-US" w:eastAsia="zh-CN"/>
        </w:rPr>
        <w:t>lowwer</w:t>
      </w:r>
      <w:r>
        <w:rPr>
          <w:b w:val="false"/>
          <w:bCs w:val="false"/>
          <w:lang w:val="en-US" w:eastAsia="zh-CN"/>
        </w:rPr>
        <w:t>赋为</w:t>
      </w:r>
      <w:r>
        <w:rPr>
          <w:b w:val="false"/>
          <w:bCs w:val="false"/>
          <w:lang w:val="en-US" w:eastAsia="zh-CN"/>
        </w:rPr>
        <w:t>x</w:t>
      </w:r>
      <w:r>
        <w:rPr>
          <w:b w:val="false"/>
          <w:bCs w:val="false"/>
          <w:lang w:val="en-US" w:eastAsia="zh-CN"/>
        </w:rPr>
        <w:t>二进制后半部分的值（可以使用与运算简单完成）。最后递归算出前后半部分逆转的结果，并将其位置交换。</w:t>
      </w:r>
    </w:p>
    <w:p>
      <w:pPr>
        <w:pStyle w:val="Normal"/>
        <w:spacing w:lineRule="auto" w:line="360"/>
        <w:ind w:firstLine="420"/>
        <w:jc w:val="both"/>
        <w:rPr>
          <w:b w:val="false"/>
          <w:b w:val="false"/>
          <w:bCs w:val="false"/>
          <w:lang w:val="en-US" w:eastAsia="zh-CN"/>
        </w:rPr>
      </w:pPr>
      <w:r>
        <w:rPr>
          <w:b/>
          <w:bCs/>
          <w:lang w:val="en-US" w:eastAsia="zh-CN"/>
        </w:rPr>
        <w:t>蝶式算法</w:t>
      </w:r>
    </w:p>
    <w:p>
      <w:pPr>
        <w:pStyle w:val="Normal"/>
        <w:spacing w:lineRule="auto" w:line="360"/>
        <w:ind w:firstLine="420"/>
        <w:jc w:val="both"/>
        <w:rPr>
          <w:b w:val="false"/>
          <w:b w:val="false"/>
          <w:bCs w:val="false"/>
          <w:lang w:val="en-US" w:eastAsia="zh-CN"/>
        </w:rPr>
      </w:pPr>
      <w:r>
        <w:rPr>
          <w:b w:val="false"/>
          <w:bCs w:val="false"/>
          <w:lang w:val="en-US" w:eastAsia="zh-CN"/>
        </w:rPr>
        <w:t>在完成码位倒读之后，便可以使用蝶式算法实现</w:t>
      </w:r>
      <w:r>
        <w:rPr>
          <w:b w:val="false"/>
          <w:bCs w:val="false"/>
          <w:lang w:val="en-US" w:eastAsia="zh-CN"/>
        </w:rPr>
        <w:t>FFT</w:t>
      </w:r>
      <w:r>
        <w:rPr>
          <w:b w:val="false"/>
          <w:bCs w:val="false"/>
          <w:lang w:val="en-US" w:eastAsia="zh-CN"/>
        </w:rPr>
        <w:t>的计算。具体实现如下：</w:t>
      </w:r>
    </w:p>
    <w:p>
      <w:pPr>
        <w:pStyle w:val="Normal"/>
        <w:spacing w:lineRule="auto" w:line="360"/>
        <w:ind w:firstLine="420"/>
        <w:jc w:val="both"/>
        <w:rPr/>
      </w:pPr>
      <w:r>
        <w:rPr/>
        <w:drawing>
          <wp:inline distT="0" distB="9525" distL="0" distR="10160">
            <wp:extent cx="4028440" cy="790575"/>
            <wp:effectExtent l="0" t="0" r="0" b="0"/>
            <wp:docPr id="2"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6" descr=""/>
                    <pic:cNvPicPr>
                      <a:picLocks noChangeAspect="1" noChangeArrowheads="1"/>
                    </pic:cNvPicPr>
                  </pic:nvPicPr>
                  <pic:blipFill>
                    <a:blip r:embed="rId51"/>
                    <a:stretch>
                      <a:fillRect/>
                    </a:stretch>
                  </pic:blipFill>
                  <pic:spPr bwMode="auto">
                    <a:xfrm>
                      <a:off x="0" y="0"/>
                      <a:ext cx="4028440" cy="790575"/>
                    </a:xfrm>
                    <a:prstGeom prst="rect">
                      <a:avLst/>
                    </a:prstGeom>
                  </pic:spPr>
                </pic:pic>
              </a:graphicData>
            </a:graphic>
          </wp:inline>
        </w:drawing>
      </w:r>
    </w:p>
    <w:p>
      <w:pPr>
        <w:pStyle w:val="Normal"/>
        <w:spacing w:lineRule="auto" w:line="360"/>
        <w:ind w:firstLine="420"/>
        <w:jc w:val="both"/>
        <w:rPr>
          <w:lang w:val="en-US" w:eastAsia="zh-CN"/>
        </w:rPr>
      </w:pPr>
      <w:r>
        <w:rPr>
          <w:lang w:val="en-US" w:eastAsia="zh-CN"/>
        </w:rPr>
        <w:t>values</w:t>
      </w:r>
      <w:r>
        <w:rPr>
          <w:lang w:val="en-US" w:eastAsia="zh-CN"/>
        </w:rPr>
        <w:t>数组初始化为按照码位倒读顺序排列（原第</w:t>
      </w:r>
      <w:r>
        <w:rPr>
          <w:lang w:val="en-US" w:eastAsia="zh-CN"/>
        </w:rPr>
        <w:t>i</w:t>
      </w:r>
      <w:r>
        <w:rPr>
          <w:lang w:val="en-US" w:eastAsia="zh-CN"/>
        </w:rPr>
        <w:t>位的数字排列到</w:t>
      </w:r>
      <w:r>
        <w:rPr>
          <w:lang w:val="en-US" w:eastAsia="zh-CN"/>
        </w:rPr>
        <w:t>i</w:t>
      </w:r>
      <w:r>
        <w:rPr>
          <w:lang w:val="en-US" w:eastAsia="zh-CN"/>
        </w:rPr>
        <w:t>的码位倒读对应的位置上）的原始输入序列。</w:t>
      </w:r>
    </w:p>
    <w:p>
      <w:pPr>
        <w:pStyle w:val="Normal"/>
        <w:spacing w:lineRule="auto" w:line="360"/>
        <w:ind w:firstLine="420"/>
        <w:jc w:val="both"/>
        <w:rPr/>
      </w:pPr>
      <w:r>
        <w:rPr/>
        <w:drawing>
          <wp:inline distT="0" distB="0" distL="0" distR="10160">
            <wp:extent cx="5076190" cy="2533650"/>
            <wp:effectExtent l="0" t="0" r="0" b="0"/>
            <wp:docPr id="3"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7" descr=""/>
                    <pic:cNvPicPr>
                      <a:picLocks noChangeAspect="1" noChangeArrowheads="1"/>
                    </pic:cNvPicPr>
                  </pic:nvPicPr>
                  <pic:blipFill>
                    <a:blip r:embed="rId52"/>
                    <a:stretch>
                      <a:fillRect/>
                    </a:stretch>
                  </pic:blipFill>
                  <pic:spPr bwMode="auto">
                    <a:xfrm>
                      <a:off x="0" y="0"/>
                      <a:ext cx="5076190" cy="2533650"/>
                    </a:xfrm>
                    <a:prstGeom prst="rect">
                      <a:avLst/>
                    </a:prstGeom>
                  </pic:spPr>
                </pic:pic>
              </a:graphicData>
            </a:graphic>
          </wp:inline>
        </w:drawing>
      </w:r>
    </w:p>
    <w:p>
      <w:pPr>
        <w:pStyle w:val="Normal"/>
        <w:spacing w:lineRule="auto" w:line="360"/>
        <w:ind w:firstLine="420"/>
        <w:jc w:val="both"/>
        <w:rPr>
          <w:position w:val="0"/>
          <w:sz w:val="24"/>
          <w:vertAlign w:val="baseline"/>
          <w:lang w:val="en-US" w:eastAsia="zh-CN"/>
        </w:rPr>
      </w:pPr>
      <w:r>
        <w:rPr>
          <w:lang w:val="en-US" w:eastAsia="zh-CN"/>
        </w:rPr>
        <w:t>之后进入蝶式算法的主流程，每次迭代需要计算</w:t>
      </w:r>
      <w:r>
        <w:rPr>
          <w:lang w:val="en-US" w:eastAsia="zh-CN"/>
        </w:rPr>
        <w:t>N / 2</w:t>
      </w:r>
      <w:r>
        <w:rPr>
          <w:lang w:val="en-US" w:eastAsia="zh-CN"/>
        </w:rPr>
        <w:t>个蝶形，每个蝶形单元都有乘</w:t>
      </w:r>
      <w:r>
        <w:rPr>
          <w:lang w:val="en-US" w:eastAsia="zh-CN"/>
        </w:rPr>
        <w:t>W</w:t>
      </w:r>
      <w:r>
        <w:rPr>
          <w:vertAlign w:val="superscript"/>
          <w:lang w:val="en-US" w:eastAsia="zh-CN"/>
        </w:rPr>
        <w:t>k</w:t>
      </w:r>
      <w:r>
        <w:rPr>
          <w:vertAlign w:val="subscript"/>
          <w:lang w:val="en-US" w:eastAsia="zh-CN"/>
        </w:rPr>
        <w:t>N</w:t>
      </w:r>
      <w:r>
        <w:rPr>
          <w:position w:val="0"/>
          <w:sz w:val="24"/>
          <w:vertAlign w:val="baseline"/>
          <w:lang w:val="en-US" w:eastAsia="zh-CN"/>
        </w:rPr>
        <w:t>的计算。</w:t>
      </w:r>
    </w:p>
    <w:p>
      <w:pPr>
        <w:pStyle w:val="Normal"/>
        <w:spacing w:lineRule="auto" w:line="360"/>
        <w:ind w:firstLine="420"/>
        <w:jc w:val="both"/>
        <w:rPr>
          <w:position w:val="0"/>
          <w:sz w:val="24"/>
          <w:vertAlign w:val="baseline"/>
          <w:lang w:val="en-US" w:eastAsia="zh-CN"/>
        </w:rPr>
      </w:pPr>
      <w:r>
        <w:rPr>
          <w:b/>
          <w:bCs/>
          <w:position w:val="0"/>
          <w:sz w:val="24"/>
          <w:vertAlign w:val="baseline"/>
          <w:lang w:val="en-US" w:eastAsia="zh-CN"/>
        </w:rPr>
        <w:t>二维傅里叶变换</w:t>
      </w:r>
    </w:p>
    <w:p>
      <w:pPr>
        <w:pStyle w:val="Normal"/>
        <w:spacing w:lineRule="auto" w:line="360"/>
        <w:ind w:firstLine="420"/>
        <w:jc w:val="both"/>
        <w:rPr>
          <w:position w:val="0"/>
          <w:sz w:val="24"/>
          <w:vertAlign w:val="baseline"/>
          <w:lang w:val="en-US" w:eastAsia="zh-CN"/>
        </w:rPr>
      </w:pPr>
      <w:r>
        <w:rPr>
          <w:position w:val="0"/>
          <w:sz w:val="24"/>
          <w:vertAlign w:val="baseline"/>
          <w:lang w:val="en-US" w:eastAsia="zh-CN"/>
        </w:rPr>
        <w:t>根据上一部分的分析，二维傅里叶变换可以由</w:t>
      </w:r>
      <w:r>
        <w:rPr>
          <w:position w:val="0"/>
          <w:sz w:val="24"/>
          <w:vertAlign w:val="baseline"/>
          <w:lang w:val="en-US" w:eastAsia="zh-CN"/>
        </w:rPr>
        <w:t>2N</w:t>
      </w:r>
      <w:r>
        <w:rPr>
          <w:position w:val="0"/>
          <w:sz w:val="24"/>
          <w:vertAlign w:val="baseline"/>
          <w:lang w:val="en-US" w:eastAsia="zh-CN"/>
        </w:rPr>
        <w:t>次一维傅里叶变换完成，首先需要延原二维信号列方向进行</w:t>
      </w:r>
      <w:r>
        <w:rPr>
          <w:position w:val="0"/>
          <w:sz w:val="24"/>
          <w:vertAlign w:val="baseline"/>
          <w:lang w:val="en-US" w:eastAsia="zh-CN"/>
        </w:rPr>
        <w:t>N</w:t>
      </w:r>
      <w:r>
        <w:rPr>
          <w:position w:val="0"/>
          <w:sz w:val="24"/>
          <w:vertAlign w:val="baseline"/>
          <w:lang w:val="en-US" w:eastAsia="zh-CN"/>
        </w:rPr>
        <w:t>次傅里叶变换，从而生成一个二维的中间结果数组，之后延中间结果数组的行方向再进行</w:t>
      </w:r>
      <w:r>
        <w:rPr>
          <w:position w:val="0"/>
          <w:sz w:val="24"/>
          <w:vertAlign w:val="baseline"/>
          <w:lang w:val="en-US" w:eastAsia="zh-CN"/>
        </w:rPr>
        <w:t>N</w:t>
      </w:r>
      <w:r>
        <w:rPr>
          <w:position w:val="0"/>
          <w:sz w:val="24"/>
          <w:vertAlign w:val="baseline"/>
          <w:lang w:val="en-US" w:eastAsia="zh-CN"/>
        </w:rPr>
        <w:t>次傅里叶变换，得到最终的变换结果。</w:t>
      </w:r>
    </w:p>
    <w:p>
      <w:pPr>
        <w:pStyle w:val="Normal"/>
        <w:spacing w:lineRule="auto" w:line="360"/>
        <w:ind w:firstLine="420"/>
        <w:jc w:val="both"/>
        <w:rPr>
          <w:position w:val="0"/>
          <w:sz w:val="24"/>
          <w:vertAlign w:val="baseline"/>
          <w:lang w:val="en-US" w:eastAsia="zh-CN"/>
        </w:rPr>
      </w:pPr>
      <w:r>
        <w:rPr>
          <w:position w:val="0"/>
          <w:sz w:val="24"/>
          <w:vertAlign w:val="baseline"/>
          <w:lang w:val="en-US" w:eastAsia="zh-CN"/>
        </w:rPr>
        <w:t>为方便按列取出原始信号，需要原始二维信号进行转置处理，之后只需要取出每行数据进行一维傅里叶变换即可。具体代码如下：</w:t>
      </w:r>
    </w:p>
    <w:p>
      <w:pPr>
        <w:pStyle w:val="Normal"/>
        <w:spacing w:lineRule="auto" w:line="360"/>
        <w:ind w:firstLine="420"/>
        <w:jc w:val="both"/>
        <w:rPr/>
      </w:pPr>
      <w:r>
        <w:rPr/>
        <w:drawing>
          <wp:inline distT="0" distB="0" distL="0" distR="635">
            <wp:extent cx="4304665" cy="1085850"/>
            <wp:effectExtent l="0" t="0" r="0" b="0"/>
            <wp:docPr id="4"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5" descr=""/>
                    <pic:cNvPicPr>
                      <a:picLocks noChangeAspect="1" noChangeArrowheads="1"/>
                    </pic:cNvPicPr>
                  </pic:nvPicPr>
                  <pic:blipFill>
                    <a:blip r:embed="rId53"/>
                    <a:stretch>
                      <a:fillRect/>
                    </a:stretch>
                  </pic:blipFill>
                  <pic:spPr bwMode="auto">
                    <a:xfrm>
                      <a:off x="0" y="0"/>
                      <a:ext cx="4304665" cy="1085850"/>
                    </a:xfrm>
                    <a:prstGeom prst="rect">
                      <a:avLst/>
                    </a:prstGeom>
                  </pic:spPr>
                </pic:pic>
              </a:graphicData>
            </a:graphic>
          </wp:inline>
        </w:drawing>
      </w:r>
    </w:p>
    <w:p>
      <w:pPr>
        <w:pStyle w:val="Normal"/>
        <w:spacing w:lineRule="auto" w:line="360"/>
        <w:ind w:firstLine="420"/>
        <w:jc w:val="both"/>
        <w:rPr/>
      </w:pPr>
      <w:r>
        <w:rPr>
          <w:lang w:val="en-US" w:eastAsia="zh-CN"/>
        </w:rPr>
        <w:t>r</w:t>
      </w:r>
      <w:r>
        <w:rPr>
          <w:lang w:val="en-US" w:eastAsia="zh-CN"/>
        </w:rPr>
        <w:t>为转置后的原始信号。注意此处由于是按列处理信号，结果仍将按列存放。之后按行对于中间结果进行傅里叶变换即可，具体代码如下：</w:t>
      </w:r>
      <w:r>
        <w:rPr>
          <w:lang w:val="en-US" w:eastAsia="zh-CN"/>
        </w:rPr>
        <w:br/>
        <w:t xml:space="preserve">   </w:t>
      </w:r>
      <w:r>
        <w:rPr>
          <w:lang w:val="en-US" w:eastAsia="zh-CN"/>
        </w:rPr>
        <w:drawing>
          <wp:inline distT="0" distB="0" distL="0" distR="635">
            <wp:extent cx="3352165" cy="781050"/>
            <wp:effectExtent l="0" t="0" r="0" b="0"/>
            <wp:docPr id="5"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6" descr=""/>
                    <pic:cNvPicPr>
                      <a:picLocks noChangeAspect="1" noChangeArrowheads="1"/>
                    </pic:cNvPicPr>
                  </pic:nvPicPr>
                  <pic:blipFill>
                    <a:blip r:embed="rId54"/>
                    <a:stretch>
                      <a:fillRect/>
                    </a:stretch>
                  </pic:blipFill>
                  <pic:spPr bwMode="auto">
                    <a:xfrm>
                      <a:off x="0" y="0"/>
                      <a:ext cx="3352165" cy="781050"/>
                    </a:xfrm>
                    <a:prstGeom prst="rect">
                      <a:avLst/>
                    </a:prstGeom>
                  </pic:spPr>
                </pic:pic>
              </a:graphicData>
            </a:graphic>
          </wp:inline>
        </w:drawing>
      </w:r>
    </w:p>
    <w:p>
      <w:pPr>
        <w:pStyle w:val="Normal"/>
        <w:spacing w:lineRule="auto" w:line="360"/>
        <w:ind w:firstLine="420"/>
        <w:jc w:val="both"/>
        <w:rPr>
          <w:rFonts w:eastAsia="宋体" w:eastAsiaTheme="minorEastAsia"/>
          <w:b/>
          <w:b/>
          <w:bCs/>
          <w:lang w:val="en-US" w:eastAsia="zh-CN"/>
        </w:rPr>
      </w:pPr>
      <w:r>
        <w:rPr>
          <w:b/>
          <w:bCs/>
          <w:lang w:val="en-US" w:eastAsia="zh-CN"/>
        </w:rPr>
        <w:t>结果的可视化</w:t>
      </w:r>
    </w:p>
    <w:p>
      <w:pPr>
        <w:pStyle w:val="Normal"/>
        <w:spacing w:lineRule="auto" w:line="360"/>
        <w:ind w:firstLine="420"/>
        <w:jc w:val="both"/>
        <w:rPr>
          <w:position w:val="0"/>
          <w:sz w:val="24"/>
          <w:vertAlign w:val="baseline"/>
          <w:lang w:val="en-US" w:eastAsia="zh-CN"/>
        </w:rPr>
      </w:pPr>
      <w:r>
        <w:rPr>
          <w:lang w:val="en-US" w:eastAsia="zh-CN"/>
        </w:rPr>
        <w:t>在最终结果的可视化方面，将亮点集中到图像中心的方式有两种。一种是平移频率周期。具体做法是对原始信号进行预处理，对</w:t>
      </w:r>
      <w:r>
        <w:rPr>
          <w:lang w:val="en-US" w:eastAsia="zh-CN"/>
        </w:rPr>
        <w:t>(x, y)</w:t>
      </w:r>
      <w:r>
        <w:rPr>
          <w:lang w:val="en-US" w:eastAsia="zh-CN"/>
        </w:rPr>
        <w:t>处的信号进行乘以</w:t>
      </w:r>
      <w:r>
        <w:rPr>
          <w:lang w:val="en-US" w:eastAsia="zh-CN"/>
        </w:rPr>
        <w:t>(-1)</w:t>
      </w:r>
      <w:r>
        <w:rPr>
          <w:vertAlign w:val="superscript"/>
          <w:lang w:val="en-US" w:eastAsia="zh-CN"/>
        </w:rPr>
        <w:t>x+y</w:t>
      </w:r>
      <w:r>
        <w:rPr>
          <w:position w:val="0"/>
          <w:sz w:val="24"/>
          <w:vertAlign w:val="baseline"/>
          <w:lang w:val="en-US" w:eastAsia="zh-CN"/>
        </w:rPr>
        <w:t>处理。这种方式得到的结果与正常结果有如下的关系：</w:t>
      </w:r>
    </w:p>
    <w:p>
      <w:pPr>
        <w:pStyle w:val="Normal"/>
        <w:spacing w:lineRule="auto" w:line="360"/>
        <w:ind w:firstLine="420"/>
        <w:jc w:val="center"/>
        <w:rPr>
          <w:position w:val="0"/>
          <w:sz w:val="24"/>
          <w:vertAlign w:val="baseline"/>
          <w:lang w:val="en-US" w:eastAsia="zh-CN"/>
        </w:rPr>
      </w:pPr>
      <w:r>
        <w:rPr/>
        <w:object>
          <v:shape id="ole_rId55" style="width:160pt;height:31pt" o:ole="">
            <v:imagedata r:id="rId56" o:title=""/>
          </v:shape>
          <o:OLEObject Type="Embed" ProgID="Equation.KSEE3" ShapeID="ole_rId55" DrawAspect="Content" ObjectID="_137972631" r:id="rId55"/>
        </w:object>
      </w:r>
    </w:p>
    <w:p>
      <w:pPr>
        <w:pStyle w:val="Normal"/>
        <w:spacing w:lineRule="auto" w:line="360"/>
        <w:jc w:val="both"/>
        <w:rPr>
          <w:position w:val="0"/>
          <w:sz w:val="24"/>
          <w:vertAlign w:val="baseline"/>
          <w:lang w:val="en-US" w:eastAsia="zh-CN"/>
        </w:rPr>
      </w:pPr>
      <w:r>
        <w:rPr>
          <w:position w:val="0"/>
          <w:sz w:val="24"/>
          <w:vertAlign w:val="baseline"/>
          <w:lang w:val="en-US" w:eastAsia="zh-CN"/>
        </w:rPr>
        <w:t>其中</w:t>
      </w:r>
      <w:r>
        <w:rPr>
          <w:position w:val="0"/>
          <w:sz w:val="24"/>
          <w:vertAlign w:val="baseline"/>
          <w:lang w:val="en-US" w:eastAsia="zh-CN"/>
        </w:rPr>
        <w:t>F</w:t>
      </w:r>
      <w:r>
        <w:rPr>
          <w:position w:val="0"/>
          <w:sz w:val="24"/>
          <w:vertAlign w:val="baseline"/>
          <w:lang w:val="en-US" w:eastAsia="zh-CN"/>
        </w:rPr>
        <w:t>为此方式获得的变换结果，</w:t>
      </w:r>
      <w:r>
        <w:rPr>
          <w:position w:val="0"/>
          <w:sz w:val="24"/>
          <w:vertAlign w:val="baseline"/>
          <w:lang w:val="en-US" w:eastAsia="zh-CN"/>
        </w:rPr>
        <w:t>F_raw</w:t>
      </w:r>
      <w:r>
        <w:rPr>
          <w:position w:val="0"/>
          <w:sz w:val="24"/>
          <w:vertAlign w:val="baseline"/>
          <w:lang w:val="en-US" w:eastAsia="zh-CN"/>
        </w:rPr>
        <w:t>为原始方式获得的结果，信号矩阵的大小为</w:t>
      </w:r>
      <w:r>
        <w:rPr>
          <w:position w:val="0"/>
          <w:sz w:val="24"/>
          <w:vertAlign w:val="baseline"/>
          <w:lang w:val="en-US" w:eastAsia="zh-CN"/>
        </w:rPr>
        <w:t>M*N</w:t>
      </w:r>
      <w:r>
        <w:rPr>
          <w:position w:val="0"/>
          <w:sz w:val="24"/>
          <w:vertAlign w:val="baseline"/>
          <w:lang w:val="en-US" w:eastAsia="zh-CN"/>
        </w:rPr>
        <w:t>。因而可以对周期进行平移，从而将</w:t>
      </w:r>
      <w:r>
        <w:rPr>
          <w:position w:val="0"/>
          <w:sz w:val="24"/>
          <w:vertAlign w:val="baseline"/>
          <w:lang w:val="en-US" w:eastAsia="zh-CN"/>
        </w:rPr>
        <w:t>(0, 0)</w:t>
      </w:r>
      <w:r>
        <w:rPr>
          <w:position w:val="0"/>
          <w:sz w:val="24"/>
          <w:vertAlign w:val="baseline"/>
          <w:lang w:val="en-US" w:eastAsia="zh-CN"/>
        </w:rPr>
        <w:t>点从边缘移动到中心。具体实现如下：</w:t>
      </w:r>
    </w:p>
    <w:p>
      <w:pPr>
        <w:pStyle w:val="Normal"/>
        <w:spacing w:lineRule="auto" w:line="360"/>
        <w:jc w:val="both"/>
        <w:rPr/>
      </w:pPr>
      <w:r>
        <w:rPr/>
        <w:drawing>
          <wp:inline distT="0" distB="0" distL="0" distR="635">
            <wp:extent cx="4114165" cy="1200150"/>
            <wp:effectExtent l="0" t="0" r="0" b="0"/>
            <wp:docPr id="6"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8" descr=""/>
                    <pic:cNvPicPr>
                      <a:picLocks noChangeAspect="1" noChangeArrowheads="1"/>
                    </pic:cNvPicPr>
                  </pic:nvPicPr>
                  <pic:blipFill>
                    <a:blip r:embed="rId57"/>
                    <a:stretch>
                      <a:fillRect/>
                    </a:stretch>
                  </pic:blipFill>
                  <pic:spPr bwMode="auto">
                    <a:xfrm>
                      <a:off x="0" y="0"/>
                      <a:ext cx="4114165" cy="1200150"/>
                    </a:xfrm>
                    <a:prstGeom prst="rect">
                      <a:avLst/>
                    </a:prstGeom>
                  </pic:spPr>
                </pic:pic>
              </a:graphicData>
            </a:graphic>
          </wp:inline>
        </w:drawing>
      </w:r>
    </w:p>
    <w:p>
      <w:pPr>
        <w:pStyle w:val="Normal"/>
        <w:spacing w:lineRule="auto" w:line="360"/>
        <w:jc w:val="both"/>
        <w:rPr>
          <w:position w:val="0"/>
          <w:sz w:val="24"/>
          <w:vertAlign w:val="baseline"/>
          <w:lang w:val="en-US" w:eastAsia="zh-CN"/>
        </w:rPr>
      </w:pPr>
      <w:r>
        <w:rPr>
          <w:lang w:val="en-US" w:eastAsia="zh-CN"/>
        </w:rPr>
        <w:t>对于每个</w:t>
      </w:r>
      <w:r>
        <w:rPr>
          <w:lang w:val="en-US" w:eastAsia="zh-CN"/>
        </w:rPr>
        <w:t>(i,j)</w:t>
      </w:r>
      <w:r>
        <w:rPr>
          <w:lang w:val="en-US" w:eastAsia="zh-CN"/>
        </w:rPr>
        <w:t>位置的像素，只需判断</w:t>
      </w:r>
      <w:r>
        <w:rPr>
          <w:lang w:val="en-US" w:eastAsia="zh-CN"/>
        </w:rPr>
        <w:t>(-1)</w:t>
      </w:r>
      <w:r>
        <w:rPr>
          <w:vertAlign w:val="superscript"/>
          <w:lang w:val="en-US" w:eastAsia="zh-CN"/>
        </w:rPr>
        <w:t>i+j</w:t>
      </w:r>
      <w:r>
        <w:rPr>
          <w:position w:val="0"/>
          <w:sz w:val="24"/>
          <w:vertAlign w:val="baseline"/>
          <w:lang w:val="en-US" w:eastAsia="zh-CN"/>
        </w:rPr>
        <w:t>的符号即可。</w:t>
      </w:r>
    </w:p>
    <w:p>
      <w:pPr>
        <w:pStyle w:val="Normal"/>
        <w:spacing w:lineRule="auto" w:line="360"/>
        <w:ind w:firstLine="420"/>
        <w:jc w:val="both"/>
        <w:rPr>
          <w:position w:val="0"/>
          <w:sz w:val="24"/>
          <w:vertAlign w:val="baseline"/>
          <w:lang w:val="en-US" w:eastAsia="zh-CN"/>
        </w:rPr>
      </w:pPr>
      <w:r>
        <w:rPr>
          <w:position w:val="0"/>
          <w:sz w:val="24"/>
          <w:vertAlign w:val="baseline"/>
          <w:lang w:val="en-US" w:eastAsia="zh-CN"/>
        </w:rPr>
        <w:t>除此之外，还可以在计算处频率结果后进行</w:t>
      </w:r>
      <w:r>
        <w:rPr>
          <w:position w:val="0"/>
          <w:sz w:val="24"/>
          <w:vertAlign w:val="baseline"/>
          <w:lang w:val="en-US" w:eastAsia="zh-CN"/>
        </w:rPr>
        <w:t>fftshift</w:t>
      </w:r>
      <w:r>
        <w:rPr>
          <w:position w:val="0"/>
          <w:sz w:val="24"/>
          <w:vertAlign w:val="baseline"/>
          <w:lang w:val="en-US" w:eastAsia="zh-CN"/>
        </w:rPr>
        <w:t>处理，大体思想是将结果均分成四块，然后将对角的结果两两交换位置，具体实现如下：</w:t>
      </w:r>
    </w:p>
    <w:p>
      <w:pPr>
        <w:pStyle w:val="Normal"/>
        <w:spacing w:lineRule="auto" w:line="360"/>
        <w:ind w:firstLine="420"/>
        <w:jc w:val="both"/>
        <w:rPr/>
      </w:pPr>
      <w:r>
        <w:rPr/>
        <w:drawing>
          <wp:inline distT="0" distB="9525" distL="0" distR="635">
            <wp:extent cx="3466465" cy="2047875"/>
            <wp:effectExtent l="0" t="0" r="0" b="0"/>
            <wp:docPr id="7"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descr=""/>
                    <pic:cNvPicPr>
                      <a:picLocks noChangeAspect="1" noChangeArrowheads="1"/>
                    </pic:cNvPicPr>
                  </pic:nvPicPr>
                  <pic:blipFill>
                    <a:blip r:embed="rId58"/>
                    <a:stretch>
                      <a:fillRect/>
                    </a:stretch>
                  </pic:blipFill>
                  <pic:spPr bwMode="auto">
                    <a:xfrm>
                      <a:off x="0" y="0"/>
                      <a:ext cx="3466465" cy="2047875"/>
                    </a:xfrm>
                    <a:prstGeom prst="rect">
                      <a:avLst/>
                    </a:prstGeom>
                  </pic:spPr>
                </pic:pic>
              </a:graphicData>
            </a:graphic>
          </wp:inline>
        </w:drawing>
      </w:r>
    </w:p>
    <w:p>
      <w:pPr>
        <w:pStyle w:val="Normal"/>
        <w:spacing w:lineRule="auto" w:line="360"/>
        <w:ind w:firstLine="420"/>
        <w:jc w:val="both"/>
        <w:rPr>
          <w:lang w:val="en-US" w:eastAsia="zh-CN"/>
        </w:rPr>
      </w:pPr>
      <w:r>
        <w:rPr>
          <w:lang w:val="en-US" w:eastAsia="zh-CN"/>
        </w:rPr>
        <w:t>可视化部分同样十分重要的一环是对元素的</w:t>
      </w:r>
      <w:r>
        <w:rPr>
          <w:lang w:val="en-US" w:eastAsia="zh-CN"/>
        </w:rPr>
        <w:t>normalize</w:t>
      </w:r>
      <w:r>
        <w:rPr>
          <w:lang w:val="en-US" w:eastAsia="zh-CN"/>
        </w:rPr>
        <w:t>。首先需要逐元素取对数处理，</w:t>
      </w:r>
    </w:p>
    <w:p>
      <w:pPr>
        <w:pStyle w:val="Normal"/>
        <w:spacing w:lineRule="auto" w:line="360"/>
        <w:ind w:firstLine="420"/>
        <w:jc w:val="both"/>
        <w:rPr/>
      </w:pPr>
      <w:r>
        <w:rPr/>
        <w:drawing>
          <wp:inline distT="0" distB="9525" distL="0" distR="10160">
            <wp:extent cx="3780790" cy="962025"/>
            <wp:effectExtent l="0" t="0" r="0" b="0"/>
            <wp:docPr id="8"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5" descr=""/>
                    <pic:cNvPicPr>
                      <a:picLocks noChangeAspect="1" noChangeArrowheads="1"/>
                    </pic:cNvPicPr>
                  </pic:nvPicPr>
                  <pic:blipFill>
                    <a:blip r:embed="rId59"/>
                    <a:stretch>
                      <a:fillRect/>
                    </a:stretch>
                  </pic:blipFill>
                  <pic:spPr bwMode="auto">
                    <a:xfrm>
                      <a:off x="0" y="0"/>
                      <a:ext cx="3780790" cy="962025"/>
                    </a:xfrm>
                    <a:prstGeom prst="rect">
                      <a:avLst/>
                    </a:prstGeom>
                  </pic:spPr>
                </pic:pic>
              </a:graphicData>
            </a:graphic>
          </wp:inline>
        </w:drawing>
      </w:r>
    </w:p>
    <w:p>
      <w:pPr>
        <w:pStyle w:val="Normal"/>
        <w:spacing w:lineRule="auto" w:line="360"/>
        <w:ind w:firstLine="420"/>
        <w:jc w:val="both"/>
        <w:rPr>
          <w:rFonts w:eastAsia="宋体" w:eastAsiaTheme="minorEastAsia"/>
          <w:lang w:val="en-US" w:eastAsia="zh-CN"/>
        </w:rPr>
      </w:pPr>
      <w:r>
        <w:rPr>
          <w:lang w:val="en-US" w:eastAsia="zh-CN"/>
        </w:rPr>
        <w:t>之后将每个元素的值都线性归一化到</w:t>
      </w:r>
      <w:r>
        <w:rPr>
          <w:lang w:val="en-US" w:eastAsia="zh-CN"/>
        </w:rPr>
        <w:t>[0,1]</w:t>
      </w:r>
      <w:r>
        <w:rPr>
          <w:lang w:val="en-US" w:eastAsia="zh-CN"/>
        </w:rPr>
        <w:t>即可。</w:t>
      </w:r>
    </w:p>
    <w:p>
      <w:pPr>
        <w:pStyle w:val="Normal"/>
        <w:spacing w:lineRule="auto" w:line="360"/>
        <w:jc w:val="left"/>
        <w:rPr>
          <w:lang w:val="en-US"/>
        </w:rPr>
      </w:pPr>
      <w:r>
        <w:rPr>
          <w:b/>
          <w:bCs/>
          <w:lang w:val="en-US" w:eastAsia="zh-CN"/>
        </w:rPr>
        <w:t>实现效果</w:t>
      </w:r>
    </w:p>
    <w:p>
      <w:pPr>
        <w:pStyle w:val="Normal"/>
        <w:spacing w:lineRule="auto" w:line="360"/>
        <w:jc w:val="both"/>
        <w:rPr>
          <w:rFonts w:eastAsia="宋体" w:eastAsiaTheme="minorEastAsia"/>
          <w:lang w:val="en-US" w:eastAsia="zh-CN"/>
        </w:rPr>
      </w:pPr>
      <w:r>
        <w:rPr>
          <w:b w:val="false"/>
          <w:bCs w:val="false"/>
          <w:lang w:val="en-US" w:eastAsia="zh-CN"/>
        </w:rPr>
        <w:t>原始图像</w:t>
      </w:r>
    </w:p>
    <w:p>
      <w:pPr>
        <w:pStyle w:val="Normal"/>
        <w:spacing w:lineRule="auto" w:line="360"/>
        <w:jc w:val="center"/>
        <w:rPr/>
      </w:pPr>
      <w:r>
        <w:rPr/>
        <w:drawing>
          <wp:inline distT="0" distB="9525" distL="0" distR="10160">
            <wp:extent cx="3856990" cy="3248025"/>
            <wp:effectExtent l="0" t="0" r="0" b="0"/>
            <wp:docPr id="9"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2" descr=""/>
                    <pic:cNvPicPr>
                      <a:picLocks noChangeAspect="1" noChangeArrowheads="1"/>
                    </pic:cNvPicPr>
                  </pic:nvPicPr>
                  <pic:blipFill>
                    <a:blip r:embed="rId60"/>
                    <a:stretch>
                      <a:fillRect/>
                    </a:stretch>
                  </pic:blipFill>
                  <pic:spPr bwMode="auto">
                    <a:xfrm>
                      <a:off x="0" y="0"/>
                      <a:ext cx="3856990" cy="3248025"/>
                    </a:xfrm>
                    <a:prstGeom prst="rect">
                      <a:avLst/>
                    </a:prstGeom>
                  </pic:spPr>
                </pic:pic>
              </a:graphicData>
            </a:graphic>
          </wp:inline>
        </w:drawing>
      </w:r>
    </w:p>
    <w:p>
      <w:pPr>
        <w:pStyle w:val="Normal"/>
        <w:spacing w:lineRule="auto" w:line="360"/>
        <w:jc w:val="both"/>
        <w:rPr>
          <w:rFonts w:eastAsia="宋体" w:eastAsiaTheme="minorEastAsia"/>
          <w:lang w:val="en-US" w:eastAsia="zh-CN"/>
        </w:rPr>
      </w:pPr>
      <w:r>
        <w:rPr>
          <w:lang w:val="en-US" w:eastAsia="zh-CN"/>
        </w:rPr>
        <w:t>DFT</w:t>
      </w:r>
      <w:r>
        <w:rPr>
          <w:lang w:val="en-US" w:eastAsia="zh-CN"/>
        </w:rPr>
        <w:t>频谱</w:t>
      </w:r>
    </w:p>
    <w:p>
      <w:pPr>
        <w:pStyle w:val="Normal"/>
        <w:spacing w:lineRule="auto" w:line="360"/>
        <w:ind w:firstLine="420"/>
        <w:jc w:val="center"/>
        <w:rPr/>
      </w:pPr>
      <w:r>
        <w:rPr/>
        <w:drawing>
          <wp:inline distT="0" distB="10160" distL="0" distR="10160">
            <wp:extent cx="3933190" cy="3380740"/>
            <wp:effectExtent l="0" t="0" r="0" b="0"/>
            <wp:docPr id="10"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descr=""/>
                    <pic:cNvPicPr>
                      <a:picLocks noChangeAspect="1" noChangeArrowheads="1"/>
                    </pic:cNvPicPr>
                  </pic:nvPicPr>
                  <pic:blipFill>
                    <a:blip r:embed="rId61"/>
                    <a:stretch>
                      <a:fillRect/>
                    </a:stretch>
                  </pic:blipFill>
                  <pic:spPr bwMode="auto">
                    <a:xfrm>
                      <a:off x="0" y="0"/>
                      <a:ext cx="3933190" cy="3380740"/>
                    </a:xfrm>
                    <a:prstGeom prst="rect">
                      <a:avLst/>
                    </a:prstGeom>
                  </pic:spPr>
                </pic:pic>
              </a:graphicData>
            </a:graphic>
          </wp:inline>
        </w:drawing>
      </w:r>
    </w:p>
    <w:p>
      <w:pPr>
        <w:pStyle w:val="Normal"/>
        <w:spacing w:lineRule="auto" w:line="360"/>
        <w:jc w:val="left"/>
        <w:rPr>
          <w:b/>
          <w:b/>
          <w:bCs/>
          <w:sz w:val="32"/>
          <w:szCs w:val="32"/>
          <w:lang w:val="en-US" w:eastAsia="zh-CN"/>
        </w:rPr>
      </w:pPr>
      <w:r>
        <w:rPr>
          <w:b/>
          <w:bCs/>
          <w:sz w:val="32"/>
          <w:szCs w:val="32"/>
          <w:lang w:val="en-US" w:eastAsia="zh-CN"/>
        </w:rPr>
        <w:t>离散余弦变换与逆变换</w:t>
      </w:r>
    </w:p>
    <w:p>
      <w:pPr>
        <w:pStyle w:val="Normal"/>
        <w:spacing w:lineRule="auto" w:line="360"/>
        <w:rPr>
          <w:b/>
          <w:b/>
          <w:bCs/>
          <w:lang w:val="en-US" w:eastAsia="zh-CN"/>
        </w:rPr>
      </w:pPr>
      <w:r>
        <w:rPr>
          <w:b/>
          <w:bCs/>
          <w:lang w:val="en-US" w:eastAsia="zh-CN"/>
        </w:rPr>
        <w:t>算法分析</w:t>
      </w:r>
    </w:p>
    <w:p>
      <w:pPr>
        <w:pStyle w:val="Normal"/>
        <w:spacing w:lineRule="auto" w:line="360"/>
        <w:ind w:firstLine="420"/>
        <w:rPr>
          <w:b w:val="false"/>
          <w:b w:val="false"/>
          <w:bCs w:val="false"/>
          <w:lang w:val="en-US" w:eastAsia="zh-CN"/>
        </w:rPr>
      </w:pPr>
      <w:r>
        <w:rPr>
          <w:b w:val="false"/>
          <w:bCs w:val="false"/>
          <w:lang w:val="en-US" w:eastAsia="zh-CN"/>
        </w:rPr>
        <w:t>离散余弦变换也是数字图像处理中被广泛应用的技术。以</w:t>
      </w:r>
      <w:r>
        <w:rPr>
          <w:b w:val="false"/>
          <w:bCs w:val="false"/>
          <w:lang w:val="en-US" w:eastAsia="zh-CN"/>
        </w:rPr>
        <w:t>C(k)</w:t>
      </w:r>
      <w:r>
        <w:rPr>
          <w:b w:val="false"/>
          <w:bCs w:val="false"/>
          <w:lang w:val="en-US" w:eastAsia="zh-CN"/>
        </w:rPr>
        <w:t>表示对时间序列</w:t>
      </w:r>
      <w:r>
        <w:rPr>
          <w:b w:val="false"/>
          <w:bCs w:val="false"/>
          <w:lang w:val="en-US" w:eastAsia="zh-CN"/>
        </w:rPr>
        <w:t>x(n)</w:t>
      </w:r>
      <w:r>
        <w:rPr>
          <w:b w:val="false"/>
          <w:bCs w:val="false"/>
          <w:lang w:val="en-US" w:eastAsia="zh-CN"/>
        </w:rPr>
        <w:t>进行的一维离散余弦变换，其定义如下：</w:t>
      </w:r>
    </w:p>
    <w:p>
      <w:pPr>
        <w:pStyle w:val="Normal"/>
        <w:spacing w:lineRule="auto" w:line="360"/>
        <w:ind w:firstLine="420"/>
        <w:jc w:val="center"/>
        <w:rPr>
          <w:b w:val="false"/>
          <w:b w:val="false"/>
          <w:bCs w:val="false"/>
          <w:lang w:val="en-US" w:eastAsia="zh-CN"/>
        </w:rPr>
      </w:pPr>
      <w:r>
        <w:rPr/>
        <w:object>
          <v:shape id="ole_rId62" style="width:96pt;height:34pt" o:ole="">
            <v:imagedata r:id="rId63" o:title=""/>
          </v:shape>
          <o:OLEObject Type="Embed" ProgID="Equation.KSEE3" ShapeID="ole_rId62" DrawAspect="Content" ObjectID="_351116347" r:id="rId62"/>
        </w:object>
      </w:r>
    </w:p>
    <w:p>
      <w:pPr>
        <w:pStyle w:val="Normal"/>
        <w:spacing w:lineRule="auto" w:line="360"/>
        <w:ind w:firstLine="420"/>
        <w:jc w:val="center"/>
        <w:rPr>
          <w:b w:val="false"/>
          <w:b w:val="false"/>
          <w:bCs w:val="false"/>
          <w:lang w:val="en-US" w:eastAsia="zh-CN"/>
        </w:rPr>
      </w:pPr>
      <w:r>
        <w:rPr/>
        <w:object>
          <v:shape id="ole_rId64" style="width:171pt;height:36pt" o:ole="">
            <v:imagedata r:id="rId65" o:title=""/>
          </v:shape>
          <o:OLEObject Type="Embed" ProgID="Equation.KSEE3" ShapeID="ole_rId64" DrawAspect="Content" ObjectID="_1592879101" r:id="rId64"/>
        </w:object>
      </w:r>
    </w:p>
    <w:p>
      <w:pPr>
        <w:pStyle w:val="Normal"/>
        <w:spacing w:lineRule="auto" w:line="360"/>
        <w:ind w:firstLine="420"/>
        <w:jc w:val="both"/>
        <w:rPr>
          <w:b w:val="false"/>
          <w:b w:val="false"/>
          <w:bCs w:val="false"/>
          <w:lang w:val="en-US" w:eastAsia="zh-CN"/>
        </w:rPr>
      </w:pPr>
      <w:r>
        <w:rPr>
          <w:b w:val="false"/>
          <w:bCs w:val="false"/>
          <w:lang w:val="en-US" w:eastAsia="zh-CN"/>
        </w:rPr>
        <w:t>其逆变换定义如下：</w:t>
      </w:r>
    </w:p>
    <w:p>
      <w:pPr>
        <w:pStyle w:val="Normal"/>
        <w:spacing w:lineRule="auto" w:line="360"/>
        <w:ind w:firstLine="420"/>
        <w:jc w:val="center"/>
        <w:rPr>
          <w:b w:val="false"/>
          <w:b w:val="false"/>
          <w:bCs w:val="false"/>
          <w:lang w:val="en-US" w:eastAsia="zh-CN"/>
        </w:rPr>
      </w:pPr>
      <w:r>
        <w:rPr/>
        <w:object>
          <v:shape id="ole_rId66" style="width:227pt;height:36pt" o:ole="">
            <v:imagedata r:id="rId67" o:title=""/>
          </v:shape>
          <o:OLEObject Type="Embed" ProgID="Equation.KSEE3" ShapeID="ole_rId66" DrawAspect="Content" ObjectID="_1553784279" r:id="rId66"/>
        </w:object>
      </w:r>
    </w:p>
    <w:p>
      <w:pPr>
        <w:pStyle w:val="Normal"/>
        <w:spacing w:lineRule="auto" w:line="360"/>
        <w:ind w:firstLine="420"/>
        <w:jc w:val="both"/>
        <w:rPr>
          <w:lang w:val="en-US" w:eastAsia="zh-CN"/>
        </w:rPr>
      </w:pPr>
      <w:r>
        <w:rPr>
          <w:lang w:val="en-US" w:eastAsia="zh-CN"/>
        </w:rPr>
        <w:t>显然，离散余弦变换（</w:t>
      </w:r>
      <w:r>
        <w:rPr>
          <w:lang w:val="en-US" w:eastAsia="zh-CN"/>
        </w:rPr>
        <w:t>DCT</w:t>
      </w:r>
      <w:r>
        <w:rPr>
          <w:lang w:val="en-US" w:eastAsia="zh-CN"/>
        </w:rPr>
        <w:t>）与</w:t>
      </w:r>
      <w:r>
        <w:rPr>
          <w:lang w:val="en-US" w:eastAsia="zh-CN"/>
        </w:rPr>
        <w:t>DFT</w:t>
      </w:r>
      <w:r>
        <w:rPr>
          <w:lang w:val="en-US" w:eastAsia="zh-CN"/>
        </w:rPr>
        <w:t>有紧密的联系，</w:t>
      </w:r>
    </w:p>
    <w:p>
      <w:pPr>
        <w:pStyle w:val="Normal"/>
        <w:spacing w:lineRule="auto" w:line="360"/>
        <w:ind w:firstLine="420"/>
        <w:jc w:val="center"/>
        <w:rPr>
          <w:b w:val="false"/>
          <w:b w:val="false"/>
          <w:bCs w:val="false"/>
          <w:lang w:val="en-US" w:eastAsia="zh-CN"/>
        </w:rPr>
      </w:pPr>
      <w:r>
        <w:rPr/>
        <w:object>
          <v:shape id="ole_rId68" style="width:163pt;height:36pt" o:ole="">
            <v:imagedata r:id="rId69" o:title=""/>
          </v:shape>
          <o:OLEObject Type="Embed" ProgID="Equation.KSEE3" ShapeID="ole_rId68" DrawAspect="Content" ObjectID="_694234644" r:id="rId68"/>
        </w:object>
      </w:r>
    </w:p>
    <w:p>
      <w:pPr>
        <w:pStyle w:val="Normal"/>
        <w:spacing w:lineRule="auto" w:line="360"/>
        <w:ind w:firstLine="420"/>
        <w:jc w:val="center"/>
        <w:rPr>
          <w:b w:val="false"/>
          <w:b w:val="false"/>
          <w:bCs w:val="false"/>
          <w:lang w:val="en-US" w:eastAsia="zh-CN"/>
        </w:rPr>
      </w:pPr>
      <w:r>
        <w:rPr/>
        <w:object>
          <v:shape id="ole_rId70" style="width:150pt;height:36pt" o:ole="">
            <v:imagedata r:id="rId71" o:title=""/>
          </v:shape>
          <o:OLEObject Type="Embed" ProgID="Equation.KSEE3" ShapeID="ole_rId70" DrawAspect="Content" ObjectID="_1581909904" r:id="rId70"/>
        </w:object>
      </w:r>
    </w:p>
    <w:p>
      <w:pPr>
        <w:pStyle w:val="Normal"/>
        <w:spacing w:lineRule="auto" w:line="360"/>
        <w:ind w:firstLine="420"/>
        <w:jc w:val="both"/>
        <w:rPr>
          <w:b w:val="false"/>
          <w:b w:val="false"/>
          <w:bCs w:val="false"/>
          <w:lang w:val="en-US" w:eastAsia="zh-CN"/>
        </w:rPr>
      </w:pPr>
      <w:r>
        <w:rPr>
          <w:b w:val="false"/>
          <w:bCs w:val="false"/>
          <w:lang w:val="en-US" w:eastAsia="zh-CN"/>
        </w:rPr>
        <w:t>根据此式可以看出，可以通过计算</w:t>
      </w:r>
      <w:r>
        <w:rPr>
          <w:b w:val="false"/>
          <w:bCs w:val="false"/>
          <w:lang w:val="en-US" w:eastAsia="zh-CN"/>
        </w:rPr>
        <w:t>2N</w:t>
      </w:r>
      <w:r>
        <w:rPr>
          <w:b w:val="false"/>
          <w:bCs w:val="false"/>
          <w:lang w:val="en-US" w:eastAsia="zh-CN"/>
        </w:rPr>
        <w:t>个元素的</w:t>
      </w:r>
      <w:r>
        <w:rPr>
          <w:b w:val="false"/>
          <w:bCs w:val="false"/>
          <w:lang w:val="en-US" w:eastAsia="zh-CN"/>
        </w:rPr>
        <w:t>DFT</w:t>
      </w:r>
      <w:r>
        <w:rPr>
          <w:b w:val="false"/>
          <w:bCs w:val="false"/>
          <w:lang w:val="en-US" w:eastAsia="zh-CN"/>
        </w:rPr>
        <w:t>（将原始</w:t>
      </w:r>
      <w:r>
        <w:rPr>
          <w:b w:val="false"/>
          <w:bCs w:val="false"/>
          <w:lang w:val="en-US" w:eastAsia="zh-CN"/>
        </w:rPr>
        <w:t>x(n)</w:t>
      </w:r>
      <w:r>
        <w:rPr>
          <w:b w:val="false"/>
          <w:bCs w:val="false"/>
          <w:lang w:val="en-US" w:eastAsia="zh-CN"/>
        </w:rPr>
        <w:t>延拓，将</w:t>
      </w:r>
      <w:r>
        <w:rPr>
          <w:b w:val="false"/>
          <w:bCs w:val="false"/>
          <w:lang w:val="en-US" w:eastAsia="zh-CN"/>
        </w:rPr>
        <w:t>N</w:t>
      </w:r>
      <w:r>
        <w:rPr>
          <w:b w:val="false"/>
          <w:bCs w:val="false"/>
          <w:lang w:val="en-US" w:eastAsia="zh-CN"/>
        </w:rPr>
        <w:t>到</w:t>
      </w:r>
      <w:r>
        <w:rPr>
          <w:b w:val="false"/>
          <w:bCs w:val="false"/>
          <w:lang w:val="en-US" w:eastAsia="zh-CN"/>
        </w:rPr>
        <w:t>2N-1</w:t>
      </w:r>
      <w:r>
        <w:rPr>
          <w:b w:val="false"/>
          <w:bCs w:val="false"/>
          <w:lang w:val="en-US" w:eastAsia="zh-CN"/>
        </w:rPr>
        <w:t>项延拓为</w:t>
      </w:r>
      <w:r>
        <w:rPr>
          <w:b w:val="false"/>
          <w:bCs w:val="false"/>
          <w:lang w:val="en-US" w:eastAsia="zh-CN"/>
        </w:rPr>
        <w:t>0</w:t>
      </w:r>
      <w:r>
        <w:rPr>
          <w:b w:val="false"/>
          <w:bCs w:val="false"/>
          <w:lang w:val="en-US" w:eastAsia="zh-CN"/>
        </w:rPr>
        <w:t>），来对</w:t>
      </w:r>
      <w:r>
        <w:rPr>
          <w:b w:val="false"/>
          <w:bCs w:val="false"/>
          <w:lang w:val="en-US" w:eastAsia="zh-CN"/>
        </w:rPr>
        <w:t>N</w:t>
      </w:r>
      <w:r>
        <w:rPr>
          <w:b w:val="false"/>
          <w:bCs w:val="false"/>
          <w:lang w:val="en-US" w:eastAsia="zh-CN"/>
        </w:rPr>
        <w:t>个元素的</w:t>
      </w:r>
      <w:r>
        <w:rPr>
          <w:b w:val="false"/>
          <w:bCs w:val="false"/>
          <w:lang w:val="en-US" w:eastAsia="zh-CN"/>
        </w:rPr>
        <w:t>DCT</w:t>
      </w:r>
      <w:r>
        <w:rPr>
          <w:b w:val="false"/>
          <w:bCs w:val="false"/>
          <w:lang w:val="en-US" w:eastAsia="zh-CN"/>
        </w:rPr>
        <w:t>进行求解。逆变换同理。</w:t>
      </w:r>
    </w:p>
    <w:p>
      <w:pPr>
        <w:pStyle w:val="Normal"/>
        <w:spacing w:lineRule="auto" w:line="360"/>
        <w:ind w:firstLine="420"/>
        <w:jc w:val="both"/>
        <w:rPr>
          <w:b w:val="false"/>
          <w:b w:val="false"/>
          <w:bCs w:val="false"/>
          <w:lang w:val="en-US" w:eastAsia="zh-CN"/>
        </w:rPr>
      </w:pPr>
      <w:r>
        <w:rPr>
          <w:b w:val="false"/>
          <w:bCs w:val="false"/>
          <w:lang w:val="en-US" w:eastAsia="zh-CN"/>
        </w:rPr>
        <w:t>对于二维变换，我们有</w:t>
      </w:r>
    </w:p>
    <w:p>
      <w:pPr>
        <w:pStyle w:val="Normal"/>
        <w:spacing w:lineRule="auto" w:line="360"/>
        <w:ind w:firstLine="420"/>
        <w:jc w:val="center"/>
        <w:rPr>
          <w:b w:val="false"/>
          <w:b w:val="false"/>
          <w:bCs w:val="false"/>
          <w:lang w:val="en-US" w:eastAsia="zh-CN"/>
        </w:rPr>
      </w:pPr>
      <w:r>
        <w:rPr/>
        <w:object>
          <v:shape id="ole_rId72" style="width:307pt;height:36pt" o:ole="">
            <v:imagedata r:id="rId73" o:title=""/>
          </v:shape>
          <o:OLEObject Type="Embed" ProgID="Equation.KSEE3" ShapeID="ole_rId72" DrawAspect="Content" ObjectID="_840099668" r:id="rId72"/>
        </w:object>
      </w:r>
    </w:p>
    <w:p>
      <w:pPr>
        <w:pStyle w:val="Normal"/>
        <w:spacing w:lineRule="auto" w:line="360"/>
        <w:ind w:firstLine="420"/>
        <w:jc w:val="both"/>
        <w:rPr>
          <w:b w:val="false"/>
          <w:b w:val="false"/>
          <w:bCs w:val="false"/>
          <w:lang w:val="en-US" w:eastAsia="zh-CN"/>
        </w:rPr>
      </w:pPr>
      <w:r>
        <w:rPr>
          <w:b w:val="false"/>
          <w:bCs w:val="false"/>
          <w:lang w:val="en-US" w:eastAsia="zh-CN"/>
        </w:rPr>
        <w:t>同样注意到，此式与二维</w:t>
      </w:r>
      <w:r>
        <w:rPr>
          <w:b w:val="false"/>
          <w:bCs w:val="false"/>
          <w:lang w:val="en-US" w:eastAsia="zh-CN"/>
        </w:rPr>
        <w:t>DFT</w:t>
      </w:r>
      <w:r>
        <w:rPr>
          <w:b w:val="false"/>
          <w:bCs w:val="false"/>
          <w:lang w:val="en-US" w:eastAsia="zh-CN"/>
        </w:rPr>
        <w:t>具有类似的形式，因而可以采用类似的先行后列的方法进行计算。</w:t>
      </w:r>
    </w:p>
    <w:p>
      <w:pPr>
        <w:pStyle w:val="Normal"/>
        <w:spacing w:lineRule="auto" w:line="360"/>
        <w:jc w:val="both"/>
        <w:rPr>
          <w:b/>
          <w:b/>
          <w:bCs/>
          <w:lang w:val="en-US" w:eastAsia="zh-CN"/>
        </w:rPr>
      </w:pPr>
      <w:r>
        <w:rPr>
          <w:b/>
          <w:bCs/>
          <w:lang w:val="en-US" w:eastAsia="zh-CN"/>
        </w:rPr>
        <w:t>源码解读</w:t>
      </w:r>
    </w:p>
    <w:p>
      <w:pPr>
        <w:pStyle w:val="Normal"/>
        <w:spacing w:lineRule="auto" w:line="360"/>
        <w:ind w:firstLine="420"/>
        <w:jc w:val="both"/>
        <w:rPr>
          <w:b w:val="false"/>
          <w:b w:val="false"/>
          <w:bCs w:val="false"/>
          <w:lang w:val="en-US" w:eastAsia="zh-CN"/>
        </w:rPr>
      </w:pPr>
      <w:r>
        <w:rPr>
          <w:b w:val="false"/>
          <w:bCs w:val="false"/>
          <w:lang w:val="en-US" w:eastAsia="zh-CN"/>
        </w:rPr>
        <w:t>根据上述分析，</w:t>
      </w:r>
      <w:r>
        <w:rPr>
          <w:b w:val="false"/>
          <w:bCs w:val="false"/>
          <w:lang w:val="en-US" w:eastAsia="zh-CN"/>
        </w:rPr>
        <w:t>DCT</w:t>
      </w:r>
      <w:r>
        <w:rPr>
          <w:b w:val="false"/>
          <w:bCs w:val="false"/>
          <w:lang w:val="en-US" w:eastAsia="zh-CN"/>
        </w:rPr>
        <w:t>部分的计算主要调用了</w:t>
      </w:r>
      <w:r>
        <w:rPr>
          <w:b w:val="false"/>
          <w:bCs w:val="false"/>
          <w:lang w:val="en-US" w:eastAsia="zh-CN"/>
        </w:rPr>
        <w:t>FFT</w:t>
      </w:r>
      <w:r>
        <w:rPr>
          <w:b w:val="false"/>
          <w:bCs w:val="false"/>
          <w:lang w:val="en-US" w:eastAsia="zh-CN"/>
        </w:rPr>
        <w:t>完成。然而，在调用之前，我们需要对信号进行延拓的预处理，</w:t>
      </w:r>
    </w:p>
    <w:p>
      <w:pPr>
        <w:pStyle w:val="Normal"/>
        <w:spacing w:lineRule="auto" w:line="360"/>
        <w:ind w:firstLine="420"/>
        <w:jc w:val="both"/>
        <w:rPr/>
      </w:pPr>
      <w:r>
        <w:rPr/>
        <w:drawing>
          <wp:inline distT="0" distB="10160" distL="0" distR="3810">
            <wp:extent cx="4472940" cy="694690"/>
            <wp:effectExtent l="0" t="0" r="0" b="0"/>
            <wp:docPr id="11"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0" descr=""/>
                    <pic:cNvPicPr>
                      <a:picLocks noChangeAspect="1" noChangeArrowheads="1"/>
                    </pic:cNvPicPr>
                  </pic:nvPicPr>
                  <pic:blipFill>
                    <a:blip r:embed="rId74"/>
                    <a:stretch>
                      <a:fillRect/>
                    </a:stretch>
                  </pic:blipFill>
                  <pic:spPr bwMode="auto">
                    <a:xfrm>
                      <a:off x="0" y="0"/>
                      <a:ext cx="4472940" cy="694690"/>
                    </a:xfrm>
                    <a:prstGeom prst="rect">
                      <a:avLst/>
                    </a:prstGeom>
                  </pic:spPr>
                </pic:pic>
              </a:graphicData>
            </a:graphic>
          </wp:inline>
        </w:drawing>
      </w:r>
    </w:p>
    <w:p>
      <w:pPr>
        <w:pStyle w:val="Normal"/>
        <w:spacing w:lineRule="auto" w:line="360"/>
        <w:ind w:firstLine="420"/>
        <w:jc w:val="both"/>
        <w:rPr>
          <w:lang w:val="en-US" w:eastAsia="zh-CN"/>
        </w:rPr>
      </w:pPr>
      <w:r>
        <w:rPr>
          <w:lang w:val="en-US" w:eastAsia="zh-CN"/>
        </w:rPr>
        <w:t>x</w:t>
      </w:r>
      <w:r>
        <w:rPr>
          <w:lang w:val="en-US" w:eastAsia="zh-CN"/>
        </w:rPr>
        <w:t>为原始信号，</w:t>
      </w:r>
      <w:r>
        <w:rPr>
          <w:lang w:val="en-US" w:eastAsia="zh-CN"/>
        </w:rPr>
        <w:t>x_e</w:t>
      </w:r>
      <w:r>
        <w:rPr>
          <w:lang w:val="en-US" w:eastAsia="zh-CN"/>
        </w:rPr>
        <w:t>为延拓后的信号，将后</w:t>
      </w:r>
      <w:r>
        <w:rPr>
          <w:lang w:val="en-US" w:eastAsia="zh-CN"/>
        </w:rPr>
        <w:t>N</w:t>
      </w:r>
      <w:r>
        <w:rPr>
          <w:lang w:val="en-US" w:eastAsia="zh-CN"/>
        </w:rPr>
        <w:t>个元素全部填充为</w:t>
      </w:r>
      <w:r>
        <w:rPr>
          <w:lang w:val="en-US" w:eastAsia="zh-CN"/>
        </w:rPr>
        <w:t>0</w:t>
      </w:r>
      <w:r>
        <w:rPr>
          <w:lang w:val="en-US" w:eastAsia="zh-CN"/>
        </w:rPr>
        <w:t>。</w:t>
      </w:r>
    </w:p>
    <w:p>
      <w:pPr>
        <w:pStyle w:val="Normal"/>
        <w:spacing w:lineRule="auto" w:line="360"/>
        <w:ind w:firstLine="420"/>
        <w:jc w:val="both"/>
        <w:rPr>
          <w:lang w:val="en-US" w:eastAsia="zh-CN"/>
        </w:rPr>
      </w:pPr>
      <w:r>
        <w:rPr>
          <w:lang w:val="en-US" w:eastAsia="zh-CN"/>
        </w:rPr>
        <w:t>注意到</w:t>
      </w:r>
      <w:r>
        <w:rPr>
          <w:lang w:val="en-US" w:eastAsia="zh-CN"/>
        </w:rPr>
        <w:t>DCT</w:t>
      </w:r>
      <w:r>
        <w:rPr>
          <w:lang w:val="en-US" w:eastAsia="zh-CN"/>
        </w:rPr>
        <w:t>的定义式中</w:t>
      </w:r>
      <w:r>
        <w:rPr>
          <w:lang w:val="en-US" w:eastAsia="zh-CN"/>
        </w:rPr>
        <w:t>fft</w:t>
      </w:r>
      <w:r>
        <w:rPr>
          <w:lang w:val="en-US" w:eastAsia="zh-CN"/>
        </w:rPr>
        <w:t>的结果之前还需要乘以系数数组，该数组的具体计算如下</w:t>
      </w:r>
    </w:p>
    <w:p>
      <w:pPr>
        <w:pStyle w:val="Normal"/>
        <w:spacing w:lineRule="auto" w:line="360"/>
        <w:ind w:firstLine="420"/>
        <w:jc w:val="both"/>
        <w:rPr/>
      </w:pPr>
      <w:r>
        <w:rPr/>
        <w:drawing>
          <wp:inline distT="0" distB="9525" distL="0" distR="15875">
            <wp:extent cx="5584825" cy="828675"/>
            <wp:effectExtent l="0" t="0" r="0" b="0"/>
            <wp:docPr id="12"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1" descr=""/>
                    <pic:cNvPicPr>
                      <a:picLocks noChangeAspect="1" noChangeArrowheads="1"/>
                    </pic:cNvPicPr>
                  </pic:nvPicPr>
                  <pic:blipFill>
                    <a:blip r:embed="rId75"/>
                    <a:stretch>
                      <a:fillRect/>
                    </a:stretch>
                  </pic:blipFill>
                  <pic:spPr bwMode="auto">
                    <a:xfrm>
                      <a:off x="0" y="0"/>
                      <a:ext cx="5584825" cy="828675"/>
                    </a:xfrm>
                    <a:prstGeom prst="rect">
                      <a:avLst/>
                    </a:prstGeom>
                  </pic:spPr>
                </pic:pic>
              </a:graphicData>
            </a:graphic>
          </wp:inline>
        </w:drawing>
      </w:r>
    </w:p>
    <w:p>
      <w:pPr>
        <w:pStyle w:val="Normal"/>
        <w:spacing w:lineRule="auto" w:line="360"/>
        <w:ind w:firstLine="420"/>
        <w:jc w:val="both"/>
        <w:rPr>
          <w:lang w:val="en-US" w:eastAsia="zh-CN"/>
        </w:rPr>
      </w:pPr>
      <w:r>
        <w:rPr>
          <w:lang w:val="en-US" w:eastAsia="zh-CN"/>
        </w:rPr>
        <w:t>之后只需要进行</w:t>
      </w:r>
      <w:r>
        <w:rPr>
          <w:lang w:val="en-US" w:eastAsia="zh-CN"/>
        </w:rPr>
        <w:t>fft</w:t>
      </w:r>
      <w:r>
        <w:rPr>
          <w:lang w:val="en-US" w:eastAsia="zh-CN"/>
        </w:rPr>
        <w:t>运算，在每项前乘以上述的系数，在取出实部即可得到最终的结果</w:t>
      </w:r>
    </w:p>
    <w:p>
      <w:pPr>
        <w:pStyle w:val="Normal"/>
        <w:spacing w:lineRule="auto" w:line="360"/>
        <w:ind w:firstLine="420"/>
        <w:jc w:val="both"/>
        <w:rPr/>
      </w:pPr>
      <w:r>
        <w:rPr/>
        <w:drawing>
          <wp:inline distT="0" distB="17780" distL="0" distR="18415">
            <wp:extent cx="5106035" cy="953770"/>
            <wp:effectExtent l="0" t="0" r="0" b="0"/>
            <wp:docPr id="13"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descr=""/>
                    <pic:cNvPicPr>
                      <a:picLocks noChangeAspect="1" noChangeArrowheads="1"/>
                    </pic:cNvPicPr>
                  </pic:nvPicPr>
                  <pic:blipFill>
                    <a:blip r:embed="rId76"/>
                    <a:stretch>
                      <a:fillRect/>
                    </a:stretch>
                  </pic:blipFill>
                  <pic:spPr bwMode="auto">
                    <a:xfrm>
                      <a:off x="0" y="0"/>
                      <a:ext cx="5106035" cy="953770"/>
                    </a:xfrm>
                    <a:prstGeom prst="rect">
                      <a:avLst/>
                    </a:prstGeom>
                  </pic:spPr>
                </pic:pic>
              </a:graphicData>
            </a:graphic>
          </wp:inline>
        </w:drawing>
      </w:r>
    </w:p>
    <w:p>
      <w:pPr>
        <w:pStyle w:val="Normal"/>
        <w:spacing w:lineRule="auto" w:line="360"/>
        <w:jc w:val="left"/>
        <w:rPr>
          <w:b/>
          <w:b/>
          <w:bCs/>
          <w:lang w:val="en-US" w:eastAsia="zh-CN"/>
        </w:rPr>
      </w:pPr>
      <w:r>
        <w:rPr>
          <w:b/>
          <w:bCs/>
          <w:lang w:val="en-US" w:eastAsia="zh-CN"/>
        </w:rPr>
      </w:r>
    </w:p>
    <w:p>
      <w:pPr>
        <w:pStyle w:val="Normal"/>
        <w:spacing w:lineRule="auto" w:line="360"/>
        <w:jc w:val="left"/>
        <w:rPr>
          <w:b/>
          <w:b/>
          <w:bCs/>
          <w:lang w:val="en-US" w:eastAsia="zh-CN"/>
        </w:rPr>
      </w:pPr>
      <w:r>
        <w:rPr>
          <w:b/>
          <w:bCs/>
          <w:lang w:val="en-US" w:eastAsia="zh-CN"/>
        </w:rPr>
      </w:r>
    </w:p>
    <w:p>
      <w:pPr>
        <w:pStyle w:val="Normal"/>
        <w:spacing w:lineRule="auto" w:line="360"/>
        <w:jc w:val="left"/>
        <w:rPr>
          <w:b/>
          <w:b/>
          <w:bCs/>
          <w:lang w:val="en-US" w:eastAsia="zh-CN"/>
        </w:rPr>
      </w:pPr>
      <w:r>
        <w:rPr>
          <w:b/>
          <w:bCs/>
          <w:lang w:val="en-US" w:eastAsia="zh-CN"/>
        </w:rPr>
      </w:r>
    </w:p>
    <w:p>
      <w:pPr>
        <w:pStyle w:val="Normal"/>
        <w:spacing w:lineRule="auto" w:line="360"/>
        <w:jc w:val="left"/>
        <w:rPr>
          <w:b/>
          <w:b/>
          <w:bCs/>
          <w:lang w:val="en-US" w:eastAsia="zh-CN"/>
        </w:rPr>
      </w:pPr>
      <w:r>
        <w:rPr>
          <w:b/>
          <w:bCs/>
          <w:lang w:val="en-US" w:eastAsia="zh-CN"/>
        </w:rPr>
      </w:r>
    </w:p>
    <w:p>
      <w:pPr>
        <w:pStyle w:val="Normal"/>
        <w:spacing w:lineRule="auto" w:line="360"/>
        <w:jc w:val="left"/>
        <w:rPr>
          <w:b/>
          <w:b/>
          <w:bCs/>
          <w:lang w:val="en-US" w:eastAsia="zh-CN"/>
        </w:rPr>
      </w:pPr>
      <w:r>
        <w:rPr>
          <w:b/>
          <w:bCs/>
          <w:lang w:val="en-US" w:eastAsia="zh-CN"/>
        </w:rPr>
      </w:r>
    </w:p>
    <w:p>
      <w:pPr>
        <w:pStyle w:val="Normal"/>
        <w:spacing w:lineRule="auto" w:line="360"/>
        <w:jc w:val="left"/>
        <w:rPr>
          <w:b/>
          <w:b/>
          <w:bCs/>
          <w:lang w:val="en-US" w:eastAsia="zh-CN"/>
        </w:rPr>
      </w:pPr>
      <w:r>
        <w:rPr>
          <w:b/>
          <w:bCs/>
          <w:lang w:val="en-US" w:eastAsia="zh-CN"/>
        </w:rPr>
      </w:r>
    </w:p>
    <w:p>
      <w:pPr>
        <w:pStyle w:val="Normal"/>
        <w:spacing w:lineRule="auto" w:line="360"/>
        <w:jc w:val="left"/>
        <w:rPr>
          <w:b/>
          <w:b/>
          <w:bCs/>
          <w:lang w:val="en-US" w:eastAsia="zh-CN"/>
        </w:rPr>
      </w:pPr>
      <w:r>
        <w:rPr>
          <w:b/>
          <w:bCs/>
          <w:lang w:val="en-US" w:eastAsia="zh-CN"/>
        </w:rPr>
        <w:t>实现效果</w:t>
      </w:r>
    </w:p>
    <w:p>
      <w:pPr>
        <w:pStyle w:val="Normal"/>
        <w:spacing w:lineRule="auto" w:line="360"/>
        <w:ind w:firstLine="420"/>
        <w:jc w:val="left"/>
        <w:rPr>
          <w:b/>
          <w:b/>
          <w:bCs/>
          <w:lang w:val="en-US" w:eastAsia="zh-CN"/>
        </w:rPr>
      </w:pPr>
      <w:r>
        <w:rPr>
          <w:b w:val="false"/>
          <w:bCs w:val="false"/>
          <w:lang w:val="en-US" w:eastAsia="zh-CN"/>
        </w:rPr>
        <w:t>原始图像</w:t>
      </w:r>
    </w:p>
    <w:p>
      <w:pPr>
        <w:pStyle w:val="Normal"/>
        <w:spacing w:lineRule="auto" w:line="360"/>
        <w:ind w:firstLine="420"/>
        <w:jc w:val="both"/>
        <w:rPr/>
      </w:pPr>
      <w:r>
        <w:rPr/>
        <w:drawing>
          <wp:inline distT="0" distB="5080" distL="0" distR="8255">
            <wp:extent cx="2792095" cy="2547620"/>
            <wp:effectExtent l="0" t="0" r="0" b="0"/>
            <wp:docPr id="14"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3" descr=""/>
                    <pic:cNvPicPr>
                      <a:picLocks noChangeAspect="1" noChangeArrowheads="1"/>
                    </pic:cNvPicPr>
                  </pic:nvPicPr>
                  <pic:blipFill>
                    <a:blip r:embed="rId77"/>
                    <a:stretch>
                      <a:fillRect/>
                    </a:stretch>
                  </pic:blipFill>
                  <pic:spPr bwMode="auto">
                    <a:xfrm>
                      <a:off x="0" y="0"/>
                      <a:ext cx="2792095" cy="2547620"/>
                    </a:xfrm>
                    <a:prstGeom prst="rect">
                      <a:avLst/>
                    </a:prstGeom>
                  </pic:spPr>
                </pic:pic>
              </a:graphicData>
            </a:graphic>
          </wp:inline>
        </w:drawing>
      </w:r>
    </w:p>
    <w:p>
      <w:pPr>
        <w:pStyle w:val="Normal"/>
        <w:spacing w:lineRule="auto" w:line="360"/>
        <w:ind w:firstLine="420"/>
        <w:jc w:val="both"/>
        <w:rPr>
          <w:rFonts w:eastAsia="宋体" w:eastAsiaTheme="minorEastAsia"/>
          <w:lang w:val="en-US" w:eastAsia="zh-CN"/>
        </w:rPr>
      </w:pPr>
      <w:r>
        <w:rPr>
          <w:lang w:val="en-US" w:eastAsia="zh-CN"/>
        </w:rPr>
        <w:t>DCT</w:t>
      </w:r>
      <w:r>
        <w:rPr>
          <w:lang w:val="en-US" w:eastAsia="zh-CN"/>
        </w:rPr>
        <w:t>频谱</w:t>
      </w:r>
    </w:p>
    <w:p>
      <w:pPr>
        <w:pStyle w:val="Normal"/>
        <w:spacing w:lineRule="auto" w:line="360"/>
        <w:ind w:firstLine="420"/>
        <w:jc w:val="both"/>
        <w:rPr/>
      </w:pPr>
      <w:r>
        <w:rPr/>
        <w:drawing>
          <wp:inline distT="0" distB="1270" distL="0" distR="9525">
            <wp:extent cx="2790825" cy="2570480"/>
            <wp:effectExtent l="0" t="0" r="0" b="0"/>
            <wp:docPr id="15"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4" descr=""/>
                    <pic:cNvPicPr>
                      <a:picLocks noChangeAspect="1" noChangeArrowheads="1"/>
                    </pic:cNvPicPr>
                  </pic:nvPicPr>
                  <pic:blipFill>
                    <a:blip r:embed="rId78"/>
                    <a:stretch>
                      <a:fillRect/>
                    </a:stretch>
                  </pic:blipFill>
                  <pic:spPr bwMode="auto">
                    <a:xfrm>
                      <a:off x="0" y="0"/>
                      <a:ext cx="2790825" cy="2570480"/>
                    </a:xfrm>
                    <a:prstGeom prst="rect">
                      <a:avLst/>
                    </a:prstGeom>
                  </pic:spPr>
                </pic:pic>
              </a:graphicData>
            </a:graphic>
          </wp:inline>
        </w:drawing>
      </w:r>
    </w:p>
    <w:p>
      <w:pPr>
        <w:pStyle w:val="Normal"/>
        <w:spacing w:lineRule="auto" w:line="360"/>
        <w:rPr>
          <w:b/>
          <w:b/>
          <w:bCs/>
          <w:sz w:val="32"/>
          <w:szCs w:val="32"/>
          <w:lang w:val="en-US" w:eastAsia="zh-CN"/>
        </w:rPr>
      </w:pPr>
      <w:r>
        <w:rPr>
          <w:b/>
          <w:bCs/>
          <w:sz w:val="32"/>
          <w:szCs w:val="32"/>
          <w:lang w:val="en-US" w:eastAsia="zh-CN"/>
        </w:rPr>
        <w:t>低</w:t>
      </w:r>
      <w:r>
        <w:rPr>
          <w:b/>
          <w:bCs/>
          <w:sz w:val="32"/>
          <w:szCs w:val="32"/>
          <w:lang w:val="en-US" w:eastAsia="zh-CN"/>
        </w:rPr>
        <w:t>/</w:t>
      </w:r>
      <w:r>
        <w:rPr>
          <w:b/>
          <w:bCs/>
          <w:sz w:val="32"/>
          <w:szCs w:val="32"/>
          <w:lang w:val="en-US" w:eastAsia="zh-CN"/>
        </w:rPr>
        <w:t>高通滤波器</w:t>
      </w:r>
    </w:p>
    <w:p>
      <w:pPr>
        <w:pStyle w:val="Normal"/>
        <w:spacing w:lineRule="auto" w:line="360"/>
        <w:rPr>
          <w:b/>
          <w:b/>
          <w:bCs/>
          <w:lang w:val="en-US" w:eastAsia="zh-CN"/>
        </w:rPr>
      </w:pPr>
      <w:r>
        <w:rPr>
          <w:b/>
          <w:bCs/>
          <w:lang w:val="en-US" w:eastAsia="zh-CN"/>
        </w:rPr>
        <w:t>算法分析</w:t>
      </w:r>
    </w:p>
    <w:p>
      <w:pPr>
        <w:pStyle w:val="Normal"/>
        <w:spacing w:lineRule="auto" w:line="360"/>
        <w:ind w:firstLine="420"/>
        <w:rPr>
          <w:b w:val="false"/>
          <w:b w:val="false"/>
          <w:bCs w:val="false"/>
          <w:lang w:val="en-US" w:eastAsia="zh-CN"/>
        </w:rPr>
      </w:pPr>
      <w:r>
        <w:rPr>
          <w:b w:val="false"/>
          <w:bCs w:val="false"/>
          <w:lang w:val="en-US" w:eastAsia="zh-CN"/>
        </w:rPr>
        <w:t>借助傅里叶变换这一强大的工具，我们可以在频率域对图像进行分析预处理。一个比较直观的图像处理方法是对图像进行低</w:t>
      </w:r>
      <w:r>
        <w:rPr>
          <w:b w:val="false"/>
          <w:bCs w:val="false"/>
          <w:lang w:val="en-US" w:eastAsia="zh-CN"/>
        </w:rPr>
        <w:t>/</w:t>
      </w:r>
      <w:r>
        <w:rPr>
          <w:b w:val="false"/>
          <w:bCs w:val="false"/>
          <w:lang w:val="en-US" w:eastAsia="zh-CN"/>
        </w:rPr>
        <w:t>高通滤波，即从频率域中滤出频率较低</w:t>
      </w:r>
      <w:r>
        <w:rPr>
          <w:b w:val="false"/>
          <w:bCs w:val="false"/>
          <w:lang w:val="en-US" w:eastAsia="zh-CN"/>
        </w:rPr>
        <w:t>/</w:t>
      </w:r>
      <w:r>
        <w:rPr>
          <w:b w:val="false"/>
          <w:bCs w:val="false"/>
          <w:lang w:val="en-US" w:eastAsia="zh-CN"/>
        </w:rPr>
        <w:t>高的频率。一般来说，低通滤波能够保留图像大部分的特点，而忽略小部分细节；高通滤波，相应的则能突出图像的细节，达到锐化效果。</w:t>
      </w:r>
    </w:p>
    <w:p>
      <w:pPr>
        <w:pStyle w:val="Normal"/>
        <w:spacing w:lineRule="auto" w:line="360"/>
        <w:ind w:firstLine="420"/>
        <w:rPr>
          <w:b w:val="false"/>
          <w:b w:val="false"/>
          <w:bCs w:val="false"/>
          <w:lang w:val="en-US" w:eastAsia="zh-CN"/>
        </w:rPr>
      </w:pPr>
      <w:r>
        <w:rPr>
          <w:b w:val="false"/>
          <w:bCs w:val="false"/>
          <w:lang w:val="en-US" w:eastAsia="zh-CN"/>
        </w:rPr>
        <w:t>在进入具体滤波器的描述之前，还需要了解“振铃”的概念。</w:t>
      </w:r>
      <w:r>
        <w:rPr>
          <w:rFonts w:ascii="宋体" w:hAnsi="宋体" w:cs="宋体"/>
          <w:sz w:val="24"/>
          <w:szCs w:val="24"/>
        </w:rPr>
        <w:t>图像处理中，对一幅图像进行滤波处理，若选用的频域滤波器具有陡峭的变化，则会使滤波图像产生“振铃”，所谓“振铃”，就是指输出图像的灰度剧烈变化处产生的震荡，就好像钟被敲击后产生的空气震荡。</w:t>
      </w:r>
    </w:p>
    <w:p>
      <w:pPr>
        <w:pStyle w:val="Normal"/>
        <w:spacing w:lineRule="auto" w:line="360"/>
        <w:ind w:firstLine="420"/>
        <w:jc w:val="both"/>
        <w:rPr>
          <w:lang w:val="en-US" w:eastAsia="zh-CN"/>
        </w:rPr>
      </w:pPr>
      <w:r>
        <w:rPr>
          <w:lang w:val="en-US" w:eastAsia="zh-CN"/>
        </w:rPr>
        <w:t>常见的低通滤波器主要有以下三种：理想低通滤波器（</w:t>
      </w:r>
      <w:r>
        <w:rPr>
          <w:lang w:val="en-US" w:eastAsia="zh-CN"/>
        </w:rPr>
        <w:t>ILPF</w:t>
      </w:r>
      <w:r>
        <w:rPr>
          <w:lang w:val="en-US" w:eastAsia="zh-CN"/>
        </w:rPr>
        <w:t>），巴特沃斯低通滤波器（</w:t>
      </w:r>
      <w:r>
        <w:rPr>
          <w:lang w:val="en-US" w:eastAsia="zh-CN"/>
        </w:rPr>
        <w:t>BLPF</w:t>
      </w:r>
      <w:r>
        <w:rPr>
          <w:lang w:val="en-US" w:eastAsia="zh-CN"/>
        </w:rPr>
        <w:t>），高斯低通滤波器（</w:t>
      </w:r>
      <w:r>
        <w:rPr>
          <w:lang w:val="en-US" w:eastAsia="zh-CN"/>
        </w:rPr>
        <w:t>GLPF</w:t>
      </w:r>
      <w:r>
        <w:rPr>
          <w:lang w:val="en-US" w:eastAsia="zh-CN"/>
        </w:rPr>
        <w:t>）。其中，</w:t>
      </w:r>
      <w:r>
        <w:rPr>
          <w:lang w:val="en-US" w:eastAsia="zh-CN"/>
        </w:rPr>
        <w:t>ILPF</w:t>
      </w:r>
      <w:r>
        <w:rPr>
          <w:lang w:val="en-US" w:eastAsia="zh-CN"/>
        </w:rPr>
        <w:t>能够对截止频率进行精确的控制，因而振铃现象最为严重；</w:t>
      </w:r>
      <w:r>
        <w:rPr>
          <w:lang w:val="en-US" w:eastAsia="zh-CN"/>
        </w:rPr>
        <w:t>GLPF</w:t>
      </w:r>
      <w:r>
        <w:rPr>
          <w:lang w:val="en-US" w:eastAsia="zh-CN"/>
        </w:rPr>
        <w:t>比较平缓，不会出现振铃现象；</w:t>
      </w:r>
      <w:r>
        <w:rPr>
          <w:lang w:val="en-US" w:eastAsia="zh-CN"/>
        </w:rPr>
        <w:t>BLPF</w:t>
      </w:r>
      <w:r>
        <w:rPr>
          <w:lang w:val="en-US" w:eastAsia="zh-CN"/>
        </w:rPr>
        <w:t>则介于两个极端之间，既能对截止频率做出较为准确的控制，又能抑制振铃现象。下面具体介绍三种滤波器的形式：</w:t>
      </w:r>
    </w:p>
    <w:p>
      <w:pPr>
        <w:pStyle w:val="Normal"/>
        <w:spacing w:lineRule="auto" w:line="360"/>
        <w:ind w:firstLine="420"/>
        <w:jc w:val="both"/>
        <w:rPr>
          <w:lang w:val="en-US" w:eastAsia="zh-CN"/>
        </w:rPr>
      </w:pPr>
      <w:r>
        <w:rPr>
          <w:b/>
          <w:bCs/>
          <w:lang w:val="en-US" w:eastAsia="zh-CN"/>
        </w:rPr>
        <w:t>ILPF</w:t>
      </w:r>
    </w:p>
    <w:p>
      <w:pPr>
        <w:pStyle w:val="Normal"/>
        <w:spacing w:lineRule="auto" w:line="360"/>
        <w:ind w:firstLine="420"/>
        <w:jc w:val="center"/>
        <w:rPr>
          <w:lang w:val="en-US" w:eastAsia="zh-CN"/>
        </w:rPr>
      </w:pPr>
      <w:r>
        <w:rPr/>
        <w:object>
          <v:shape id="ole_rId79" style="width:126pt;height:38pt" o:ole="">
            <v:imagedata r:id="rId80" o:title=""/>
          </v:shape>
          <o:OLEObject Type="Embed" ProgID="Equation.KSEE3" ShapeID="ole_rId79" DrawAspect="Content" ObjectID="_1166475965" r:id="rId79"/>
        </w:object>
      </w:r>
    </w:p>
    <w:p>
      <w:pPr>
        <w:pStyle w:val="Normal"/>
        <w:spacing w:lineRule="auto" w:line="360"/>
        <w:ind w:firstLine="420"/>
        <w:jc w:val="both"/>
        <w:rPr>
          <w:lang w:val="en-US" w:eastAsia="zh-CN"/>
        </w:rPr>
      </w:pPr>
      <w:r>
        <w:rPr>
          <w:lang w:val="en-US" w:eastAsia="zh-CN"/>
        </w:rPr>
        <w:t>其中，</w:t>
      </w:r>
      <w:r>
        <w:rPr>
          <w:lang w:val="en-US" w:eastAsia="zh-CN"/>
        </w:rPr>
        <w:t>D</w:t>
      </w:r>
      <w:r>
        <w:rPr>
          <w:vertAlign w:val="subscript"/>
          <w:lang w:val="en-US" w:eastAsia="zh-CN"/>
        </w:rPr>
        <w:t>0</w:t>
      </w:r>
      <w:r>
        <w:rPr>
          <w:position w:val="0"/>
          <w:sz w:val="24"/>
          <w:vertAlign w:val="baseline"/>
          <w:lang w:val="en-US" w:eastAsia="zh-CN"/>
        </w:rPr>
        <w:t>为指定的非负数，</w:t>
      </w:r>
      <w:r>
        <w:rPr>
          <w:lang w:val="en-US" w:eastAsia="zh-CN"/>
        </w:rPr>
        <w:t>D</w:t>
      </w:r>
      <w:r>
        <w:rPr>
          <w:lang w:val="en-US" w:eastAsia="zh-CN"/>
        </w:rPr>
        <w:t>（</w:t>
      </w:r>
      <w:r>
        <w:rPr>
          <w:lang w:val="en-US" w:eastAsia="zh-CN"/>
        </w:rPr>
        <w:t>u,v</w:t>
      </w:r>
      <w:r>
        <w:rPr>
          <w:lang w:val="en-US" w:eastAsia="zh-CN"/>
        </w:rPr>
        <w:t>）是（</w:t>
      </w:r>
      <w:r>
        <w:rPr>
          <w:lang w:val="en-US" w:eastAsia="zh-CN"/>
        </w:rPr>
        <w:t>u</w:t>
      </w:r>
      <w:r>
        <w:rPr>
          <w:lang w:val="en-US" w:eastAsia="zh-CN"/>
        </w:rPr>
        <w:t>，</w:t>
      </w:r>
      <w:r>
        <w:rPr>
          <w:lang w:val="en-US" w:eastAsia="zh-CN"/>
        </w:rPr>
        <w:t>v</w:t>
      </w:r>
      <w:r>
        <w:rPr>
          <w:lang w:val="en-US" w:eastAsia="zh-CN"/>
        </w:rPr>
        <w:t>）点距频率矩形原点的距离。在经过了</w:t>
      </w:r>
      <w:r>
        <w:rPr>
          <w:lang w:val="en-US" w:eastAsia="zh-CN"/>
        </w:rPr>
        <w:t>FFT</w:t>
      </w:r>
      <w:r>
        <w:rPr>
          <w:lang w:val="en-US" w:eastAsia="zh-CN"/>
        </w:rPr>
        <w:t>节中所述中心化处理的频谱中，此距离即为该点到频谱中心的距离。从公式中可以看出，该滤波器在截止频率附近确实具有陡峭的变化，会从内部的</w:t>
      </w:r>
      <w:r>
        <w:rPr>
          <w:lang w:val="en-US" w:eastAsia="zh-CN"/>
        </w:rPr>
        <w:t>1</w:t>
      </w:r>
      <w:r>
        <w:rPr>
          <w:lang w:val="en-US" w:eastAsia="zh-CN"/>
        </w:rPr>
        <w:t>之间骤减到</w:t>
      </w:r>
      <w:r>
        <w:rPr>
          <w:lang w:val="en-US" w:eastAsia="zh-CN"/>
        </w:rPr>
        <w:t>0</w:t>
      </w:r>
      <w:r>
        <w:rPr>
          <w:lang w:val="en-US" w:eastAsia="zh-CN"/>
        </w:rPr>
        <w:t>。</w:t>
      </w:r>
    </w:p>
    <w:p>
      <w:pPr>
        <w:pStyle w:val="Normal"/>
        <w:spacing w:lineRule="auto" w:line="360"/>
        <w:ind w:firstLine="420"/>
        <w:jc w:val="both"/>
        <w:rPr>
          <w:b/>
          <w:b/>
          <w:bCs/>
          <w:lang w:val="en-US" w:eastAsia="zh-CN"/>
        </w:rPr>
      </w:pPr>
      <w:r>
        <w:rPr>
          <w:b/>
          <w:bCs/>
          <w:lang w:val="en-US" w:eastAsia="zh-CN"/>
        </w:rPr>
        <w:t>BLPF</w:t>
      </w:r>
    </w:p>
    <w:p>
      <w:pPr>
        <w:pStyle w:val="Normal"/>
        <w:spacing w:lineRule="auto" w:line="360"/>
        <w:ind w:firstLine="420"/>
        <w:jc w:val="center"/>
        <w:rPr>
          <w:b/>
          <w:b/>
          <w:bCs/>
          <w:lang w:val="en-US" w:eastAsia="zh-CN"/>
        </w:rPr>
      </w:pPr>
      <w:r>
        <w:rPr/>
        <w:object>
          <v:shape id="ole_rId81" style="width:187.7pt;height:37.55pt" o:ole="">
            <v:imagedata r:id="rId82" o:title=""/>
          </v:shape>
          <o:OLEObject Type="Embed" ProgID="Equation.KSEE3" ShapeID="ole_rId81" DrawAspect="Content" ObjectID="_17827772" r:id="rId81"/>
        </w:object>
      </w:r>
    </w:p>
    <w:p>
      <w:pPr>
        <w:pStyle w:val="Normal"/>
        <w:spacing w:lineRule="auto" w:line="360"/>
        <w:ind w:firstLine="420"/>
        <w:jc w:val="both"/>
        <w:rPr>
          <w:b w:val="false"/>
          <w:b w:val="false"/>
          <w:bCs w:val="false"/>
          <w:lang w:val="en-US" w:eastAsia="zh-CN"/>
        </w:rPr>
      </w:pPr>
      <w:r>
        <w:rPr>
          <w:b w:val="false"/>
          <w:bCs w:val="false"/>
          <w:lang w:val="en-US" w:eastAsia="zh-CN"/>
        </w:rPr>
        <w:t>各个符号的定义同上。可以看出，当</w:t>
      </w:r>
      <w:r>
        <w:rPr>
          <w:b w:val="false"/>
          <w:bCs w:val="false"/>
          <w:lang w:val="en-US" w:eastAsia="zh-CN"/>
        </w:rPr>
        <w:t>n</w:t>
      </w:r>
      <w:r>
        <w:rPr>
          <w:b w:val="false"/>
          <w:bCs w:val="false"/>
          <w:lang w:val="en-US" w:eastAsia="zh-CN"/>
        </w:rPr>
        <w:t>较小时，滤波器的变化还是比较平缓的，这从下面的函数图像中可以较为明显的看出来</w:t>
      </w:r>
    </w:p>
    <w:p>
      <w:pPr>
        <w:pStyle w:val="Normal"/>
        <w:spacing w:lineRule="auto" w:line="360"/>
        <w:ind w:firstLine="420"/>
        <w:jc w:val="center"/>
        <w:rPr/>
      </w:pPr>
      <w:r>
        <w:rPr/>
        <w:drawing>
          <wp:inline distT="0" distB="635" distL="0" distR="10160">
            <wp:extent cx="3818890" cy="2723515"/>
            <wp:effectExtent l="0" t="0" r="0" b="0"/>
            <wp:docPr id="16"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4" descr=""/>
                    <pic:cNvPicPr>
                      <a:picLocks noChangeAspect="1" noChangeArrowheads="1"/>
                    </pic:cNvPicPr>
                  </pic:nvPicPr>
                  <pic:blipFill>
                    <a:blip r:embed="rId83"/>
                    <a:stretch>
                      <a:fillRect/>
                    </a:stretch>
                  </pic:blipFill>
                  <pic:spPr bwMode="auto">
                    <a:xfrm>
                      <a:off x="0" y="0"/>
                      <a:ext cx="3818890" cy="2723515"/>
                    </a:xfrm>
                    <a:prstGeom prst="rect">
                      <a:avLst/>
                    </a:prstGeom>
                  </pic:spPr>
                </pic:pic>
              </a:graphicData>
            </a:graphic>
          </wp:inline>
        </w:drawing>
      </w:r>
    </w:p>
    <w:p>
      <w:pPr>
        <w:pStyle w:val="Normal"/>
        <w:spacing w:lineRule="auto" w:line="360"/>
        <w:ind w:firstLine="420"/>
        <w:jc w:val="center"/>
        <w:rPr>
          <w:rFonts w:eastAsia="宋体" w:eastAsiaTheme="minorEastAsia"/>
          <w:sz w:val="21"/>
          <w:szCs w:val="21"/>
          <w:lang w:val="en-US" w:eastAsia="zh-CN"/>
        </w:rPr>
      </w:pPr>
      <w:r>
        <w:rPr>
          <w:rFonts w:ascii="仿宋" w:hAnsi="仿宋" w:cs="仿宋" w:eastAsia="仿宋"/>
          <w:sz w:val="21"/>
          <w:szCs w:val="21"/>
          <w:lang w:val="en-US" w:eastAsia="zh-CN"/>
        </w:rPr>
        <w:t>阶数从</w:t>
      </w:r>
      <w:r>
        <w:rPr>
          <w:rFonts w:eastAsia="仿宋" w:cs="仿宋" w:ascii="仿宋" w:hAnsi="仿宋"/>
          <w:sz w:val="21"/>
          <w:szCs w:val="21"/>
          <w:lang w:val="en-US" w:eastAsia="zh-CN"/>
        </w:rPr>
        <w:t>1</w:t>
      </w:r>
      <w:r>
        <w:rPr>
          <w:rFonts w:ascii="仿宋" w:hAnsi="仿宋" w:cs="仿宋" w:eastAsia="仿宋"/>
          <w:sz w:val="21"/>
          <w:szCs w:val="21"/>
          <w:lang w:val="en-US" w:eastAsia="zh-CN"/>
        </w:rPr>
        <w:t>到</w:t>
      </w:r>
      <w:r>
        <w:rPr>
          <w:rFonts w:eastAsia="仿宋" w:cs="仿宋" w:ascii="仿宋" w:hAnsi="仿宋"/>
          <w:sz w:val="21"/>
          <w:szCs w:val="21"/>
          <w:lang w:val="en-US" w:eastAsia="zh-CN"/>
        </w:rPr>
        <w:t>4</w:t>
      </w:r>
      <w:r>
        <w:rPr>
          <w:rFonts w:ascii="仿宋" w:hAnsi="仿宋" w:cs="仿宋" w:eastAsia="仿宋"/>
          <w:sz w:val="21"/>
          <w:szCs w:val="21"/>
          <w:lang w:val="en-US" w:eastAsia="zh-CN"/>
        </w:rPr>
        <w:t>的滤波器横截面</w:t>
      </w:r>
      <w:r>
        <w:rPr>
          <w:rFonts w:eastAsia="仿宋" w:cs="仿宋" w:ascii="仿宋" w:hAnsi="仿宋"/>
          <w:sz w:val="21"/>
          <w:szCs w:val="21"/>
          <w:vertAlign w:val="superscript"/>
          <w:lang w:val="en-US" w:eastAsia="zh-CN"/>
        </w:rPr>
        <w:t>*</w:t>
      </w:r>
    </w:p>
    <w:p>
      <w:pPr>
        <w:pStyle w:val="Normal"/>
        <w:spacing w:lineRule="auto" w:line="360"/>
        <w:ind w:firstLine="420"/>
        <w:jc w:val="both"/>
        <w:rPr>
          <w:lang w:val="en-US" w:eastAsia="zh-CN"/>
        </w:rPr>
      </w:pPr>
      <w:r>
        <w:rPr>
          <w:lang w:val="en-US" w:eastAsia="zh-CN"/>
        </w:rPr>
        <w:t>从上图我们还能看出，随着</w:t>
      </w:r>
      <w:r>
        <w:rPr>
          <w:lang w:val="en-US" w:eastAsia="zh-CN"/>
        </w:rPr>
        <w:t>n</w:t>
      </w:r>
      <w:r>
        <w:rPr>
          <w:lang w:val="en-US" w:eastAsia="zh-CN"/>
        </w:rPr>
        <w:t>的增长，滤波器的变化越来越陡峭，也即越来越接近</w:t>
      </w:r>
      <w:r>
        <w:rPr>
          <w:lang w:val="en-US" w:eastAsia="zh-CN"/>
        </w:rPr>
        <w:t>ILPF</w:t>
      </w:r>
      <w:r>
        <w:rPr>
          <w:lang w:val="en-US" w:eastAsia="zh-CN"/>
        </w:rPr>
        <w:t>。因而，在采用</w:t>
      </w:r>
      <w:r>
        <w:rPr>
          <w:lang w:val="en-US" w:eastAsia="zh-CN"/>
        </w:rPr>
        <w:t>BLPF</w:t>
      </w:r>
      <w:r>
        <w:rPr>
          <w:lang w:val="en-US" w:eastAsia="zh-CN"/>
        </w:rPr>
        <w:t>时，选取合理的</w:t>
      </w:r>
      <w:r>
        <w:rPr>
          <w:lang w:val="en-US" w:eastAsia="zh-CN"/>
        </w:rPr>
        <w:t>n</w:t>
      </w:r>
      <w:r>
        <w:rPr>
          <w:lang w:val="en-US" w:eastAsia="zh-CN"/>
        </w:rPr>
        <w:t>来在截止频率控制与抑制振铃间获得平衡十分重要。</w:t>
      </w:r>
    </w:p>
    <w:p>
      <w:pPr>
        <w:pStyle w:val="Normal"/>
        <w:spacing w:lineRule="auto" w:line="360"/>
        <w:ind w:firstLine="420"/>
        <w:jc w:val="both"/>
        <w:rPr>
          <w:b/>
          <w:b/>
          <w:bCs/>
          <w:lang w:val="en-US" w:eastAsia="zh-CN"/>
        </w:rPr>
      </w:pPr>
      <w:r>
        <w:rPr>
          <w:b/>
          <w:bCs/>
          <w:lang w:val="en-US" w:eastAsia="zh-CN"/>
        </w:rPr>
        <w:t>GLPF</w:t>
      </w:r>
    </w:p>
    <w:p>
      <w:pPr>
        <w:pStyle w:val="Normal"/>
        <w:spacing w:lineRule="auto" w:line="360"/>
        <w:ind w:firstLine="420"/>
        <w:jc w:val="center"/>
        <w:rPr>
          <w:b/>
          <w:b/>
          <w:bCs/>
          <w:lang w:val="en-US" w:eastAsia="zh-CN"/>
        </w:rPr>
      </w:pPr>
      <w:r>
        <w:rPr/>
        <w:object>
          <v:shape id="ole_rId84" style="width:144.35pt;height:27.5pt" o:ole="">
            <v:imagedata r:id="rId85" o:title=""/>
          </v:shape>
          <o:OLEObject Type="Embed" ProgID="Equation.KSEE3" ShapeID="ole_rId84" DrawAspect="Content" ObjectID="_359950722" r:id="rId84"/>
        </w:object>
      </w:r>
    </w:p>
    <w:p>
      <w:pPr>
        <w:pStyle w:val="Normal"/>
        <w:spacing w:lineRule="auto" w:line="360"/>
        <w:ind w:firstLine="420"/>
        <w:jc w:val="both"/>
        <w:rPr>
          <w:b w:val="false"/>
          <w:b w:val="false"/>
          <w:bCs w:val="false"/>
          <w:lang w:val="en-US" w:eastAsia="zh-CN"/>
        </w:rPr>
      </w:pPr>
      <w:r>
        <w:rPr>
          <w:b w:val="false"/>
          <w:bCs w:val="false"/>
          <w:lang w:val="en-US" w:eastAsia="zh-CN"/>
        </w:rPr>
        <w:t>可以证明，高斯低通滤波器的傅里叶变换也是高斯函数，这意味着其不会出现振铃现象。</w:t>
      </w:r>
    </w:p>
    <w:p>
      <w:pPr>
        <w:pStyle w:val="Normal"/>
        <w:spacing w:lineRule="auto" w:line="360"/>
        <w:ind w:firstLine="420"/>
        <w:jc w:val="both"/>
        <w:rPr>
          <w:b w:val="false"/>
          <w:b w:val="false"/>
          <w:bCs w:val="false"/>
          <w:lang w:val="en-US" w:eastAsia="zh-CN"/>
        </w:rPr>
      </w:pPr>
      <w:r>
        <w:rPr>
          <w:b w:val="false"/>
          <w:bCs w:val="false"/>
          <w:lang w:val="en-US" w:eastAsia="zh-CN"/>
        </w:rPr>
        <w:t>从函数图像中我们也可看出，截止频率前后，函数变化趋势的改变很小。</w:t>
      </w:r>
    </w:p>
    <w:p>
      <w:pPr>
        <w:pStyle w:val="Normal"/>
        <w:spacing w:lineRule="auto" w:line="360"/>
        <w:ind w:firstLine="420"/>
        <w:jc w:val="center"/>
        <w:rPr/>
      </w:pPr>
      <w:r>
        <w:rPr/>
        <w:drawing>
          <wp:inline distT="0" distB="635" distL="0" distR="635">
            <wp:extent cx="3695065" cy="2704465"/>
            <wp:effectExtent l="0" t="0" r="0" b="0"/>
            <wp:docPr id="17"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7" descr=""/>
                    <pic:cNvPicPr>
                      <a:picLocks noChangeAspect="1" noChangeArrowheads="1"/>
                    </pic:cNvPicPr>
                  </pic:nvPicPr>
                  <pic:blipFill>
                    <a:blip r:embed="rId86"/>
                    <a:stretch>
                      <a:fillRect/>
                    </a:stretch>
                  </pic:blipFill>
                  <pic:spPr bwMode="auto">
                    <a:xfrm>
                      <a:off x="0" y="0"/>
                      <a:ext cx="3695065" cy="2704465"/>
                    </a:xfrm>
                    <a:prstGeom prst="rect">
                      <a:avLst/>
                    </a:prstGeom>
                  </pic:spPr>
                </pic:pic>
              </a:graphicData>
            </a:graphic>
          </wp:inline>
        </w:drawing>
      </w:r>
    </w:p>
    <w:p>
      <w:pPr>
        <w:pStyle w:val="Normal"/>
        <w:spacing w:lineRule="auto" w:line="360"/>
        <w:ind w:firstLine="420"/>
        <w:jc w:val="center"/>
        <w:rPr>
          <w:rFonts w:ascii="仿宋" w:hAnsi="仿宋" w:eastAsia="仿宋" w:cs="仿宋"/>
          <w:sz w:val="21"/>
          <w:szCs w:val="21"/>
          <w:lang w:val="en-US" w:eastAsia="zh-CN"/>
        </w:rPr>
      </w:pPr>
      <w:r>
        <w:rPr>
          <w:rFonts w:ascii="仿宋" w:hAnsi="仿宋" w:cs="仿宋" w:eastAsia="仿宋"/>
          <w:sz w:val="21"/>
          <w:szCs w:val="21"/>
          <w:lang w:val="en-US" w:eastAsia="zh-CN"/>
        </w:rPr>
        <w:t>不同截止频率的</w:t>
      </w:r>
      <w:r>
        <w:rPr>
          <w:rFonts w:eastAsia="仿宋" w:cs="仿宋" w:ascii="仿宋" w:hAnsi="仿宋"/>
          <w:sz w:val="21"/>
          <w:szCs w:val="21"/>
          <w:lang w:val="en-US" w:eastAsia="zh-CN"/>
        </w:rPr>
        <w:t>GLPF</w:t>
      </w:r>
      <w:r>
        <w:rPr>
          <w:rFonts w:ascii="仿宋" w:hAnsi="仿宋" w:cs="仿宋" w:eastAsia="仿宋"/>
          <w:sz w:val="21"/>
          <w:szCs w:val="21"/>
          <w:lang w:val="en-US" w:eastAsia="zh-CN"/>
        </w:rPr>
        <w:t>横截面</w:t>
      </w:r>
      <w:r>
        <w:rPr>
          <w:rFonts w:eastAsia="仿宋" w:cs="仿宋" w:ascii="仿宋" w:hAnsi="仿宋"/>
          <w:sz w:val="21"/>
          <w:szCs w:val="21"/>
          <w:lang w:val="en-US" w:eastAsia="zh-CN"/>
        </w:rPr>
        <w:t>*</w:t>
      </w:r>
    </w:p>
    <w:p>
      <w:pPr>
        <w:pStyle w:val="Normal"/>
        <w:spacing w:lineRule="auto" w:line="360"/>
        <w:ind w:firstLine="420"/>
        <w:jc w:val="both"/>
        <w:rPr>
          <w:rFonts w:ascii="宋体" w:hAnsi="宋体" w:cs="宋体" w:asciiTheme="minorEastAsia" w:cstheme="minorEastAsia" w:hAnsiTheme="minorEastAsia"/>
          <w:sz w:val="24"/>
          <w:szCs w:val="24"/>
          <w:lang w:val="en-US" w:eastAsia="zh-CN"/>
        </w:rPr>
      </w:pPr>
      <w:r>
        <w:rPr>
          <w:rFonts w:ascii="宋体" w:hAnsi="宋体" w:cs="宋体" w:asciiTheme="minorEastAsia" w:cstheme="minorEastAsia" w:hAnsiTheme="minorEastAsia"/>
          <w:sz w:val="24"/>
          <w:szCs w:val="24"/>
          <w:lang w:val="en-US" w:eastAsia="zh-CN"/>
        </w:rPr>
        <w:t>在有了上述几个低通滤波器模型后，高通滤波器可以由</w:t>
      </w:r>
      <w:r>
        <w:rPr>
          <w:rFonts w:cs="宋体" w:ascii="宋体" w:hAnsi="宋体" w:asciiTheme="minorEastAsia" w:cstheme="minorEastAsia" w:hAnsiTheme="minorEastAsia"/>
          <w:sz w:val="24"/>
          <w:szCs w:val="24"/>
          <w:lang w:val="en-US" w:eastAsia="zh-CN"/>
        </w:rPr>
        <w:tab/>
      </w:r>
      <w:r>
        <w:rPr>
          <w:rFonts w:ascii="宋体" w:hAnsi="宋体" w:cs="宋体" w:asciiTheme="minorEastAsia" w:cstheme="minorEastAsia" w:hAnsiTheme="minorEastAsia"/>
          <w:sz w:val="24"/>
          <w:szCs w:val="24"/>
          <w:lang w:val="en-US" w:eastAsia="zh-CN"/>
        </w:rPr>
        <w:t>下面的关系式获得：</w:t>
      </w:r>
    </w:p>
    <w:p>
      <w:pPr>
        <w:pStyle w:val="Normal"/>
        <w:spacing w:lineRule="auto" w:line="360"/>
        <w:ind w:firstLine="420"/>
        <w:jc w:val="center"/>
        <w:rPr>
          <w:rFonts w:ascii="宋体" w:hAnsi="宋体" w:cs="宋体" w:asciiTheme="minorEastAsia" w:cstheme="minorEastAsia" w:hAnsiTheme="minorEastAsia"/>
          <w:sz w:val="24"/>
          <w:szCs w:val="24"/>
          <w:lang w:val="en-US" w:eastAsia="zh-CN"/>
        </w:rPr>
      </w:pPr>
      <w:r>
        <w:rPr/>
        <w:object>
          <v:shape id="ole_rId87" style="width:154.55pt;height:25.75pt" o:ole="">
            <v:imagedata r:id="rId88" o:title=""/>
          </v:shape>
          <o:OLEObject Type="Embed" ProgID="Equation.KSEE3" ShapeID="ole_rId87" DrawAspect="Content" ObjectID="_781433580" r:id="rId87"/>
        </w:object>
      </w:r>
    </w:p>
    <w:p>
      <w:pPr>
        <w:pStyle w:val="Normal"/>
        <w:spacing w:lineRule="auto" w:line="360"/>
        <w:ind w:firstLine="420"/>
        <w:jc w:val="both"/>
        <w:rPr>
          <w:rFonts w:ascii="宋体" w:hAnsi="宋体" w:cs="宋体" w:asciiTheme="minorEastAsia" w:cstheme="minorEastAsia" w:hAnsiTheme="minorEastAsia"/>
          <w:sz w:val="24"/>
          <w:szCs w:val="24"/>
          <w:lang w:val="en-US" w:eastAsia="zh-CN"/>
        </w:rPr>
      </w:pPr>
      <w:r>
        <w:rPr>
          <w:rFonts w:ascii="宋体" w:hAnsi="宋体" w:cs="宋体" w:asciiTheme="minorEastAsia" w:cstheme="minorEastAsia" w:hAnsiTheme="minorEastAsia"/>
          <w:sz w:val="24"/>
          <w:szCs w:val="24"/>
          <w:lang w:val="en-US" w:eastAsia="zh-CN"/>
        </w:rPr>
        <w:t>即高通滤波器可以通过所有被低通滤波器“挡住”的频率。据此，我们可以简单的获得理想高通滤波器（</w:t>
      </w:r>
      <w:r>
        <w:rPr>
          <w:rFonts w:cs="宋体" w:ascii="宋体" w:hAnsi="宋体" w:asciiTheme="minorEastAsia" w:cstheme="minorEastAsia" w:hAnsiTheme="minorEastAsia"/>
          <w:sz w:val="24"/>
          <w:szCs w:val="24"/>
          <w:lang w:val="en-US" w:eastAsia="zh-CN"/>
        </w:rPr>
        <w:t>IHPF</w:t>
      </w:r>
      <w:r>
        <w:rPr>
          <w:rFonts w:ascii="宋体" w:hAnsi="宋体" w:cs="宋体" w:asciiTheme="minorEastAsia" w:cstheme="minorEastAsia" w:hAnsiTheme="minorEastAsia"/>
          <w:sz w:val="24"/>
          <w:szCs w:val="24"/>
          <w:lang w:val="en-US" w:eastAsia="zh-CN"/>
        </w:rPr>
        <w:t>），巴特沃斯高通滤波器（</w:t>
      </w:r>
      <w:r>
        <w:rPr>
          <w:rFonts w:cs="宋体" w:ascii="宋体" w:hAnsi="宋体" w:asciiTheme="minorEastAsia" w:cstheme="minorEastAsia" w:hAnsiTheme="minorEastAsia"/>
          <w:sz w:val="24"/>
          <w:szCs w:val="24"/>
          <w:lang w:val="en-US" w:eastAsia="zh-CN"/>
        </w:rPr>
        <w:t>BHPF</w:t>
      </w:r>
      <w:r>
        <w:rPr>
          <w:rFonts w:ascii="宋体" w:hAnsi="宋体" w:cs="宋体" w:asciiTheme="minorEastAsia" w:cstheme="minorEastAsia" w:hAnsiTheme="minorEastAsia"/>
          <w:sz w:val="24"/>
          <w:szCs w:val="24"/>
          <w:lang w:val="en-US" w:eastAsia="zh-CN"/>
        </w:rPr>
        <w:t>），高斯高通滤波器（</w:t>
      </w:r>
      <w:r>
        <w:rPr>
          <w:rFonts w:cs="宋体" w:ascii="宋体" w:hAnsi="宋体" w:asciiTheme="minorEastAsia" w:cstheme="minorEastAsia" w:hAnsiTheme="minorEastAsia"/>
          <w:sz w:val="24"/>
          <w:szCs w:val="24"/>
          <w:lang w:val="en-US" w:eastAsia="zh-CN"/>
        </w:rPr>
        <w:t>GHPF</w:t>
      </w:r>
      <w:r>
        <w:rPr>
          <w:rFonts w:ascii="宋体" w:hAnsi="宋体" w:cs="宋体" w:asciiTheme="minorEastAsia" w:cstheme="minorEastAsia" w:hAnsiTheme="minorEastAsia"/>
          <w:sz w:val="24"/>
          <w:szCs w:val="24"/>
          <w:lang w:val="en-US" w:eastAsia="zh-CN"/>
        </w:rPr>
        <w:t>），具体形式如下：</w:t>
      </w:r>
    </w:p>
    <w:p>
      <w:pPr>
        <w:pStyle w:val="Normal"/>
        <w:spacing w:lineRule="auto" w:line="360"/>
        <w:ind w:firstLine="420"/>
        <w:jc w:val="both"/>
        <w:rPr>
          <w:lang w:val="en-US" w:eastAsia="zh-CN"/>
        </w:rPr>
      </w:pPr>
      <w:r>
        <w:rPr>
          <w:b/>
          <w:bCs/>
          <w:lang w:val="en-US" w:eastAsia="zh-CN"/>
        </w:rPr>
        <w:t>ILPF</w:t>
      </w:r>
    </w:p>
    <w:p>
      <w:pPr>
        <w:pStyle w:val="Normal"/>
        <w:spacing w:lineRule="auto" w:line="360"/>
        <w:ind w:firstLine="420"/>
        <w:jc w:val="center"/>
        <w:rPr>
          <w:lang w:val="en-US" w:eastAsia="zh-CN"/>
        </w:rPr>
      </w:pPr>
      <w:r>
        <w:rPr/>
        <w:object>
          <v:shape id="ole_rId89" style="width:126pt;height:38pt" o:ole="">
            <v:imagedata r:id="rId90" o:title=""/>
          </v:shape>
          <o:OLEObject Type="Embed" ProgID="Equation.KSEE3" ShapeID="ole_rId89" DrawAspect="Content" ObjectID="_878316033" r:id="rId89"/>
        </w:object>
      </w:r>
    </w:p>
    <w:p>
      <w:pPr>
        <w:pStyle w:val="Normal"/>
        <w:spacing w:lineRule="auto" w:line="360"/>
        <w:ind w:firstLine="420"/>
        <w:jc w:val="both"/>
        <w:rPr>
          <w:b/>
          <w:b/>
          <w:bCs/>
          <w:lang w:val="en-US" w:eastAsia="zh-CN"/>
        </w:rPr>
      </w:pPr>
      <w:r>
        <w:rPr>
          <w:b/>
          <w:bCs/>
          <w:lang w:val="en-US" w:eastAsia="zh-CN"/>
        </w:rPr>
        <w:t>BLPF</w:t>
      </w:r>
    </w:p>
    <w:p>
      <w:pPr>
        <w:pStyle w:val="Normal"/>
        <w:spacing w:lineRule="auto" w:line="360"/>
        <w:ind w:firstLine="420"/>
        <w:jc w:val="center"/>
        <w:rPr>
          <w:lang w:val="en-US" w:eastAsia="zh-CN"/>
        </w:rPr>
      </w:pPr>
      <w:r>
        <w:rPr/>
        <w:object>
          <v:shape id="ole_rId91" style="width:185.85pt;height:37.55pt" o:ole="">
            <v:imagedata r:id="rId92" o:title=""/>
          </v:shape>
          <o:OLEObject Type="Embed" ProgID="Equation.KSEE3" ShapeID="ole_rId91" DrawAspect="Content" ObjectID="_938888810" r:id="rId91"/>
        </w:object>
      </w:r>
    </w:p>
    <w:p>
      <w:pPr>
        <w:pStyle w:val="Normal"/>
        <w:spacing w:lineRule="auto" w:line="360"/>
        <w:ind w:firstLine="420"/>
        <w:jc w:val="both"/>
        <w:rPr>
          <w:b/>
          <w:b/>
          <w:bCs/>
          <w:lang w:val="en-US" w:eastAsia="zh-CN"/>
        </w:rPr>
      </w:pPr>
      <w:r>
        <w:rPr>
          <w:b/>
          <w:bCs/>
          <w:lang w:val="en-US" w:eastAsia="zh-CN"/>
        </w:rPr>
        <w:t>GLPF</w:t>
      </w:r>
    </w:p>
    <w:p>
      <w:pPr>
        <w:pStyle w:val="Normal"/>
        <w:spacing w:lineRule="auto" w:line="360"/>
        <w:ind w:firstLine="420"/>
        <w:jc w:val="center"/>
        <w:rPr>
          <w:b/>
          <w:b/>
          <w:bCs/>
          <w:lang w:val="en-US" w:eastAsia="zh-CN"/>
        </w:rPr>
      </w:pPr>
      <w:r>
        <w:rPr/>
        <w:object>
          <v:shape id="ole_rId93" style="width:159.5pt;height:27.5pt" o:ole="">
            <v:imagedata r:id="rId94" o:title=""/>
          </v:shape>
          <o:OLEObject Type="Embed" ProgID="Equation.KSEE3" ShapeID="ole_rId93" DrawAspect="Content" ObjectID="_908938632" r:id="rId93"/>
        </w:object>
      </w:r>
    </w:p>
    <w:p>
      <w:pPr>
        <w:pStyle w:val="Normal"/>
        <w:spacing w:lineRule="auto" w:line="360"/>
        <w:ind w:firstLine="420"/>
        <w:jc w:val="both"/>
        <w:rPr>
          <w:b/>
          <w:b/>
          <w:bCs/>
          <w:lang w:val="en-US" w:eastAsia="zh-CN"/>
        </w:rPr>
      </w:pPr>
      <w:r>
        <w:rPr>
          <w:b/>
          <w:bCs/>
          <w:lang w:val="en-US" w:eastAsia="zh-CN"/>
        </w:rPr>
        <w:t>高频提升过滤与高频加强滤波</w:t>
      </w:r>
    </w:p>
    <w:p>
      <w:pPr>
        <w:pStyle w:val="Normal"/>
        <w:spacing w:lineRule="auto" w:line="360"/>
        <w:ind w:firstLine="420"/>
        <w:jc w:val="both"/>
        <w:rPr>
          <w:b w:val="false"/>
          <w:b w:val="false"/>
          <w:bCs w:val="false"/>
          <w:lang w:val="en-US" w:eastAsia="zh-CN"/>
        </w:rPr>
      </w:pPr>
      <w:r>
        <w:rPr>
          <w:b w:val="false"/>
          <w:bCs w:val="false"/>
          <w:lang w:val="en-US" w:eastAsia="zh-CN"/>
        </w:rPr>
        <w:t>由于数字图像的低频保留了其主要信息，高频部分只涉及到图像中的细节。因而经过高通滤波器的频谱在转换到空间域后，背景的平均强度往往接近黑色，辨识度很差。因此，在实际中，我们往往会将一部分原始图像加到过滤后的结果中，即为</w:t>
      </w:r>
      <w:r>
        <w:rPr>
          <w:b/>
          <w:bCs/>
          <w:lang w:val="en-US" w:eastAsia="zh-CN"/>
        </w:rPr>
        <w:t>高频提升过滤。</w:t>
      </w:r>
      <w:r>
        <w:rPr>
          <w:b w:val="false"/>
          <w:bCs w:val="false"/>
          <w:lang w:val="en-US" w:eastAsia="zh-CN"/>
        </w:rPr>
        <w:t>具体来说，公式为</w:t>
      </w:r>
    </w:p>
    <w:p>
      <w:pPr>
        <w:pStyle w:val="Normal"/>
        <w:spacing w:lineRule="auto" w:line="360"/>
        <w:ind w:firstLine="420"/>
        <w:jc w:val="center"/>
        <w:rPr>
          <w:b w:val="false"/>
          <w:b w:val="false"/>
          <w:bCs w:val="false"/>
          <w:lang w:val="en-US" w:eastAsia="zh-CN"/>
        </w:rPr>
      </w:pPr>
      <w:r>
        <w:rPr/>
        <w:object>
          <v:shape id="ole_rId95" style="width:198.65pt;height:25.85pt" o:ole="">
            <v:imagedata r:id="rId96" o:title=""/>
          </v:shape>
          <o:OLEObject Type="Embed" ProgID="Equation.KSEE3" ShapeID="ole_rId95" DrawAspect="Content" ObjectID="_572975982" r:id="rId95"/>
        </w:object>
      </w:r>
    </w:p>
    <w:p>
      <w:pPr>
        <w:pStyle w:val="Normal"/>
        <w:spacing w:lineRule="auto" w:line="360"/>
        <w:ind w:firstLine="420"/>
        <w:jc w:val="both"/>
        <w:rPr>
          <w:b w:val="false"/>
          <w:b w:val="false"/>
          <w:bCs w:val="false"/>
          <w:position w:val="0"/>
          <w:sz w:val="24"/>
          <w:vertAlign w:val="baseline"/>
          <w:lang w:val="en-US" w:eastAsia="zh-CN"/>
        </w:rPr>
      </w:pPr>
      <w:r>
        <w:rPr>
          <w:b w:val="false"/>
          <w:bCs w:val="false"/>
          <w:lang w:val="en-US" w:eastAsia="zh-CN"/>
        </w:rPr>
        <w:t>其中</w:t>
      </w:r>
      <w:r>
        <w:rPr>
          <w:b w:val="false"/>
          <w:bCs w:val="false"/>
          <w:lang w:val="en-US" w:eastAsia="zh-CN"/>
        </w:rPr>
        <w:t>f</w:t>
      </w:r>
      <w:r>
        <w:rPr>
          <w:b w:val="false"/>
          <w:bCs w:val="false"/>
          <w:vertAlign w:val="subscript"/>
          <w:lang w:val="en-US" w:eastAsia="zh-CN"/>
        </w:rPr>
        <w:t>hp</w:t>
      </w:r>
      <w:r>
        <w:rPr>
          <w:b w:val="false"/>
          <w:bCs w:val="false"/>
          <w:position w:val="0"/>
          <w:sz w:val="24"/>
          <w:vertAlign w:val="baseline"/>
          <w:lang w:val="en-US" w:eastAsia="zh-CN"/>
        </w:rPr>
        <w:t>（</w:t>
      </w:r>
      <w:r>
        <w:rPr>
          <w:b w:val="false"/>
          <w:bCs w:val="false"/>
          <w:position w:val="0"/>
          <w:sz w:val="24"/>
          <w:vertAlign w:val="baseline"/>
          <w:lang w:val="en-US" w:eastAsia="zh-CN"/>
        </w:rPr>
        <w:t>x</w:t>
      </w:r>
      <w:r>
        <w:rPr>
          <w:b w:val="false"/>
          <w:bCs w:val="false"/>
          <w:position w:val="0"/>
          <w:sz w:val="24"/>
          <w:vertAlign w:val="baseline"/>
          <w:lang w:val="en-US" w:eastAsia="zh-CN"/>
        </w:rPr>
        <w:t>，</w:t>
      </w:r>
      <w:r>
        <w:rPr>
          <w:b w:val="false"/>
          <w:bCs w:val="false"/>
          <w:position w:val="0"/>
          <w:sz w:val="24"/>
          <w:vertAlign w:val="baseline"/>
          <w:lang w:val="en-US" w:eastAsia="zh-CN"/>
        </w:rPr>
        <w:t>y</w:t>
      </w:r>
      <w:r>
        <w:rPr>
          <w:b w:val="false"/>
          <w:bCs w:val="false"/>
          <w:position w:val="0"/>
          <w:sz w:val="24"/>
          <w:vertAlign w:val="baseline"/>
          <w:lang w:val="en-US" w:eastAsia="zh-CN"/>
        </w:rPr>
        <w:t>）为高通过滤后的图像，</w:t>
      </w:r>
      <w:r>
        <w:rPr>
          <w:b w:val="false"/>
          <w:bCs w:val="false"/>
          <w:position w:val="0"/>
          <w:sz w:val="24"/>
          <w:vertAlign w:val="baseline"/>
          <w:lang w:val="en-US" w:eastAsia="zh-CN"/>
        </w:rPr>
        <w:t>a∈[0,+∞]</w:t>
      </w:r>
      <w:r>
        <w:rPr>
          <w:b w:val="false"/>
          <w:bCs w:val="false"/>
          <w:position w:val="0"/>
          <w:sz w:val="24"/>
          <w:vertAlign w:val="baseline"/>
          <w:lang w:val="en-US" w:eastAsia="zh-CN"/>
        </w:rPr>
        <w:t>，</w:t>
      </w:r>
      <w:r>
        <w:rPr>
          <w:b w:val="false"/>
          <w:bCs w:val="false"/>
          <w:position w:val="0"/>
          <w:sz w:val="24"/>
          <w:vertAlign w:val="baseline"/>
          <w:lang w:val="en-US" w:eastAsia="zh-CN"/>
        </w:rPr>
        <w:t>f</w:t>
      </w:r>
      <w:r>
        <w:rPr>
          <w:b w:val="false"/>
          <w:bCs w:val="false"/>
          <w:vertAlign w:val="subscript"/>
          <w:lang w:val="en-US" w:eastAsia="zh-CN"/>
        </w:rPr>
        <w:t>hb</w:t>
      </w:r>
      <w:r>
        <w:rPr>
          <w:b w:val="false"/>
          <w:bCs w:val="false"/>
          <w:position w:val="0"/>
          <w:sz w:val="24"/>
          <w:vertAlign w:val="baseline"/>
          <w:lang w:val="en-US" w:eastAsia="zh-CN"/>
        </w:rPr>
        <w:t>高频提升过滤处理后的结果图像。该公式也可以转换为等价的频率域表示</w:t>
      </w:r>
    </w:p>
    <w:p>
      <w:pPr>
        <w:pStyle w:val="Normal"/>
        <w:spacing w:lineRule="auto" w:line="360"/>
        <w:ind w:firstLine="420"/>
        <w:jc w:val="center"/>
        <w:rPr>
          <w:b w:val="false"/>
          <w:b w:val="false"/>
          <w:bCs w:val="false"/>
          <w:position w:val="0"/>
          <w:sz w:val="24"/>
          <w:vertAlign w:val="baseline"/>
          <w:lang w:val="en-US" w:eastAsia="zh-CN"/>
        </w:rPr>
      </w:pPr>
      <w:r>
        <w:rPr/>
        <w:object>
          <v:shape id="ole_rId97" style="width:165.4pt;height:26.4pt" o:ole="">
            <v:imagedata r:id="rId98" o:title=""/>
          </v:shape>
          <o:OLEObject Type="Embed" ProgID="Equation.KSEE3" ShapeID="ole_rId97" DrawAspect="Content" ObjectID="_2067122184" r:id="rId97"/>
        </w:object>
      </w:r>
    </w:p>
    <w:p>
      <w:pPr>
        <w:pStyle w:val="Normal"/>
        <w:spacing w:lineRule="auto" w:line="360"/>
        <w:ind w:firstLine="420"/>
        <w:jc w:val="both"/>
        <w:rPr>
          <w:b w:val="false"/>
          <w:b w:val="false"/>
          <w:bCs w:val="false"/>
          <w:position w:val="0"/>
          <w:sz w:val="24"/>
          <w:vertAlign w:val="baseline"/>
          <w:lang w:val="en-US" w:eastAsia="zh-CN"/>
        </w:rPr>
      </w:pPr>
      <w:r>
        <w:rPr>
          <w:b w:val="false"/>
          <w:bCs w:val="false"/>
          <w:position w:val="0"/>
          <w:sz w:val="24"/>
          <w:vertAlign w:val="baseline"/>
          <w:lang w:val="en-US" w:eastAsia="zh-CN"/>
        </w:rPr>
        <w:t>其中</w:t>
      </w:r>
      <w:r>
        <w:rPr>
          <w:b w:val="false"/>
          <w:bCs w:val="false"/>
          <w:position w:val="0"/>
          <w:sz w:val="24"/>
          <w:vertAlign w:val="baseline"/>
          <w:lang w:val="en-US" w:eastAsia="zh-CN"/>
        </w:rPr>
        <w:t>H</w:t>
      </w:r>
      <w:r>
        <w:rPr>
          <w:b w:val="false"/>
          <w:bCs w:val="false"/>
          <w:vertAlign w:val="subscript"/>
          <w:lang w:val="en-US" w:eastAsia="zh-CN"/>
        </w:rPr>
        <w:t>hp</w:t>
      </w:r>
      <w:r>
        <w:rPr>
          <w:b w:val="false"/>
          <w:bCs w:val="false"/>
          <w:position w:val="0"/>
          <w:sz w:val="24"/>
          <w:vertAlign w:val="baseline"/>
          <w:lang w:val="en-US" w:eastAsia="zh-CN"/>
        </w:rPr>
        <w:t>为一高通滤波器，</w:t>
      </w:r>
      <w:r>
        <w:rPr>
          <w:b w:val="false"/>
          <w:bCs w:val="false"/>
          <w:position w:val="0"/>
          <w:sz w:val="24"/>
          <w:vertAlign w:val="baseline"/>
          <w:lang w:val="en-US" w:eastAsia="zh-CN"/>
        </w:rPr>
        <w:t>a</w:t>
      </w:r>
      <w:r>
        <w:rPr>
          <w:b w:val="false"/>
          <w:bCs w:val="false"/>
          <w:position w:val="0"/>
          <w:sz w:val="24"/>
          <w:vertAlign w:val="baseline"/>
          <w:lang w:val="en-US" w:eastAsia="zh-CN"/>
        </w:rPr>
        <w:t>为一正常数，</w:t>
      </w:r>
      <w:r>
        <w:rPr>
          <w:b w:val="false"/>
          <w:bCs w:val="false"/>
          <w:position w:val="0"/>
          <w:sz w:val="24"/>
          <w:vertAlign w:val="baseline"/>
          <w:lang w:val="en-US" w:eastAsia="zh-CN"/>
        </w:rPr>
        <w:t>H</w:t>
      </w:r>
      <w:r>
        <w:rPr>
          <w:b w:val="false"/>
          <w:bCs w:val="false"/>
          <w:vertAlign w:val="subscript"/>
          <w:lang w:val="en-US" w:eastAsia="zh-CN"/>
        </w:rPr>
        <w:t>hb</w:t>
      </w:r>
      <w:r>
        <w:rPr>
          <w:b w:val="false"/>
          <w:bCs w:val="false"/>
          <w:position w:val="0"/>
          <w:sz w:val="24"/>
          <w:vertAlign w:val="baseline"/>
          <w:lang w:val="en-US" w:eastAsia="zh-CN"/>
        </w:rPr>
        <w:t>为得到的高频提升滤波器。</w:t>
      </w:r>
    </w:p>
    <w:p>
      <w:pPr>
        <w:pStyle w:val="Normal"/>
        <w:spacing w:lineRule="auto" w:line="360"/>
        <w:ind w:firstLine="420"/>
        <w:jc w:val="both"/>
        <w:rPr>
          <w:b w:val="false"/>
          <w:b w:val="false"/>
          <w:bCs w:val="false"/>
          <w:position w:val="0"/>
          <w:sz w:val="24"/>
          <w:vertAlign w:val="baseline"/>
          <w:lang w:val="en-US" w:eastAsia="zh-CN"/>
        </w:rPr>
      </w:pPr>
      <w:r>
        <w:rPr>
          <w:b w:val="false"/>
          <w:bCs w:val="false"/>
          <w:position w:val="0"/>
          <w:sz w:val="24"/>
          <w:vertAlign w:val="baseline"/>
          <w:lang w:val="en-US" w:eastAsia="zh-CN"/>
        </w:rPr>
        <w:t>有时候，用一幅图像的高频成分强调增强的作用是有益的，因而我们可以在高通滤波器前乘以一个系数进行加强，即为</w:t>
      </w:r>
      <w:r>
        <w:rPr>
          <w:b/>
          <w:bCs/>
          <w:position w:val="0"/>
          <w:sz w:val="24"/>
          <w:vertAlign w:val="baseline"/>
          <w:lang w:val="en-US" w:eastAsia="zh-CN"/>
        </w:rPr>
        <w:t>高频加强滤波器</w:t>
      </w:r>
      <w:r>
        <w:rPr>
          <w:b w:val="false"/>
          <w:bCs w:val="false"/>
          <w:position w:val="0"/>
          <w:sz w:val="24"/>
          <w:vertAlign w:val="baseline"/>
          <w:lang w:val="en-US" w:eastAsia="zh-CN"/>
        </w:rPr>
        <w:t>，具体公式如下：</w:t>
      </w:r>
    </w:p>
    <w:p>
      <w:pPr>
        <w:pStyle w:val="Normal"/>
        <w:spacing w:lineRule="auto" w:line="360"/>
        <w:ind w:firstLine="420"/>
        <w:jc w:val="center"/>
        <w:rPr>
          <w:b w:val="false"/>
          <w:b w:val="false"/>
          <w:bCs w:val="false"/>
          <w:position w:val="0"/>
          <w:sz w:val="24"/>
          <w:vertAlign w:val="baseline"/>
          <w:lang w:val="en-US" w:eastAsia="zh-CN"/>
        </w:rPr>
      </w:pPr>
      <w:r>
        <w:rPr/>
        <w:object>
          <v:shape id="ole_rId99" style="width:175.15pt;height:26.4pt" o:ole="">
            <v:imagedata r:id="rId100" o:title=""/>
          </v:shape>
          <o:OLEObject Type="Embed" ProgID="Equation.KSEE3" ShapeID="ole_rId99" DrawAspect="Content" ObjectID="_1540689657" r:id="rId99"/>
        </w:object>
      </w:r>
    </w:p>
    <w:p>
      <w:pPr>
        <w:pStyle w:val="Normal"/>
        <w:spacing w:lineRule="auto" w:line="360"/>
        <w:ind w:firstLine="420"/>
        <w:jc w:val="both"/>
        <w:rPr>
          <w:b w:val="false"/>
          <w:b w:val="false"/>
          <w:bCs w:val="false"/>
          <w:position w:val="0"/>
          <w:sz w:val="24"/>
          <w:vertAlign w:val="baseline"/>
          <w:lang w:val="en-US" w:eastAsia="zh-CN"/>
        </w:rPr>
      </w:pPr>
      <w:r>
        <w:rPr>
          <w:b w:val="false"/>
          <w:bCs w:val="false"/>
          <w:position w:val="0"/>
          <w:sz w:val="24"/>
          <w:vertAlign w:val="baseline"/>
          <w:lang w:val="en-US" w:eastAsia="zh-CN"/>
        </w:rPr>
        <w:t>注意到当</w:t>
      </w:r>
      <w:r>
        <w:rPr>
          <w:b w:val="false"/>
          <w:bCs w:val="false"/>
          <w:position w:val="0"/>
          <w:sz w:val="24"/>
          <w:vertAlign w:val="baseline"/>
          <w:lang w:val="en-US" w:eastAsia="zh-CN"/>
        </w:rPr>
        <w:t>b=1</w:t>
      </w:r>
      <w:r>
        <w:rPr>
          <w:b w:val="false"/>
          <w:bCs w:val="false"/>
          <w:position w:val="0"/>
          <w:sz w:val="24"/>
          <w:vertAlign w:val="baseline"/>
          <w:lang w:val="en-US" w:eastAsia="zh-CN"/>
        </w:rPr>
        <w:t>时，高频加强滤波器退化到高频提升过滤，而当</w:t>
      </w:r>
      <w:r>
        <w:rPr>
          <w:b w:val="false"/>
          <w:bCs w:val="false"/>
          <w:position w:val="0"/>
          <w:sz w:val="24"/>
          <w:vertAlign w:val="baseline"/>
          <w:lang w:val="en-US" w:eastAsia="zh-CN"/>
        </w:rPr>
        <w:t>b&gt;1</w:t>
      </w:r>
      <w:r>
        <w:rPr>
          <w:b w:val="false"/>
          <w:bCs w:val="false"/>
          <w:position w:val="0"/>
          <w:sz w:val="24"/>
          <w:vertAlign w:val="baseline"/>
          <w:lang w:val="en-US" w:eastAsia="zh-CN"/>
        </w:rPr>
        <w:t>时，高频得到加强。</w:t>
      </w:r>
    </w:p>
    <w:p>
      <w:pPr>
        <w:pStyle w:val="Normal"/>
        <w:spacing w:lineRule="auto" w:line="360"/>
        <w:jc w:val="both"/>
        <w:rPr>
          <w:b/>
          <w:b/>
          <w:bCs/>
          <w:lang w:val="en-US" w:eastAsia="zh-CN"/>
        </w:rPr>
      </w:pPr>
      <w:r>
        <w:rPr>
          <w:b/>
          <w:bCs/>
          <w:lang w:val="en-US" w:eastAsia="zh-CN"/>
        </w:rPr>
        <w:t>源码解读</w:t>
      </w:r>
    </w:p>
    <w:p>
      <w:pPr>
        <w:pStyle w:val="Normal"/>
        <w:spacing w:lineRule="auto" w:line="360"/>
        <w:ind w:firstLine="420"/>
        <w:jc w:val="both"/>
        <w:rPr>
          <w:b/>
          <w:b/>
          <w:bCs/>
          <w:position w:val="0"/>
          <w:sz w:val="24"/>
          <w:vertAlign w:val="baseline"/>
          <w:lang w:val="en-US" w:eastAsia="zh-CN"/>
        </w:rPr>
      </w:pPr>
      <w:r>
        <w:rPr>
          <w:b/>
          <w:bCs/>
          <w:position w:val="0"/>
          <w:sz w:val="24"/>
          <w:vertAlign w:val="baseline"/>
          <w:lang w:val="en-US" w:eastAsia="zh-CN"/>
        </w:rPr>
        <w:t>ILPF</w:t>
      </w:r>
    </w:p>
    <w:p>
      <w:pPr>
        <w:pStyle w:val="Normal"/>
        <w:spacing w:lineRule="auto" w:line="360"/>
        <w:ind w:firstLine="420"/>
        <w:jc w:val="center"/>
        <w:rPr/>
      </w:pPr>
      <w:r>
        <w:rPr/>
        <w:drawing>
          <wp:inline distT="0" distB="9525" distL="0" distR="10160">
            <wp:extent cx="3361690" cy="771525"/>
            <wp:effectExtent l="0" t="0" r="0" b="0"/>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101"/>
                    <a:stretch>
                      <a:fillRect/>
                    </a:stretch>
                  </pic:blipFill>
                  <pic:spPr bwMode="auto">
                    <a:xfrm>
                      <a:off x="0" y="0"/>
                      <a:ext cx="3361690" cy="771525"/>
                    </a:xfrm>
                    <a:prstGeom prst="rect">
                      <a:avLst/>
                    </a:prstGeom>
                  </pic:spPr>
                </pic:pic>
              </a:graphicData>
            </a:graphic>
          </wp:inline>
        </w:drawing>
      </w:r>
    </w:p>
    <w:p>
      <w:pPr>
        <w:pStyle w:val="Normal"/>
        <w:spacing w:lineRule="auto" w:line="360"/>
        <w:ind w:firstLine="420"/>
        <w:jc w:val="both"/>
        <w:rPr>
          <w:lang w:val="en-US" w:eastAsia="zh-CN"/>
        </w:rPr>
      </w:pPr>
      <w:r>
        <w:rPr>
          <w:lang w:val="en-US" w:eastAsia="zh-CN"/>
        </w:rPr>
        <w:t>判断（</w:t>
      </w:r>
      <w:r>
        <w:rPr>
          <w:lang w:val="en-US" w:eastAsia="zh-CN"/>
        </w:rPr>
        <w:t>i , j</w:t>
      </w:r>
      <w:r>
        <w:rPr>
          <w:lang w:val="en-US" w:eastAsia="zh-CN"/>
        </w:rPr>
        <w:t>）点距离中心的距离是否大于规定的半径，如果大于则为高频，置为</w:t>
      </w:r>
      <w:r>
        <w:rPr>
          <w:lang w:val="en-US" w:eastAsia="zh-CN"/>
        </w:rPr>
        <w:t>0</w:t>
      </w:r>
      <w:r>
        <w:rPr>
          <w:lang w:val="en-US" w:eastAsia="zh-CN"/>
        </w:rPr>
        <w:t>，否则通过滤波器。</w:t>
      </w:r>
    </w:p>
    <w:p>
      <w:pPr>
        <w:pStyle w:val="Normal"/>
        <w:spacing w:lineRule="auto" w:line="360"/>
        <w:ind w:firstLine="420"/>
        <w:jc w:val="both"/>
        <w:rPr>
          <w:b/>
          <w:b/>
          <w:bCs/>
          <w:lang w:val="en-US" w:eastAsia="zh-CN"/>
        </w:rPr>
      </w:pPr>
      <w:r>
        <w:rPr>
          <w:b/>
          <w:bCs/>
          <w:lang w:val="en-US" w:eastAsia="zh-CN"/>
        </w:rPr>
        <w:t>IHPF</w:t>
      </w:r>
    </w:p>
    <w:p>
      <w:pPr>
        <w:pStyle w:val="Normal"/>
        <w:spacing w:lineRule="auto" w:line="360"/>
        <w:ind w:firstLine="420"/>
        <w:jc w:val="both"/>
        <w:rPr/>
      </w:pPr>
      <w:r>
        <w:rPr/>
        <w:drawing>
          <wp:inline distT="0" distB="0" distL="0" distR="635">
            <wp:extent cx="3714115" cy="781050"/>
            <wp:effectExtent l="0" t="0" r="0" b="0"/>
            <wp:docPr id="19"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6" descr=""/>
                    <pic:cNvPicPr>
                      <a:picLocks noChangeAspect="1" noChangeArrowheads="1"/>
                    </pic:cNvPicPr>
                  </pic:nvPicPr>
                  <pic:blipFill>
                    <a:blip r:embed="rId102"/>
                    <a:stretch>
                      <a:fillRect/>
                    </a:stretch>
                  </pic:blipFill>
                  <pic:spPr bwMode="auto">
                    <a:xfrm>
                      <a:off x="0" y="0"/>
                      <a:ext cx="3714115" cy="781050"/>
                    </a:xfrm>
                    <a:prstGeom prst="rect">
                      <a:avLst/>
                    </a:prstGeom>
                  </pic:spPr>
                </pic:pic>
              </a:graphicData>
            </a:graphic>
          </wp:inline>
        </w:drawing>
      </w:r>
    </w:p>
    <w:p>
      <w:pPr>
        <w:pStyle w:val="Normal"/>
        <w:spacing w:lineRule="auto" w:line="360"/>
        <w:ind w:firstLine="420"/>
        <w:jc w:val="both"/>
        <w:rPr>
          <w:lang w:val="en-US" w:eastAsia="zh-CN"/>
        </w:rPr>
      </w:pPr>
      <w:r>
        <w:rPr>
          <w:lang w:val="en-US" w:eastAsia="zh-CN"/>
        </w:rPr>
        <w:t>此处实现了一个高频加强滤波器，偏移为</w:t>
      </w:r>
      <w:r>
        <w:rPr>
          <w:lang w:val="en-US" w:eastAsia="zh-CN"/>
        </w:rPr>
        <w:t>a</w:t>
      </w:r>
      <w:r>
        <w:rPr>
          <w:lang w:val="en-US" w:eastAsia="zh-CN"/>
        </w:rPr>
        <w:t>，增强系数为</w:t>
      </w:r>
      <w:r>
        <w:rPr>
          <w:lang w:val="en-US" w:eastAsia="zh-CN"/>
        </w:rPr>
        <w:t>b</w:t>
      </w:r>
      <w:r>
        <w:rPr>
          <w:lang w:val="en-US" w:eastAsia="zh-CN"/>
        </w:rPr>
        <w:t>。</w:t>
      </w:r>
    </w:p>
    <w:p>
      <w:pPr>
        <w:pStyle w:val="Normal"/>
        <w:spacing w:lineRule="auto" w:line="360"/>
        <w:ind w:firstLine="420"/>
        <w:jc w:val="both"/>
        <w:rPr>
          <w:lang w:val="en-US" w:eastAsia="zh-CN"/>
        </w:rPr>
      </w:pPr>
      <w:r>
        <w:rPr>
          <w:b/>
          <w:bCs/>
          <w:lang w:val="en-US" w:eastAsia="zh-CN"/>
        </w:rPr>
        <w:t>BLPF</w:t>
      </w:r>
    </w:p>
    <w:p>
      <w:pPr>
        <w:pStyle w:val="Normal"/>
        <w:spacing w:lineRule="auto" w:line="360"/>
        <w:ind w:firstLine="420"/>
        <w:jc w:val="both"/>
        <w:rPr/>
      </w:pPr>
      <w:r>
        <w:rPr/>
        <w:drawing>
          <wp:inline distT="0" distB="9525" distL="0" distR="3175">
            <wp:extent cx="5273675" cy="200025"/>
            <wp:effectExtent l="0" t="0" r="0" b="0"/>
            <wp:docPr id="20"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7" descr=""/>
                    <pic:cNvPicPr>
                      <a:picLocks noChangeAspect="1" noChangeArrowheads="1"/>
                    </pic:cNvPicPr>
                  </pic:nvPicPr>
                  <pic:blipFill>
                    <a:blip r:embed="rId103"/>
                    <a:stretch>
                      <a:fillRect/>
                    </a:stretch>
                  </pic:blipFill>
                  <pic:spPr bwMode="auto">
                    <a:xfrm>
                      <a:off x="0" y="0"/>
                      <a:ext cx="5273675" cy="200025"/>
                    </a:xfrm>
                    <a:prstGeom prst="rect">
                      <a:avLst/>
                    </a:prstGeom>
                  </pic:spPr>
                </pic:pic>
              </a:graphicData>
            </a:graphic>
          </wp:inline>
        </w:drawing>
      </w:r>
    </w:p>
    <w:p>
      <w:pPr>
        <w:pStyle w:val="Normal"/>
        <w:spacing w:lineRule="auto" w:line="360"/>
        <w:ind w:firstLine="420"/>
        <w:jc w:val="both"/>
        <w:rPr>
          <w:lang w:val="en-US" w:eastAsia="zh-CN"/>
        </w:rPr>
      </w:pPr>
      <w:r>
        <w:rPr>
          <w:lang w:val="en-US" w:eastAsia="zh-CN"/>
        </w:rPr>
        <w:t>level</w:t>
      </w:r>
      <w:r>
        <w:rPr>
          <w:lang w:val="en-US" w:eastAsia="zh-CN"/>
        </w:rPr>
        <w:t>表示滤波器的阶数，</w:t>
      </w:r>
      <w:r>
        <w:rPr>
          <w:lang w:val="en-US" w:eastAsia="zh-CN"/>
        </w:rPr>
        <w:t>x2</w:t>
      </w:r>
      <w:r>
        <w:rPr>
          <w:lang w:val="en-US" w:eastAsia="zh-CN"/>
        </w:rPr>
        <w:t>，</w:t>
      </w:r>
      <w:r>
        <w:rPr>
          <w:lang w:val="en-US" w:eastAsia="zh-CN"/>
        </w:rPr>
        <w:t>y2</w:t>
      </w:r>
      <w:r>
        <w:rPr>
          <w:lang w:val="en-US" w:eastAsia="zh-CN"/>
        </w:rPr>
        <w:t>分别代表（</w:t>
      </w:r>
      <w:r>
        <w:rPr>
          <w:lang w:val="en-US" w:eastAsia="zh-CN"/>
        </w:rPr>
        <w:t>i</w:t>
      </w:r>
      <w:r>
        <w:rPr>
          <w:lang w:val="en-US" w:eastAsia="zh-CN"/>
        </w:rPr>
        <w:t>，</w:t>
      </w:r>
      <w:r>
        <w:rPr>
          <w:lang w:val="en-US" w:eastAsia="zh-CN"/>
        </w:rPr>
        <w:t>j</w:t>
      </w:r>
      <w:r>
        <w:rPr>
          <w:lang w:val="en-US" w:eastAsia="zh-CN"/>
        </w:rPr>
        <w:t>）点与图像中心横、纵坐标插值的平方，</w:t>
      </w:r>
      <w:r>
        <w:rPr>
          <w:lang w:val="en-US" w:eastAsia="zh-CN"/>
        </w:rPr>
        <w:t>radius2</w:t>
      </w:r>
      <w:r>
        <w:rPr>
          <w:lang w:val="en-US" w:eastAsia="zh-CN"/>
        </w:rPr>
        <w:t>为规定半径的平方。</w:t>
      </w:r>
    </w:p>
    <w:p>
      <w:pPr>
        <w:pStyle w:val="Normal"/>
        <w:spacing w:lineRule="auto" w:line="360"/>
        <w:ind w:firstLine="420"/>
        <w:jc w:val="both"/>
        <w:rPr>
          <w:b/>
          <w:b/>
          <w:bCs/>
          <w:lang w:val="en-US" w:eastAsia="zh-CN"/>
        </w:rPr>
      </w:pPr>
      <w:r>
        <w:rPr>
          <w:b/>
          <w:bCs/>
          <w:lang w:val="en-US" w:eastAsia="zh-CN"/>
        </w:rPr>
        <w:t>BHPF</w:t>
      </w:r>
    </w:p>
    <w:p>
      <w:pPr>
        <w:pStyle w:val="Normal"/>
        <w:spacing w:lineRule="auto" w:line="360"/>
        <w:ind w:firstLine="420"/>
        <w:jc w:val="both"/>
        <w:rPr/>
      </w:pPr>
      <w:r>
        <w:rPr/>
        <w:drawing>
          <wp:inline distT="0" distB="6350" distL="0" distR="13335">
            <wp:extent cx="5530215" cy="203200"/>
            <wp:effectExtent l="0" t="0" r="0" b="0"/>
            <wp:docPr id="21"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8" descr=""/>
                    <pic:cNvPicPr>
                      <a:picLocks noChangeAspect="1" noChangeArrowheads="1"/>
                    </pic:cNvPicPr>
                  </pic:nvPicPr>
                  <pic:blipFill>
                    <a:blip r:embed="rId104"/>
                    <a:stretch>
                      <a:fillRect/>
                    </a:stretch>
                  </pic:blipFill>
                  <pic:spPr bwMode="auto">
                    <a:xfrm>
                      <a:off x="0" y="0"/>
                      <a:ext cx="5530215" cy="203200"/>
                    </a:xfrm>
                    <a:prstGeom prst="rect">
                      <a:avLst/>
                    </a:prstGeom>
                  </pic:spPr>
                </pic:pic>
              </a:graphicData>
            </a:graphic>
          </wp:inline>
        </w:drawing>
      </w:r>
    </w:p>
    <w:p>
      <w:pPr>
        <w:pStyle w:val="Normal"/>
        <w:spacing w:lineRule="auto" w:line="360"/>
        <w:ind w:firstLine="420"/>
        <w:jc w:val="both"/>
        <w:rPr>
          <w:lang w:val="en-US" w:eastAsia="zh-CN"/>
        </w:rPr>
      </w:pPr>
      <w:r>
        <w:rPr>
          <w:lang w:val="en-US" w:eastAsia="zh-CN"/>
        </w:rPr>
        <w:t>此处实现了一个高频加强器，偏移为</w:t>
      </w:r>
      <w:r>
        <w:rPr>
          <w:lang w:val="en-US" w:eastAsia="zh-CN"/>
        </w:rPr>
        <w:t>a</w:t>
      </w:r>
      <w:r>
        <w:rPr>
          <w:lang w:val="en-US" w:eastAsia="zh-CN"/>
        </w:rPr>
        <w:t>，增强系数为</w:t>
      </w:r>
      <w:r>
        <w:rPr>
          <w:lang w:val="en-US" w:eastAsia="zh-CN"/>
        </w:rPr>
        <w:t>b</w:t>
      </w:r>
      <w:r>
        <w:rPr>
          <w:lang w:val="en-US" w:eastAsia="zh-CN"/>
        </w:rPr>
        <w:t>。</w:t>
      </w:r>
    </w:p>
    <w:p>
      <w:pPr>
        <w:pStyle w:val="Normal"/>
        <w:spacing w:lineRule="auto" w:line="360"/>
        <w:ind w:firstLine="420"/>
        <w:jc w:val="both"/>
        <w:rPr>
          <w:b/>
          <w:b/>
          <w:bCs/>
          <w:lang w:val="en-US" w:eastAsia="zh-CN"/>
        </w:rPr>
      </w:pPr>
      <w:r>
        <w:rPr>
          <w:b/>
          <w:bCs/>
          <w:lang w:val="en-US" w:eastAsia="zh-CN"/>
        </w:rPr>
        <w:t>GLPF</w:t>
      </w:r>
    </w:p>
    <w:p>
      <w:pPr>
        <w:pStyle w:val="Normal"/>
        <w:spacing w:lineRule="auto" w:line="360"/>
        <w:ind w:firstLine="420"/>
        <w:jc w:val="both"/>
        <w:rPr/>
      </w:pPr>
      <w:r>
        <w:rPr/>
        <w:drawing>
          <wp:inline distT="0" distB="9525" distL="0" distR="635">
            <wp:extent cx="4819015" cy="219075"/>
            <wp:effectExtent l="0" t="0" r="0" b="0"/>
            <wp:docPr id="22"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9" descr=""/>
                    <pic:cNvPicPr>
                      <a:picLocks noChangeAspect="1" noChangeArrowheads="1"/>
                    </pic:cNvPicPr>
                  </pic:nvPicPr>
                  <pic:blipFill>
                    <a:blip r:embed="rId105"/>
                    <a:stretch>
                      <a:fillRect/>
                    </a:stretch>
                  </pic:blipFill>
                  <pic:spPr bwMode="auto">
                    <a:xfrm>
                      <a:off x="0" y="0"/>
                      <a:ext cx="4819015" cy="219075"/>
                    </a:xfrm>
                    <a:prstGeom prst="rect">
                      <a:avLst/>
                    </a:prstGeom>
                  </pic:spPr>
                </pic:pic>
              </a:graphicData>
            </a:graphic>
          </wp:inline>
        </w:drawing>
      </w:r>
    </w:p>
    <w:p>
      <w:pPr>
        <w:pStyle w:val="Normal"/>
        <w:spacing w:lineRule="auto" w:line="360"/>
        <w:ind w:firstLine="420"/>
        <w:jc w:val="both"/>
        <w:rPr>
          <w:lang w:val="en-US" w:eastAsia="zh-CN"/>
        </w:rPr>
      </w:pPr>
      <w:r>
        <w:rPr>
          <w:lang w:val="en-US" w:eastAsia="zh-CN"/>
        </w:rPr>
        <w:t>变量的定义与之前相同，简单实现了</w:t>
      </w:r>
      <w:r>
        <w:rPr>
          <w:lang w:val="en-US" w:eastAsia="zh-CN"/>
        </w:rPr>
        <w:t>GLPF</w:t>
      </w:r>
      <w:r>
        <w:rPr>
          <w:lang w:val="en-US" w:eastAsia="zh-CN"/>
        </w:rPr>
        <w:t>公式</w:t>
      </w:r>
    </w:p>
    <w:p>
      <w:pPr>
        <w:pStyle w:val="Normal"/>
        <w:spacing w:lineRule="auto" w:line="360"/>
        <w:ind w:firstLine="420"/>
        <w:jc w:val="both"/>
        <w:rPr>
          <w:b/>
          <w:b/>
          <w:bCs/>
          <w:lang w:val="en-US" w:eastAsia="zh-CN"/>
        </w:rPr>
      </w:pPr>
      <w:r>
        <w:rPr>
          <w:b/>
          <w:bCs/>
          <w:lang w:val="en-US" w:eastAsia="zh-CN"/>
        </w:rPr>
        <w:t>GHPF</w:t>
      </w:r>
    </w:p>
    <w:p>
      <w:pPr>
        <w:pStyle w:val="Normal"/>
        <w:spacing w:lineRule="auto" w:line="360"/>
        <w:ind w:firstLine="420"/>
        <w:jc w:val="both"/>
        <w:rPr/>
      </w:pPr>
      <w:r>
        <w:rPr/>
        <w:drawing>
          <wp:inline distT="0" distB="6985" distL="0" distR="6350">
            <wp:extent cx="5270500" cy="183515"/>
            <wp:effectExtent l="0" t="0" r="0" b="0"/>
            <wp:docPr id="23"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0" descr=""/>
                    <pic:cNvPicPr>
                      <a:picLocks noChangeAspect="1" noChangeArrowheads="1"/>
                    </pic:cNvPicPr>
                  </pic:nvPicPr>
                  <pic:blipFill>
                    <a:blip r:embed="rId106"/>
                    <a:stretch>
                      <a:fillRect/>
                    </a:stretch>
                  </pic:blipFill>
                  <pic:spPr bwMode="auto">
                    <a:xfrm>
                      <a:off x="0" y="0"/>
                      <a:ext cx="5270500" cy="183515"/>
                    </a:xfrm>
                    <a:prstGeom prst="rect">
                      <a:avLst/>
                    </a:prstGeom>
                  </pic:spPr>
                </pic:pic>
              </a:graphicData>
            </a:graphic>
          </wp:inline>
        </w:drawing>
      </w:r>
    </w:p>
    <w:p>
      <w:pPr>
        <w:pStyle w:val="Normal"/>
        <w:spacing w:lineRule="auto" w:line="360"/>
        <w:ind w:firstLine="420"/>
        <w:jc w:val="both"/>
        <w:rPr>
          <w:lang w:val="en-US" w:eastAsia="zh-CN"/>
        </w:rPr>
      </w:pPr>
      <w:r>
        <w:rPr>
          <w:lang w:val="en-US" w:eastAsia="zh-CN"/>
        </w:rPr>
        <w:t>此处实现了一个高频加强器，偏移为</w:t>
      </w:r>
      <w:r>
        <w:rPr>
          <w:lang w:val="en-US" w:eastAsia="zh-CN"/>
        </w:rPr>
        <w:t>a</w:t>
      </w:r>
      <w:r>
        <w:rPr>
          <w:lang w:val="en-US" w:eastAsia="zh-CN"/>
        </w:rPr>
        <w:t>，增强系数为</w:t>
      </w:r>
      <w:r>
        <w:rPr>
          <w:lang w:val="en-US" w:eastAsia="zh-CN"/>
        </w:rPr>
        <w:t>b</w:t>
      </w:r>
      <w:r>
        <w:rPr>
          <w:lang w:val="en-US" w:eastAsia="zh-CN"/>
        </w:rPr>
        <w:t>。</w:t>
      </w:r>
    </w:p>
    <w:p>
      <w:pPr>
        <w:pStyle w:val="Normal"/>
        <w:spacing w:lineRule="auto" w:line="360"/>
        <w:jc w:val="both"/>
        <w:rPr>
          <w:b/>
          <w:b/>
          <w:bCs/>
          <w:lang w:val="en-US" w:eastAsia="zh-CN"/>
        </w:rPr>
      </w:pPr>
      <w:r>
        <w:rPr>
          <w:b/>
          <w:bCs/>
          <w:lang w:val="en-US" w:eastAsia="zh-CN"/>
        </w:rPr>
        <w:t>实现效果</w:t>
      </w:r>
    </w:p>
    <w:p>
      <w:pPr>
        <w:pStyle w:val="Normal"/>
        <w:spacing w:lineRule="auto" w:line="360"/>
        <w:jc w:val="both"/>
        <w:rPr>
          <w:rFonts w:eastAsia="宋体" w:eastAsiaTheme="minorEastAsia"/>
          <w:b/>
          <w:b/>
          <w:bCs/>
          <w:lang w:val="en-US" w:eastAsia="zh-CN"/>
        </w:rPr>
      </w:pPr>
      <w:r>
        <w:rPr>
          <w:b/>
          <w:bCs/>
          <w:lang w:val="en-US" w:eastAsia="zh-CN"/>
        </w:rPr>
        <w:t>原图</w:t>
      </w:r>
    </w:p>
    <w:p>
      <w:pPr>
        <w:pStyle w:val="Normal"/>
        <w:spacing w:lineRule="auto" w:line="360"/>
        <w:jc w:val="both"/>
        <w:rPr/>
      </w:pPr>
      <w:r>
        <w:rPr/>
        <w:drawing>
          <wp:inline distT="0" distB="0" distL="0" distR="7620">
            <wp:extent cx="3745230" cy="3143250"/>
            <wp:effectExtent l="0" t="0" r="0" b="0"/>
            <wp:docPr id="24"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1" descr=""/>
                    <pic:cNvPicPr>
                      <a:picLocks noChangeAspect="1" noChangeArrowheads="1"/>
                    </pic:cNvPicPr>
                  </pic:nvPicPr>
                  <pic:blipFill>
                    <a:blip r:embed="rId107"/>
                    <a:stretch>
                      <a:fillRect/>
                    </a:stretch>
                  </pic:blipFill>
                  <pic:spPr bwMode="auto">
                    <a:xfrm>
                      <a:off x="0" y="0"/>
                      <a:ext cx="3745230" cy="3143250"/>
                    </a:xfrm>
                    <a:prstGeom prst="rect">
                      <a:avLst/>
                    </a:prstGeom>
                  </pic:spPr>
                </pic:pic>
              </a:graphicData>
            </a:graphic>
          </wp:inline>
        </w:drawing>
      </w:r>
    </w:p>
    <w:p>
      <w:pPr>
        <w:pStyle w:val="Normal"/>
        <w:spacing w:lineRule="auto" w:line="360"/>
        <w:jc w:val="both"/>
        <w:rPr>
          <w:rFonts w:eastAsia="宋体" w:eastAsiaTheme="minorEastAsia"/>
          <w:lang w:val="en-US" w:eastAsia="zh-CN"/>
        </w:rPr>
      </w:pPr>
      <w:r>
        <w:rPr>
          <w:b/>
          <w:bCs/>
          <w:lang w:val="en-US" w:eastAsia="zh-CN"/>
        </w:rPr>
        <w:t>原图频谱</w:t>
      </w:r>
    </w:p>
    <w:p>
      <w:pPr>
        <w:pStyle w:val="Normal"/>
        <w:spacing w:lineRule="auto" w:line="360"/>
        <w:jc w:val="both"/>
        <w:rPr/>
      </w:pPr>
      <w:r>
        <w:rPr/>
        <w:drawing>
          <wp:inline distT="0" distB="9525" distL="0" distR="7620">
            <wp:extent cx="2202180" cy="2009775"/>
            <wp:effectExtent l="0" t="0" r="0" b="0"/>
            <wp:docPr id="25"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3" descr=""/>
                    <pic:cNvPicPr>
                      <a:picLocks noChangeAspect="1" noChangeArrowheads="1"/>
                    </pic:cNvPicPr>
                  </pic:nvPicPr>
                  <pic:blipFill>
                    <a:blip r:embed="rId108"/>
                    <a:stretch>
                      <a:fillRect/>
                    </a:stretch>
                  </pic:blipFill>
                  <pic:spPr bwMode="auto">
                    <a:xfrm>
                      <a:off x="0" y="0"/>
                      <a:ext cx="2202180" cy="2009775"/>
                    </a:xfrm>
                    <a:prstGeom prst="rect">
                      <a:avLst/>
                    </a:prstGeom>
                  </pic:spPr>
                </pic:pic>
              </a:graphicData>
            </a:graphic>
          </wp:inline>
        </w:drawing>
      </w:r>
    </w:p>
    <w:p>
      <w:pPr>
        <w:pStyle w:val="Normal"/>
        <w:spacing w:lineRule="auto" w:line="360"/>
        <w:jc w:val="both"/>
        <w:rPr>
          <w:rFonts w:eastAsia="宋体" w:eastAsiaTheme="minorEastAsia"/>
          <w:lang w:val="en-US" w:eastAsia="zh-CN"/>
        </w:rPr>
      </w:pPr>
      <w:r>
        <w:rPr>
          <w:b/>
          <w:bCs/>
          <w:lang w:val="en-US" w:eastAsia="zh-CN"/>
        </w:rPr>
        <w:t>ILPF</w:t>
      </w:r>
      <w:r>
        <w:rPr>
          <w:b/>
          <w:bCs/>
          <w:lang w:val="en-US" w:eastAsia="zh-CN"/>
        </w:rPr>
        <w:t>（半径为</w:t>
      </w:r>
      <w:r>
        <w:rPr>
          <w:b/>
          <w:bCs/>
          <w:lang w:val="en-US" w:eastAsia="zh-CN"/>
        </w:rPr>
        <w:t>15</w:t>
      </w:r>
      <w:r>
        <w:rPr>
          <w:b/>
          <w:bCs/>
          <w:lang w:val="en-US" w:eastAsia="zh-CN"/>
        </w:rPr>
        <w:t>）</w:t>
      </w:r>
    </w:p>
    <w:p>
      <w:pPr>
        <w:pStyle w:val="Normal"/>
        <w:spacing w:lineRule="auto" w:line="360"/>
        <w:jc w:val="both"/>
        <w:rPr/>
      </w:pPr>
      <w:r>
        <w:rPr/>
        <w:drawing>
          <wp:inline distT="0" distB="635" distL="0" distR="15875">
            <wp:extent cx="3146425" cy="2780665"/>
            <wp:effectExtent l="0" t="0" r="0" b="0"/>
            <wp:docPr id="26" name="图片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5" descr=""/>
                    <pic:cNvPicPr>
                      <a:picLocks noChangeAspect="1" noChangeArrowheads="1"/>
                    </pic:cNvPicPr>
                  </pic:nvPicPr>
                  <pic:blipFill>
                    <a:blip r:embed="rId109"/>
                    <a:stretch>
                      <a:fillRect/>
                    </a:stretch>
                  </pic:blipFill>
                  <pic:spPr bwMode="auto">
                    <a:xfrm>
                      <a:off x="0" y="0"/>
                      <a:ext cx="3146425" cy="2780665"/>
                    </a:xfrm>
                    <a:prstGeom prst="rect">
                      <a:avLst/>
                    </a:prstGeom>
                  </pic:spPr>
                </pic:pic>
              </a:graphicData>
            </a:graphic>
          </wp:inline>
        </w:drawing>
      </w:r>
    </w:p>
    <w:p>
      <w:pPr>
        <w:pStyle w:val="Normal"/>
        <w:spacing w:lineRule="auto" w:line="360"/>
        <w:jc w:val="both"/>
        <w:rPr>
          <w:rFonts w:eastAsia="宋体" w:eastAsiaTheme="minorEastAsia"/>
          <w:lang w:val="en-US" w:eastAsia="zh-CN"/>
        </w:rPr>
      </w:pPr>
      <w:r>
        <w:rPr>
          <w:b/>
          <w:bCs/>
          <w:lang w:val="en-US" w:eastAsia="zh-CN"/>
        </w:rPr>
        <w:t>ILPF</w:t>
      </w:r>
      <w:r>
        <w:rPr>
          <w:b/>
          <w:bCs/>
          <w:lang w:val="en-US" w:eastAsia="zh-CN"/>
        </w:rPr>
        <w:t>频谱</w:t>
      </w:r>
    </w:p>
    <w:p>
      <w:pPr>
        <w:pStyle w:val="Normal"/>
        <w:spacing w:lineRule="auto" w:line="360"/>
        <w:jc w:val="both"/>
        <w:rPr/>
      </w:pPr>
      <w:r>
        <w:rPr/>
        <w:drawing>
          <wp:inline distT="0" distB="10160" distL="0" distR="13335">
            <wp:extent cx="1967865" cy="1818640"/>
            <wp:effectExtent l="0" t="0" r="0" b="0"/>
            <wp:docPr id="27" name="图片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6" descr=""/>
                    <pic:cNvPicPr>
                      <a:picLocks noChangeAspect="1" noChangeArrowheads="1"/>
                    </pic:cNvPicPr>
                  </pic:nvPicPr>
                  <pic:blipFill>
                    <a:blip r:embed="rId110"/>
                    <a:stretch>
                      <a:fillRect/>
                    </a:stretch>
                  </pic:blipFill>
                  <pic:spPr bwMode="auto">
                    <a:xfrm>
                      <a:off x="0" y="0"/>
                      <a:ext cx="1967865" cy="1818640"/>
                    </a:xfrm>
                    <a:prstGeom prst="rect">
                      <a:avLst/>
                    </a:prstGeom>
                  </pic:spPr>
                </pic:pic>
              </a:graphicData>
            </a:graphic>
          </wp:inline>
        </w:drawing>
      </w:r>
    </w:p>
    <w:p>
      <w:pPr>
        <w:pStyle w:val="Normal"/>
        <w:spacing w:lineRule="auto" w:line="360"/>
        <w:ind w:firstLine="420"/>
        <w:jc w:val="both"/>
        <w:rPr>
          <w:lang w:val="en-US" w:eastAsia="zh-CN"/>
        </w:rPr>
      </w:pPr>
      <w:r>
        <w:rPr>
          <w:lang w:val="en-US" w:eastAsia="zh-CN"/>
        </w:rPr>
        <w:t>低通滤波后的结果明显较为模糊，将图像钝化了。从频谱上来看，其只通过了内圈的频率。从图片中可以明显看到“振铃”现象。</w:t>
      </w:r>
    </w:p>
    <w:p>
      <w:pPr>
        <w:pStyle w:val="Normal"/>
        <w:spacing w:lineRule="auto" w:line="360"/>
        <w:jc w:val="both"/>
        <w:rPr>
          <w:lang w:val="en-US" w:eastAsia="zh-CN"/>
        </w:rPr>
      </w:pPr>
      <w:r>
        <w:rPr>
          <w:b/>
          <w:bCs/>
          <w:lang w:val="en-US" w:eastAsia="zh-CN"/>
        </w:rPr>
        <w:t>BLPF</w:t>
      </w:r>
      <w:r>
        <w:rPr>
          <w:b/>
          <w:bCs/>
          <w:lang w:val="en-US" w:eastAsia="zh-CN"/>
        </w:rPr>
        <w:t>（半径为</w:t>
      </w:r>
      <w:r>
        <w:rPr>
          <w:b/>
          <w:bCs/>
          <w:lang w:val="en-US" w:eastAsia="zh-CN"/>
        </w:rPr>
        <w:t>15</w:t>
      </w:r>
      <w:r>
        <w:rPr>
          <w:b/>
          <w:bCs/>
          <w:lang w:val="en-US" w:eastAsia="zh-CN"/>
        </w:rPr>
        <w:t>，阶数为</w:t>
      </w:r>
      <w:r>
        <w:rPr>
          <w:b/>
          <w:bCs/>
          <w:lang w:val="en-US" w:eastAsia="zh-CN"/>
        </w:rPr>
        <w:t>2</w:t>
      </w:r>
      <w:r>
        <w:rPr>
          <w:b/>
          <w:bCs/>
          <w:lang w:val="en-US" w:eastAsia="zh-CN"/>
        </w:rPr>
        <w:t>）</w:t>
      </w:r>
    </w:p>
    <w:p>
      <w:pPr>
        <w:pStyle w:val="Normal"/>
        <w:spacing w:lineRule="auto" w:line="360"/>
        <w:jc w:val="both"/>
        <w:rPr/>
      </w:pPr>
      <w:r>
        <w:rPr/>
        <w:drawing>
          <wp:inline distT="0" distB="11430" distL="0" distR="0">
            <wp:extent cx="3505200" cy="3227070"/>
            <wp:effectExtent l="0" t="0" r="0" b="0"/>
            <wp:docPr id="28" name="图片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3" descr=""/>
                    <pic:cNvPicPr>
                      <a:picLocks noChangeAspect="1" noChangeArrowheads="1"/>
                    </pic:cNvPicPr>
                  </pic:nvPicPr>
                  <pic:blipFill>
                    <a:blip r:embed="rId111"/>
                    <a:stretch>
                      <a:fillRect/>
                    </a:stretch>
                  </pic:blipFill>
                  <pic:spPr bwMode="auto">
                    <a:xfrm>
                      <a:off x="0" y="0"/>
                      <a:ext cx="3505200" cy="3227070"/>
                    </a:xfrm>
                    <a:prstGeom prst="rect">
                      <a:avLst/>
                    </a:prstGeom>
                  </pic:spPr>
                </pic:pic>
              </a:graphicData>
            </a:graphic>
          </wp:inline>
        </w:drawing>
      </w:r>
    </w:p>
    <w:p>
      <w:pPr>
        <w:pStyle w:val="Normal"/>
        <w:spacing w:lineRule="auto" w:line="360"/>
        <w:jc w:val="both"/>
        <w:rPr>
          <w:rFonts w:eastAsia="宋体" w:eastAsiaTheme="minorEastAsia"/>
          <w:lang w:val="en-US" w:eastAsia="zh-CN"/>
        </w:rPr>
      </w:pPr>
      <w:r>
        <w:rPr>
          <w:b/>
          <w:bCs/>
          <w:lang w:val="en-US" w:eastAsia="zh-CN"/>
        </w:rPr>
        <w:t>BLPF</w:t>
      </w:r>
      <w:r>
        <w:rPr>
          <w:b/>
          <w:bCs/>
          <w:lang w:val="en-US" w:eastAsia="zh-CN"/>
        </w:rPr>
        <w:t>频谱</w:t>
      </w:r>
    </w:p>
    <w:p>
      <w:pPr>
        <w:pStyle w:val="Normal"/>
        <w:spacing w:lineRule="auto" w:line="360"/>
        <w:jc w:val="both"/>
        <w:rPr/>
      </w:pPr>
      <w:r>
        <w:rPr/>
        <w:drawing>
          <wp:inline distT="0" distB="0" distL="0" distR="12700">
            <wp:extent cx="2063750" cy="1905000"/>
            <wp:effectExtent l="0" t="0" r="0" b="0"/>
            <wp:docPr id="29" name="图片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4" descr=""/>
                    <pic:cNvPicPr>
                      <a:picLocks noChangeAspect="1" noChangeArrowheads="1"/>
                    </pic:cNvPicPr>
                  </pic:nvPicPr>
                  <pic:blipFill>
                    <a:blip r:embed="rId112"/>
                    <a:stretch>
                      <a:fillRect/>
                    </a:stretch>
                  </pic:blipFill>
                  <pic:spPr bwMode="auto">
                    <a:xfrm>
                      <a:off x="0" y="0"/>
                      <a:ext cx="2063750" cy="1905000"/>
                    </a:xfrm>
                    <a:prstGeom prst="rect">
                      <a:avLst/>
                    </a:prstGeom>
                  </pic:spPr>
                </pic:pic>
              </a:graphicData>
            </a:graphic>
          </wp:inline>
        </w:drawing>
      </w:r>
    </w:p>
    <w:p>
      <w:pPr>
        <w:pStyle w:val="Normal"/>
        <w:spacing w:lineRule="auto" w:line="360"/>
        <w:ind w:firstLine="420"/>
        <w:jc w:val="both"/>
        <w:rPr>
          <w:rFonts w:eastAsia="宋体" w:eastAsiaTheme="minorEastAsia"/>
          <w:lang w:val="en-US" w:eastAsia="zh-CN"/>
        </w:rPr>
      </w:pPr>
      <w:r>
        <w:rPr>
          <w:lang w:val="en-US" w:eastAsia="zh-CN"/>
        </w:rPr>
        <w:t>BLPF</w:t>
      </w:r>
      <w:r>
        <w:rPr>
          <w:lang w:val="en-US" w:eastAsia="zh-CN"/>
        </w:rPr>
        <w:t>相较</w:t>
      </w:r>
      <w:r>
        <w:rPr>
          <w:lang w:val="en-US" w:eastAsia="zh-CN"/>
        </w:rPr>
        <w:t>ILPF</w:t>
      </w:r>
      <w:r>
        <w:rPr>
          <w:lang w:val="en-US" w:eastAsia="zh-CN"/>
        </w:rPr>
        <w:t>较为缓和，将结果比较，“振铃现象”也有所减弱。</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bookmarkStart w:id="0" w:name="_GoBack"/>
      <w:bookmarkStart w:id="1" w:name="_GoBack"/>
      <w:bookmarkEnd w:id="1"/>
      <w:r>
        <w:rPr/>
      </w:r>
    </w:p>
    <w:p>
      <w:pPr>
        <w:pStyle w:val="Normal"/>
        <w:spacing w:lineRule="auto" w:line="360"/>
        <w:jc w:val="both"/>
        <w:rPr>
          <w:rFonts w:eastAsia="宋体" w:eastAsiaTheme="minorEastAsia"/>
          <w:lang w:val="en-US" w:eastAsia="zh-CN"/>
        </w:rPr>
      </w:pPr>
      <w:r>
        <w:rPr>
          <w:b/>
          <w:bCs/>
          <w:lang w:val="en-US" w:eastAsia="zh-CN"/>
        </w:rPr>
        <w:t>GLPF</w:t>
      </w:r>
      <w:r>
        <w:rPr>
          <w:b/>
          <w:bCs/>
          <w:lang w:val="en-US" w:eastAsia="zh-CN"/>
        </w:rPr>
        <w:t>（半径为</w:t>
      </w:r>
      <w:r>
        <w:rPr>
          <w:b/>
          <w:bCs/>
          <w:lang w:val="en-US" w:eastAsia="zh-CN"/>
        </w:rPr>
        <w:t>15</w:t>
      </w:r>
      <w:r>
        <w:rPr>
          <w:b/>
          <w:bCs/>
          <w:lang w:val="en-US" w:eastAsia="zh-CN"/>
        </w:rPr>
        <w:t>）</w:t>
      </w:r>
    </w:p>
    <w:p>
      <w:pPr>
        <w:pStyle w:val="Normal"/>
        <w:spacing w:lineRule="auto" w:line="360"/>
        <w:jc w:val="both"/>
        <w:rPr/>
      </w:pPr>
      <w:r>
        <w:rPr/>
        <w:drawing>
          <wp:inline distT="0" distB="17145" distL="0" distR="3810">
            <wp:extent cx="3996690" cy="3335655"/>
            <wp:effectExtent l="0" t="0" r="0" b="0"/>
            <wp:docPr id="30" name="图片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1" descr=""/>
                    <pic:cNvPicPr>
                      <a:picLocks noChangeAspect="1" noChangeArrowheads="1"/>
                    </pic:cNvPicPr>
                  </pic:nvPicPr>
                  <pic:blipFill>
                    <a:blip r:embed="rId113"/>
                    <a:stretch>
                      <a:fillRect/>
                    </a:stretch>
                  </pic:blipFill>
                  <pic:spPr bwMode="auto">
                    <a:xfrm>
                      <a:off x="0" y="0"/>
                      <a:ext cx="3996690" cy="3335655"/>
                    </a:xfrm>
                    <a:prstGeom prst="rect">
                      <a:avLst/>
                    </a:prstGeom>
                  </pic:spPr>
                </pic:pic>
              </a:graphicData>
            </a:graphic>
          </wp:inline>
        </w:drawing>
      </w:r>
    </w:p>
    <w:p>
      <w:pPr>
        <w:pStyle w:val="Normal"/>
        <w:spacing w:lineRule="auto" w:line="360"/>
        <w:jc w:val="both"/>
        <w:rPr>
          <w:rFonts w:eastAsia="宋体" w:eastAsiaTheme="minorEastAsia"/>
          <w:lang w:val="en-US" w:eastAsia="zh-CN"/>
        </w:rPr>
      </w:pPr>
      <w:r>
        <w:rPr>
          <w:b/>
          <w:bCs/>
          <w:lang w:val="en-US" w:eastAsia="zh-CN"/>
        </w:rPr>
        <w:t>GLPF</w:t>
      </w:r>
      <w:r>
        <w:rPr>
          <w:b/>
          <w:bCs/>
          <w:lang w:val="en-US" w:eastAsia="zh-CN"/>
        </w:rPr>
        <w:t>频谱</w:t>
      </w:r>
    </w:p>
    <w:p>
      <w:pPr>
        <w:pStyle w:val="Normal"/>
        <w:spacing w:lineRule="auto" w:line="360"/>
        <w:jc w:val="both"/>
        <w:rPr/>
      </w:pPr>
      <w:r>
        <w:rPr/>
        <w:drawing>
          <wp:inline distT="0" distB="10160" distL="0" distR="10160">
            <wp:extent cx="2085340" cy="1932940"/>
            <wp:effectExtent l="0" t="0" r="0" b="0"/>
            <wp:docPr id="31" name="图片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2" descr=""/>
                    <pic:cNvPicPr>
                      <a:picLocks noChangeAspect="1" noChangeArrowheads="1"/>
                    </pic:cNvPicPr>
                  </pic:nvPicPr>
                  <pic:blipFill>
                    <a:blip r:embed="rId114"/>
                    <a:stretch>
                      <a:fillRect/>
                    </a:stretch>
                  </pic:blipFill>
                  <pic:spPr bwMode="auto">
                    <a:xfrm>
                      <a:off x="0" y="0"/>
                      <a:ext cx="2085340" cy="1932940"/>
                    </a:xfrm>
                    <a:prstGeom prst="rect">
                      <a:avLst/>
                    </a:prstGeom>
                  </pic:spPr>
                </pic:pic>
              </a:graphicData>
            </a:graphic>
          </wp:inline>
        </w:drawing>
      </w:r>
    </w:p>
    <w:p>
      <w:pPr>
        <w:pStyle w:val="Normal"/>
        <w:spacing w:lineRule="auto" w:line="360"/>
        <w:ind w:firstLine="420"/>
        <w:jc w:val="both"/>
        <w:rPr>
          <w:rFonts w:eastAsia="宋体" w:eastAsiaTheme="minorEastAsia"/>
          <w:lang w:val="en-US" w:eastAsia="zh-CN"/>
        </w:rPr>
      </w:pPr>
      <w:r>
        <w:rPr>
          <w:lang w:val="en-US" w:eastAsia="zh-CN"/>
        </w:rPr>
        <w:t>GLPF</w:t>
      </w:r>
      <w:r>
        <w:rPr>
          <w:lang w:val="en-US" w:eastAsia="zh-CN"/>
        </w:rPr>
        <w:t>为三者中最为缓和的滤波器，其几乎没有“振铃”现象。同时从频谱中也可看出，其滤过的频率范围也是最大的。</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rFonts w:eastAsia="宋体" w:eastAsiaTheme="minorEastAsia"/>
          <w:lang w:val="en-US" w:eastAsia="zh-CN"/>
        </w:rPr>
      </w:pPr>
      <w:r>
        <w:rPr>
          <w:b/>
          <w:bCs/>
          <w:lang w:val="en-US" w:eastAsia="zh-CN"/>
        </w:rPr>
        <w:t>IHPF</w:t>
      </w:r>
      <w:r>
        <w:rPr>
          <w:b/>
          <w:bCs/>
          <w:lang w:val="en-US" w:eastAsia="zh-CN"/>
        </w:rPr>
        <w:t>（半径为</w:t>
      </w:r>
      <w:r>
        <w:rPr>
          <w:b/>
          <w:bCs/>
          <w:lang w:val="en-US" w:eastAsia="zh-CN"/>
        </w:rPr>
        <w:t>50</w:t>
      </w:r>
      <w:r>
        <w:rPr>
          <w:b/>
          <w:bCs/>
          <w:lang w:val="en-US" w:eastAsia="zh-CN"/>
        </w:rPr>
        <w:t>，</w:t>
      </w:r>
      <w:r>
        <w:rPr>
          <w:b/>
          <w:bCs/>
          <w:lang w:val="en-US" w:eastAsia="zh-CN"/>
        </w:rPr>
        <w:t>a=0.3</w:t>
      </w:r>
      <w:r>
        <w:rPr>
          <w:b/>
          <w:bCs/>
          <w:lang w:val="en-US" w:eastAsia="zh-CN"/>
        </w:rPr>
        <w:t>，</w:t>
      </w:r>
      <w:r>
        <w:rPr>
          <w:b/>
          <w:bCs/>
          <w:lang w:val="en-US" w:eastAsia="zh-CN"/>
        </w:rPr>
        <w:t>b=1.5</w:t>
      </w:r>
      <w:r>
        <w:rPr>
          <w:b/>
          <w:bCs/>
          <w:lang w:val="en-US" w:eastAsia="zh-CN"/>
        </w:rPr>
        <w:t>）</w:t>
      </w:r>
    </w:p>
    <w:p>
      <w:pPr>
        <w:pStyle w:val="Normal"/>
        <w:spacing w:lineRule="auto" w:line="360"/>
        <w:jc w:val="both"/>
        <w:rPr/>
      </w:pPr>
      <w:r>
        <w:rPr/>
        <w:drawing>
          <wp:inline distT="0" distB="10160" distL="0" distR="635">
            <wp:extent cx="4228465" cy="3837940"/>
            <wp:effectExtent l="0" t="0" r="0" b="0"/>
            <wp:docPr id="32" name="图片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9" descr=""/>
                    <pic:cNvPicPr>
                      <a:picLocks noChangeAspect="1" noChangeArrowheads="1"/>
                    </pic:cNvPicPr>
                  </pic:nvPicPr>
                  <pic:blipFill>
                    <a:blip r:embed="rId115"/>
                    <a:stretch>
                      <a:fillRect/>
                    </a:stretch>
                  </pic:blipFill>
                  <pic:spPr bwMode="auto">
                    <a:xfrm>
                      <a:off x="0" y="0"/>
                      <a:ext cx="4228465" cy="3837940"/>
                    </a:xfrm>
                    <a:prstGeom prst="rect">
                      <a:avLst/>
                    </a:prstGeom>
                  </pic:spPr>
                </pic:pic>
              </a:graphicData>
            </a:graphic>
          </wp:inline>
        </w:drawing>
      </w:r>
    </w:p>
    <w:p>
      <w:pPr>
        <w:pStyle w:val="Normal"/>
        <w:spacing w:lineRule="auto" w:line="360"/>
        <w:jc w:val="both"/>
        <w:rPr>
          <w:rFonts w:eastAsia="宋体" w:eastAsiaTheme="minorEastAsia"/>
          <w:lang w:val="en-US" w:eastAsia="zh-CN"/>
        </w:rPr>
      </w:pPr>
      <w:r>
        <w:rPr>
          <w:b/>
          <w:bCs/>
          <w:lang w:val="en-US" w:eastAsia="zh-CN"/>
        </w:rPr>
        <w:t>IHPF</w:t>
      </w:r>
      <w:r>
        <w:rPr>
          <w:b/>
          <w:bCs/>
          <w:lang w:val="en-US" w:eastAsia="zh-CN"/>
        </w:rPr>
        <w:t>滤波器</w:t>
      </w:r>
    </w:p>
    <w:p>
      <w:pPr>
        <w:pStyle w:val="Normal"/>
        <w:spacing w:lineRule="auto" w:line="360"/>
        <w:jc w:val="both"/>
        <w:rPr/>
      </w:pPr>
      <w:r>
        <w:rPr/>
        <w:drawing>
          <wp:inline distT="0" distB="0" distL="0" distR="18415">
            <wp:extent cx="2458085" cy="2247900"/>
            <wp:effectExtent l="0" t="0" r="0" b="0"/>
            <wp:docPr id="33"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0" descr=""/>
                    <pic:cNvPicPr>
                      <a:picLocks noChangeAspect="1" noChangeArrowheads="1"/>
                    </pic:cNvPicPr>
                  </pic:nvPicPr>
                  <pic:blipFill>
                    <a:blip r:embed="rId116"/>
                    <a:stretch>
                      <a:fillRect/>
                    </a:stretch>
                  </pic:blipFill>
                  <pic:spPr bwMode="auto">
                    <a:xfrm>
                      <a:off x="0" y="0"/>
                      <a:ext cx="2458085" cy="2247900"/>
                    </a:xfrm>
                    <a:prstGeom prst="rect">
                      <a:avLst/>
                    </a:prstGeom>
                  </pic:spPr>
                </pic:pic>
              </a:graphicData>
            </a:graphic>
          </wp:inline>
        </w:drawing>
      </w:r>
    </w:p>
    <w:p>
      <w:pPr>
        <w:pStyle w:val="Normal"/>
        <w:spacing w:lineRule="auto" w:line="360"/>
        <w:ind w:firstLine="420"/>
        <w:jc w:val="both"/>
        <w:rPr>
          <w:rFonts w:eastAsia="宋体" w:eastAsiaTheme="minorEastAsia"/>
          <w:lang w:val="en-US" w:eastAsia="zh-CN"/>
        </w:rPr>
      </w:pPr>
      <w:r>
        <w:rPr>
          <w:lang w:val="en-US" w:eastAsia="zh-CN"/>
        </w:rPr>
        <w:t>高通滤波器能够突出图片细节，对图片进行锐化处理。其突出了频谱中外围频率的强度，从频谱中可以明显看出内圈的截止频率。</w:t>
      </w:r>
      <w:r>
        <w:rPr>
          <w:lang w:val="en-US" w:eastAsia="zh-CN"/>
        </w:rPr>
        <w:t>IHPF</w:t>
      </w:r>
      <w:r>
        <w:rPr>
          <w:lang w:val="en-US" w:eastAsia="zh-CN"/>
        </w:rPr>
        <w:t>为三种滤波器中效果最为尖锐的，从图中可以看出，振铃现象极为严重。</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rFonts w:eastAsia="宋体" w:eastAsiaTheme="minorEastAsia"/>
          <w:lang w:val="en-US" w:eastAsia="zh-CN"/>
        </w:rPr>
      </w:pPr>
      <w:r>
        <w:rPr>
          <w:b/>
          <w:bCs/>
          <w:lang w:val="en-US" w:eastAsia="zh-CN"/>
        </w:rPr>
        <w:t>BHPF</w:t>
      </w:r>
      <w:r>
        <w:rPr>
          <w:b/>
          <w:bCs/>
          <w:lang w:val="en-US" w:eastAsia="zh-CN"/>
        </w:rPr>
        <w:t>（半径为</w:t>
      </w:r>
      <w:r>
        <w:rPr>
          <w:b/>
          <w:bCs/>
          <w:lang w:val="en-US" w:eastAsia="zh-CN"/>
        </w:rPr>
        <w:t>50</w:t>
      </w:r>
      <w:r>
        <w:rPr>
          <w:b/>
          <w:bCs/>
          <w:lang w:val="en-US" w:eastAsia="zh-CN"/>
        </w:rPr>
        <w:t>，阶数为</w:t>
      </w:r>
      <w:r>
        <w:rPr>
          <w:b/>
          <w:bCs/>
          <w:lang w:val="en-US" w:eastAsia="zh-CN"/>
        </w:rPr>
        <w:t>2</w:t>
      </w:r>
      <w:r>
        <w:rPr>
          <w:b/>
          <w:bCs/>
          <w:lang w:val="en-US" w:eastAsia="zh-CN"/>
        </w:rPr>
        <w:t>，</w:t>
      </w:r>
      <w:r>
        <w:rPr>
          <w:b/>
          <w:bCs/>
          <w:lang w:val="en-US" w:eastAsia="zh-CN"/>
        </w:rPr>
        <w:t>a=0.3</w:t>
      </w:r>
      <w:r>
        <w:rPr>
          <w:b/>
          <w:bCs/>
          <w:lang w:val="en-US" w:eastAsia="zh-CN"/>
        </w:rPr>
        <w:t>，</w:t>
      </w:r>
      <w:r>
        <w:rPr>
          <w:b/>
          <w:bCs/>
          <w:lang w:val="en-US" w:eastAsia="zh-CN"/>
        </w:rPr>
        <w:t>b=1.5</w:t>
      </w:r>
      <w:r>
        <w:rPr>
          <w:b/>
          <w:bCs/>
          <w:lang w:val="en-US" w:eastAsia="zh-CN"/>
        </w:rPr>
        <w:t>）</w:t>
      </w:r>
    </w:p>
    <w:p>
      <w:pPr>
        <w:pStyle w:val="Normal"/>
        <w:spacing w:lineRule="auto" w:line="360"/>
        <w:jc w:val="both"/>
        <w:rPr/>
      </w:pPr>
      <w:r>
        <w:rPr/>
        <w:drawing>
          <wp:inline distT="0" distB="635" distL="0" distR="17780">
            <wp:extent cx="4192270" cy="3752215"/>
            <wp:effectExtent l="0" t="0" r="0" b="0"/>
            <wp:docPr id="34" name="图片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7" descr=""/>
                    <pic:cNvPicPr>
                      <a:picLocks noChangeAspect="1" noChangeArrowheads="1"/>
                    </pic:cNvPicPr>
                  </pic:nvPicPr>
                  <pic:blipFill>
                    <a:blip r:embed="rId117"/>
                    <a:stretch>
                      <a:fillRect/>
                    </a:stretch>
                  </pic:blipFill>
                  <pic:spPr bwMode="auto">
                    <a:xfrm>
                      <a:off x="0" y="0"/>
                      <a:ext cx="4192270" cy="3752215"/>
                    </a:xfrm>
                    <a:prstGeom prst="rect">
                      <a:avLst/>
                    </a:prstGeom>
                  </pic:spPr>
                </pic:pic>
              </a:graphicData>
            </a:graphic>
          </wp:inline>
        </w:drawing>
      </w:r>
    </w:p>
    <w:p>
      <w:pPr>
        <w:pStyle w:val="Normal"/>
        <w:spacing w:lineRule="auto" w:line="360"/>
        <w:jc w:val="both"/>
        <w:rPr>
          <w:rFonts w:eastAsia="宋体" w:eastAsiaTheme="minorEastAsia"/>
          <w:lang w:val="en-US" w:eastAsia="zh-CN"/>
        </w:rPr>
      </w:pPr>
      <w:r>
        <w:rPr>
          <w:b/>
          <w:bCs/>
          <w:lang w:val="en-US" w:eastAsia="zh-CN"/>
        </w:rPr>
        <w:t>BHPF</w:t>
      </w:r>
      <w:r>
        <w:rPr>
          <w:b/>
          <w:bCs/>
          <w:lang w:val="en-US" w:eastAsia="zh-CN"/>
        </w:rPr>
        <w:t>频谱</w:t>
      </w:r>
    </w:p>
    <w:p>
      <w:pPr>
        <w:pStyle w:val="Normal"/>
        <w:spacing w:lineRule="auto" w:line="360"/>
        <w:jc w:val="both"/>
        <w:rPr/>
      </w:pPr>
      <w:r>
        <w:rPr/>
        <w:drawing>
          <wp:inline distT="0" distB="635" distL="0" distR="7620">
            <wp:extent cx="2697480" cy="2456815"/>
            <wp:effectExtent l="0" t="0" r="0" b="0"/>
            <wp:docPr id="35" name="图片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8" descr=""/>
                    <pic:cNvPicPr>
                      <a:picLocks noChangeAspect="1" noChangeArrowheads="1"/>
                    </pic:cNvPicPr>
                  </pic:nvPicPr>
                  <pic:blipFill>
                    <a:blip r:embed="rId118"/>
                    <a:stretch>
                      <a:fillRect/>
                    </a:stretch>
                  </pic:blipFill>
                  <pic:spPr bwMode="auto">
                    <a:xfrm>
                      <a:off x="0" y="0"/>
                      <a:ext cx="2697480" cy="2456815"/>
                    </a:xfrm>
                    <a:prstGeom prst="rect">
                      <a:avLst/>
                    </a:prstGeom>
                  </pic:spPr>
                </pic:pic>
              </a:graphicData>
            </a:graphic>
          </wp:inline>
        </w:drawing>
      </w:r>
    </w:p>
    <w:p>
      <w:pPr>
        <w:pStyle w:val="Normal"/>
        <w:spacing w:lineRule="auto" w:line="360"/>
        <w:jc w:val="both"/>
        <w:rPr>
          <w:lang w:val="en-US" w:eastAsia="zh-CN"/>
        </w:rPr>
      </w:pPr>
      <w:r>
        <w:rPr>
          <w:lang w:val="en-US" w:eastAsia="zh-CN"/>
        </w:rPr>
        <w:t>BHPF</w:t>
      </w:r>
      <w:r>
        <w:rPr>
          <w:lang w:val="en-US" w:eastAsia="zh-CN"/>
        </w:rPr>
        <w:t>的效果介于两者之间。一定程度上缓解了振铃现象，同时从频谱中也能较为清晰的看出内圈的截止频率。</w:t>
      </w:r>
    </w:p>
    <w:p>
      <w:pPr>
        <w:pStyle w:val="Normal"/>
        <w:spacing w:lineRule="auto" w:line="360"/>
        <w:jc w:val="both"/>
        <w:rPr>
          <w:lang w:val="en-US" w:eastAsia="zh-CN"/>
        </w:rPr>
      </w:pPr>
      <w:r>
        <w:rPr>
          <w:lang w:val="en-US" w:eastAsia="zh-CN"/>
        </w:rPr>
      </w:r>
    </w:p>
    <w:p>
      <w:pPr>
        <w:pStyle w:val="Normal"/>
        <w:spacing w:lineRule="auto" w:line="360"/>
        <w:jc w:val="both"/>
        <w:rPr>
          <w:lang w:val="en-US" w:eastAsia="zh-CN"/>
        </w:rPr>
      </w:pPr>
      <w:r>
        <w:rPr>
          <w:lang w:val="en-US" w:eastAsia="zh-CN"/>
        </w:rPr>
      </w:r>
    </w:p>
    <w:p>
      <w:pPr>
        <w:pStyle w:val="Normal"/>
        <w:spacing w:lineRule="auto" w:line="360"/>
        <w:jc w:val="both"/>
        <w:rPr>
          <w:lang w:val="en-US" w:eastAsia="zh-CN"/>
        </w:rPr>
      </w:pPr>
      <w:r>
        <w:rPr>
          <w:lang w:val="en-US" w:eastAsia="zh-CN"/>
        </w:rPr>
      </w:r>
    </w:p>
    <w:p>
      <w:pPr>
        <w:pStyle w:val="Normal"/>
        <w:spacing w:lineRule="auto" w:line="360"/>
        <w:jc w:val="both"/>
        <w:rPr>
          <w:lang w:val="en-US" w:eastAsia="zh-CN"/>
        </w:rPr>
      </w:pPr>
      <w:r>
        <w:rPr>
          <w:lang w:val="en-US" w:eastAsia="zh-CN"/>
        </w:rPr>
      </w:r>
    </w:p>
    <w:p>
      <w:pPr>
        <w:pStyle w:val="Normal"/>
        <w:spacing w:lineRule="auto" w:line="360"/>
        <w:jc w:val="both"/>
        <w:rPr>
          <w:lang w:val="en-US" w:eastAsia="zh-CN"/>
        </w:rPr>
      </w:pPr>
      <w:r>
        <w:rPr>
          <w:b/>
          <w:bCs/>
          <w:lang w:val="en-US" w:eastAsia="zh-CN"/>
        </w:rPr>
        <w:t>GHPF</w:t>
      </w:r>
      <w:r>
        <w:rPr>
          <w:b/>
          <w:bCs/>
          <w:lang w:val="en-US" w:eastAsia="zh-CN"/>
        </w:rPr>
        <w:t>（半径为</w:t>
      </w:r>
      <w:r>
        <w:rPr>
          <w:b/>
          <w:bCs/>
          <w:lang w:val="en-US" w:eastAsia="zh-CN"/>
        </w:rPr>
        <w:t>50</w:t>
      </w:r>
      <w:r>
        <w:rPr>
          <w:b/>
          <w:bCs/>
          <w:lang w:val="en-US" w:eastAsia="zh-CN"/>
        </w:rPr>
        <w:t>，</w:t>
      </w:r>
      <w:r>
        <w:rPr>
          <w:b/>
          <w:bCs/>
          <w:lang w:val="en-US" w:eastAsia="zh-CN"/>
        </w:rPr>
        <w:t>a=0.3</w:t>
      </w:r>
      <w:r>
        <w:rPr>
          <w:b/>
          <w:bCs/>
          <w:lang w:val="en-US" w:eastAsia="zh-CN"/>
        </w:rPr>
        <w:t>，</w:t>
      </w:r>
      <w:r>
        <w:rPr>
          <w:b/>
          <w:bCs/>
          <w:lang w:val="en-US" w:eastAsia="zh-CN"/>
        </w:rPr>
        <w:t>b=1.5</w:t>
      </w:r>
      <w:r>
        <w:rPr>
          <w:b/>
          <w:bCs/>
          <w:lang w:val="en-US" w:eastAsia="zh-CN"/>
        </w:rPr>
        <w:t>）</w:t>
      </w:r>
    </w:p>
    <w:p>
      <w:pPr>
        <w:pStyle w:val="Normal"/>
        <w:spacing w:lineRule="auto" w:line="360"/>
        <w:jc w:val="both"/>
        <w:rPr/>
      </w:pPr>
      <w:r>
        <w:rPr/>
        <w:drawing>
          <wp:inline distT="0" distB="0" distL="0" distR="10160">
            <wp:extent cx="3837940" cy="3333750"/>
            <wp:effectExtent l="0" t="0" r="0" b="0"/>
            <wp:docPr id="36" name="图片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5" descr=""/>
                    <pic:cNvPicPr>
                      <a:picLocks noChangeAspect="1" noChangeArrowheads="1"/>
                    </pic:cNvPicPr>
                  </pic:nvPicPr>
                  <pic:blipFill>
                    <a:blip r:embed="rId119"/>
                    <a:stretch>
                      <a:fillRect/>
                    </a:stretch>
                  </pic:blipFill>
                  <pic:spPr bwMode="auto">
                    <a:xfrm>
                      <a:off x="0" y="0"/>
                      <a:ext cx="3837940" cy="3333750"/>
                    </a:xfrm>
                    <a:prstGeom prst="rect">
                      <a:avLst/>
                    </a:prstGeom>
                  </pic:spPr>
                </pic:pic>
              </a:graphicData>
            </a:graphic>
          </wp:inline>
        </w:drawing>
      </w:r>
    </w:p>
    <w:p>
      <w:pPr>
        <w:pStyle w:val="Normal"/>
        <w:spacing w:lineRule="auto" w:line="360"/>
        <w:jc w:val="both"/>
        <w:rPr>
          <w:rFonts w:eastAsia="宋体" w:eastAsiaTheme="minorEastAsia"/>
          <w:lang w:val="en-US" w:eastAsia="zh-CN"/>
        </w:rPr>
      </w:pPr>
      <w:r>
        <w:rPr>
          <w:b/>
          <w:bCs/>
          <w:lang w:val="en-US" w:eastAsia="zh-CN"/>
        </w:rPr>
        <w:t>GHPF</w:t>
      </w:r>
      <w:r>
        <w:rPr>
          <w:b/>
          <w:bCs/>
          <w:lang w:val="en-US" w:eastAsia="zh-CN"/>
        </w:rPr>
        <w:t>频谱</w:t>
      </w:r>
    </w:p>
    <w:p>
      <w:pPr>
        <w:pStyle w:val="Normal"/>
        <w:spacing w:lineRule="auto" w:line="360"/>
        <w:jc w:val="both"/>
        <w:rPr/>
      </w:pPr>
      <w:r>
        <w:rPr/>
        <w:drawing>
          <wp:inline distT="0" distB="10160" distL="0" distR="12065">
            <wp:extent cx="2654935" cy="2218690"/>
            <wp:effectExtent l="0" t="0" r="0" b="0"/>
            <wp:docPr id="37" name="图片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6" descr=""/>
                    <pic:cNvPicPr>
                      <a:picLocks noChangeAspect="1" noChangeArrowheads="1"/>
                    </pic:cNvPicPr>
                  </pic:nvPicPr>
                  <pic:blipFill>
                    <a:blip r:embed="rId120"/>
                    <a:stretch>
                      <a:fillRect/>
                    </a:stretch>
                  </pic:blipFill>
                  <pic:spPr bwMode="auto">
                    <a:xfrm>
                      <a:off x="0" y="0"/>
                      <a:ext cx="2654935" cy="2218690"/>
                    </a:xfrm>
                    <a:prstGeom prst="rect">
                      <a:avLst/>
                    </a:prstGeom>
                  </pic:spPr>
                </pic:pic>
              </a:graphicData>
            </a:graphic>
          </wp:inline>
        </w:drawing>
      </w:r>
    </w:p>
    <w:p>
      <w:pPr>
        <w:pStyle w:val="Normal"/>
        <w:spacing w:lineRule="auto" w:line="360"/>
        <w:ind w:firstLine="420"/>
        <w:jc w:val="both"/>
        <w:rPr/>
      </w:pPr>
      <w:r>
        <w:rPr>
          <w:lang w:val="en-US" w:eastAsia="zh-CN"/>
        </w:rPr>
        <w:t>GHPF</w:t>
      </w:r>
      <w:r>
        <w:rPr>
          <w:lang w:val="en-US" w:eastAsia="zh-CN"/>
        </w:rPr>
        <w:t>的效果最为缓和，从频谱中几乎看不出截止频率，同时其在实现了锐化处理的同时，也抑制了振铃现象。</w:t>
      </w:r>
    </w:p>
    <w:sectPr>
      <w:headerReference w:type="default" r:id="rId121"/>
      <w:footerReference w:type="default" r:id="rId122"/>
      <w:type w:val="nextPage"/>
      <w:pgSz w:w="11906" w:h="16838"/>
      <w:pgMar w:left="1800" w:right="1800" w:header="851" w:top="1440" w:footer="992" w:bottom="1440" w:gutter="0"/>
      <w:pgNumType w:fmt="decimal"/>
      <w:formProt w:val="false"/>
      <w:textDirection w:val="lrTb"/>
      <w:docGrid w:type="lines"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swiss"/>
    <w:pitch w:val="variable"/>
  </w:font>
  <w:font w:name="宋体">
    <w:charset w:val="01"/>
    <w:family w:val="roman"/>
    <w:pitch w:val="variable"/>
  </w:font>
  <w:font w:name="仿宋">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eastAsia="宋体" w:eastAsiaTheme="minorEastAsia"/>
        <w:lang w:val="en-US" w:eastAsia="zh-CN"/>
      </w:rPr>
    </w:pPr>
    <w:r>
      <w:rPr>
        <w:rFonts w:eastAsia="宋体" w:eastAsiaTheme="minorEastAsia"/>
        <w:lang w:val="en-US" w:eastAsia="zh-C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jc w:val="both"/>
    </w:pPr>
    <w:rPr>
      <w:rFonts w:ascii="Calibri" w:hAnsi="Calibri" w:eastAsia="宋体" w:cs="" w:asciiTheme="minorAscii" w:cstheme="minorBidi" w:eastAsiaTheme="minorEastAsia" w:hAnsiTheme="minorAscii"/>
      <w:color w:val="auto"/>
      <w:sz w:val="24"/>
      <w:szCs w:val="24"/>
      <w:lang w:val="en-US" w:eastAsia="zh-CN" w:bidi="ar-SA"/>
    </w:rPr>
  </w:style>
  <w:style w:type="paragraph" w:styleId="Heading2">
    <w:name w:val="Heading 2"/>
    <w:basedOn w:val="Normal"/>
    <w:uiPriority w:val="0"/>
    <w:unhideWhenUsed/>
    <w:qFormat/>
    <w:pPr>
      <w:keepNext/>
      <w:keepLines/>
      <w:spacing w:lineRule="auto" w:line="412" w:beforeAutospacing="0" w:before="260" w:afterAutospacing="0" w:after="260"/>
      <w:outlineLvl w:val="1"/>
    </w:pPr>
    <w:rPr>
      <w:rFonts w:ascii="Arial" w:hAnsi="Arial" w:eastAsia="黑体"/>
      <w:b/>
      <w:sz w:val="32"/>
    </w:rPr>
  </w:style>
  <w:style w:type="character" w:styleId="DefaultParagraphFont" w:default="1">
    <w:name w:val="Default Paragraph Font"/>
    <w:uiPriority w:val="0"/>
    <w:semiHidden/>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oter">
    <w:name w:val="Footer"/>
    <w:basedOn w:val="Normal"/>
    <w:uiPriority w:val="0"/>
    <w:pPr>
      <w:tabs>
        <w:tab w:val="center" w:pos="4153" w:leader="none"/>
        <w:tab w:val="right" w:pos="8306" w:leader="none"/>
      </w:tabs>
      <w:snapToGrid w:val="false"/>
      <w:jc w:val="left"/>
    </w:pPr>
    <w:rPr>
      <w:sz w:val="18"/>
    </w:rPr>
  </w:style>
  <w:style w:type="paragraph" w:styleId="Header">
    <w:name w:val="Header"/>
    <w:basedOn w:val="Normal"/>
    <w:uiPriority w:val="0"/>
    <w:pPr>
      <w:pBdr/>
      <w:tabs>
        <w:tab w:val="center" w:pos="4153" w:leader="none"/>
        <w:tab w:val="right" w:pos="8306" w:leader="none"/>
      </w:tabs>
      <w:snapToGrid w:val="false"/>
      <w:spacing w:lineRule="auto" w:line="240"/>
      <w:jc w:val="both"/>
    </w:pPr>
    <w:rPr>
      <w:sz w:val="18"/>
    </w:rPr>
  </w:style>
  <w:style w:type="table" w:default="1" w:styleId="6">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oleObject" Target="embeddings/oleObject2.bin"/><Relationship Id="rId5" Type="http://schemas.openxmlformats.org/officeDocument/2006/relationships/image" Target="media/image2.emf"/><Relationship Id="rId6" Type="http://schemas.openxmlformats.org/officeDocument/2006/relationships/oleObject" Target="embeddings/oleObject3.bin"/><Relationship Id="rId7" Type="http://schemas.openxmlformats.org/officeDocument/2006/relationships/image" Target="media/image3.emf"/><Relationship Id="rId8" Type="http://schemas.openxmlformats.org/officeDocument/2006/relationships/oleObject" Target="embeddings/oleObject4.bin"/><Relationship Id="rId9" Type="http://schemas.openxmlformats.org/officeDocument/2006/relationships/image" Target="media/image4.emf"/><Relationship Id="rId10" Type="http://schemas.openxmlformats.org/officeDocument/2006/relationships/oleObject" Target="embeddings/oleObject5.bin"/><Relationship Id="rId11" Type="http://schemas.openxmlformats.org/officeDocument/2006/relationships/image" Target="media/image5.emf"/><Relationship Id="rId12" Type="http://schemas.openxmlformats.org/officeDocument/2006/relationships/oleObject" Target="embeddings/oleObject6.bin"/><Relationship Id="rId13" Type="http://schemas.openxmlformats.org/officeDocument/2006/relationships/image" Target="media/image6.emf"/><Relationship Id="rId14" Type="http://schemas.openxmlformats.org/officeDocument/2006/relationships/oleObject" Target="embeddings/oleObject7.bin"/><Relationship Id="rId15" Type="http://schemas.openxmlformats.org/officeDocument/2006/relationships/image" Target="media/image7.emf"/><Relationship Id="rId16" Type="http://schemas.openxmlformats.org/officeDocument/2006/relationships/oleObject" Target="embeddings/oleObject8.bin"/><Relationship Id="rId17" Type="http://schemas.openxmlformats.org/officeDocument/2006/relationships/image" Target="media/image8.emf"/><Relationship Id="rId18" Type="http://schemas.openxmlformats.org/officeDocument/2006/relationships/oleObject" Target="embeddings/oleObject9.bin"/><Relationship Id="rId19" Type="http://schemas.openxmlformats.org/officeDocument/2006/relationships/image" Target="media/image9.emf"/><Relationship Id="rId20" Type="http://schemas.openxmlformats.org/officeDocument/2006/relationships/oleObject" Target="embeddings/oleObject10.bin"/><Relationship Id="rId21" Type="http://schemas.openxmlformats.org/officeDocument/2006/relationships/image" Target="media/image10.emf"/><Relationship Id="rId22" Type="http://schemas.openxmlformats.org/officeDocument/2006/relationships/oleObject" Target="embeddings/oleObject11.bin"/><Relationship Id="rId23" Type="http://schemas.openxmlformats.org/officeDocument/2006/relationships/image" Target="media/image11.emf"/><Relationship Id="rId24" Type="http://schemas.openxmlformats.org/officeDocument/2006/relationships/oleObject" Target="embeddings/oleObject12.bin"/><Relationship Id="rId25" Type="http://schemas.openxmlformats.org/officeDocument/2006/relationships/image" Target="media/image12.emf"/><Relationship Id="rId26" Type="http://schemas.openxmlformats.org/officeDocument/2006/relationships/oleObject" Target="embeddings/oleObject13.bin"/><Relationship Id="rId27" Type="http://schemas.openxmlformats.org/officeDocument/2006/relationships/image" Target="media/image13.emf"/><Relationship Id="rId28" Type="http://schemas.openxmlformats.org/officeDocument/2006/relationships/oleObject" Target="embeddings/oleObject14.bin"/><Relationship Id="rId29" Type="http://schemas.openxmlformats.org/officeDocument/2006/relationships/image" Target="media/image14.emf"/><Relationship Id="rId30" Type="http://schemas.openxmlformats.org/officeDocument/2006/relationships/oleObject" Target="embeddings/oleObject15.bin"/><Relationship Id="rId31" Type="http://schemas.openxmlformats.org/officeDocument/2006/relationships/image" Target="media/image15.emf"/><Relationship Id="rId32" Type="http://schemas.openxmlformats.org/officeDocument/2006/relationships/oleObject" Target="embeddings/oleObject16.bin"/><Relationship Id="rId33" Type="http://schemas.openxmlformats.org/officeDocument/2006/relationships/image" Target="media/image16.emf"/><Relationship Id="rId34" Type="http://schemas.openxmlformats.org/officeDocument/2006/relationships/oleObject" Target="embeddings/oleObject17.bin"/><Relationship Id="rId35" Type="http://schemas.openxmlformats.org/officeDocument/2006/relationships/image" Target="media/image17.emf"/><Relationship Id="rId36" Type="http://schemas.openxmlformats.org/officeDocument/2006/relationships/oleObject" Target="embeddings/oleObject18.bin"/><Relationship Id="rId37" Type="http://schemas.openxmlformats.org/officeDocument/2006/relationships/image" Target="media/image18.emf"/><Relationship Id="rId38" Type="http://schemas.openxmlformats.org/officeDocument/2006/relationships/oleObject" Target="embeddings/oleObject19.bin"/><Relationship Id="rId39" Type="http://schemas.openxmlformats.org/officeDocument/2006/relationships/image" Target="media/image19.emf"/><Relationship Id="rId40" Type="http://schemas.openxmlformats.org/officeDocument/2006/relationships/oleObject" Target="embeddings/oleObject20.bin"/><Relationship Id="rId41" Type="http://schemas.openxmlformats.org/officeDocument/2006/relationships/image" Target="media/image20.emf"/><Relationship Id="rId42" Type="http://schemas.openxmlformats.org/officeDocument/2006/relationships/oleObject" Target="embeddings/oleObject21.bin"/><Relationship Id="rId43" Type="http://schemas.openxmlformats.org/officeDocument/2006/relationships/image" Target="media/image21.emf"/><Relationship Id="rId44" Type="http://schemas.openxmlformats.org/officeDocument/2006/relationships/oleObject" Target="embeddings/oleObject22.bin"/><Relationship Id="rId45" Type="http://schemas.openxmlformats.org/officeDocument/2006/relationships/image" Target="media/image22.emf"/><Relationship Id="rId46" Type="http://schemas.openxmlformats.org/officeDocument/2006/relationships/oleObject" Target="embeddings/oleObject23.bin"/><Relationship Id="rId47" Type="http://schemas.openxmlformats.org/officeDocument/2006/relationships/image" Target="media/image23.emf"/><Relationship Id="rId48" Type="http://schemas.openxmlformats.org/officeDocument/2006/relationships/oleObject" Target="embeddings/oleObject24.bin"/><Relationship Id="rId49" Type="http://schemas.openxmlformats.org/officeDocument/2006/relationships/image" Target="media/image24.emf"/><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oleObject" Target="embeddings/oleObject25.bin"/><Relationship Id="rId56" Type="http://schemas.openxmlformats.org/officeDocument/2006/relationships/image" Target="media/image30.emf"/><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oleObject" Target="embeddings/oleObject26.bin"/><Relationship Id="rId63" Type="http://schemas.openxmlformats.org/officeDocument/2006/relationships/image" Target="media/image36.emf"/><Relationship Id="rId64" Type="http://schemas.openxmlformats.org/officeDocument/2006/relationships/oleObject" Target="embeddings/oleObject27.bin"/><Relationship Id="rId65" Type="http://schemas.openxmlformats.org/officeDocument/2006/relationships/image" Target="media/image37.emf"/><Relationship Id="rId66" Type="http://schemas.openxmlformats.org/officeDocument/2006/relationships/oleObject" Target="embeddings/oleObject28.bin"/><Relationship Id="rId67" Type="http://schemas.openxmlformats.org/officeDocument/2006/relationships/image" Target="media/image38.emf"/><Relationship Id="rId68" Type="http://schemas.openxmlformats.org/officeDocument/2006/relationships/oleObject" Target="embeddings/oleObject29.bin"/><Relationship Id="rId69" Type="http://schemas.openxmlformats.org/officeDocument/2006/relationships/image" Target="media/image39.emf"/><Relationship Id="rId70" Type="http://schemas.openxmlformats.org/officeDocument/2006/relationships/oleObject" Target="embeddings/oleObject30.bin"/><Relationship Id="rId71" Type="http://schemas.openxmlformats.org/officeDocument/2006/relationships/image" Target="media/image40.emf"/><Relationship Id="rId72" Type="http://schemas.openxmlformats.org/officeDocument/2006/relationships/oleObject" Target="embeddings/oleObject31.bin"/><Relationship Id="rId73" Type="http://schemas.openxmlformats.org/officeDocument/2006/relationships/image" Target="media/image41.emf"/><Relationship Id="rId74" Type="http://schemas.openxmlformats.org/officeDocument/2006/relationships/image" Target="media/image42.png"/><Relationship Id="rId75" Type="http://schemas.openxmlformats.org/officeDocument/2006/relationships/image" Target="media/image43.png"/><Relationship Id="rId76" Type="http://schemas.openxmlformats.org/officeDocument/2006/relationships/image" Target="media/image44.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oleObject" Target="embeddings/oleObject32.bin"/><Relationship Id="rId80" Type="http://schemas.openxmlformats.org/officeDocument/2006/relationships/image" Target="media/image47.emf"/><Relationship Id="rId81" Type="http://schemas.openxmlformats.org/officeDocument/2006/relationships/oleObject" Target="embeddings/oleObject33.bin"/><Relationship Id="rId82" Type="http://schemas.openxmlformats.org/officeDocument/2006/relationships/image" Target="media/image48.emf"/><Relationship Id="rId83" Type="http://schemas.openxmlformats.org/officeDocument/2006/relationships/image" Target="media/image49.png"/><Relationship Id="rId84" Type="http://schemas.openxmlformats.org/officeDocument/2006/relationships/oleObject" Target="embeddings/oleObject34.bin"/><Relationship Id="rId85" Type="http://schemas.openxmlformats.org/officeDocument/2006/relationships/image" Target="media/image50.emf"/><Relationship Id="rId86" Type="http://schemas.openxmlformats.org/officeDocument/2006/relationships/image" Target="media/image51.png"/><Relationship Id="rId87" Type="http://schemas.openxmlformats.org/officeDocument/2006/relationships/oleObject" Target="embeddings/oleObject35.bin"/><Relationship Id="rId88" Type="http://schemas.openxmlformats.org/officeDocument/2006/relationships/image" Target="media/image52.emf"/><Relationship Id="rId89" Type="http://schemas.openxmlformats.org/officeDocument/2006/relationships/oleObject" Target="embeddings/oleObject36.bin"/><Relationship Id="rId90" Type="http://schemas.openxmlformats.org/officeDocument/2006/relationships/image" Target="media/image53.emf"/><Relationship Id="rId91" Type="http://schemas.openxmlformats.org/officeDocument/2006/relationships/oleObject" Target="embeddings/oleObject37.bin"/><Relationship Id="rId92" Type="http://schemas.openxmlformats.org/officeDocument/2006/relationships/image" Target="media/image54.emf"/><Relationship Id="rId93" Type="http://schemas.openxmlformats.org/officeDocument/2006/relationships/oleObject" Target="embeddings/oleObject38.bin"/><Relationship Id="rId94" Type="http://schemas.openxmlformats.org/officeDocument/2006/relationships/image" Target="media/image55.emf"/><Relationship Id="rId95" Type="http://schemas.openxmlformats.org/officeDocument/2006/relationships/oleObject" Target="embeddings/oleObject39.bin"/><Relationship Id="rId96" Type="http://schemas.openxmlformats.org/officeDocument/2006/relationships/image" Target="media/image56.emf"/><Relationship Id="rId97" Type="http://schemas.openxmlformats.org/officeDocument/2006/relationships/oleObject" Target="embeddings/oleObject40.bin"/><Relationship Id="rId98" Type="http://schemas.openxmlformats.org/officeDocument/2006/relationships/image" Target="media/image57.emf"/><Relationship Id="rId99" Type="http://schemas.openxmlformats.org/officeDocument/2006/relationships/oleObject" Target="embeddings/oleObject41.bin"/><Relationship Id="rId100" Type="http://schemas.openxmlformats.org/officeDocument/2006/relationships/image" Target="media/image58.emf"/><Relationship Id="rId101" Type="http://schemas.openxmlformats.org/officeDocument/2006/relationships/image" Target="media/image59.png"/><Relationship Id="rId102" Type="http://schemas.openxmlformats.org/officeDocument/2006/relationships/image" Target="media/image60.png"/><Relationship Id="rId103" Type="http://schemas.openxmlformats.org/officeDocument/2006/relationships/image" Target="media/image61.png"/><Relationship Id="rId104" Type="http://schemas.openxmlformats.org/officeDocument/2006/relationships/image" Target="media/image62.png"/><Relationship Id="rId105" Type="http://schemas.openxmlformats.org/officeDocument/2006/relationships/image" Target="media/image63.png"/><Relationship Id="rId106" Type="http://schemas.openxmlformats.org/officeDocument/2006/relationships/image" Target="media/image64.png"/><Relationship Id="rId107" Type="http://schemas.openxmlformats.org/officeDocument/2006/relationships/image" Target="media/image65.png"/><Relationship Id="rId108" Type="http://schemas.openxmlformats.org/officeDocument/2006/relationships/image" Target="media/image66.png"/><Relationship Id="rId109" Type="http://schemas.openxmlformats.org/officeDocument/2006/relationships/image" Target="media/image67.png"/><Relationship Id="rId110" Type="http://schemas.openxmlformats.org/officeDocument/2006/relationships/image" Target="media/image68.png"/><Relationship Id="rId111" Type="http://schemas.openxmlformats.org/officeDocument/2006/relationships/image" Target="media/image69.png"/><Relationship Id="rId112" Type="http://schemas.openxmlformats.org/officeDocument/2006/relationships/image" Target="media/image70.png"/><Relationship Id="rId113" Type="http://schemas.openxmlformats.org/officeDocument/2006/relationships/image" Target="media/image71.png"/><Relationship Id="rId114" Type="http://schemas.openxmlformats.org/officeDocument/2006/relationships/image" Target="media/image72.png"/><Relationship Id="rId115" Type="http://schemas.openxmlformats.org/officeDocument/2006/relationships/image" Target="media/image73.png"/><Relationship Id="rId116" Type="http://schemas.openxmlformats.org/officeDocument/2006/relationships/image" Target="media/image74.png"/><Relationship Id="rId117" Type="http://schemas.openxmlformats.org/officeDocument/2006/relationships/image" Target="media/image75.png"/><Relationship Id="rId118" Type="http://schemas.openxmlformats.org/officeDocument/2006/relationships/image" Target="media/image76.png"/><Relationship Id="rId119" Type="http://schemas.openxmlformats.org/officeDocument/2006/relationships/image" Target="media/image77.png"/><Relationship Id="rId120" Type="http://schemas.openxmlformats.org/officeDocument/2006/relationships/image" Target="media/image78.png"/><Relationship Id="rId121" Type="http://schemas.openxmlformats.org/officeDocument/2006/relationships/header" Target="header1.xml"/><Relationship Id="rId122" Type="http://schemas.openxmlformats.org/officeDocument/2006/relationships/footer" Target="footer1.xml"/><Relationship Id="rId123" Type="http://schemas.openxmlformats.org/officeDocument/2006/relationships/numbering" Target="numbering.xml"/><Relationship Id="rId124" Type="http://schemas.openxmlformats.org/officeDocument/2006/relationships/fontTable" Target="fontTable.xml"/><Relationship Id="rId125" Type="http://schemas.openxmlformats.org/officeDocument/2006/relationships/settings" Target="settings.xml"/><Relationship Id="rId126" Type="http://schemas.openxmlformats.org/officeDocument/2006/relationships/theme" Target="theme/theme1.xml"/><Relationship Id="rId127"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LibreOffice/5.1.6.2$Linux_X86_64 LibreOffice_project/10m0$Build-2</Application>
  <Pages>28</Pages>
  <Words>4550</Words>
  <Characters>5007</Characters>
  <CharactersWithSpaces>5183</CharactersWithSpaces>
  <Paragraphs>205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2017-04-02T15:30:00Z</dcterms:created>
  <dc:creator>70478</dc:creator>
  <dc:description/>
  <dc:language>en-US</dc:language>
  <cp:lastModifiedBy/>
  <dcterms:modified xsi:type="dcterms:W3CDTF">2017-07-14T20:33:33Z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2052-10.8.0.5715</vt:lpwstr>
  </property>
  <property fmtid="{D5CDD505-2E9C-101B-9397-08002B2CF9AE}" pid="4" name="LinksUpToDate">
    <vt:bool>0</vt:bool>
  </property>
  <property fmtid="{D5CDD505-2E9C-101B-9397-08002B2CF9AE}" pid="5" name="ScaleCrop">
    <vt:bool>0</vt:bool>
  </property>
</Properties>
</file>