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6E08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免费评估那个里面，我觉得不应该叫雇主担保移民评估表，就是澳洲移民评估表</w:t>
      </w:r>
    </w:p>
    <w:p w14:paraId="3BA82A90">
      <w:pPr>
        <w:numPr>
          <w:numId w:val="0"/>
        </w:numPr>
      </w:pPr>
      <w:r>
        <w:drawing>
          <wp:inline distT="0" distB="0" distL="114300" distR="114300">
            <wp:extent cx="5271135" cy="870585"/>
            <wp:effectExtent l="0" t="0" r="571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A595A">
      <w:pPr>
        <w:numPr>
          <w:numId w:val="0"/>
        </w:numPr>
      </w:pPr>
    </w:p>
    <w:p w14:paraId="2EAC3F55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表里面的语言成绩，应该要包含听说读写看单项，最好是可以提交成绩单</w:t>
      </w:r>
    </w:p>
    <w:p w14:paraId="5082B854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是否做过职业评估改成，职业评估的职位，这个可以是可选项</w:t>
      </w:r>
    </w:p>
    <w:p w14:paraId="4CF529F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想申请移民的国家本来都是澳大利亚移民的话，你看看这个怎么优化</w:t>
      </w:r>
    </w:p>
    <w:p w14:paraId="1C0CA8A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上传简历，和语言成绩单（如果有的话），还有学历和成绩单（最好都可以）</w:t>
      </w:r>
    </w:p>
    <w:p w14:paraId="6CCD1BD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533650" cy="18669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这个号码要不要挂进去。。。。有待考量，你思考一下吧哈哈</w:t>
      </w:r>
    </w:p>
    <w:p w14:paraId="5979F12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是否需要提到依托企业</w:t>
      </w:r>
      <w:r>
        <w:rPr>
          <w:rFonts w:hint="eastAsia"/>
          <w:b/>
          <w:bCs/>
          <w:highlight w:val="yellow"/>
          <w:lang w:val="en-US" w:eastAsia="zh-CN"/>
        </w:rPr>
        <w:t>猎聘服务</w:t>
      </w:r>
      <w:r>
        <w:rPr>
          <w:rFonts w:hint="eastAsia"/>
          <w:lang w:val="en-US" w:eastAsia="zh-CN"/>
        </w:rPr>
        <w:t>以巩固客户对于雇主的信心</w:t>
      </w:r>
    </w:p>
    <w:p w14:paraId="03AFC38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086100" cy="55530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这里可以提到简历修改，面试技巧培训，等等这些专业业务吧</w:t>
      </w:r>
    </w:p>
    <w:p w14:paraId="69B006E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152900" cy="28194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这里小学就可以做了，小学也可以，以及，甚至是短期游学，插班，我们也可以做，但是你看要不要插班和游学单独坐一块框架</w:t>
      </w:r>
    </w:p>
    <w:p w14:paraId="5AB882E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应该还要囊括， 407/408/400 这一类的签证， 600旅游签证，很多人出国打工嘛， 500VET 半工半读签证，你看要不要隐晦的写。 NIV858人才/投资签证  866庇护签证（极少数），445/102这些</w:t>
      </w:r>
      <w:bookmarkStart w:id="0" w:name="_GoBack"/>
      <w:bookmarkEnd w:id="0"/>
      <w:r>
        <w:rPr>
          <w:rFonts w:hint="eastAsia"/>
          <w:lang w:val="en-US" w:eastAsia="zh-CN"/>
        </w:rPr>
        <w:t xml:space="preserve"> 子女签证，还有很多，你可以参见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"https://onederland.com.au/zh/yimin-daili-fei/"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https://onederland.com.au/zh/yimin-daili-fei/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这个中介的类别，再归类一些，入籍申请也可以做啊， 155/157居民往返签证续签也可以做啊， 医疗签证602 ，，部长干预 等等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1A69BC"/>
    <w:multiLevelType w:val="singleLevel"/>
    <w:tmpl w:val="761A69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9C298D"/>
    <w:rsid w:val="4C9C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2026-07-01T07:31:00Z</dcterms:created>
  <dc:creator>小魔仙</dc:creator>
  <cp:lastModifiedBy>小魔仙</cp:lastModifiedBy>
  <dcterms:modified xsi:type="dcterms:W3CDTF">2026-07-01T07:48:01Z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EC49EFE814AA4156954E9D3E7BAC3B6D_11</vt:lpwstr>
  </property>
  <property fmtid="{D5CDD505-2E9C-101B-9397-08002B2CF9AE}" pid="4" name="KSOTemplateDocerSaveRecord">
    <vt:lpwstr>eyJoZGlkIjoiM2FiZjUwOGJlNGZhMDk0NDkxOTIyZjE4MTYzMjAwMjYiLCJ1c2VySWQiOiIyNjU5NTMxOTAifQ==</vt:lpwstr>
  </property>
</Properties>
</file>