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18" w:rsidRPr="0074354D" w:rsidRDefault="006E5018" w:rsidP="006E5018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:rsidR="006E5018" w:rsidRPr="0074354D" w:rsidRDefault="006E5018" w:rsidP="006E5018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:rsidR="006E5018" w:rsidRPr="0074354D" w:rsidRDefault="006E5018" w:rsidP="006E5018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:rsidR="006E5018" w:rsidRPr="0074354D" w:rsidRDefault="006E5018" w:rsidP="006E5018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:rsidR="006E5018" w:rsidRPr="0074354D" w:rsidRDefault="006E5018" w:rsidP="006E5018">
      <w:pPr>
        <w:jc w:val="center"/>
        <w:rPr>
          <w:rFonts w:cs="Times New Roman"/>
          <w:b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</w:t>
      </w:r>
      <w:r>
        <w:rPr>
          <w:rFonts w:cs="Times New Roman"/>
          <w:b w:val="0"/>
          <w:lang w:val="ru-RU"/>
        </w:rPr>
        <w:t>Физика и электромеханика</w:t>
      </w:r>
      <w:r w:rsidRPr="0074354D">
        <w:rPr>
          <w:rFonts w:cs="Times New Roman"/>
          <w:b w:val="0"/>
          <w:lang w:val="ru-RU"/>
        </w:rPr>
        <w:t>»</w:t>
      </w: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Л</w:t>
      </w:r>
      <w:r w:rsidRPr="0074354D">
        <w:rPr>
          <w:rFonts w:cs="Times New Roman"/>
          <w:lang w:val="ru-RU"/>
        </w:rPr>
        <w:t>абораторн</w:t>
      </w:r>
      <w:r>
        <w:rPr>
          <w:rFonts w:cs="Times New Roman"/>
          <w:lang w:val="ru-RU"/>
        </w:rPr>
        <w:t>ая</w:t>
      </w:r>
      <w:r w:rsidRPr="0074354D">
        <w:rPr>
          <w:rFonts w:cs="Times New Roman"/>
          <w:lang w:val="ru-RU"/>
        </w:rPr>
        <w:t xml:space="preserve"> работ</w:t>
      </w:r>
      <w:r>
        <w:rPr>
          <w:rFonts w:cs="Times New Roman"/>
          <w:lang w:val="ru-RU"/>
        </w:rPr>
        <w:t>а</w:t>
      </w:r>
      <w:r w:rsidRPr="0074354D">
        <w:rPr>
          <w:rFonts w:cs="Times New Roman"/>
          <w:lang w:val="ru-RU"/>
        </w:rPr>
        <w:t xml:space="preserve"> №1</w:t>
      </w:r>
    </w:p>
    <w:p w:rsidR="006E5018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>
        <w:rPr>
          <w:rFonts w:cs="Times New Roman"/>
          <w:lang w:val="ru-RU"/>
        </w:rPr>
        <w:t>Изучение основных характеристик электроизмерительных приборов</w:t>
      </w:r>
      <w:r w:rsidRPr="0074354D">
        <w:rPr>
          <w:rFonts w:cs="Times New Roman"/>
          <w:lang w:val="ru-RU"/>
        </w:rPr>
        <w:t>»</w:t>
      </w:r>
    </w:p>
    <w:p w:rsidR="006E5018" w:rsidRPr="0074354D" w:rsidRDefault="006E5018" w:rsidP="006E5018">
      <w:pPr>
        <w:jc w:val="center"/>
        <w:rPr>
          <w:rFonts w:cs="Times New Roman"/>
          <w:b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6E5018" w:rsidRDefault="006E5018" w:rsidP="006E5018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ИП-22</w:t>
      </w:r>
    </w:p>
    <w:p w:rsidR="006E5018" w:rsidRPr="00650255" w:rsidRDefault="008B4A7E" w:rsidP="006E5018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Падалица М</w:t>
      </w:r>
      <w:r w:rsidR="001014C3">
        <w:rPr>
          <w:rFonts w:cs="Times New Roman"/>
          <w:lang w:val="ru-RU"/>
        </w:rPr>
        <w:t>.</w:t>
      </w:r>
      <w:r w:rsidR="002B3144">
        <w:rPr>
          <w:rFonts w:cs="Times New Roman"/>
          <w:lang w:val="ru-RU"/>
        </w:rPr>
        <w:t>А.</w:t>
      </w:r>
    </w:p>
    <w:p w:rsidR="006E5018" w:rsidRDefault="006E5018" w:rsidP="006E5018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преподаватель </w:t>
      </w:r>
    </w:p>
    <w:p w:rsidR="006E5018" w:rsidRDefault="007C3BF2" w:rsidP="006E5018">
      <w:pPr>
        <w:ind w:left="5670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Проневич</w:t>
      </w:r>
      <w:proofErr w:type="spellEnd"/>
      <w:r w:rsidR="00DF1C18">
        <w:rPr>
          <w:rFonts w:cs="Times New Roman"/>
          <w:lang w:val="ru-RU"/>
        </w:rPr>
        <w:t xml:space="preserve"> О.И.</w:t>
      </w:r>
    </w:p>
    <w:p w:rsidR="006E5018" w:rsidRPr="0074354D" w:rsidRDefault="006E5018" w:rsidP="006E5018">
      <w:pPr>
        <w:ind w:left="5669" w:right="397" w:firstLine="113"/>
        <w:jc w:val="right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6E5018" w:rsidRPr="0074354D" w:rsidRDefault="006E5018" w:rsidP="006E5018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6E5018" w:rsidRPr="00D54F33" w:rsidRDefault="006E5018" w:rsidP="006E5018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Pr="00D54F33">
        <w:rPr>
          <w:rFonts w:cs="Times New Roman"/>
          <w:bCs/>
          <w:lang w:val="ru-RU"/>
        </w:rPr>
        <w:t>2</w:t>
      </w:r>
    </w:p>
    <w:p w:rsidR="00D54F33" w:rsidRPr="00D54F33" w:rsidRDefault="00D54F33" w:rsidP="00D54F33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D54F33">
        <w:rPr>
          <w:rFonts w:cs="Times New Roman"/>
          <w:b/>
          <w:lang w:val="ru-RU"/>
        </w:rPr>
        <w:lastRenderedPageBreak/>
        <w:t>Цель работы:</w:t>
      </w:r>
    </w:p>
    <w:p w:rsidR="00D54F33" w:rsidRPr="00D54F33" w:rsidRDefault="00D54F33" w:rsidP="00D54F33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>1. Изучить устройство и принцип действия приборов разных систем, их погрешности, достоинства, недостатки и область применения.</w:t>
      </w:r>
    </w:p>
    <w:p w:rsidR="00D54F33" w:rsidRPr="00D54F33" w:rsidRDefault="00D54F33" w:rsidP="00D54F33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>2. По шкале конкретного приб</w:t>
      </w:r>
      <w:r w:rsidR="002C3FB5">
        <w:rPr>
          <w:rFonts w:cs="Times New Roman"/>
          <w:bCs/>
          <w:lang w:val="ru-RU"/>
        </w:rPr>
        <w:t>ора определить его основные ха</w:t>
      </w:r>
      <w:r w:rsidRPr="00D54F33">
        <w:rPr>
          <w:rFonts w:cs="Times New Roman"/>
          <w:bCs/>
          <w:lang w:val="ru-RU"/>
        </w:rPr>
        <w:t>рактеристики и абсолютную погрешность намерения.</w:t>
      </w:r>
    </w:p>
    <w:p w:rsidR="00D54F33" w:rsidRPr="00D54F33" w:rsidRDefault="00D54F33" w:rsidP="00D54F33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>3.Рассчитать шунт и дополнительное сопротивление для расширения пределов измерения прибора.</w:t>
      </w:r>
    </w:p>
    <w:p w:rsidR="00D54F33" w:rsidRDefault="00D54F33" w:rsidP="00D54F33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:rsidR="00D54F33" w:rsidRDefault="00D54F33" w:rsidP="00D54F33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/>
          <w:lang w:val="ru-RU"/>
        </w:rPr>
        <w:t>Приборы и принадлежности</w:t>
      </w:r>
      <w:r w:rsidRPr="00D54F33">
        <w:rPr>
          <w:rFonts w:cs="Times New Roman"/>
          <w:bCs/>
          <w:lang w:val="ru-RU"/>
        </w:rPr>
        <w:t xml:space="preserve">: приборы разных систем или набор шкал от различных приборов, </w:t>
      </w:r>
      <w:r w:rsidR="00137F69">
        <w:rPr>
          <w:rFonts w:cs="Times New Roman"/>
          <w:bCs/>
          <w:lang w:val="ru-RU"/>
        </w:rPr>
        <w:t>амперметр, вольтметр</w:t>
      </w:r>
      <w:r w:rsidR="00137F69" w:rsidRPr="00137F69">
        <w:rPr>
          <w:rFonts w:cs="Times New Roman"/>
          <w:bCs/>
          <w:lang w:val="ru-RU"/>
        </w:rPr>
        <w:t xml:space="preserve">; </w:t>
      </w:r>
      <w:r w:rsidR="002C3FB5">
        <w:rPr>
          <w:rFonts w:cs="Times New Roman"/>
          <w:bCs/>
          <w:lang w:val="ru-RU"/>
        </w:rPr>
        <w:t>приборы предоставлен</w:t>
      </w:r>
      <w:r w:rsidR="00137F69">
        <w:rPr>
          <w:rFonts w:cs="Times New Roman"/>
          <w:bCs/>
          <w:lang w:val="ru-RU"/>
        </w:rPr>
        <w:t>ы на рисунках 1-3</w:t>
      </w:r>
      <w:r w:rsidR="006E5018" w:rsidRPr="0074354D">
        <w:rPr>
          <w:rFonts w:cs="Times New Roman"/>
          <w:bCs/>
          <w:lang w:val="ru-RU"/>
        </w:rPr>
        <w:tab/>
      </w:r>
    </w:p>
    <w:p w:rsidR="00D54F33" w:rsidRDefault="00D54F33" w:rsidP="006E5018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:rsidR="00137F69" w:rsidRDefault="006E5018" w:rsidP="007C3BF2">
      <w:pPr>
        <w:tabs>
          <w:tab w:val="left" w:pos="0"/>
        </w:tabs>
        <w:ind w:right="-1"/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Практическая часть</w:t>
      </w:r>
    </w:p>
    <w:p w:rsidR="007C3BF2" w:rsidRDefault="007C3BF2" w:rsidP="007C3BF2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C3BF2">
        <w:rPr>
          <w:rFonts w:cs="Times New Roman"/>
          <w:bCs/>
          <w:lang w:val="ru-RU"/>
        </w:rPr>
        <w:t>Приборы:</w:t>
      </w:r>
    </w:p>
    <w:p w:rsidR="007C3BF2" w:rsidRDefault="007C3BF2" w:rsidP="007C3BF2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На рисунке 1 изображен киловольтметр.</w:t>
      </w:r>
    </w:p>
    <w:p w:rsidR="007C3BF2" w:rsidRDefault="007C3BF2" w:rsidP="007C3BF2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</w:p>
    <w:p w:rsidR="007C3BF2" w:rsidRDefault="002C3FB5" w:rsidP="007C3BF2">
      <w:pPr>
        <w:jc w:val="center"/>
      </w:pPr>
      <w:r w:rsidRPr="000F2BAD">
        <w:rPr>
          <w:noProof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pt;height:203.75pt">
            <v:imagedata r:id="rId5" o:title="volt"/>
          </v:shape>
        </w:pict>
      </w:r>
    </w:p>
    <w:p w:rsidR="007C3BF2" w:rsidRDefault="007C3BF2" w:rsidP="007C3BF2">
      <w:pPr>
        <w:jc w:val="center"/>
      </w:pPr>
    </w:p>
    <w:p w:rsidR="007C3BF2" w:rsidRDefault="007C3BF2" w:rsidP="007C3BF2">
      <w:pPr>
        <w:jc w:val="center"/>
        <w:rPr>
          <w:lang w:val="ru-RU"/>
        </w:rPr>
      </w:pPr>
      <w:r>
        <w:rPr>
          <w:lang w:val="ru-RU"/>
        </w:rPr>
        <w:t>Рисунок 1 –вольтметр</w:t>
      </w:r>
    </w:p>
    <w:p w:rsidR="007C3BF2" w:rsidRDefault="007C3BF2" w:rsidP="007C3BF2">
      <w:pPr>
        <w:jc w:val="center"/>
        <w:rPr>
          <w:lang w:val="ru-RU"/>
        </w:rPr>
      </w:pPr>
    </w:p>
    <w:p w:rsidR="007C3BF2" w:rsidRDefault="007C3BF2" w:rsidP="007C3BF2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На рисунке 2 изображен</w:t>
      </w:r>
      <w:r w:rsidR="002C3FB5">
        <w:rPr>
          <w:rFonts w:cs="Times New Roman"/>
          <w:bCs/>
          <w:lang w:val="ru-RU"/>
        </w:rPr>
        <w:t xml:space="preserve"> </w:t>
      </w:r>
      <w:r w:rsidR="002C3FB5" w:rsidRPr="002C3FB5">
        <w:rPr>
          <w:rFonts w:cs="Times New Roman"/>
          <w:bCs/>
          <w:lang w:val="ru-RU"/>
        </w:rPr>
        <w:t>миллиамперметр</w:t>
      </w:r>
    </w:p>
    <w:p w:rsidR="007C3BF2" w:rsidRPr="002B3144" w:rsidRDefault="007C3BF2" w:rsidP="007C3BF2">
      <w:pPr>
        <w:jc w:val="center"/>
        <w:rPr>
          <w:lang w:val="ru-RU"/>
        </w:rPr>
      </w:pPr>
    </w:p>
    <w:p w:rsidR="007C3BF2" w:rsidRDefault="002B3144" w:rsidP="007C3BF2">
      <w:pPr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2062746" cy="3671455"/>
            <wp:effectExtent l="0" t="0" r="0" b="5715"/>
            <wp:docPr id="4" name="Рисунок 4" descr="D: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A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24" cy="367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44" w:rsidRDefault="002B3144" w:rsidP="007C3BF2">
      <w:pPr>
        <w:jc w:val="center"/>
      </w:pPr>
    </w:p>
    <w:p w:rsidR="007C3BF2" w:rsidRDefault="007C3BF2" w:rsidP="007C3BF2">
      <w:pPr>
        <w:jc w:val="center"/>
        <w:rPr>
          <w:lang w:val="ru-RU"/>
        </w:rPr>
      </w:pPr>
      <w:r>
        <w:rPr>
          <w:lang w:val="ru-RU"/>
        </w:rPr>
        <w:t xml:space="preserve">Рисунок 2 – </w:t>
      </w:r>
      <w:r w:rsidR="002C3FB5" w:rsidRPr="002C3FB5">
        <w:rPr>
          <w:lang w:val="ru-RU"/>
        </w:rPr>
        <w:t>миллиамперметр</w:t>
      </w:r>
    </w:p>
    <w:p w:rsidR="007C3BF2" w:rsidRDefault="007C3BF2" w:rsidP="007C3BF2">
      <w:pPr>
        <w:jc w:val="center"/>
        <w:rPr>
          <w:lang w:val="ru-RU"/>
        </w:rPr>
      </w:pPr>
    </w:p>
    <w:p w:rsidR="007C3BF2" w:rsidRDefault="007C3BF2" w:rsidP="007C3BF2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На рисунке 3 изображен амперметр.</w:t>
      </w:r>
    </w:p>
    <w:p w:rsidR="007C3BF2" w:rsidRDefault="002C3FB5" w:rsidP="002B3144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bCs/>
          <w:lang w:val="ru-RU"/>
        </w:rPr>
      </w:pPr>
      <w:r w:rsidRPr="000F2BAD">
        <w:rPr>
          <w:rFonts w:cs="Times New Roman"/>
          <w:bCs/>
          <w:lang w:val="ru-RU"/>
        </w:rPr>
        <w:pict>
          <v:shape id="_x0000_i1026" type="#_x0000_t75" style="width:148.1pt;height:264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BAA"/>
          </v:shape>
        </w:pict>
      </w:r>
    </w:p>
    <w:p w:rsidR="002B3144" w:rsidRDefault="002B3144" w:rsidP="002B3144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bCs/>
          <w:lang w:val="ru-RU"/>
        </w:rPr>
      </w:pPr>
    </w:p>
    <w:p w:rsidR="007C3BF2" w:rsidRDefault="007C3BF2" w:rsidP="007C3BF2">
      <w:pPr>
        <w:jc w:val="center"/>
        <w:rPr>
          <w:lang w:val="ru-RU"/>
        </w:rPr>
      </w:pPr>
      <w:r>
        <w:rPr>
          <w:lang w:val="ru-RU"/>
        </w:rPr>
        <w:t>Рисунок 3 – амперметр</w:t>
      </w:r>
    </w:p>
    <w:p w:rsidR="007C3BF2" w:rsidRPr="007C3BF2" w:rsidRDefault="007C3BF2" w:rsidP="007C3BF2">
      <w:pPr>
        <w:jc w:val="center"/>
        <w:rPr>
          <w:lang w:val="ru-RU"/>
        </w:rPr>
      </w:pPr>
    </w:p>
    <w:p w:rsidR="007C3BF2" w:rsidRPr="007C3BF2" w:rsidRDefault="007C3BF2" w:rsidP="007C3BF2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</w:p>
    <w:p w:rsidR="007C3BF2" w:rsidRDefault="007C3BF2" w:rsidP="00137F69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</w:p>
    <w:p w:rsidR="006E5018" w:rsidRDefault="006E5018" w:rsidP="00137F69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Экспериментальные данные приведены в таблице 1.</w:t>
      </w:r>
    </w:p>
    <w:p w:rsidR="00D54F33" w:rsidRDefault="00D54F33" w:rsidP="00137F69">
      <w:pPr>
        <w:tabs>
          <w:tab w:val="left" w:pos="0"/>
        </w:tabs>
        <w:spacing w:line="360" w:lineRule="auto"/>
        <w:ind w:right="-284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Таблица 1</w:t>
      </w:r>
    </w:p>
    <w:tbl>
      <w:tblPr>
        <w:tblStyle w:val="a4"/>
        <w:tblW w:w="15220" w:type="dxa"/>
        <w:jc w:val="center"/>
        <w:tblLook w:val="04A0"/>
      </w:tblPr>
      <w:tblGrid>
        <w:gridCol w:w="364"/>
        <w:gridCol w:w="2285"/>
        <w:gridCol w:w="2238"/>
        <w:gridCol w:w="2336"/>
        <w:gridCol w:w="2001"/>
        <w:gridCol w:w="1776"/>
        <w:gridCol w:w="4220"/>
      </w:tblGrid>
      <w:tr w:rsidR="006E5018" w:rsidTr="00650255">
        <w:trPr>
          <w:trHeight w:val="1223"/>
          <w:jc w:val="center"/>
        </w:trPr>
        <w:tc>
          <w:tcPr>
            <w:tcW w:w="364" w:type="dxa"/>
          </w:tcPr>
          <w:p w:rsidR="006E5018" w:rsidRDefault="006E5018" w:rsidP="00137F69">
            <w:pPr>
              <w:spacing w:line="360" w:lineRule="auto"/>
              <w:ind w:left="-120" w:firstLine="0"/>
              <w:jc w:val="center"/>
            </w:pPr>
            <w:r>
              <w:t>№</w:t>
            </w:r>
          </w:p>
        </w:tc>
        <w:tc>
          <w:tcPr>
            <w:tcW w:w="2285" w:type="dxa"/>
          </w:tcPr>
          <w:p w:rsidR="006E5018" w:rsidRDefault="006E5018" w:rsidP="00137F69">
            <w:pPr>
              <w:spacing w:line="360" w:lineRule="auto"/>
              <w:ind w:firstLine="0"/>
            </w:pPr>
            <w:proofErr w:type="spellStart"/>
            <w:r>
              <w:t>Название</w:t>
            </w:r>
            <w:proofErr w:type="spellEnd"/>
            <w:r w:rsidR="00650255">
              <w:t xml:space="preserve"> </w:t>
            </w:r>
            <w:proofErr w:type="spellStart"/>
            <w:r>
              <w:t>прибора</w:t>
            </w:r>
            <w:proofErr w:type="spellEnd"/>
          </w:p>
        </w:tc>
        <w:tc>
          <w:tcPr>
            <w:tcW w:w="2238" w:type="dxa"/>
          </w:tcPr>
          <w:p w:rsidR="006E5018" w:rsidRDefault="006E5018" w:rsidP="00137F69">
            <w:pPr>
              <w:spacing w:line="360" w:lineRule="auto"/>
              <w:ind w:firstLine="0"/>
            </w:pPr>
            <w:proofErr w:type="spellStart"/>
            <w:r>
              <w:t>Системаприбора</w:t>
            </w:r>
            <w:proofErr w:type="spellEnd"/>
          </w:p>
        </w:tc>
        <w:tc>
          <w:tcPr>
            <w:tcW w:w="2336" w:type="dxa"/>
          </w:tcPr>
          <w:p w:rsidR="006E5018" w:rsidRDefault="006E5018" w:rsidP="00137F69">
            <w:pPr>
              <w:spacing w:line="360" w:lineRule="auto"/>
              <w:ind w:firstLine="0"/>
            </w:pPr>
            <w:proofErr w:type="spellStart"/>
            <w:r>
              <w:t>Пределизмерения</w:t>
            </w:r>
            <w:proofErr w:type="spellEnd"/>
          </w:p>
        </w:tc>
        <w:tc>
          <w:tcPr>
            <w:tcW w:w="2001" w:type="dxa"/>
          </w:tcPr>
          <w:p w:rsidR="006E5018" w:rsidRDefault="006E5018" w:rsidP="00137F69">
            <w:pPr>
              <w:spacing w:line="360" w:lineRule="auto"/>
              <w:ind w:firstLine="0"/>
            </w:pPr>
            <w:proofErr w:type="spellStart"/>
            <w:r>
              <w:t>Классточности</w:t>
            </w:r>
            <w:proofErr w:type="spellEnd"/>
          </w:p>
        </w:tc>
        <w:tc>
          <w:tcPr>
            <w:tcW w:w="1776" w:type="dxa"/>
          </w:tcPr>
          <w:p w:rsidR="006E5018" w:rsidRDefault="006E5018" w:rsidP="00137F69">
            <w:pPr>
              <w:spacing w:line="360" w:lineRule="auto"/>
              <w:ind w:firstLine="0"/>
            </w:pPr>
            <w:proofErr w:type="spellStart"/>
            <w:r>
              <w:t>Ценаделения</w:t>
            </w:r>
            <w:proofErr w:type="spellEnd"/>
          </w:p>
        </w:tc>
        <w:tc>
          <w:tcPr>
            <w:tcW w:w="4220" w:type="dxa"/>
          </w:tcPr>
          <w:p w:rsidR="006E5018" w:rsidRDefault="006E5018" w:rsidP="00137F69">
            <w:pPr>
              <w:spacing w:line="360" w:lineRule="auto"/>
              <w:ind w:firstLine="0"/>
            </w:pPr>
            <w:proofErr w:type="spellStart"/>
            <w:r>
              <w:t>Абсолютнаяпогрешностьприбора</w:t>
            </w:r>
            <w:proofErr w:type="spellEnd"/>
          </w:p>
        </w:tc>
      </w:tr>
      <w:tr w:rsidR="006E5018" w:rsidTr="00650255">
        <w:trPr>
          <w:trHeight w:val="767"/>
          <w:jc w:val="center"/>
        </w:trPr>
        <w:tc>
          <w:tcPr>
            <w:tcW w:w="364" w:type="dxa"/>
          </w:tcPr>
          <w:p w:rsidR="006E5018" w:rsidRDefault="006E5018" w:rsidP="00137F69">
            <w:pPr>
              <w:spacing w:line="360" w:lineRule="auto"/>
              <w:ind w:firstLine="0"/>
            </w:pPr>
            <w:r>
              <w:t>1</w:t>
            </w:r>
          </w:p>
        </w:tc>
        <w:tc>
          <w:tcPr>
            <w:tcW w:w="2285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2238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2336" w:type="dxa"/>
          </w:tcPr>
          <w:p w:rsidR="006E5018" w:rsidRPr="00C242DF" w:rsidRDefault="006E5018" w:rsidP="00137F69">
            <w:pPr>
              <w:spacing w:line="360" w:lineRule="auto"/>
              <w:ind w:firstLine="0"/>
            </w:pPr>
          </w:p>
        </w:tc>
        <w:tc>
          <w:tcPr>
            <w:tcW w:w="2001" w:type="dxa"/>
          </w:tcPr>
          <w:p w:rsidR="006E5018" w:rsidRPr="00C242DF" w:rsidRDefault="006E5018" w:rsidP="00137F69">
            <w:pPr>
              <w:spacing w:line="360" w:lineRule="auto"/>
              <w:ind w:firstLine="0"/>
            </w:pPr>
          </w:p>
        </w:tc>
        <w:tc>
          <w:tcPr>
            <w:tcW w:w="1776" w:type="dxa"/>
          </w:tcPr>
          <w:p w:rsidR="006E5018" w:rsidRPr="00B83CD4" w:rsidRDefault="006E5018" w:rsidP="00137F69">
            <w:pPr>
              <w:spacing w:line="360" w:lineRule="auto"/>
              <w:ind w:firstLine="0"/>
              <w:rPr>
                <w:vertAlign w:val="superscript"/>
              </w:rPr>
            </w:pPr>
          </w:p>
        </w:tc>
        <w:tc>
          <w:tcPr>
            <w:tcW w:w="4220" w:type="dxa"/>
          </w:tcPr>
          <w:p w:rsidR="006E5018" w:rsidRPr="00B83CD4" w:rsidRDefault="006E5018" w:rsidP="00137F69">
            <w:pPr>
              <w:spacing w:line="360" w:lineRule="auto"/>
              <w:ind w:firstLine="0"/>
            </w:pPr>
          </w:p>
        </w:tc>
      </w:tr>
      <w:tr w:rsidR="006E5018" w:rsidTr="00650255">
        <w:trPr>
          <w:trHeight w:val="693"/>
          <w:jc w:val="center"/>
        </w:trPr>
        <w:tc>
          <w:tcPr>
            <w:tcW w:w="364" w:type="dxa"/>
          </w:tcPr>
          <w:p w:rsidR="006E5018" w:rsidRDefault="006E5018" w:rsidP="00137F69">
            <w:pPr>
              <w:spacing w:line="360" w:lineRule="auto"/>
              <w:ind w:firstLine="0"/>
            </w:pPr>
            <w:r>
              <w:t>2</w:t>
            </w:r>
          </w:p>
        </w:tc>
        <w:tc>
          <w:tcPr>
            <w:tcW w:w="2285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2238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2336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2001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1776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4220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</w:tr>
      <w:tr w:rsidR="006E5018" w:rsidTr="00650255">
        <w:trPr>
          <w:trHeight w:val="703"/>
          <w:jc w:val="center"/>
        </w:trPr>
        <w:tc>
          <w:tcPr>
            <w:tcW w:w="364" w:type="dxa"/>
          </w:tcPr>
          <w:p w:rsidR="006E5018" w:rsidRDefault="006E5018" w:rsidP="00137F69">
            <w:pPr>
              <w:spacing w:line="360" w:lineRule="auto"/>
              <w:ind w:firstLine="0"/>
            </w:pPr>
            <w:r>
              <w:t>3</w:t>
            </w:r>
          </w:p>
        </w:tc>
        <w:tc>
          <w:tcPr>
            <w:tcW w:w="2285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2238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2336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2001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1776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  <w:tc>
          <w:tcPr>
            <w:tcW w:w="4220" w:type="dxa"/>
          </w:tcPr>
          <w:p w:rsidR="006E5018" w:rsidRDefault="006E5018" w:rsidP="00137F69">
            <w:pPr>
              <w:spacing w:line="360" w:lineRule="auto"/>
              <w:ind w:firstLine="0"/>
            </w:pPr>
          </w:p>
        </w:tc>
      </w:tr>
    </w:tbl>
    <w:p w:rsidR="006E5018" w:rsidRDefault="006E5018" w:rsidP="00137F69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</w:p>
    <w:p w:rsidR="00D54F33" w:rsidRDefault="00D54F33" w:rsidP="00137F69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Расчетные формулы</w:t>
      </w:r>
    </w:p>
    <w:p w:rsidR="00D54F33" w:rsidRDefault="00D54F33" w:rsidP="00137F69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</w:p>
    <w:p w:rsidR="00D54F33" w:rsidRDefault="007C025A" w:rsidP="00137F69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Расчет абсолютной погрешности</w:t>
      </w:r>
      <w:r w:rsidR="00D54F33">
        <w:rPr>
          <w:rFonts w:cs="Times New Roman"/>
          <w:lang w:val="ru-RU"/>
        </w:rPr>
        <w:t xml:space="preserve"> прибора</w:t>
      </w:r>
    </w:p>
    <w:p w:rsidR="00137F69" w:rsidRPr="00137F69" w:rsidRDefault="00137F69" w:rsidP="00137F69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Ошибка результата одного измерения, обусловленная неточностью отсчета, численно равна половине цены одного деления шкалы прибора</w:t>
      </w:r>
      <w:r w:rsidRPr="00137F69">
        <w:rPr>
          <w:rFonts w:cs="Times New Roman"/>
          <w:lang w:val="ru-RU"/>
        </w:rPr>
        <w:t>:</w:t>
      </w:r>
    </w:p>
    <w:p w:rsidR="00137F69" w:rsidRPr="00137F69" w:rsidRDefault="000F2BAD" w:rsidP="00137F69">
      <w:pPr>
        <w:tabs>
          <w:tab w:val="left" w:pos="0"/>
        </w:tabs>
        <w:spacing w:line="360" w:lineRule="auto"/>
        <w:ind w:right="-1"/>
        <w:rPr>
          <w:rFonts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отсч</m:t>
              </m:r>
            </m:sub>
          </m:sSub>
          <m:r>
            <w:rPr>
              <w:rFonts w:ascii="Cambria Math" w:hAnsi="Cambria Math" w:cs="Times New Roman"/>
            </w:rPr>
            <m:t>=0,5C</m:t>
          </m:r>
        </m:oMath>
      </m:oMathPara>
    </w:p>
    <w:p w:rsidR="00137F69" w:rsidRPr="00137F69" w:rsidRDefault="00137F69" w:rsidP="00137F69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 w:rsidRPr="00137F69">
        <w:rPr>
          <w:rFonts w:cs="Times New Roman"/>
          <w:iCs/>
          <w:lang w:val="ru-RU"/>
        </w:rPr>
        <w:t>Абсолю</w:t>
      </w:r>
      <w:r>
        <w:rPr>
          <w:rFonts w:cs="Times New Roman"/>
          <w:iCs/>
          <w:lang w:val="ru-RU"/>
        </w:rPr>
        <w:t>тная ошибка результата измерения:</w:t>
      </w:r>
    </w:p>
    <w:p w:rsidR="00137F69" w:rsidRPr="00137F69" w:rsidRDefault="00137F69" w:rsidP="00137F69">
      <w:pPr>
        <w:tabs>
          <w:tab w:val="left" w:pos="0"/>
        </w:tabs>
        <w:spacing w:line="360" w:lineRule="auto"/>
        <w:ind w:right="-1"/>
        <w:rPr>
          <w:rFonts w:cs="Times New Roman"/>
          <w:i/>
          <w:lang w:val="ru-RU"/>
        </w:rPr>
      </w:pPr>
      <m:oMathPara>
        <m:oMath>
          <m:r>
            <w:rPr>
              <w:rFonts w:ascii="Cambria Math" w:hAnsi="Cambria Math" w:cs="Times New Roman"/>
            </w:rPr>
            <m:t>∆x=∆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отсч</m:t>
              </m:r>
            </m:sub>
          </m:sSub>
          <m:r>
            <w:rPr>
              <w:rFonts w:ascii="Cambria Math" w:hAnsi="Cambria Math" w:cs="Times New Roman"/>
              <w:lang w:val="ru-RU"/>
            </w:rPr>
            <m:t>+</m:t>
          </m:r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приб</m:t>
              </m:r>
            </m:sub>
          </m:sSub>
        </m:oMath>
      </m:oMathPara>
    </w:p>
    <w:p w:rsidR="00137F69" w:rsidRDefault="00137F69" w:rsidP="00137F69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 w:rsidRPr="00137F69">
        <w:rPr>
          <w:rFonts w:cs="Times New Roman"/>
          <w:iCs/>
          <w:lang w:val="ru-RU"/>
        </w:rPr>
        <w:t>Абсолютную погрешность прибора можно найти, зная класс точности этого прибора:</w:t>
      </w:r>
    </w:p>
    <w:p w:rsidR="00282736" w:rsidRPr="00282736" w:rsidRDefault="00282736" w:rsidP="00137F69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</w:p>
    <w:p w:rsidR="00137F69" w:rsidRPr="00282736" w:rsidRDefault="00137F69" w:rsidP="00137F69">
      <w:pPr>
        <w:tabs>
          <w:tab w:val="left" w:pos="0"/>
        </w:tabs>
        <w:spacing w:line="360" w:lineRule="auto"/>
        <w:ind w:right="-1"/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приб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w:bookmarkStart w:id="0" w:name="_GoBack"/>
              <m:r>
                <w:rPr>
                  <w:rFonts w:ascii="Cambria Math" w:hAnsi="Cambria Math" w:cs="Times New Roman"/>
                </w:rPr>
                <m:t>x</m:t>
              </m:r>
              <w:bookmarkEnd w:id="0"/>
            </m:num>
            <m:den>
              <m:r>
                <w:rPr>
                  <w:rFonts w:ascii="Cambria Math" w:hAnsi="Cambria Math" w:cs="Times New Roman"/>
                </w:rPr>
                <m:t>100%</m:t>
              </m:r>
            </m:den>
          </m:f>
        </m:oMath>
      </m:oMathPara>
    </w:p>
    <w:p w:rsidR="00282736" w:rsidRDefault="00282736" w:rsidP="00282736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Прибор №1</w:t>
      </w:r>
    </w:p>
    <w:p w:rsidR="00282736" w:rsidRPr="00415579" w:rsidRDefault="000F2BAD" w:rsidP="00282736">
      <w:pPr>
        <w:tabs>
          <w:tab w:val="left" w:pos="0"/>
        </w:tabs>
        <w:spacing w:line="360" w:lineRule="auto"/>
        <w:ind w:right="-1"/>
        <w:rPr>
          <w:rFonts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отсч</m:t>
              </m:r>
            </m:sub>
          </m:sSub>
          <m:r>
            <w:rPr>
              <w:rFonts w:ascii="Cambria Math" w:hAnsi="Cambria Math" w:cs="Times New Roman"/>
            </w:rPr>
            <m:t>=0,5C=5</m:t>
          </m:r>
        </m:oMath>
      </m:oMathPara>
    </w:p>
    <w:p w:rsidR="00282736" w:rsidRPr="00282736" w:rsidRDefault="00282736" w:rsidP="00282736">
      <w:pPr>
        <w:tabs>
          <w:tab w:val="left" w:pos="0"/>
        </w:tabs>
        <w:spacing w:line="360" w:lineRule="auto"/>
        <w:ind w:right="-1"/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приб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kx</m:t>
              </m:r>
            </m:num>
            <m:den>
              <m:r>
                <w:rPr>
                  <w:rFonts w:ascii="Cambria Math" w:hAnsi="Cambria Math" w:cs="Times New Roman"/>
                </w:rPr>
                <m:t>100%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1,5∙250</m:t>
              </m:r>
            </m:num>
            <m:den>
              <m:r>
                <w:rPr>
                  <w:rFonts w:ascii="Cambria Math" w:hAnsi="Cambria Math" w:cs="Times New Roman"/>
                </w:rPr>
                <m:t>100%</m:t>
              </m:r>
            </m:den>
          </m:f>
          <m:r>
            <w:rPr>
              <w:rFonts w:ascii="Cambria Math" w:hAnsi="Cambria Math" w:cs="Times New Roman"/>
            </w:rPr>
            <m:t>=3,75</m:t>
          </m:r>
        </m:oMath>
      </m:oMathPara>
    </w:p>
    <w:p w:rsidR="00282736" w:rsidRPr="00282736" w:rsidRDefault="00282736" w:rsidP="00282736">
      <w:pPr>
        <w:tabs>
          <w:tab w:val="left" w:pos="0"/>
        </w:tabs>
        <w:spacing w:line="360" w:lineRule="auto"/>
        <w:ind w:right="-1"/>
        <w:rPr>
          <w:rFonts w:cs="Times New Roman"/>
          <w:i/>
          <w:lang w:val="ru-RU"/>
        </w:rPr>
      </w:pPr>
      <m:oMathPara>
        <m:oMath>
          <m:r>
            <w:rPr>
              <w:rFonts w:ascii="Cambria Math" w:hAnsi="Cambria Math" w:cs="Times New Roman"/>
            </w:rPr>
            <m:t>∆x=5</m:t>
          </m:r>
          <m:r>
            <w:rPr>
              <w:rFonts w:ascii="Cambria Math" w:hAnsi="Cambria Math" w:cs="Times New Roman"/>
              <w:lang w:val="ru-RU"/>
            </w:rPr>
            <m:t>+</m:t>
          </m:r>
          <m:r>
            <w:rPr>
              <w:rFonts w:ascii="Cambria Math" w:hAnsi="Cambria Math" w:cs="Times New Roman"/>
            </w:rPr>
            <m:t>3,75 =8,75</m:t>
          </m:r>
        </m:oMath>
      </m:oMathPara>
    </w:p>
    <w:p w:rsidR="00282736" w:rsidRDefault="00282736" w:rsidP="00282736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Прибор №2</w:t>
      </w:r>
    </w:p>
    <w:p w:rsidR="00282736" w:rsidRPr="00137F69" w:rsidRDefault="000F2BAD" w:rsidP="00282736">
      <w:pPr>
        <w:tabs>
          <w:tab w:val="left" w:pos="0"/>
        </w:tabs>
        <w:spacing w:line="360" w:lineRule="auto"/>
        <w:ind w:right="-1"/>
        <w:rPr>
          <w:rFonts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отсч</m:t>
              </m:r>
            </m:sub>
          </m:sSub>
          <m:r>
            <w:rPr>
              <w:rFonts w:ascii="Cambria Math" w:hAnsi="Cambria Math" w:cs="Times New Roman"/>
            </w:rPr>
            <m:t>=0,5C=10</m:t>
          </m:r>
        </m:oMath>
      </m:oMathPara>
    </w:p>
    <w:p w:rsidR="00282736" w:rsidRPr="00282736" w:rsidRDefault="00282736" w:rsidP="00282736">
      <w:pPr>
        <w:tabs>
          <w:tab w:val="left" w:pos="0"/>
        </w:tabs>
        <w:spacing w:line="360" w:lineRule="auto"/>
        <w:ind w:right="-1"/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приб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kx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2,5∙300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=7,5</m:t>
          </m:r>
        </m:oMath>
      </m:oMathPara>
    </w:p>
    <w:p w:rsidR="00282736" w:rsidRPr="00282736" w:rsidRDefault="00282736" w:rsidP="00282736">
      <w:pPr>
        <w:tabs>
          <w:tab w:val="left" w:pos="0"/>
        </w:tabs>
        <w:spacing w:line="360" w:lineRule="auto"/>
        <w:ind w:right="-1"/>
        <w:rPr>
          <w:rFonts w:cs="Times New Roman"/>
          <w:i/>
          <w:lang w:val="ru-RU"/>
        </w:rPr>
      </w:pPr>
      <m:oMathPara>
        <m:oMath>
          <m:r>
            <w:rPr>
              <w:rFonts w:ascii="Cambria Math" w:hAnsi="Cambria Math" w:cs="Times New Roman"/>
            </w:rPr>
            <m:t>∆x=10+7,50=17,5</m:t>
          </m:r>
        </m:oMath>
      </m:oMathPara>
    </w:p>
    <w:p w:rsidR="007C3BF2" w:rsidRDefault="007C3BF2" w:rsidP="007C3BF2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Прибор №3</w:t>
      </w:r>
    </w:p>
    <w:p w:rsidR="007C3BF2" w:rsidRPr="00137F69" w:rsidRDefault="000F2BAD" w:rsidP="007C3BF2">
      <w:pPr>
        <w:tabs>
          <w:tab w:val="left" w:pos="0"/>
        </w:tabs>
        <w:spacing w:line="360" w:lineRule="auto"/>
        <w:ind w:right="-1"/>
        <w:rPr>
          <w:rFonts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отсч</m:t>
              </m:r>
            </m:sub>
          </m:sSub>
          <m:r>
            <w:rPr>
              <w:rFonts w:ascii="Cambria Math" w:hAnsi="Cambria Math" w:cs="Times New Roman"/>
            </w:rPr>
            <m:t>=0,5C=5,85</m:t>
          </m:r>
        </m:oMath>
      </m:oMathPara>
    </w:p>
    <w:p w:rsidR="007C3BF2" w:rsidRPr="00282736" w:rsidRDefault="007C3BF2" w:rsidP="007C3BF2">
      <w:pPr>
        <w:tabs>
          <w:tab w:val="left" w:pos="0"/>
        </w:tabs>
        <w:spacing w:line="360" w:lineRule="auto"/>
        <w:ind w:right="-1"/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приб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kx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1,5∙200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=3</m:t>
          </m:r>
        </m:oMath>
      </m:oMathPara>
    </w:p>
    <w:p w:rsidR="007C3BF2" w:rsidRPr="00282736" w:rsidRDefault="007C3BF2" w:rsidP="007C3BF2">
      <w:pPr>
        <w:tabs>
          <w:tab w:val="left" w:pos="0"/>
        </w:tabs>
        <w:spacing w:line="360" w:lineRule="auto"/>
        <w:ind w:right="-1"/>
        <w:rPr>
          <w:rFonts w:cs="Times New Roman"/>
          <w:i/>
          <w:lang w:val="ru-RU"/>
        </w:rPr>
      </w:pPr>
      <m:oMathPara>
        <m:oMath>
          <m:r>
            <w:rPr>
              <w:rFonts w:ascii="Cambria Math" w:hAnsi="Cambria Math" w:cs="Times New Roman"/>
            </w:rPr>
            <m:t>∆x=3+5,85=8,85</m:t>
          </m:r>
        </m:oMath>
      </m:oMathPara>
    </w:p>
    <w:p w:rsidR="00282736" w:rsidRPr="00137F69" w:rsidRDefault="00282736" w:rsidP="00137F69">
      <w:pPr>
        <w:tabs>
          <w:tab w:val="left" w:pos="0"/>
        </w:tabs>
        <w:spacing w:line="360" w:lineRule="auto"/>
        <w:ind w:right="-1"/>
        <w:rPr>
          <w:rFonts w:cs="Times New Roman"/>
          <w:i/>
        </w:rPr>
      </w:pPr>
    </w:p>
    <w:p w:rsidR="007C3BF2" w:rsidRPr="00D54F33" w:rsidRDefault="006E5018" w:rsidP="007C3BF2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 w:rsidR="007C3BF2">
        <w:rPr>
          <w:rFonts w:cs="Times New Roman"/>
          <w:bCs/>
          <w:lang w:val="ru-RU"/>
        </w:rPr>
        <w:t>и</w:t>
      </w:r>
      <w:r w:rsidR="007C3BF2" w:rsidRPr="00D54F33">
        <w:rPr>
          <w:rFonts w:cs="Times New Roman"/>
          <w:bCs/>
          <w:lang w:val="ru-RU"/>
        </w:rPr>
        <w:t>зучи</w:t>
      </w:r>
      <w:r w:rsidR="007C3BF2">
        <w:rPr>
          <w:rFonts w:cs="Times New Roman"/>
          <w:bCs/>
          <w:lang w:val="ru-RU"/>
        </w:rPr>
        <w:t>ли</w:t>
      </w:r>
      <w:r w:rsidR="007C3BF2" w:rsidRPr="00D54F33">
        <w:rPr>
          <w:rFonts w:cs="Times New Roman"/>
          <w:bCs/>
          <w:lang w:val="ru-RU"/>
        </w:rPr>
        <w:t xml:space="preserve"> устройств</w:t>
      </w:r>
      <w:r w:rsidR="007C3BF2">
        <w:rPr>
          <w:rFonts w:cs="Times New Roman"/>
          <w:bCs/>
          <w:lang w:val="ru-RU"/>
        </w:rPr>
        <w:t>а</w:t>
      </w:r>
      <w:r w:rsidR="007C3BF2" w:rsidRPr="00D54F33">
        <w:rPr>
          <w:rFonts w:cs="Times New Roman"/>
          <w:bCs/>
          <w:lang w:val="ru-RU"/>
        </w:rPr>
        <w:t xml:space="preserve"> и принцип действия приборов разных систем, их погрешности, достоинства, недостатки и область применения.</w:t>
      </w:r>
    </w:p>
    <w:p w:rsidR="006E5018" w:rsidRPr="0074354D" w:rsidRDefault="006E5018" w:rsidP="00137F69">
      <w:pPr>
        <w:spacing w:line="360" w:lineRule="auto"/>
        <w:rPr>
          <w:rFonts w:cs="Times New Roman"/>
          <w:lang w:val="ru-RU"/>
        </w:rPr>
      </w:pPr>
    </w:p>
    <w:p w:rsidR="00103A4B" w:rsidRPr="006E5018" w:rsidRDefault="00103A4B">
      <w:pPr>
        <w:rPr>
          <w:lang w:val="ru-RU"/>
        </w:rPr>
      </w:pPr>
    </w:p>
    <w:sectPr w:rsidR="00103A4B" w:rsidRPr="006E5018" w:rsidSect="004E552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737DA"/>
    <w:multiLevelType w:val="hybridMultilevel"/>
    <w:tmpl w:val="C6507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025C1"/>
    <w:multiLevelType w:val="hybridMultilevel"/>
    <w:tmpl w:val="37D416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E5018"/>
    <w:rsid w:val="000A5007"/>
    <w:rsid w:val="000F2BAD"/>
    <w:rsid w:val="001014C3"/>
    <w:rsid w:val="00103A4B"/>
    <w:rsid w:val="00137F69"/>
    <w:rsid w:val="00282736"/>
    <w:rsid w:val="002B3144"/>
    <w:rsid w:val="002C3FB5"/>
    <w:rsid w:val="00415579"/>
    <w:rsid w:val="004E552D"/>
    <w:rsid w:val="00650255"/>
    <w:rsid w:val="006E5018"/>
    <w:rsid w:val="00755389"/>
    <w:rsid w:val="007C025A"/>
    <w:rsid w:val="007C3BF2"/>
    <w:rsid w:val="008B4A7E"/>
    <w:rsid w:val="00A16968"/>
    <w:rsid w:val="00D54F33"/>
    <w:rsid w:val="00DF1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BF2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6E5018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6E5018"/>
    <w:pPr>
      <w:keepNext/>
      <w:jc w:val="center"/>
      <w:outlineLvl w:val="1"/>
    </w:pPr>
    <w:rPr>
      <w:rFonts w:eastAsia="Times New Roman"/>
      <w:b/>
      <w:bCs/>
      <w:lang w:eastAsia="ru-RU"/>
    </w:rPr>
  </w:style>
  <w:style w:type="character" w:customStyle="1" w:styleId="math">
    <w:name w:val="math"/>
    <w:basedOn w:val="a0"/>
    <w:rsid w:val="006E5018"/>
  </w:style>
  <w:style w:type="paragraph" w:styleId="a3">
    <w:name w:val="List Paragraph"/>
    <w:basedOn w:val="a"/>
    <w:uiPriority w:val="34"/>
    <w:qFormat/>
    <w:rsid w:val="006E5018"/>
    <w:pPr>
      <w:ind w:left="720"/>
      <w:contextualSpacing/>
    </w:pPr>
    <w:rPr>
      <w:szCs w:val="25"/>
    </w:rPr>
  </w:style>
  <w:style w:type="table" w:styleId="a4">
    <w:name w:val="Table Grid"/>
    <w:basedOn w:val="a1"/>
    <w:uiPriority w:val="39"/>
    <w:rsid w:val="006E5018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137F6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B3144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2B3144"/>
    <w:rPr>
      <w:rFonts w:ascii="Tahoma" w:eastAsia="SimSun" w:hAnsi="Tahoma" w:cs="Mangal"/>
      <w:color w:val="00000A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BF2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6E5018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6E5018"/>
    <w:pPr>
      <w:keepNext/>
      <w:jc w:val="center"/>
      <w:outlineLvl w:val="1"/>
    </w:pPr>
    <w:rPr>
      <w:rFonts w:eastAsia="Times New Roman"/>
      <w:b/>
      <w:bCs/>
      <w:lang w:eastAsia="ru-RU"/>
    </w:rPr>
  </w:style>
  <w:style w:type="character" w:customStyle="1" w:styleId="math">
    <w:name w:val="math"/>
    <w:basedOn w:val="a0"/>
    <w:rsid w:val="006E5018"/>
  </w:style>
  <w:style w:type="paragraph" w:styleId="a3">
    <w:name w:val="List Paragraph"/>
    <w:basedOn w:val="a"/>
    <w:uiPriority w:val="34"/>
    <w:qFormat/>
    <w:rsid w:val="006E5018"/>
    <w:pPr>
      <w:ind w:left="720"/>
      <w:contextualSpacing/>
    </w:pPr>
    <w:rPr>
      <w:szCs w:val="25"/>
    </w:rPr>
  </w:style>
  <w:style w:type="table" w:styleId="a4">
    <w:name w:val="Table Grid"/>
    <w:basedOn w:val="a1"/>
    <w:uiPriority w:val="39"/>
    <w:rsid w:val="006E5018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137F6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B3144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2B3144"/>
    <w:rPr>
      <w:rFonts w:ascii="Tahoma" w:eastAsia="SimSun" w:hAnsi="Tahoma" w:cs="Mangal"/>
      <w:color w:val="00000A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m0nk3y</dc:creator>
  <cp:lastModifiedBy>Пользователь Windows</cp:lastModifiedBy>
  <cp:revision>6</cp:revision>
  <cp:lastPrinted>2022-03-09T04:46:00Z</cp:lastPrinted>
  <dcterms:created xsi:type="dcterms:W3CDTF">2022-03-14T17:51:00Z</dcterms:created>
  <dcterms:modified xsi:type="dcterms:W3CDTF">2022-03-22T17:42:00Z</dcterms:modified>
</cp:coreProperties>
</file>