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DEKLARACJA ZAŁOŻYCIELSKA</w:t>
      </w:r>
    </w:p>
    <w:p>
      <w:pPr>
        <w:jc w:val="center"/>
      </w:pPr>
      <w:r>
        <w:rPr>
          <w:b/>
        </w:rPr>
        <w:t>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Wrocław, dn. ……………………</w:t>
      </w:r>
    </w:p>
    <w:p>
      <w:pPr>
        <w:spacing w:after="80"/>
        <w:ind w:left="0"/>
      </w:pPr>
      <w:r>
        <w:t xml:space="preserve">My, niżej podpisani studenci i doktoranci Politechniki Wrocławskiej, deklarujemy wolę powołania uczelnianej organizacji studenckiej, koła naukowego pod nazwą </w:t>
      </w:r>
      <w:r>
        <w:rPr>
          <w:b/>
        </w:rPr>
        <w:t>Koło Naukowe Machinekind</w:t>
      </w:r>
      <w:r>
        <w:t xml:space="preserve"> (skrót: KN Machinekind), w rozumieniu art. 111 ustawy z dnia 20 lipca 2018 r. Prawo o szkolnictwie wyższym i nauce.</w:t>
      </w:r>
    </w:p>
    <w:p>
      <w:pPr>
        <w:spacing w:after="80"/>
        <w:ind w:left="0"/>
      </w:pPr>
      <w:r>
        <w:rPr>
          <w:b/>
        </w:rPr>
        <w:t>Cele działania.</w:t>
      </w:r>
      <w:r>
        <w:t xml:space="preserve"> Rozwój zdolności członków w kierunku physical AI, czyli inteligencji działającej w fizycznym świecie, na prawdziwym sprzęcie; rozwój przedsiębiorczości technologicznej przez tworzenie zespołów startupowych, wspieranie startupów członków i łączenie ich z funduszami inwestycyjnymi i venture builderami; prowadzenie badań naukowych z zakresu physical AI. Koło współpracuje z kolektywem Machinekind.</w:t>
      </w:r>
    </w:p>
    <w:p>
      <w:pPr>
        <w:spacing w:after="80"/>
        <w:ind w:left="0"/>
      </w:pPr>
      <w:r>
        <w:rPr>
          <w:b/>
        </w:rPr>
        <w:t>Jednostka.</w:t>
      </w:r>
      <w:r>
        <w:t xml:space="preserve"> Koło będzie międzywydziałowym kołem naukowym działającym przy Wydziale Informatyki i Telekomunikacji (wydział wiodący, siedziba w Katedrze Sztucznej Inteligencji) oraz przy Wydziale Mechanicznym (Laboratorium Mechatroniki i Robotyki) Politechniki Wrocławskiej.</w:t>
      </w:r>
    </w:p>
    <w:p>
      <w:pPr>
        <w:spacing w:after="80"/>
        <w:ind w:left="0"/>
      </w:pPr>
      <w:r>
        <w:rPr>
          <w:b/>
        </w:rPr>
        <w:t>Opiekunowie naukowi.</w:t>
      </w:r>
      <w:r>
        <w:t xml:space="preserve"> dr hab. inż. Tomasz Kajdanowicz oraz dr hab. inż. Jarosław Szrek, prof. uczelni.</w:t>
      </w:r>
    </w:p>
    <w:p>
      <w:pPr>
        <w:spacing w:after="80"/>
        <w:ind w:left="0"/>
      </w:pPr>
      <w:r>
        <w:t>Podpisując deklarację, akceptujemy projekt regulaminu Koła i wyrażamy zgodę na przetwarzanie naszych danych osobowych przez Politechnikę Wrocławską w celu rejestracji i prowadzenia Koła.</w:t>
      </w:r>
    </w:p>
    <w:p>
      <w:pPr>
        <w:jc w:val="center"/>
      </w:pPr>
      <w:r>
        <w:rPr>
          <w:b/>
        </w:rPr>
        <w:t>Lista członków-założycieli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 akademicki (student / doktorant), wydział, kierunek, rok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Podpis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