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8wq5kljxi8s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Hemos consolidado los pilares de INTEGRAJOB: se completó el análisis y modelado de datos (ofertas, fuentes, atributoss), y se crearon las tablas que alimentan al chatbot con información consistente. En paralelo, avanzamos con el diseño inicial del chatbot y del frontend (flujo conversacional y pantallas base), priorizando accesibilidad y claridad de uso. En backend, ya está operativa la integración con la API de la BNE para obtener y persistir ofertas; además, desarrollamos un script en Python que hace scraping a Computrabajo y genera JSON normalizados para su posterior carga a la BD, lo que amplía cobertura y mejora la confiabilidad del dataset para las recomendaciones.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cumplidos (y evidencia breve):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datos y tablas creadas: DDL/diagrama validado y cargas de prueba exitosas.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Chatbot y frontend iniciales: prototipo navegable con flujo básico y componentes accesibles.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BNE: endpoints funcionando y datos persistidos en la base.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Scraping complementario: JSON uniformes listos para ETL y pruebas de consistencia.</w:t>
              <w:br w:type="textWrapping"/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 de gestión: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hubo cambios en objetivos ni en la metodología (cascada). Ajustamos la carta Gantt porque varias actividades se completaron antes de lo estimado.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Siguiente foco inmediato: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ETL de los JSON a la BD (normalización y deduplicación), primeras reglas de matching (filtros y etiquetas de accesibilidad) y pruebas de punta a punta para validar que el chatbot responda con ofertas relevantes.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e implementación de una plataforma digital inclusiva que ayude a la búsqueda y recomendación personalizada de ofertas laborales para personas neurodivergentes o con movilidad reducida, a través de un chatbot conversacional en una interfaz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evidencias claras tenemos correos de la conversación con la la mesa de ayuda de la bolsa nacional de empleos, fotos de nuestras reuniones en donde nos dividimos las actividades a desarrollar además de estructuras y modelados de base de datos. También dejamos documentados audios de conversaciones que tuvimos con una psicóloga con experiencia en temas laborales la que nos ayudó a desarrollar una perspectiva más humana hacia nuestros usuarios principales.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modelos de datos para soportar los requerimientos de la organización.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Gestionar proyectos informáticos ofreciendo alternativas para la toma de decisiones.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i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Definir alcance, taxonomía y modelo de datos de accesibilidad.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de requisitos y modelado de datos.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Infraestructura y despliegue en nube/Docker.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inicial del chatbot (frontend React/Vite).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motor de correspondencia (chat y reglas).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Backend API (Spring Boot) + integración con BNE.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Scraping de fuentes externas (Computrabajo – Python).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motor de correspondencia (matching).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Avance en Chatbot + integración con API (BNE).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QA y validación (unitarias, integración, accesibilidad).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Integración final de componentes (chatbot + API + BD).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Manual de usuario, guía de instalación.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MySQL Workbench, documentación BNE.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Reuniones de equipo, entrevistas, documentación.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Docker, GitHub, entorno local.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React, Vite, Node.js.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Python, Java, VS Code.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Eclipse, Postman, documentación API BNE y documentación casos de uso de endpoint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Python, Scrapy, JSON.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Python/Java + Sprint Boot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endpoint + Población de data + scraping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Postman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Docker Compose, GitHub Projects.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Work, documentación de herramientas de desarrollo usadas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Semanas 1 a 4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 (S3–S4)</w:t>
              <w:br w:type="textWrapping"/>
            </w:r>
          </w:p>
          <w:p w:rsidR="00000000" w:rsidDel="00000000" w:rsidP="00000000" w:rsidRDefault="00000000" w:rsidRPr="00000000" w14:paraId="000000E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 (S3–S4)</w:t>
              <w:br w:type="textWrapping"/>
            </w:r>
          </w:p>
          <w:p w:rsidR="00000000" w:rsidDel="00000000" w:rsidP="00000000" w:rsidRDefault="00000000" w:rsidRPr="00000000" w14:paraId="000000F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5 semanas (S5–S9)</w:t>
              <w:br w:type="textWrapping"/>
            </w:r>
          </w:p>
          <w:p w:rsidR="00000000" w:rsidDel="00000000" w:rsidP="00000000" w:rsidRDefault="00000000" w:rsidRPr="00000000" w14:paraId="000000F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6 semanas (S5–S10)</w:t>
              <w:br w:type="textWrapping"/>
            </w:r>
          </w:p>
          <w:p w:rsidR="00000000" w:rsidDel="00000000" w:rsidP="00000000" w:rsidRDefault="00000000" w:rsidRPr="00000000" w14:paraId="0000010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5 semanas (S7-S11)</w:t>
              <w:br w:type="textWrapping"/>
            </w:r>
          </w:p>
          <w:p w:rsidR="00000000" w:rsidDel="00000000" w:rsidP="00000000" w:rsidRDefault="00000000" w:rsidRPr="00000000" w14:paraId="0000010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 Semanas</w:t>
            </w:r>
          </w:p>
          <w:p w:rsidR="00000000" w:rsidDel="00000000" w:rsidP="00000000" w:rsidRDefault="00000000" w:rsidRPr="00000000" w14:paraId="0000011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(S9-S12)</w:t>
            </w:r>
          </w:p>
          <w:p w:rsidR="00000000" w:rsidDel="00000000" w:rsidP="00000000" w:rsidRDefault="00000000" w:rsidRPr="00000000" w14:paraId="0000011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</w:p>
          <w:p w:rsidR="00000000" w:rsidDel="00000000" w:rsidP="00000000" w:rsidRDefault="00000000" w:rsidRPr="00000000" w14:paraId="0000011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(S9-S11)</w:t>
            </w:r>
          </w:p>
          <w:p w:rsidR="00000000" w:rsidDel="00000000" w:rsidP="00000000" w:rsidRDefault="00000000" w:rsidRPr="00000000" w14:paraId="0000011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 (S10–S12)</w:t>
              <w:br w:type="textWrapping"/>
            </w:r>
          </w:p>
          <w:p w:rsidR="00000000" w:rsidDel="00000000" w:rsidP="00000000" w:rsidRDefault="00000000" w:rsidRPr="00000000" w14:paraId="0000012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 (S11–S12)</w:t>
              <w:br w:type="textWrapping"/>
            </w:r>
          </w:p>
          <w:p w:rsidR="00000000" w:rsidDel="00000000" w:rsidP="00000000" w:rsidRDefault="00000000" w:rsidRPr="00000000" w14:paraId="0000012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 (S12–S13)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Javier Rivas / Francisco Eljuri</w:t>
            </w:r>
          </w:p>
          <w:p w:rsidR="00000000" w:rsidDel="00000000" w:rsidP="00000000" w:rsidRDefault="00000000" w:rsidRPr="00000000" w14:paraId="0000013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  <w:t xml:space="preserve">Carlos Colmenarez</w:t>
            </w:r>
          </w:p>
          <w:p w:rsidR="00000000" w:rsidDel="00000000" w:rsidP="00000000" w:rsidRDefault="00000000" w:rsidRPr="00000000" w14:paraId="000001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1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  <w:t xml:space="preserve">Francisco Eljuri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1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  <w:t xml:space="preserve">Carlos Colmenarez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1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  <w:t xml:space="preserve">Javier Rivas</w:t>
            </w:r>
          </w:p>
          <w:p w:rsidR="00000000" w:rsidDel="00000000" w:rsidP="00000000" w:rsidRDefault="00000000" w:rsidRPr="00000000" w14:paraId="000001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1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  <w:t xml:space="preserve">Javier Rivas</w:t>
            </w:r>
          </w:p>
          <w:p w:rsidR="00000000" w:rsidDel="00000000" w:rsidP="00000000" w:rsidRDefault="00000000" w:rsidRPr="00000000" w14:paraId="000001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1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Carlos Colmenarez</w:t>
            </w:r>
          </w:p>
          <w:p w:rsidR="00000000" w:rsidDel="00000000" w:rsidP="00000000" w:rsidRDefault="00000000" w:rsidRPr="00000000" w14:paraId="000001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Javier Rivas/Carlos Colmenarez</w:t>
            </w:r>
          </w:p>
          <w:p w:rsidR="00000000" w:rsidDel="00000000" w:rsidP="00000000" w:rsidRDefault="00000000" w:rsidRPr="00000000" w14:paraId="000001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Francisco Eljuri</w:t>
            </w:r>
          </w:p>
          <w:p w:rsidR="00000000" w:rsidDel="00000000" w:rsidP="00000000" w:rsidRDefault="00000000" w:rsidRPr="00000000" w14:paraId="000001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Javier Rivas</w:t>
            </w:r>
          </w:p>
          <w:p w:rsidR="00000000" w:rsidDel="00000000" w:rsidP="00000000" w:rsidRDefault="00000000" w:rsidRPr="00000000" w14:paraId="0000017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18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Francisco Eljuri</w:t>
            </w:r>
          </w:p>
          <w:p w:rsidR="00000000" w:rsidDel="00000000" w:rsidP="00000000" w:rsidRDefault="00000000" w:rsidRPr="00000000" w14:paraId="0000018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Grupal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completó el diseño del modelo relacional y taxonomía de accesibilidad.</w:t>
            </w:r>
          </w:p>
          <w:p w:rsidR="00000000" w:rsidDel="00000000" w:rsidP="00000000" w:rsidRDefault="00000000" w:rsidRPr="00000000" w14:paraId="0000019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Reuniones y validación del modelo con el equipo; se definieron entidades clave.</w:t>
            </w:r>
          </w:p>
          <w:p w:rsidR="00000000" w:rsidDel="00000000" w:rsidP="00000000" w:rsidRDefault="00000000" w:rsidRPr="00000000" w14:paraId="0000019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Configuración del entorno y contenedores; primer despliegue funcional.</w:t>
            </w:r>
          </w:p>
          <w:p w:rsidR="00000000" w:rsidDel="00000000" w:rsidP="00000000" w:rsidRDefault="00000000" w:rsidRPr="00000000" w14:paraId="0000019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Flujo conversacional y pantallas base completadas.</w:t>
            </w:r>
          </w:p>
          <w:p w:rsidR="00000000" w:rsidDel="00000000" w:rsidP="00000000" w:rsidRDefault="00000000" w:rsidRPr="00000000" w14:paraId="000001A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desarrolló lógica inicial y conexión con backend.</w:t>
            </w:r>
          </w:p>
          <w:p w:rsidR="00000000" w:rsidDel="00000000" w:rsidP="00000000" w:rsidRDefault="00000000" w:rsidRPr="00000000" w14:paraId="000001A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Endpoints operativos.</w:t>
            </w:r>
          </w:p>
          <w:p w:rsidR="00000000" w:rsidDel="00000000" w:rsidP="00000000" w:rsidRDefault="00000000" w:rsidRPr="00000000" w14:paraId="000001B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Scraper funcional, genera JSON normalizados.</w:t>
            </w:r>
          </w:p>
          <w:p w:rsidR="00000000" w:rsidDel="00000000" w:rsidP="00000000" w:rsidRDefault="00000000" w:rsidRPr="00000000" w14:paraId="000001B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Emparejar las ofertas con el usuario.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Indicios de respuestas de empleo del boot que involucren parte de los endpoint de BNE</w:t>
            </w:r>
          </w:p>
          <w:p w:rsidR="00000000" w:rsidDel="00000000" w:rsidP="00000000" w:rsidRDefault="00000000" w:rsidRPr="00000000" w14:paraId="000001C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probaron flujos principales y respuestas de API.</w:t>
            </w:r>
          </w:p>
          <w:p w:rsidR="00000000" w:rsidDel="00000000" w:rsidP="00000000" w:rsidRDefault="00000000" w:rsidRPr="00000000" w14:paraId="000001C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Integración en progreso; flujo funcional parcial.</w:t>
            </w:r>
          </w:p>
          <w:p w:rsidR="00000000" w:rsidDel="00000000" w:rsidP="00000000" w:rsidRDefault="00000000" w:rsidRPr="00000000" w14:paraId="000001D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 estructura del informe y documentación se tienen que acordar en una reunión previa. 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1DC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1E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1E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1F8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20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219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 </w:t>
            </w:r>
          </w:p>
          <w:p w:rsidR="00000000" w:rsidDel="00000000" w:rsidP="00000000" w:rsidRDefault="00000000" w:rsidRPr="00000000" w14:paraId="0000022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229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234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23C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ajustes.</w:t>
            </w:r>
          </w:p>
          <w:p w:rsidR="00000000" w:rsidDel="00000000" w:rsidP="00000000" w:rsidRDefault="00000000" w:rsidRPr="00000000" w14:paraId="000002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ajustes.</w:t>
            </w:r>
          </w:p>
          <w:p w:rsidR="00000000" w:rsidDel="00000000" w:rsidP="00000000" w:rsidRDefault="00000000" w:rsidRPr="00000000" w14:paraId="000002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menor en puertos y variables.</w:t>
            </w:r>
          </w:p>
          <w:p w:rsidR="00000000" w:rsidDel="00000000" w:rsidP="00000000" w:rsidRDefault="00000000" w:rsidRPr="00000000" w14:paraId="000002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de colores y contraste por accesibilidad.</w:t>
            </w:r>
          </w:p>
          <w:p w:rsidR="00000000" w:rsidDel="00000000" w:rsidP="00000000" w:rsidRDefault="00000000" w:rsidRPr="00000000" w14:paraId="000002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de prioridades para integrar scraping antes de matching.</w:t>
            </w:r>
          </w:p>
          <w:p w:rsidR="00000000" w:rsidDel="00000000" w:rsidP="00000000" w:rsidRDefault="00000000" w:rsidRPr="00000000" w14:paraId="0000026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en token y logs de errores.</w:t>
            </w:r>
          </w:p>
          <w:p w:rsidR="00000000" w:rsidDel="00000000" w:rsidP="00000000" w:rsidRDefault="00000000" w:rsidRPr="00000000" w14:paraId="000002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en manejo de caracteres especiales.</w:t>
            </w:r>
          </w:p>
          <w:p w:rsidR="00000000" w:rsidDel="00000000" w:rsidP="00000000" w:rsidRDefault="00000000" w:rsidRPr="00000000" w14:paraId="0000027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  <w:p w:rsidR="00000000" w:rsidDel="00000000" w:rsidP="00000000" w:rsidRDefault="00000000" w:rsidRPr="00000000" w14:paraId="0000027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  <w:p w:rsidR="00000000" w:rsidDel="00000000" w:rsidP="00000000" w:rsidRDefault="00000000" w:rsidRPr="00000000" w14:paraId="0000027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agregaron métricas de rendimiento.</w:t>
            </w:r>
          </w:p>
          <w:p w:rsidR="00000000" w:rsidDel="00000000" w:rsidP="00000000" w:rsidRDefault="00000000" w:rsidRPr="00000000" w14:paraId="0000028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de prioridad para QA antes de usabilidad.</w:t>
            </w:r>
          </w:p>
          <w:p w:rsidR="00000000" w:rsidDel="00000000" w:rsidP="00000000" w:rsidRDefault="00000000" w:rsidRPr="00000000" w14:paraId="0000028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Sin ajustes</w:t>
            </w:r>
          </w:p>
        </w:tc>
      </w:tr>
    </w:tbl>
    <w:p w:rsidR="00000000" w:rsidDel="00000000" w:rsidP="00000000" w:rsidRDefault="00000000" w:rsidRPr="00000000" w14:paraId="0000029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29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Factores que facilitaron el trabajo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Docker y Git estandarizaron los entornos y el flujo colaborativo (ramas, PRs y revisiones), evitando “works on my machine” y acelerando la integración.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Una investigación enfocada en barreras del mundo laboral para personas con neurodiversidad o movilidad reducida nos permitió definir casos de uso concretos y priorizar funcionalidades de mayor impacto.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 esa base, diseñamos una arquitectura clara y aprovechamos tecnologías que ya dominamos, lo que acortó tiempos en backend, base de datos e integración con APIs externas.</w:t>
            </w:r>
          </w:p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Desafíos y cómo los abordamos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  <w:t xml:space="preserve">El principal reto fue cómo interactuar con los usuarios finales en un proyecto centrado en inclusión. Para r</w:t>
            </w:r>
            <w:r w:rsidDel="00000000" w:rsidR="00000000" w:rsidRPr="00000000">
              <w:rPr>
                <w:color w:val="1f3864"/>
                <w:rtl w:val="0"/>
              </w:rPr>
              <w:t xml:space="preserve">esolverlo, nos asesoramos con una psicóloga especialista en temas laborales, lo </w:t>
            </w:r>
            <w:r w:rsidDel="00000000" w:rsidR="00000000" w:rsidRPr="00000000">
              <w:rPr>
                <w:rtl w:val="0"/>
              </w:rPr>
              <w:t xml:space="preserve">que orientó el diseño hacia:</w:t>
              <w:br w:type="textWrapping"/>
            </w:r>
          </w:p>
          <w:p w:rsidR="00000000" w:rsidDel="00000000" w:rsidP="00000000" w:rsidRDefault="00000000" w:rsidRPr="00000000" w14:paraId="000002A0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Diálogo más empático y directo en el chatbot,</w:t>
            </w:r>
          </w:p>
          <w:p w:rsidR="00000000" w:rsidDel="00000000" w:rsidP="00000000" w:rsidRDefault="00000000" w:rsidRPr="00000000" w14:paraId="000002A1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Flujos simples y mensajes claros,</w:t>
            </w:r>
          </w:p>
          <w:p w:rsidR="00000000" w:rsidDel="00000000" w:rsidP="00000000" w:rsidRDefault="00000000" w:rsidRPr="00000000" w14:paraId="000002A2">
            <w:pPr>
              <w:numPr>
                <w:ilvl w:val="1"/>
                <w:numId w:val="4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Criterios básicos de accesibilidad en la interfaz.</w:t>
            </w:r>
          </w:p>
          <w:p w:rsidR="00000000" w:rsidDel="00000000" w:rsidP="00000000" w:rsidRDefault="00000000" w:rsidRPr="00000000" w14:paraId="000002A3">
            <w:pPr>
              <w:spacing w:after="240" w:before="240" w:lineRule="auto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  <w:t xml:space="preserve">Este enfoque humano-técnico nos ayudó a mantener un desarrollo ágil sin perder de vista las necesidades reales de las personas usuarias</w:t>
            </w:r>
            <w:r w:rsidDel="00000000" w:rsidR="00000000" w:rsidRPr="00000000">
              <w:rPr>
                <w:color w:val="1f386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4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planeado.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jc w:val="both"/>
              <w:rPr>
                <w:i w:val="1"/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la carta Gantt en dos ocasiones porque varias actividades se completaron antes de lo previsto. Esto nos permitió re-planificar y adelantar frentes críticos: el desarrollo del scraping, el backend (con foco en consumo de la API) y la unificación de estas fuentes en un flujo coherente. El resultado fue un avance más ordenado, menos riesgos en la ruta crítica y mejor uso del tiempo del equipo.</w:t>
            </w:r>
          </w:p>
          <w:p w:rsidR="00000000" w:rsidDel="00000000" w:rsidP="00000000" w:rsidRDefault="00000000" w:rsidRPr="00000000" w14:paraId="000002A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2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encontramos en la fase de construcción del motor de correspondencia y en el proceso de integración de los componentes críticos: scraping, interfaz conversacional (chatbot/frontend) y consumo de APIs BNE para el poblamiento de la base de datos. Concluida esta etapa, procederemos con aseguramiento de calidad y validaciones unitarias, integración definitiva y pruebas con usuarios, elaboración de documentación técnica, manual de usuario y la retrospectiva del proyecto.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jc w:val="both"/>
              <w:rPr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Cerrar integración scraping + APIs BNE + BD + chatbot</w:t>
              <w:br w:type="textWrapping"/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QA y pruebas unitarias</w:t>
              <w:br w:type="textWrapping"/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Integración final y pruebas de punta a punta</w:t>
              <w:br w:type="textWrapping"/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con usuarios (ajustes de usabilidad/accesibilidad)</w:t>
              <w:br w:type="textWrapping"/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Documentación técnica y manual de usuario</w:t>
              <w:br w:type="textWrapping"/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Retrospectiva y lecciones aprendidas</w:t>
            </w:r>
          </w:p>
          <w:p w:rsidR="00000000" w:rsidDel="00000000" w:rsidP="00000000" w:rsidRDefault="00000000" w:rsidRPr="00000000" w14:paraId="000002B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C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2C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C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://planeado.s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uQunl4eZ5cxB9yr3jKQdHzIQvw==">CgMxLjAyDmguOHdxNWtsanhpOHN4OAByITF6WWl4bkpjRDRNX1V3aTk2NFVuQUVMQjRJdGlpN0JrUg==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