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AED3" w14:textId="77777777" w:rsidR="00541154" w:rsidRPr="00541154" w:rsidRDefault="00541154" w:rsidP="00541154">
      <w:proofErr w:type="spellStart"/>
      <w:r w:rsidRPr="00541154">
        <w:t>래는</w:t>
      </w:r>
      <w:proofErr w:type="spellEnd"/>
      <w:r w:rsidRPr="00541154">
        <w:t xml:space="preserve"> </w:t>
      </w:r>
      <w:r w:rsidRPr="00541154">
        <w:rPr>
          <w:b/>
          <w:bCs/>
        </w:rPr>
        <w:t>삼성 C&amp;T 건설물류(UA</w:t>
      </w:r>
      <w:r w:rsidRPr="00541154">
        <w:rPr>
          <w:rFonts w:ascii="Cambria Math" w:hAnsi="Cambria Math" w:cs="Cambria Math"/>
          <w:b/>
          <w:bCs/>
        </w:rPr>
        <w:t> </w:t>
      </w:r>
      <w:r w:rsidRPr="00541154">
        <w:rPr>
          <w:b/>
          <w:bCs/>
        </w:rPr>
        <w:t>E 6현장, 400</w:t>
      </w:r>
      <w:r w:rsidRPr="00541154">
        <w:rPr>
          <w:rFonts w:ascii="Cambria Math" w:hAnsi="Cambria Math" w:cs="Cambria Math"/>
          <w:b/>
          <w:bCs/>
        </w:rPr>
        <w:t> </w:t>
      </w:r>
      <w:r w:rsidRPr="00541154">
        <w:rPr>
          <w:b/>
          <w:bCs/>
        </w:rPr>
        <w:t>TEU/100</w:t>
      </w:r>
      <w:r w:rsidRPr="00541154">
        <w:rPr>
          <w:rFonts w:ascii="Cambria Math" w:hAnsi="Cambria Math" w:cs="Cambria Math"/>
          <w:b/>
          <w:bCs/>
        </w:rPr>
        <w:t> </w:t>
      </w:r>
      <w:r w:rsidRPr="00541154">
        <w:rPr>
          <w:b/>
          <w:bCs/>
        </w:rPr>
        <w:t>BL</w:t>
      </w:r>
      <w:r w:rsidRPr="00541154">
        <w:rPr>
          <w:rFonts w:ascii="맑은 고딕" w:eastAsia="맑은 고딕" w:hAnsi="맑은 고딕" w:cs="맑은 고딕" w:hint="eastAsia"/>
          <w:b/>
          <w:bCs/>
        </w:rPr>
        <w:t>·</w:t>
      </w:r>
      <w:r w:rsidRPr="00541154">
        <w:rPr>
          <w:b/>
          <w:bCs/>
        </w:rPr>
        <w:t>월)</w:t>
      </w:r>
      <w:r w:rsidRPr="00541154">
        <w:t xml:space="preserve"> 업무를 </w:t>
      </w:r>
      <w:r w:rsidRPr="00541154">
        <w:rPr>
          <w:b/>
          <w:bCs/>
        </w:rPr>
        <w:t>온톨로지 관점</w:t>
      </w:r>
      <w:r w:rsidRPr="00541154">
        <w:t>으로 재정의한 “작동 가능한 설계서”입니다.</w:t>
      </w:r>
      <w:r w:rsidRPr="00541154">
        <w:br/>
        <w:t xml:space="preserve">핵심은 **표준(UN/CEFACT·WCO DM·DCSA·ICC </w:t>
      </w:r>
      <w:proofErr w:type="spellStart"/>
      <w:r w:rsidRPr="00541154">
        <w:t>Incoterms·HS·MOIAT·FANR</w:t>
      </w:r>
      <w:proofErr w:type="spellEnd"/>
      <w:r w:rsidRPr="00541154">
        <w:t xml:space="preserve">)**을 상위 스키마로 삼아 </w:t>
      </w:r>
      <w:r w:rsidRPr="00541154">
        <w:rPr>
          <w:b/>
          <w:bCs/>
        </w:rPr>
        <w:t>문서·화물·설비·프로세스·이벤트·계약·규정</w:t>
      </w:r>
      <w:r w:rsidRPr="00541154">
        <w:t xml:space="preserve">을 하나의 그래프(KG)로 엮고, 여기서 </w:t>
      </w:r>
      <w:proofErr w:type="spellStart"/>
      <w:r w:rsidRPr="00541154">
        <w:rPr>
          <w:b/>
          <w:bCs/>
        </w:rPr>
        <w:t>Heat</w:t>
      </w:r>
      <w:r w:rsidRPr="00541154">
        <w:rPr>
          <w:b/>
          <w:bCs/>
        </w:rPr>
        <w:noBreakHyphen/>
        <w:t>Stow·WHF</w:t>
      </w:r>
      <w:proofErr w:type="spellEnd"/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Cap·HSRisk·CostGuard·CertChk·Pre</w:t>
      </w:r>
      <w:r w:rsidRPr="00541154">
        <w:rPr>
          <w:b/>
          <w:bCs/>
        </w:rPr>
        <w:noBreakHyphen/>
        <w:t>Arrival</w:t>
      </w:r>
      <w:proofErr w:type="spellEnd"/>
      <w:r w:rsidRPr="00541154">
        <w:rPr>
          <w:b/>
          <w:bCs/>
        </w:rPr>
        <w:t xml:space="preserve"> Guard</w:t>
      </w:r>
      <w:r w:rsidRPr="00541154">
        <w:t xml:space="preserve"> 같은 기능을 **제약(Constraints)**으로 돌리는 것입니다. (Incoterms 2020, HS</w:t>
      </w:r>
      <w:r w:rsidRPr="00541154">
        <w:rPr>
          <w:rFonts w:ascii="Cambria Math" w:hAnsi="Cambria Math" w:cs="Cambria Math"/>
        </w:rPr>
        <w:t> </w:t>
      </w:r>
      <w:r w:rsidRPr="00541154">
        <w:t xml:space="preserve">2022 최신 적용). </w:t>
      </w:r>
      <w:hyperlink r:id="rId5" w:tgtFrame="_blank" w:history="1">
        <w:r w:rsidRPr="00541154">
          <w:rPr>
            <w:rStyle w:val="aa"/>
          </w:rPr>
          <w:t>Wcoomd+4UNECE+4Wcoomd+4</w:t>
        </w:r>
      </w:hyperlink>
    </w:p>
    <w:p w14:paraId="2B38C4D2" w14:textId="77777777" w:rsidR="00541154" w:rsidRPr="00541154" w:rsidRDefault="00541154" w:rsidP="00541154">
      <w:r w:rsidRPr="00541154">
        <w:pict w14:anchorId="7A637D88">
          <v:rect id="_x0000_i1109" style="width:0;height:1.5pt" o:hralign="center" o:hrstd="t" o:hr="t" fillcolor="#a0a0a0" stroked="f"/>
        </w:pict>
      </w:r>
    </w:p>
    <w:p w14:paraId="3BE382E8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1) Visual — Ontology Stack (요약표)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2539"/>
        <w:gridCol w:w="1280"/>
        <w:gridCol w:w="3200"/>
      </w:tblGrid>
      <w:tr w:rsidR="00541154" w:rsidRPr="00541154" w14:paraId="47C020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1D739" w14:textId="77777777" w:rsidR="00541154" w:rsidRPr="00541154" w:rsidRDefault="00541154" w:rsidP="00541154">
            <w:pPr>
              <w:rPr>
                <w:b/>
                <w:bCs/>
              </w:rPr>
            </w:pPr>
            <w:r w:rsidRPr="0054115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74A707D" w14:textId="77777777" w:rsidR="00541154" w:rsidRPr="00541154" w:rsidRDefault="00541154" w:rsidP="00541154">
            <w:pPr>
              <w:rPr>
                <w:b/>
                <w:bCs/>
              </w:rPr>
            </w:pPr>
            <w:r w:rsidRPr="00541154">
              <w:rPr>
                <w:b/>
                <w:bCs/>
              </w:rPr>
              <w:t>표준/근거</w:t>
            </w:r>
          </w:p>
        </w:tc>
        <w:tc>
          <w:tcPr>
            <w:tcW w:w="0" w:type="auto"/>
            <w:vAlign w:val="center"/>
            <w:hideMark/>
          </w:tcPr>
          <w:p w14:paraId="4DCA2986" w14:textId="77777777" w:rsidR="00541154" w:rsidRPr="00541154" w:rsidRDefault="00541154" w:rsidP="00541154">
            <w:pPr>
              <w:rPr>
                <w:b/>
                <w:bCs/>
              </w:rPr>
            </w:pPr>
            <w:r w:rsidRPr="00541154">
              <w:rPr>
                <w:b/>
                <w:bCs/>
              </w:rPr>
              <w:t>범위</w:t>
            </w:r>
          </w:p>
        </w:tc>
        <w:tc>
          <w:tcPr>
            <w:tcW w:w="0" w:type="auto"/>
            <w:vAlign w:val="center"/>
            <w:hideMark/>
          </w:tcPr>
          <w:p w14:paraId="5FA7E9C5" w14:textId="77777777" w:rsidR="00541154" w:rsidRPr="00541154" w:rsidRDefault="00541154" w:rsidP="00541154">
            <w:pPr>
              <w:rPr>
                <w:b/>
                <w:bCs/>
              </w:rPr>
            </w:pPr>
            <w:r w:rsidRPr="00541154">
              <w:rPr>
                <w:b/>
                <w:bCs/>
              </w:rPr>
              <w:t>당신 업무 매핑(예)</w:t>
            </w:r>
          </w:p>
        </w:tc>
      </w:tr>
      <w:tr w:rsidR="00541154" w:rsidRPr="00541154" w14:paraId="0A3EA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AAD4" w14:textId="77777777" w:rsidR="00541154" w:rsidRPr="00541154" w:rsidRDefault="00541154" w:rsidP="00541154">
            <w:r w:rsidRPr="00541154">
              <w:rPr>
                <w:b/>
                <w:bCs/>
              </w:rPr>
              <w:t>Upper</w:t>
            </w:r>
          </w:p>
        </w:tc>
        <w:tc>
          <w:tcPr>
            <w:tcW w:w="0" w:type="auto"/>
            <w:vAlign w:val="center"/>
            <w:hideMark/>
          </w:tcPr>
          <w:p w14:paraId="37DC516C" w14:textId="77777777" w:rsidR="00541154" w:rsidRPr="00541154" w:rsidRDefault="00541154" w:rsidP="00541154">
            <w:r w:rsidRPr="00541154">
              <w:rPr>
                <w:b/>
                <w:bCs/>
              </w:rPr>
              <w:t>IOF/BFO Supply Chain Ontology</w:t>
            </w:r>
            <w:r w:rsidRPr="00541154">
              <w:t xml:space="preserve">, </w:t>
            </w:r>
            <w:r w:rsidRPr="00541154">
              <w:rPr>
                <w:b/>
                <w:bCs/>
              </w:rPr>
              <w:t>ISO</w:t>
            </w:r>
            <w:r w:rsidRPr="00541154">
              <w:rPr>
                <w:rFonts w:ascii="Cambria Math" w:hAnsi="Cambria Math" w:cs="Cambria Math"/>
                <w:b/>
                <w:bCs/>
              </w:rPr>
              <w:t> </w:t>
            </w:r>
            <w:r w:rsidRPr="00541154">
              <w:rPr>
                <w:b/>
                <w:bCs/>
              </w:rPr>
              <w:t>15926</w:t>
            </w:r>
          </w:p>
        </w:tc>
        <w:tc>
          <w:tcPr>
            <w:tcW w:w="0" w:type="auto"/>
            <w:vAlign w:val="center"/>
            <w:hideMark/>
          </w:tcPr>
          <w:p w14:paraId="1A2C5DE0" w14:textId="77777777" w:rsidR="00541154" w:rsidRPr="00541154" w:rsidRDefault="00541154" w:rsidP="00541154">
            <w:r w:rsidRPr="00541154">
              <w:t>상위 개념(행위자/행위/자산/이벤트)·플랜트 라이프사이클</w:t>
            </w:r>
          </w:p>
        </w:tc>
        <w:tc>
          <w:tcPr>
            <w:tcW w:w="0" w:type="auto"/>
            <w:vAlign w:val="center"/>
            <w:hideMark/>
          </w:tcPr>
          <w:p w14:paraId="331A1259" w14:textId="77777777" w:rsidR="00541154" w:rsidRPr="00541154" w:rsidRDefault="00541154" w:rsidP="00541154">
            <w:r w:rsidRPr="00541154">
              <w:t xml:space="preserve">자산(크레인, </w:t>
            </w:r>
            <w:proofErr w:type="spellStart"/>
            <w:r w:rsidRPr="00541154">
              <w:t>스키드</w:t>
            </w:r>
            <w:proofErr w:type="spellEnd"/>
            <w:r w:rsidRPr="00541154">
              <w:t>, 모듈)·작업(</w:t>
            </w:r>
            <w:proofErr w:type="spellStart"/>
            <w:r w:rsidRPr="00541154">
              <w:t>리깅</w:t>
            </w:r>
            <w:proofErr w:type="spellEnd"/>
            <w:r w:rsidRPr="00541154">
              <w:t>, 해상 보급)·상태(검사/</w:t>
            </w:r>
            <w:proofErr w:type="spellStart"/>
            <w:r w:rsidRPr="00541154">
              <w:t>격납</w:t>
            </w:r>
            <w:proofErr w:type="spellEnd"/>
            <w:r w:rsidRPr="00541154">
              <w:t>) 정합성 프레임</w:t>
            </w:r>
          </w:p>
        </w:tc>
      </w:tr>
      <w:tr w:rsidR="00541154" w:rsidRPr="00541154" w14:paraId="17BE8B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307B" w14:textId="77777777" w:rsidR="00541154" w:rsidRPr="00541154" w:rsidRDefault="00541154" w:rsidP="00541154">
            <w:r w:rsidRPr="00541154">
              <w:rPr>
                <w:b/>
                <w:bCs/>
              </w:rPr>
              <w:t>Reference Data (Process/Data)</w:t>
            </w:r>
          </w:p>
        </w:tc>
        <w:tc>
          <w:tcPr>
            <w:tcW w:w="0" w:type="auto"/>
            <w:vAlign w:val="center"/>
            <w:hideMark/>
          </w:tcPr>
          <w:p w14:paraId="19129D07" w14:textId="77777777" w:rsidR="00541154" w:rsidRPr="00541154" w:rsidRDefault="00541154" w:rsidP="00541154">
            <w:r w:rsidRPr="00541154">
              <w:rPr>
                <w:b/>
                <w:bCs/>
              </w:rPr>
              <w:t>UN/CEFACT Buy</w:t>
            </w:r>
            <w:r w:rsidRPr="00541154">
              <w:rPr>
                <w:b/>
                <w:bCs/>
              </w:rPr>
              <w:noBreakHyphen/>
              <w:t>Ship</w:t>
            </w:r>
            <w:r w:rsidRPr="00541154">
              <w:rPr>
                <w:b/>
                <w:bCs/>
              </w:rPr>
              <w:noBreakHyphen/>
              <w:t>Pay RDM &amp; CCL</w:t>
            </w:r>
          </w:p>
        </w:tc>
        <w:tc>
          <w:tcPr>
            <w:tcW w:w="0" w:type="auto"/>
            <w:vAlign w:val="center"/>
            <w:hideMark/>
          </w:tcPr>
          <w:p w14:paraId="7A1ECDD0" w14:textId="77777777" w:rsidR="00541154" w:rsidRPr="00541154" w:rsidRDefault="00541154" w:rsidP="00541154">
            <w:r w:rsidRPr="00541154">
              <w:t xml:space="preserve">주문–선적–결제 </w:t>
            </w:r>
            <w:proofErr w:type="spellStart"/>
            <w:r w:rsidRPr="00541154">
              <w:t>전과정</w:t>
            </w:r>
            <w:proofErr w:type="spellEnd"/>
            <w:r w:rsidRPr="00541154">
              <w:t xml:space="preserve"> 공통 데이터·용어</w:t>
            </w:r>
          </w:p>
        </w:tc>
        <w:tc>
          <w:tcPr>
            <w:tcW w:w="0" w:type="auto"/>
            <w:vAlign w:val="center"/>
            <w:hideMark/>
          </w:tcPr>
          <w:p w14:paraId="0ACA8E37" w14:textId="77777777" w:rsidR="00541154" w:rsidRPr="00541154" w:rsidRDefault="00541154" w:rsidP="00541154">
            <w:r w:rsidRPr="00541154">
              <w:rPr>
                <w:i/>
                <w:iCs/>
              </w:rPr>
              <w:t>Party, Shipment, Consignment, Transport Means, Invoice/</w:t>
            </w:r>
            <w:proofErr w:type="spellStart"/>
            <w:r w:rsidRPr="00541154">
              <w:rPr>
                <w:i/>
                <w:iCs/>
              </w:rPr>
              <w:t>LineItem</w:t>
            </w:r>
            <w:proofErr w:type="spellEnd"/>
            <w:r w:rsidRPr="00541154">
              <w:t xml:space="preserve"> 공통 정의</w:t>
            </w:r>
          </w:p>
        </w:tc>
      </w:tr>
      <w:tr w:rsidR="00541154" w:rsidRPr="00541154" w14:paraId="02B6F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DD6C" w14:textId="77777777" w:rsidR="00541154" w:rsidRPr="00541154" w:rsidRDefault="00541154" w:rsidP="00541154">
            <w:r w:rsidRPr="00541154">
              <w:rPr>
                <w:b/>
                <w:bCs/>
              </w:rPr>
              <w:t>Border/Customs</w:t>
            </w:r>
          </w:p>
        </w:tc>
        <w:tc>
          <w:tcPr>
            <w:tcW w:w="0" w:type="auto"/>
            <w:vAlign w:val="center"/>
            <w:hideMark/>
          </w:tcPr>
          <w:p w14:paraId="563A1A2D" w14:textId="77777777" w:rsidR="00541154" w:rsidRPr="00541154" w:rsidRDefault="00541154" w:rsidP="00541154">
            <w:r w:rsidRPr="00541154">
              <w:rPr>
                <w:b/>
                <w:bCs/>
              </w:rPr>
              <w:t>WCO Data Model v4.2.0</w:t>
            </w:r>
            <w:r w:rsidRPr="00541154">
              <w:t xml:space="preserve">, </w:t>
            </w:r>
            <w:r w:rsidRPr="00541154">
              <w:rPr>
                <w:b/>
                <w:bCs/>
              </w:rPr>
              <w:t>HS 2022</w:t>
            </w:r>
          </w:p>
        </w:tc>
        <w:tc>
          <w:tcPr>
            <w:tcW w:w="0" w:type="auto"/>
            <w:vAlign w:val="center"/>
            <w:hideMark/>
          </w:tcPr>
          <w:p w14:paraId="0E0B150E" w14:textId="77777777" w:rsidR="00541154" w:rsidRPr="00541154" w:rsidRDefault="00541154" w:rsidP="00541154">
            <w:r w:rsidRPr="00541154">
              <w:t>신고/승인/통관 데이터·</w:t>
            </w:r>
            <w:proofErr w:type="spellStart"/>
            <w:r w:rsidRPr="00541154">
              <w:t>코드셋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3725B" w14:textId="77777777" w:rsidR="00541154" w:rsidRPr="00541154" w:rsidRDefault="00541154" w:rsidP="00541154">
            <w:r w:rsidRPr="00541154">
              <w:t>BOE(수입신고), 원산지·보증·증명, HS 분류·위험도</w:t>
            </w:r>
          </w:p>
        </w:tc>
      </w:tr>
      <w:tr w:rsidR="00541154" w:rsidRPr="00541154" w14:paraId="734EC1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5BF0" w14:textId="77777777" w:rsidR="00541154" w:rsidRPr="00541154" w:rsidRDefault="00541154" w:rsidP="00541154">
            <w:r w:rsidRPr="00541154">
              <w:rPr>
                <w:b/>
                <w:bCs/>
              </w:rPr>
              <w:t>Ocean/Carrier</w:t>
            </w:r>
          </w:p>
        </w:tc>
        <w:tc>
          <w:tcPr>
            <w:tcW w:w="0" w:type="auto"/>
            <w:vAlign w:val="center"/>
            <w:hideMark/>
          </w:tcPr>
          <w:p w14:paraId="278AEC65" w14:textId="77777777" w:rsidR="00541154" w:rsidRPr="00541154" w:rsidRDefault="00541154" w:rsidP="00541154">
            <w:r w:rsidRPr="00541154">
              <w:rPr>
                <w:b/>
                <w:bCs/>
              </w:rPr>
              <w:t xml:space="preserve">DCSA Booking 2.0 &amp; </w:t>
            </w:r>
            <w:proofErr w:type="spellStart"/>
            <w:r w:rsidRPr="00541154">
              <w:rPr>
                <w:b/>
                <w:bCs/>
              </w:rPr>
              <w:t>eBL</w:t>
            </w:r>
            <w:proofErr w:type="spellEnd"/>
            <w:r w:rsidRPr="00541154">
              <w:rPr>
                <w:b/>
                <w:bCs/>
              </w:rPr>
              <w:t xml:space="preserve"> 3.0</w:t>
            </w:r>
          </w:p>
        </w:tc>
        <w:tc>
          <w:tcPr>
            <w:tcW w:w="0" w:type="auto"/>
            <w:vAlign w:val="center"/>
            <w:hideMark/>
          </w:tcPr>
          <w:p w14:paraId="179B9FE2" w14:textId="77777777" w:rsidR="00541154" w:rsidRPr="00541154" w:rsidRDefault="00541154" w:rsidP="00541154">
            <w:r w:rsidRPr="00541154">
              <w:t>예약/BL 데이터 모델·API</w:t>
            </w:r>
          </w:p>
        </w:tc>
        <w:tc>
          <w:tcPr>
            <w:tcW w:w="0" w:type="auto"/>
            <w:vAlign w:val="center"/>
            <w:hideMark/>
          </w:tcPr>
          <w:p w14:paraId="485155A0" w14:textId="77777777" w:rsidR="00541154" w:rsidRPr="00541154" w:rsidRDefault="00541154" w:rsidP="00541154">
            <w:r w:rsidRPr="00541154">
              <w:t xml:space="preserve">BL 데이터 정규화, </w:t>
            </w:r>
            <w:proofErr w:type="spellStart"/>
            <w:r w:rsidRPr="00541154">
              <w:t>eBL</w:t>
            </w:r>
            <w:proofErr w:type="spellEnd"/>
            <w:r w:rsidRPr="00541154">
              <w:t xml:space="preserve"> 규칙·검증</w:t>
            </w:r>
          </w:p>
        </w:tc>
      </w:tr>
      <w:tr w:rsidR="00541154" w:rsidRPr="00541154" w14:paraId="6FCF5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038C" w14:textId="77777777" w:rsidR="00541154" w:rsidRPr="00541154" w:rsidRDefault="00541154" w:rsidP="00541154">
            <w:r w:rsidRPr="00541154">
              <w:rPr>
                <w:b/>
                <w:bCs/>
              </w:rPr>
              <w:t>Trade Terms</w:t>
            </w:r>
          </w:p>
        </w:tc>
        <w:tc>
          <w:tcPr>
            <w:tcW w:w="0" w:type="auto"/>
            <w:vAlign w:val="center"/>
            <w:hideMark/>
          </w:tcPr>
          <w:p w14:paraId="1DFFE568" w14:textId="77777777" w:rsidR="00541154" w:rsidRPr="00541154" w:rsidRDefault="00541154" w:rsidP="00541154">
            <w:r w:rsidRPr="00541154">
              <w:rPr>
                <w:b/>
                <w:bCs/>
              </w:rPr>
              <w:t>ICC Incoterms®</w:t>
            </w:r>
            <w:r w:rsidRPr="00541154">
              <w:rPr>
                <w:rFonts w:ascii="Cambria Math" w:hAnsi="Cambria Math" w:cs="Cambria Math"/>
                <w:b/>
                <w:bCs/>
              </w:rPr>
              <w:t> </w:t>
            </w:r>
            <w:r w:rsidRPr="00541154">
              <w:rPr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D108E8F" w14:textId="77777777" w:rsidR="00541154" w:rsidRPr="00541154" w:rsidRDefault="00541154" w:rsidP="00541154">
            <w:r w:rsidRPr="00541154">
              <w:t>비용/리스크 이전 지점</w:t>
            </w:r>
          </w:p>
        </w:tc>
        <w:tc>
          <w:tcPr>
            <w:tcW w:w="0" w:type="auto"/>
            <w:vAlign w:val="center"/>
            <w:hideMark/>
          </w:tcPr>
          <w:p w14:paraId="7F3A0499" w14:textId="77777777" w:rsidR="00541154" w:rsidRPr="00541154" w:rsidRDefault="00541154" w:rsidP="00541154">
            <w:r w:rsidRPr="00541154">
              <w:t>EXW/FOB/CIF/DAP별 의무·리스크 노드 매핑</w:t>
            </w:r>
          </w:p>
        </w:tc>
      </w:tr>
      <w:tr w:rsidR="00541154" w:rsidRPr="00541154" w14:paraId="2EA7D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F5CA" w14:textId="77777777" w:rsidR="00541154" w:rsidRPr="00541154" w:rsidRDefault="00541154" w:rsidP="00541154">
            <w:r w:rsidRPr="00541154">
              <w:rPr>
                <w:b/>
                <w:bCs/>
              </w:rPr>
              <w:t>UAE Reg.</w:t>
            </w:r>
          </w:p>
        </w:tc>
        <w:tc>
          <w:tcPr>
            <w:tcW w:w="0" w:type="auto"/>
            <w:vAlign w:val="center"/>
            <w:hideMark/>
          </w:tcPr>
          <w:p w14:paraId="67C5F36A" w14:textId="77777777" w:rsidR="00541154" w:rsidRPr="00541154" w:rsidRDefault="00541154" w:rsidP="00541154">
            <w:r w:rsidRPr="00541154">
              <w:rPr>
                <w:b/>
                <w:bCs/>
              </w:rPr>
              <w:t>MOIAT ECAS/EQM</w:t>
            </w:r>
            <w:r w:rsidRPr="00541154">
              <w:t xml:space="preserve">, </w:t>
            </w:r>
            <w:r w:rsidRPr="00541154">
              <w:rPr>
                <w:b/>
                <w:bCs/>
              </w:rPr>
              <w:t>FANR 수입허가</w:t>
            </w:r>
            <w:r w:rsidRPr="00541154">
              <w:t xml:space="preserve">, </w:t>
            </w:r>
            <w:r w:rsidRPr="00541154">
              <w:rPr>
                <w:b/>
                <w:bCs/>
              </w:rPr>
              <w:lastRenderedPageBreak/>
              <w:t>CICPA/ADNOC 출입</w:t>
            </w:r>
          </w:p>
        </w:tc>
        <w:tc>
          <w:tcPr>
            <w:tcW w:w="0" w:type="auto"/>
            <w:vAlign w:val="center"/>
            <w:hideMark/>
          </w:tcPr>
          <w:p w14:paraId="301809B8" w14:textId="77777777" w:rsidR="00541154" w:rsidRPr="00541154" w:rsidRDefault="00541154" w:rsidP="00541154">
            <w:r w:rsidRPr="00541154">
              <w:lastRenderedPageBreak/>
              <w:t>규제/인증/출입 통제</w:t>
            </w:r>
          </w:p>
        </w:tc>
        <w:tc>
          <w:tcPr>
            <w:tcW w:w="0" w:type="auto"/>
            <w:vAlign w:val="center"/>
            <w:hideMark/>
          </w:tcPr>
          <w:p w14:paraId="25399F7A" w14:textId="77777777" w:rsidR="00541154" w:rsidRPr="00541154" w:rsidRDefault="00541154" w:rsidP="00541154">
            <w:proofErr w:type="spellStart"/>
            <w:r w:rsidRPr="00541154">
              <w:t>CertChk</w:t>
            </w:r>
            <w:proofErr w:type="spellEnd"/>
            <w:r w:rsidRPr="00541154">
              <w:t xml:space="preserve">(MOIAT·FANR), </w:t>
            </w:r>
            <w:proofErr w:type="spellStart"/>
            <w:r w:rsidRPr="00541154">
              <w:t>게이트패스</w:t>
            </w:r>
            <w:proofErr w:type="spellEnd"/>
            <w:r w:rsidRPr="00541154">
              <w:t xml:space="preserve"> 제약, 위험물 통제</w:t>
            </w:r>
          </w:p>
        </w:tc>
      </w:tr>
      <w:tr w:rsidR="00541154" w:rsidRPr="00541154" w14:paraId="0C529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BED8" w14:textId="77777777" w:rsidR="00541154" w:rsidRPr="00541154" w:rsidRDefault="00541154" w:rsidP="00541154">
            <w:r w:rsidRPr="00541154">
              <w:rPr>
                <w:b/>
                <w:bCs/>
              </w:rPr>
              <w:t>Offshore 계약</w:t>
            </w:r>
          </w:p>
        </w:tc>
        <w:tc>
          <w:tcPr>
            <w:tcW w:w="0" w:type="auto"/>
            <w:vAlign w:val="center"/>
            <w:hideMark/>
          </w:tcPr>
          <w:p w14:paraId="28EB4ABF" w14:textId="77777777" w:rsidR="00541154" w:rsidRPr="00541154" w:rsidRDefault="00541154" w:rsidP="00541154">
            <w:r w:rsidRPr="00541154">
              <w:rPr>
                <w:b/>
                <w:bCs/>
              </w:rPr>
              <w:t>BIMCO SUPPLYTIME</w:t>
            </w:r>
            <w:r w:rsidRPr="00541154">
              <w:rPr>
                <w:rFonts w:ascii="Cambria Math" w:hAnsi="Cambria Math" w:cs="Cambria Math"/>
                <w:b/>
                <w:bCs/>
              </w:rPr>
              <w:t> </w:t>
            </w:r>
            <w:r w:rsidRPr="00541154">
              <w:rPr>
                <w:b/>
                <w:bCs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659F58FA" w14:textId="77777777" w:rsidR="00541154" w:rsidRPr="00541154" w:rsidRDefault="00541154" w:rsidP="00541154">
            <w:r w:rsidRPr="00541154">
              <w:t xml:space="preserve">OSV 타임차터 </w:t>
            </w:r>
            <w:proofErr w:type="spellStart"/>
            <w:r w:rsidRPr="00541154">
              <w:t>KfK</w:t>
            </w:r>
            <w:proofErr w:type="spellEnd"/>
            <w:r w:rsidRPr="00541154">
              <w:t xml:space="preserve"> 책임체계</w:t>
            </w:r>
          </w:p>
        </w:tc>
        <w:tc>
          <w:tcPr>
            <w:tcW w:w="0" w:type="auto"/>
            <w:vAlign w:val="center"/>
            <w:hideMark/>
          </w:tcPr>
          <w:p w14:paraId="2D2555A0" w14:textId="77777777" w:rsidR="00541154" w:rsidRPr="00541154" w:rsidRDefault="00541154" w:rsidP="00541154">
            <w:r w:rsidRPr="00541154">
              <w:t>보트/바지선 운영 KPI·책임 분기 조건</w:t>
            </w:r>
          </w:p>
        </w:tc>
      </w:tr>
    </w:tbl>
    <w:p w14:paraId="576BEDA6" w14:textId="77777777" w:rsidR="00541154" w:rsidRPr="00541154" w:rsidRDefault="00541154" w:rsidP="00541154">
      <w:r w:rsidRPr="00541154">
        <w:t xml:space="preserve">Hint: Abu Dhabi는 역사적으로 </w:t>
      </w:r>
      <w:r w:rsidRPr="00541154">
        <w:rPr>
          <w:b/>
          <w:bCs/>
        </w:rPr>
        <w:t>CICPA/구 CNIA 보안패스</w:t>
      </w:r>
      <w:r w:rsidRPr="00541154">
        <w:t xml:space="preserve"> 체계가 근간이며, 항만 </w:t>
      </w:r>
      <w:r w:rsidRPr="00541154">
        <w:rPr>
          <w:b/>
          <w:bCs/>
        </w:rPr>
        <w:t>e</w:t>
      </w:r>
      <w:r w:rsidRPr="00541154">
        <w:rPr>
          <w:b/>
          <w:bCs/>
        </w:rPr>
        <w:noBreakHyphen/>
        <w:t>pass</w:t>
      </w:r>
      <w:r w:rsidRPr="00541154">
        <w:t xml:space="preserve"> 디지털화가 병행되었습니다(현장 Gate 규정은 매년 공지 확인 필요). </w:t>
      </w:r>
      <w:hyperlink r:id="rId6" w:tgtFrame="_blank" w:history="1">
        <w:r w:rsidRPr="00541154">
          <w:rPr>
            <w:rStyle w:val="aa"/>
          </w:rPr>
          <w:t>HLB Abudhabi+1</w:t>
        </w:r>
      </w:hyperlink>
    </w:p>
    <w:p w14:paraId="6288E1FA" w14:textId="77777777" w:rsidR="00541154" w:rsidRPr="00541154" w:rsidRDefault="00541154" w:rsidP="00541154">
      <w:r w:rsidRPr="00541154">
        <w:pict w14:anchorId="55D3D313">
          <v:rect id="_x0000_i1110" style="width:0;height:1.5pt" o:hralign="center" o:hrstd="t" o:hr="t" fillcolor="#a0a0a0" stroked="f"/>
        </w:pict>
      </w:r>
    </w:p>
    <w:p w14:paraId="38522A82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2) Domain Ontology — 클래스/관계(업무 단위 재정의)</w:t>
      </w:r>
    </w:p>
    <w:p w14:paraId="43358C47" w14:textId="77777777" w:rsidR="00541154" w:rsidRPr="00541154" w:rsidRDefault="00541154" w:rsidP="00541154">
      <w:r w:rsidRPr="00541154">
        <w:rPr>
          <w:b/>
          <w:bCs/>
        </w:rPr>
        <w:t>핵심 클래스 (Classes)</w:t>
      </w:r>
    </w:p>
    <w:p w14:paraId="78534B78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Party</w:t>
      </w:r>
      <w:r w:rsidRPr="00541154">
        <w:t>(</w:t>
      </w:r>
      <w:proofErr w:type="gramEnd"/>
      <w:r w:rsidRPr="00541154">
        <w:t>Shipper/Consignee/Carrier/3PL/Authority)</w:t>
      </w:r>
    </w:p>
    <w:p w14:paraId="2E8325F8" w14:textId="77777777" w:rsidR="00541154" w:rsidRPr="00541154" w:rsidRDefault="00541154" w:rsidP="00541154">
      <w:pPr>
        <w:numPr>
          <w:ilvl w:val="0"/>
          <w:numId w:val="1"/>
        </w:numPr>
      </w:pPr>
      <w:r w:rsidRPr="00541154">
        <w:rPr>
          <w:b/>
          <w:bCs/>
        </w:rPr>
        <w:t>Asset</w:t>
      </w:r>
      <w:r w:rsidRPr="00541154">
        <w:t>(Container ISO</w:t>
      </w:r>
      <w:r w:rsidRPr="00541154">
        <w:rPr>
          <w:rFonts w:ascii="Cambria Math" w:hAnsi="Cambria Math" w:cs="Cambria Math"/>
        </w:rPr>
        <w:t> </w:t>
      </w:r>
      <w:r w:rsidRPr="00541154">
        <w:t>6346, OOG 모듈, 장비/</w:t>
      </w:r>
      <w:proofErr w:type="spellStart"/>
      <w:r w:rsidRPr="00541154">
        <w:t>스프레더</w:t>
      </w:r>
      <w:proofErr w:type="spellEnd"/>
      <w:r w:rsidRPr="00541154">
        <w:t>, OSV/바지선)</w:t>
      </w:r>
    </w:p>
    <w:p w14:paraId="785459CE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Document</w:t>
      </w:r>
      <w:r w:rsidRPr="00541154">
        <w:t>(</w:t>
      </w:r>
      <w:proofErr w:type="gramEnd"/>
      <w:r w:rsidRPr="00541154">
        <w:t>CIPL, Invoice, BL/</w:t>
      </w:r>
      <w:proofErr w:type="spellStart"/>
      <w:r w:rsidRPr="00541154">
        <w:t>eBL</w:t>
      </w:r>
      <w:proofErr w:type="spellEnd"/>
      <w:r w:rsidRPr="00541154">
        <w:t xml:space="preserve">, BOE, DO, INS, </w:t>
      </w:r>
      <w:proofErr w:type="gramStart"/>
      <w:r w:rsidRPr="00541154">
        <w:t>MS(</w:t>
      </w:r>
      <w:proofErr w:type="gramEnd"/>
      <w:r w:rsidRPr="00541154">
        <w:t xml:space="preserve">Method Statement), Port Permit, </w:t>
      </w:r>
      <w:proofErr w:type="gramStart"/>
      <w:r w:rsidRPr="00541154">
        <w:t>Cert[</w:t>
      </w:r>
      <w:proofErr w:type="gramEnd"/>
      <w:r w:rsidRPr="00541154">
        <w:t>ECAS/EQM/FANR], SUPPLYTIME17)</w:t>
      </w:r>
    </w:p>
    <w:p w14:paraId="57063550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Process</w:t>
      </w:r>
      <w:r w:rsidRPr="00541154">
        <w:t>(</w:t>
      </w:r>
      <w:proofErr w:type="gramEnd"/>
      <w:r w:rsidRPr="00541154">
        <w:t>Booking, Pre</w:t>
      </w:r>
      <w:r w:rsidRPr="00541154">
        <w:noBreakHyphen/>
        <w:t>alert, Export/Import Clearance, Berth/Port Call, Stowage, Gate Pass, Last</w:t>
      </w:r>
      <w:r w:rsidRPr="00541154">
        <w:noBreakHyphen/>
        <w:t>mile, WH In/Out, Returns)</w:t>
      </w:r>
    </w:p>
    <w:p w14:paraId="2438131C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Event</w:t>
      </w:r>
      <w:r w:rsidRPr="00541154">
        <w:t>(</w:t>
      </w:r>
      <w:proofErr w:type="gramEnd"/>
      <w:r w:rsidRPr="00541154">
        <w:t>ETA/ATA, CY In/Out, Berth Start/End, DG Inspection, Weather Alert, FANR Permit Granted, MOIAT CoC Issued)</w:t>
      </w:r>
    </w:p>
    <w:p w14:paraId="1641D2DF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Contract</w:t>
      </w:r>
      <w:r w:rsidRPr="00541154">
        <w:t>(</w:t>
      </w:r>
      <w:proofErr w:type="spellStart"/>
      <w:proofErr w:type="gramEnd"/>
      <w:r w:rsidRPr="00541154">
        <w:t>IncotermTerm</w:t>
      </w:r>
      <w:proofErr w:type="spellEnd"/>
      <w:r w:rsidRPr="00541154">
        <w:t>, SUPPLYTIME17)</w:t>
      </w:r>
    </w:p>
    <w:p w14:paraId="7643633D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Regulation</w:t>
      </w:r>
      <w:r w:rsidRPr="00541154">
        <w:t>(</w:t>
      </w:r>
      <w:proofErr w:type="gramEnd"/>
      <w:r w:rsidRPr="00541154">
        <w:t>HS Rule, MOIAT TR, FANR Reg.)</w:t>
      </w:r>
    </w:p>
    <w:p w14:paraId="12431E23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Location</w:t>
      </w:r>
      <w:r w:rsidRPr="00541154">
        <w:t>(</w:t>
      </w:r>
      <w:proofErr w:type="gramEnd"/>
      <w:r w:rsidRPr="00541154">
        <w:t>UN/LOCODE, Berth, Laydown Yard, Site Gate)</w:t>
      </w:r>
    </w:p>
    <w:p w14:paraId="33E7EBAC" w14:textId="77777777" w:rsidR="00541154" w:rsidRPr="00541154" w:rsidRDefault="00541154" w:rsidP="00541154">
      <w:pPr>
        <w:numPr>
          <w:ilvl w:val="0"/>
          <w:numId w:val="1"/>
        </w:numPr>
      </w:pPr>
      <w:proofErr w:type="gramStart"/>
      <w:r w:rsidRPr="00541154">
        <w:rPr>
          <w:b/>
          <w:bCs/>
        </w:rPr>
        <w:t>KPI</w:t>
      </w:r>
      <w:r w:rsidRPr="00541154">
        <w:t>(</w:t>
      </w:r>
      <w:proofErr w:type="gramEnd"/>
      <w:r w:rsidRPr="00541154">
        <w:t>DEM/DET Clock, Port Dwell, WH Util, Delivery OTIF, Damage Rate, Cert SLA)</w:t>
      </w:r>
    </w:p>
    <w:p w14:paraId="6348FFD9" w14:textId="77777777" w:rsidR="00541154" w:rsidRPr="00541154" w:rsidRDefault="00541154" w:rsidP="00541154">
      <w:r w:rsidRPr="00541154">
        <w:rPr>
          <w:b/>
          <w:bCs/>
        </w:rPr>
        <w:t>대표 관계 (Object Properties)</w:t>
      </w:r>
    </w:p>
    <w:p w14:paraId="028C03EC" w14:textId="77777777" w:rsidR="00541154" w:rsidRPr="00541154" w:rsidRDefault="00541154" w:rsidP="00541154">
      <w:pPr>
        <w:numPr>
          <w:ilvl w:val="0"/>
          <w:numId w:val="2"/>
        </w:numPr>
      </w:pPr>
      <w:r w:rsidRPr="00541154">
        <w:t xml:space="preserve">Shipment → </w:t>
      </w:r>
      <w:proofErr w:type="spellStart"/>
      <w:r w:rsidRPr="00541154">
        <w:t>hasIncoterm</w:t>
      </w:r>
      <w:proofErr w:type="spellEnd"/>
      <w:r w:rsidRPr="00541154">
        <w:t xml:space="preserve"> → </w:t>
      </w:r>
      <w:proofErr w:type="spellStart"/>
      <w:r w:rsidRPr="00541154">
        <w:t>IncotermTerm</w:t>
      </w:r>
      <w:proofErr w:type="spellEnd"/>
      <w:r w:rsidRPr="00541154">
        <w:t xml:space="preserve"> (리스크/비용 이전 노드) </w:t>
      </w:r>
      <w:hyperlink r:id="rId7" w:tgtFrame="_blank" w:history="1">
        <w:r w:rsidRPr="00541154">
          <w:rPr>
            <w:rStyle w:val="aa"/>
          </w:rPr>
          <w:t>ICC - International Chamber of Commerce</w:t>
        </w:r>
      </w:hyperlink>
    </w:p>
    <w:p w14:paraId="507F3147" w14:textId="77777777" w:rsidR="00541154" w:rsidRPr="00541154" w:rsidRDefault="00541154" w:rsidP="00541154">
      <w:pPr>
        <w:numPr>
          <w:ilvl w:val="0"/>
          <w:numId w:val="2"/>
        </w:numPr>
      </w:pPr>
      <w:proofErr w:type="spellStart"/>
      <w:r w:rsidRPr="00541154">
        <w:t>InvoiceLineItem</w:t>
      </w:r>
      <w:proofErr w:type="spellEnd"/>
      <w:r w:rsidRPr="00541154">
        <w:t xml:space="preserve"> → </w:t>
      </w:r>
      <w:proofErr w:type="spellStart"/>
      <w:r w:rsidRPr="00541154">
        <w:t>classifiedBy</w:t>
      </w:r>
      <w:proofErr w:type="spellEnd"/>
      <w:r w:rsidRPr="00541154">
        <w:t xml:space="preserve"> → </w:t>
      </w:r>
      <w:proofErr w:type="spellStart"/>
      <w:r w:rsidRPr="00541154">
        <w:t>HSCode</w:t>
      </w:r>
      <w:proofErr w:type="spellEnd"/>
      <w:r w:rsidRPr="00541154">
        <w:t xml:space="preserve"> (HS</w:t>
      </w:r>
      <w:r w:rsidRPr="00541154">
        <w:rPr>
          <w:rFonts w:ascii="Cambria Math" w:hAnsi="Cambria Math" w:cs="Cambria Math"/>
        </w:rPr>
        <w:t> </w:t>
      </w:r>
      <w:r w:rsidRPr="00541154">
        <w:t xml:space="preserve">2022) </w:t>
      </w:r>
      <w:hyperlink r:id="rId8" w:tgtFrame="_blank" w:history="1">
        <w:r w:rsidRPr="00541154">
          <w:rPr>
            <w:rStyle w:val="aa"/>
          </w:rPr>
          <w:t>Wcoomd</w:t>
        </w:r>
      </w:hyperlink>
    </w:p>
    <w:p w14:paraId="3A9241A5" w14:textId="77777777" w:rsidR="00541154" w:rsidRPr="00541154" w:rsidRDefault="00541154" w:rsidP="00541154">
      <w:pPr>
        <w:numPr>
          <w:ilvl w:val="0"/>
          <w:numId w:val="2"/>
        </w:numPr>
      </w:pPr>
      <w:r w:rsidRPr="00541154">
        <w:t xml:space="preserve">BL → </w:t>
      </w:r>
      <w:proofErr w:type="spellStart"/>
      <w:r w:rsidRPr="00541154">
        <w:t>conformsTo</w:t>
      </w:r>
      <w:proofErr w:type="spellEnd"/>
      <w:r w:rsidRPr="00541154">
        <w:t xml:space="preserve"> → DCSA_eBL_3_0 (데이터 검증 규칙) </w:t>
      </w:r>
      <w:hyperlink r:id="rId9" w:tgtFrame="_blank" w:history="1">
        <w:r w:rsidRPr="00541154">
          <w:rPr>
            <w:rStyle w:val="aa"/>
          </w:rPr>
          <w:t>dcsa.org</w:t>
        </w:r>
      </w:hyperlink>
    </w:p>
    <w:p w14:paraId="17ED210C" w14:textId="77777777" w:rsidR="00541154" w:rsidRPr="00541154" w:rsidRDefault="00541154" w:rsidP="00541154">
      <w:pPr>
        <w:numPr>
          <w:ilvl w:val="0"/>
          <w:numId w:val="2"/>
        </w:numPr>
      </w:pPr>
      <w:proofErr w:type="spellStart"/>
      <w:r w:rsidRPr="00541154">
        <w:lastRenderedPageBreak/>
        <w:t>CustomsDeclaration</w:t>
      </w:r>
      <w:proofErr w:type="spellEnd"/>
      <w:r w:rsidRPr="00541154">
        <w:t xml:space="preserve">(BOE) → </w:t>
      </w:r>
      <w:proofErr w:type="spellStart"/>
      <w:r w:rsidRPr="00541154">
        <w:t>usesDataModel</w:t>
      </w:r>
      <w:proofErr w:type="spellEnd"/>
      <w:r w:rsidRPr="00541154">
        <w:t xml:space="preserve"> → WCO_DM_4_2_0 (전자신고 필드 정합) </w:t>
      </w:r>
      <w:hyperlink r:id="rId10" w:tgtFrame="_blank" w:history="1">
        <w:r w:rsidRPr="00541154">
          <w:rPr>
            <w:rStyle w:val="aa"/>
          </w:rPr>
          <w:t>Wcoomd</w:t>
        </w:r>
      </w:hyperlink>
    </w:p>
    <w:p w14:paraId="7F19957C" w14:textId="77777777" w:rsidR="00541154" w:rsidRPr="00541154" w:rsidRDefault="00541154" w:rsidP="00541154">
      <w:pPr>
        <w:numPr>
          <w:ilvl w:val="0"/>
          <w:numId w:val="2"/>
        </w:numPr>
      </w:pPr>
      <w:r w:rsidRPr="00541154">
        <w:t xml:space="preserve">Equipment/OOG → </w:t>
      </w:r>
      <w:proofErr w:type="spellStart"/>
      <w:r w:rsidRPr="00541154">
        <w:t>requiresCertificate</w:t>
      </w:r>
      <w:proofErr w:type="spellEnd"/>
      <w:r w:rsidRPr="00541154">
        <w:t xml:space="preserve"> → MOIAT_ECAS|EQM (규제 제품) </w:t>
      </w:r>
      <w:hyperlink r:id="rId11" w:tgtFrame="_blank" w:history="1">
        <w:r w:rsidRPr="00541154">
          <w:rPr>
            <w:rStyle w:val="aa"/>
          </w:rPr>
          <w:t>Ministry of Industry+1</w:t>
        </w:r>
      </w:hyperlink>
    </w:p>
    <w:p w14:paraId="1388A4DE" w14:textId="77777777" w:rsidR="00541154" w:rsidRPr="00541154" w:rsidRDefault="00541154" w:rsidP="00541154">
      <w:pPr>
        <w:numPr>
          <w:ilvl w:val="0"/>
          <w:numId w:val="2"/>
        </w:numPr>
      </w:pPr>
      <w:proofErr w:type="spellStart"/>
      <w:r w:rsidRPr="00541154">
        <w:t>Radioactive_Source|Gauge</w:t>
      </w:r>
      <w:proofErr w:type="spellEnd"/>
      <w:r w:rsidRPr="00541154">
        <w:t xml:space="preserve"> → </w:t>
      </w:r>
      <w:proofErr w:type="spellStart"/>
      <w:r w:rsidRPr="00541154">
        <w:t>requiresPermit</w:t>
      </w:r>
      <w:proofErr w:type="spellEnd"/>
      <w:r w:rsidRPr="00541154">
        <w:t xml:space="preserve"> → </w:t>
      </w:r>
      <w:proofErr w:type="spellStart"/>
      <w:r w:rsidRPr="00541154">
        <w:t>FANR_ImportPermit</w:t>
      </w:r>
      <w:proofErr w:type="spellEnd"/>
      <w:r w:rsidRPr="00541154">
        <w:t xml:space="preserve"> (60일 유효) </w:t>
      </w:r>
      <w:hyperlink r:id="rId12" w:tgtFrame="_blank" w:history="1">
        <w:r w:rsidRPr="00541154">
          <w:rPr>
            <w:rStyle w:val="aa"/>
          </w:rPr>
          <w:t>Fanr</w:t>
        </w:r>
      </w:hyperlink>
    </w:p>
    <w:p w14:paraId="7C29A4FF" w14:textId="77777777" w:rsidR="00541154" w:rsidRPr="00541154" w:rsidRDefault="00541154" w:rsidP="00541154">
      <w:pPr>
        <w:numPr>
          <w:ilvl w:val="0"/>
          <w:numId w:val="2"/>
        </w:numPr>
      </w:pPr>
      <w:proofErr w:type="spellStart"/>
      <w:r w:rsidRPr="00541154">
        <w:t>PortAccess</w:t>
      </w:r>
      <w:proofErr w:type="spellEnd"/>
      <w:r w:rsidRPr="00541154">
        <w:t xml:space="preserve"> → </w:t>
      </w:r>
      <w:proofErr w:type="spellStart"/>
      <w:r w:rsidRPr="00541154">
        <w:t>governedBy</w:t>
      </w:r>
      <w:proofErr w:type="spellEnd"/>
      <w:r w:rsidRPr="00541154">
        <w:t xml:space="preserve"> → </w:t>
      </w:r>
      <w:proofErr w:type="spellStart"/>
      <w:r w:rsidRPr="00541154">
        <w:t>CICPA_Policy</w:t>
      </w:r>
      <w:proofErr w:type="spellEnd"/>
      <w:r w:rsidRPr="00541154">
        <w:t xml:space="preserve"> (</w:t>
      </w:r>
      <w:proofErr w:type="spellStart"/>
      <w:r w:rsidRPr="00541154">
        <w:t>게이트패스</w:t>
      </w:r>
      <w:proofErr w:type="spellEnd"/>
      <w:r w:rsidRPr="00541154">
        <w:t xml:space="preserve">) </w:t>
      </w:r>
      <w:hyperlink r:id="rId13" w:tgtFrame="_blank" w:history="1">
        <w:r w:rsidRPr="00541154">
          <w:rPr>
            <w:rStyle w:val="aa"/>
          </w:rPr>
          <w:t>HLB Abudhabi</w:t>
        </w:r>
      </w:hyperlink>
    </w:p>
    <w:p w14:paraId="64ABCE5C" w14:textId="77777777" w:rsidR="00541154" w:rsidRPr="00541154" w:rsidRDefault="00541154" w:rsidP="00541154">
      <w:pPr>
        <w:numPr>
          <w:ilvl w:val="0"/>
          <w:numId w:val="2"/>
        </w:numPr>
      </w:pPr>
      <w:proofErr w:type="spellStart"/>
      <w:r w:rsidRPr="00541154">
        <w:t>OSV_Charter</w:t>
      </w:r>
      <w:proofErr w:type="spellEnd"/>
      <w:r w:rsidRPr="00541154">
        <w:t xml:space="preserve"> → </w:t>
      </w:r>
      <w:proofErr w:type="spellStart"/>
      <w:r w:rsidRPr="00541154">
        <w:t>governedBy</w:t>
      </w:r>
      <w:proofErr w:type="spellEnd"/>
      <w:r w:rsidRPr="00541154">
        <w:t xml:space="preserve"> → SUPPLYTIME2017 (</w:t>
      </w:r>
      <w:proofErr w:type="spellStart"/>
      <w:r w:rsidRPr="00541154">
        <w:t>KfK</w:t>
      </w:r>
      <w:proofErr w:type="spellEnd"/>
      <w:r w:rsidRPr="00541154">
        <w:t xml:space="preserve"> 책임) </w:t>
      </w:r>
      <w:hyperlink r:id="rId14" w:tgtFrame="_blank" w:history="1">
        <w:r w:rsidRPr="00541154">
          <w:rPr>
            <w:rStyle w:val="aa"/>
          </w:rPr>
          <w:t>BIMCO</w:t>
        </w:r>
      </w:hyperlink>
    </w:p>
    <w:p w14:paraId="2E1885DA" w14:textId="77777777" w:rsidR="00541154" w:rsidRPr="00541154" w:rsidRDefault="00541154" w:rsidP="00541154">
      <w:r w:rsidRPr="00541154">
        <w:rPr>
          <w:b/>
          <w:bCs/>
        </w:rPr>
        <w:t>데이터 속성 (Data Properties)</w:t>
      </w:r>
    </w:p>
    <w:p w14:paraId="7DD3BB48" w14:textId="77777777" w:rsidR="00541154" w:rsidRPr="00541154" w:rsidRDefault="00541154" w:rsidP="00541154">
      <w:pPr>
        <w:numPr>
          <w:ilvl w:val="0"/>
          <w:numId w:val="3"/>
        </w:numPr>
      </w:pPr>
      <w:proofErr w:type="spellStart"/>
      <w:r w:rsidRPr="00541154">
        <w:t>grossMass</w:t>
      </w:r>
      <w:proofErr w:type="spellEnd"/>
      <w:r w:rsidRPr="00541154">
        <w:t xml:space="preserve">, dims(L×W×H), </w:t>
      </w:r>
      <w:proofErr w:type="spellStart"/>
      <w:r w:rsidRPr="00541154">
        <w:t>isOOG</w:t>
      </w:r>
      <w:proofErr w:type="spellEnd"/>
      <w:r w:rsidRPr="00541154">
        <w:t>(</w:t>
      </w:r>
      <w:proofErr w:type="spellStart"/>
      <w:r w:rsidRPr="00541154">
        <w:t>boolean</w:t>
      </w:r>
      <w:proofErr w:type="spellEnd"/>
      <w:r w:rsidRPr="00541154">
        <w:t xml:space="preserve">), </w:t>
      </w:r>
      <w:proofErr w:type="spellStart"/>
      <w:r w:rsidRPr="00541154">
        <w:t>dgClass</w:t>
      </w:r>
      <w:proofErr w:type="spellEnd"/>
      <w:r w:rsidRPr="00541154">
        <w:t xml:space="preserve">, </w:t>
      </w:r>
      <w:proofErr w:type="spellStart"/>
      <w:r w:rsidRPr="00541154">
        <w:t>UNNumber</w:t>
      </w:r>
      <w:proofErr w:type="spellEnd"/>
      <w:r w:rsidRPr="00541154">
        <w:t xml:space="preserve">, </w:t>
      </w:r>
      <w:proofErr w:type="spellStart"/>
      <w:r w:rsidRPr="00541154">
        <w:t>tempTolerance</w:t>
      </w:r>
      <w:proofErr w:type="spellEnd"/>
      <w:r w:rsidRPr="00541154">
        <w:t xml:space="preserve">, </w:t>
      </w:r>
      <w:proofErr w:type="spellStart"/>
      <w:r w:rsidRPr="00541154">
        <w:t>stowHeatIndex</w:t>
      </w:r>
      <w:proofErr w:type="spellEnd"/>
      <w:r w:rsidRPr="00541154">
        <w:t xml:space="preserve">, </w:t>
      </w:r>
      <w:proofErr w:type="spellStart"/>
      <w:r w:rsidRPr="00541154">
        <w:t>demClockStartAt</w:t>
      </w:r>
      <w:proofErr w:type="spellEnd"/>
      <w:r w:rsidRPr="00541154">
        <w:t xml:space="preserve">, </w:t>
      </w:r>
      <w:proofErr w:type="spellStart"/>
      <w:r w:rsidRPr="00541154">
        <w:t>detClockStartAt</w:t>
      </w:r>
      <w:proofErr w:type="spellEnd"/>
      <w:r w:rsidRPr="00541154">
        <w:t xml:space="preserve">, </w:t>
      </w:r>
      <w:proofErr w:type="spellStart"/>
      <w:r w:rsidRPr="00541154">
        <w:t>gatePassExpiryAt</w:t>
      </w:r>
      <w:proofErr w:type="spellEnd"/>
      <w:r w:rsidRPr="00541154">
        <w:t xml:space="preserve">, </w:t>
      </w:r>
      <w:proofErr w:type="spellStart"/>
      <w:r w:rsidRPr="00541154">
        <w:t>permitId</w:t>
      </w:r>
      <w:proofErr w:type="spellEnd"/>
      <w:r w:rsidRPr="00541154">
        <w:t xml:space="preserve">, </w:t>
      </w:r>
      <w:proofErr w:type="spellStart"/>
      <w:r w:rsidRPr="00541154">
        <w:t>costCenter</w:t>
      </w:r>
      <w:proofErr w:type="spellEnd"/>
      <w:r w:rsidRPr="00541154">
        <w:t xml:space="preserve">, </w:t>
      </w:r>
      <w:proofErr w:type="spellStart"/>
      <w:r w:rsidRPr="00541154">
        <w:t>tariffRef</w:t>
      </w:r>
      <w:proofErr w:type="spellEnd"/>
      <w:r w:rsidRPr="00541154">
        <w:t>.</w:t>
      </w:r>
    </w:p>
    <w:p w14:paraId="3EC4B71C" w14:textId="77777777" w:rsidR="00541154" w:rsidRPr="00541154" w:rsidRDefault="00541154" w:rsidP="00541154">
      <w:r w:rsidRPr="00541154">
        <w:pict w14:anchorId="3A5565BB">
          <v:rect id="_x0000_i1111" style="width:0;height:1.5pt" o:hralign="center" o:hrstd="t" o:hr="t" fillcolor="#a0a0a0" stroked="f"/>
        </w:pict>
      </w:r>
    </w:p>
    <w:p w14:paraId="1BB1940D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3) Use</w:t>
      </w:r>
      <w:r w:rsidRPr="00541154">
        <w:rPr>
          <w:b/>
          <w:bCs/>
        </w:rPr>
        <w:noBreakHyphen/>
        <w:t>case별 제약(Constraints) = 운영 가드레일</w:t>
      </w:r>
    </w:p>
    <w:p w14:paraId="06897943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3.1 CIPL·BL Pre</w:t>
      </w:r>
      <w:r w:rsidRPr="00541154">
        <w:rPr>
          <w:b/>
          <w:bCs/>
        </w:rPr>
        <w:noBreakHyphen/>
        <w:t>Arrival Guard (</w:t>
      </w:r>
      <w:proofErr w:type="spellStart"/>
      <w:r w:rsidRPr="00541154">
        <w:rPr>
          <w:b/>
          <w:bCs/>
        </w:rPr>
        <w:t>eBL</w:t>
      </w:r>
      <w:proofErr w:type="spellEnd"/>
      <w:r w:rsidRPr="00541154">
        <w:rPr>
          <w:b/>
          <w:bCs/>
        </w:rPr>
        <w:noBreakHyphen/>
        <w:t>first)</w:t>
      </w:r>
    </w:p>
    <w:p w14:paraId="62FDBE34" w14:textId="77777777" w:rsidR="00541154" w:rsidRPr="00541154" w:rsidRDefault="00541154" w:rsidP="00541154">
      <w:pPr>
        <w:numPr>
          <w:ilvl w:val="0"/>
          <w:numId w:val="4"/>
        </w:numPr>
      </w:pPr>
      <w:r w:rsidRPr="00541154">
        <w:rPr>
          <w:b/>
          <w:bCs/>
        </w:rPr>
        <w:t>Rule</w:t>
      </w:r>
      <w:r w:rsidRPr="00541154">
        <w:rPr>
          <w:b/>
          <w:bCs/>
        </w:rPr>
        <w:noBreakHyphen/>
        <w:t>1</w:t>
      </w:r>
      <w:r w:rsidRPr="00541154">
        <w:t xml:space="preserve">: BL 존재 → </w:t>
      </w:r>
      <w:proofErr w:type="spellStart"/>
      <w:proofErr w:type="gramStart"/>
      <w:r w:rsidRPr="00541154">
        <w:t>BL.conformsTo</w:t>
      </w:r>
      <w:proofErr w:type="spellEnd"/>
      <w:proofErr w:type="gramEnd"/>
      <w:r w:rsidRPr="00541154">
        <w:t xml:space="preserve"> = DCSA_eBL_3_0 AND </w:t>
      </w:r>
      <w:proofErr w:type="spellStart"/>
      <w:r w:rsidRPr="00541154">
        <w:t>Party·Consignment·PlaceOfReceipt</w:t>
      </w:r>
      <w:proofErr w:type="spellEnd"/>
      <w:r w:rsidRPr="00541154">
        <w:t xml:space="preserve">/Delivery 필수. </w:t>
      </w:r>
      <w:proofErr w:type="spellStart"/>
      <w:r w:rsidRPr="00541154">
        <w:t>미충족</w:t>
      </w:r>
      <w:proofErr w:type="spellEnd"/>
      <w:r w:rsidRPr="00541154">
        <w:t xml:space="preserve"> 시 </w:t>
      </w:r>
      <w:r w:rsidRPr="00541154">
        <w:rPr>
          <w:i/>
          <w:iCs/>
        </w:rPr>
        <w:t>Berth Slot</w:t>
      </w:r>
      <w:r w:rsidRPr="00541154">
        <w:t xml:space="preserve"> 확정 금지. </w:t>
      </w:r>
      <w:hyperlink r:id="rId15" w:tgtFrame="_blank" w:history="1">
        <w:r w:rsidRPr="00541154">
          <w:rPr>
            <w:rStyle w:val="aa"/>
          </w:rPr>
          <w:t>dcsa.org</w:t>
        </w:r>
      </w:hyperlink>
    </w:p>
    <w:p w14:paraId="3B76B9F1" w14:textId="77777777" w:rsidR="00541154" w:rsidRPr="00541154" w:rsidRDefault="00541154" w:rsidP="00541154">
      <w:pPr>
        <w:numPr>
          <w:ilvl w:val="0"/>
          <w:numId w:val="4"/>
        </w:numPr>
      </w:pPr>
      <w:r w:rsidRPr="00541154">
        <w:rPr>
          <w:b/>
          <w:bCs/>
        </w:rPr>
        <w:t>Rule</w:t>
      </w:r>
      <w:r w:rsidRPr="00541154">
        <w:rPr>
          <w:b/>
          <w:bCs/>
        </w:rPr>
        <w:noBreakHyphen/>
        <w:t>2</w:t>
      </w:r>
      <w:r w:rsidRPr="00541154">
        <w:t xml:space="preserve">: 모든 </w:t>
      </w:r>
      <w:proofErr w:type="spellStart"/>
      <w:r w:rsidRPr="00541154">
        <w:t>InvoiceLineItem</w:t>
      </w:r>
      <w:proofErr w:type="spellEnd"/>
      <w:r w:rsidRPr="00541154">
        <w:t xml:space="preserve">는 </w:t>
      </w:r>
      <w:proofErr w:type="spellStart"/>
      <w:r w:rsidRPr="00541154">
        <w:t>HSCode</w:t>
      </w:r>
      <w:proofErr w:type="spellEnd"/>
      <w:r w:rsidRPr="00541154">
        <w:t xml:space="preserve"> 필수 + </w:t>
      </w:r>
      <w:proofErr w:type="spellStart"/>
      <w:r w:rsidRPr="00541154">
        <w:t>OriginCountry·Qty</w:t>
      </w:r>
      <w:proofErr w:type="spellEnd"/>
      <w:r w:rsidRPr="00541154">
        <w:t xml:space="preserve">/UM·FOB/CI 금액. </w:t>
      </w:r>
      <w:r w:rsidRPr="00541154">
        <w:rPr>
          <w:b/>
          <w:bCs/>
        </w:rPr>
        <w:t>WCO DM 필드</w:t>
      </w:r>
      <w:r w:rsidRPr="00541154">
        <w:t xml:space="preserve"> 매핑 누락 시 </w:t>
      </w:r>
      <w:r w:rsidRPr="00541154">
        <w:rPr>
          <w:b/>
          <w:bCs/>
        </w:rPr>
        <w:t>BOE 초안 생성 차단</w:t>
      </w:r>
      <w:r w:rsidRPr="00541154">
        <w:t xml:space="preserve">. </w:t>
      </w:r>
      <w:hyperlink r:id="rId16" w:tgtFrame="_blank" w:history="1">
        <w:r w:rsidRPr="00541154">
          <w:rPr>
            <w:rStyle w:val="aa"/>
          </w:rPr>
          <w:t>Wcoomd</w:t>
        </w:r>
      </w:hyperlink>
    </w:p>
    <w:p w14:paraId="54C81F5A" w14:textId="77777777" w:rsidR="00541154" w:rsidRPr="00541154" w:rsidRDefault="00541154" w:rsidP="00541154">
      <w:pPr>
        <w:numPr>
          <w:ilvl w:val="0"/>
          <w:numId w:val="4"/>
        </w:numPr>
      </w:pPr>
      <w:r w:rsidRPr="00541154">
        <w:rPr>
          <w:b/>
          <w:bCs/>
        </w:rPr>
        <w:t>Rule</w:t>
      </w:r>
      <w:r w:rsidRPr="00541154">
        <w:rPr>
          <w:b/>
          <w:bCs/>
        </w:rPr>
        <w:noBreakHyphen/>
        <w:t>3</w:t>
      </w:r>
      <w:r w:rsidRPr="00541154">
        <w:t xml:space="preserve">: </w:t>
      </w:r>
      <w:proofErr w:type="spellStart"/>
      <w:r w:rsidRPr="00541154">
        <w:t>IncotermTerm</w:t>
      </w:r>
      <w:proofErr w:type="spellEnd"/>
      <w:r w:rsidRPr="00541154">
        <w:t xml:space="preserve">별 책임/비용 그래프 확인(예: </w:t>
      </w:r>
      <w:r w:rsidRPr="00541154">
        <w:rPr>
          <w:b/>
          <w:bCs/>
        </w:rPr>
        <w:t>DAP</w:t>
      </w:r>
      <w:r w:rsidRPr="00541154">
        <w:t xml:space="preserve">면 현지 내륙운송·통관 리스크=Buyer). </w:t>
      </w:r>
      <w:hyperlink r:id="rId17" w:tgtFrame="_blank" w:history="1">
        <w:r w:rsidRPr="00541154">
          <w:rPr>
            <w:rStyle w:val="aa"/>
          </w:rPr>
          <w:t>ICC - International Chamber of Commerce</w:t>
        </w:r>
      </w:hyperlink>
    </w:p>
    <w:p w14:paraId="1C67A081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3.2 Heat</w:t>
      </w:r>
      <w:r w:rsidRPr="00541154">
        <w:rPr>
          <w:b/>
          <w:bCs/>
        </w:rPr>
        <w:noBreakHyphen/>
        <w:t>Stow (고온 노출 최소화)</w:t>
      </w:r>
    </w:p>
    <w:p w14:paraId="4E85426A" w14:textId="77777777" w:rsidR="00541154" w:rsidRPr="00541154" w:rsidRDefault="00541154" w:rsidP="00541154">
      <w:pPr>
        <w:numPr>
          <w:ilvl w:val="0"/>
          <w:numId w:val="5"/>
        </w:numPr>
      </w:pPr>
      <w:proofErr w:type="spellStart"/>
      <w:r w:rsidRPr="00541154">
        <w:t>stowHeatIndex</w:t>
      </w:r>
      <w:proofErr w:type="spellEnd"/>
      <w:r w:rsidRPr="00541154">
        <w:t xml:space="preserve"> = f(</w:t>
      </w:r>
      <w:proofErr w:type="spellStart"/>
      <w:r w:rsidRPr="00541154">
        <w:t>DeckPos</w:t>
      </w:r>
      <w:proofErr w:type="spellEnd"/>
      <w:r w:rsidRPr="00541154">
        <w:t xml:space="preserve">, </w:t>
      </w:r>
      <w:proofErr w:type="spellStart"/>
      <w:r w:rsidRPr="00541154">
        <w:t>ContainerTier</w:t>
      </w:r>
      <w:proofErr w:type="spellEnd"/>
      <w:r w:rsidRPr="00541154">
        <w:t xml:space="preserve">, </w:t>
      </w:r>
      <w:proofErr w:type="spellStart"/>
      <w:r w:rsidRPr="00541154">
        <w:t>WeatherForecast</w:t>
      </w:r>
      <w:proofErr w:type="spellEnd"/>
      <w:r w:rsidRPr="00541154">
        <w:t xml:space="preserve">) → 임계치 초과 시 </w:t>
      </w:r>
      <w:r w:rsidRPr="00541154">
        <w:rPr>
          <w:b/>
          <w:bCs/>
        </w:rPr>
        <w:t>Under</w:t>
      </w:r>
      <w:r w:rsidRPr="00541154">
        <w:rPr>
          <w:b/>
          <w:bCs/>
        </w:rPr>
        <w:noBreakHyphen/>
        <w:t>deck/센터 베이</w:t>
      </w:r>
      <w:r w:rsidRPr="00541154">
        <w:t xml:space="preserve"> 유도, </w:t>
      </w:r>
      <w:r w:rsidRPr="00541154">
        <w:rPr>
          <w:b/>
          <w:bCs/>
        </w:rPr>
        <w:t>berth 시간대 조정</w:t>
      </w:r>
      <w:r w:rsidRPr="00541154">
        <w:t>. (기상 이벤트는 Event로 연결)</w:t>
      </w:r>
    </w:p>
    <w:p w14:paraId="6951B645" w14:textId="77777777" w:rsidR="00541154" w:rsidRPr="00541154" w:rsidRDefault="00541154" w:rsidP="00541154">
      <w:pPr>
        <w:numPr>
          <w:ilvl w:val="0"/>
          <w:numId w:val="5"/>
        </w:numPr>
      </w:pPr>
      <w:proofErr w:type="spellStart"/>
      <w:r w:rsidRPr="00541154">
        <w:t>dgClass</w:t>
      </w:r>
      <w:proofErr w:type="spellEnd"/>
      <w:r w:rsidRPr="00541154">
        <w:t xml:space="preserve"> ∈ {1,2.1,3,4.1,5.1,8} → Heat</w:t>
      </w:r>
      <w:r w:rsidRPr="00541154">
        <w:noBreakHyphen/>
        <w:t>Stow 규칙 엄격 적용(위치·분리거리).</w:t>
      </w:r>
    </w:p>
    <w:p w14:paraId="7ECA6621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3.3 WHF/Cap (Warehouse Forecast/Capacity)</w:t>
      </w:r>
    </w:p>
    <w:p w14:paraId="35BD03DD" w14:textId="77777777" w:rsidR="00541154" w:rsidRPr="00541154" w:rsidRDefault="00541154" w:rsidP="00541154">
      <w:pPr>
        <w:numPr>
          <w:ilvl w:val="0"/>
          <w:numId w:val="6"/>
        </w:numPr>
      </w:pPr>
      <w:proofErr w:type="spellStart"/>
      <w:r w:rsidRPr="00541154">
        <w:t>InboundPlan</w:t>
      </w:r>
      <w:proofErr w:type="spellEnd"/>
      <w:r w:rsidRPr="00541154">
        <w:t>(TEU/주)·</w:t>
      </w:r>
      <w:proofErr w:type="spellStart"/>
      <w:r w:rsidRPr="00541154">
        <w:t>Outplan</w:t>
      </w:r>
      <w:proofErr w:type="spellEnd"/>
      <w:r w:rsidRPr="00541154">
        <w:t xml:space="preserve"> → </w:t>
      </w:r>
      <w:proofErr w:type="spellStart"/>
      <w:r w:rsidRPr="00541154">
        <w:t>WHUtil</w:t>
      </w:r>
      <w:proofErr w:type="spellEnd"/>
      <w:r w:rsidRPr="00541154">
        <w:t xml:space="preserve">(%) 예측, 임계치(85.00%) 초과 시 </w:t>
      </w:r>
      <w:r w:rsidRPr="00541154">
        <w:rPr>
          <w:i/>
          <w:iCs/>
        </w:rPr>
        <w:lastRenderedPageBreak/>
        <w:t>overflow yard</w:t>
      </w:r>
      <w:r w:rsidRPr="00541154">
        <w:t xml:space="preserve"> 예약, </w:t>
      </w:r>
      <w:r w:rsidRPr="00541154">
        <w:rPr>
          <w:b/>
          <w:bCs/>
        </w:rPr>
        <w:t>DET 발생 예측</w:t>
      </w:r>
      <w:r w:rsidRPr="00541154">
        <w:t>과 연결.</w:t>
      </w:r>
    </w:p>
    <w:p w14:paraId="2F4A0323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 xml:space="preserve">3.4 </w:t>
      </w:r>
      <w:proofErr w:type="spellStart"/>
      <w:r w:rsidRPr="00541154">
        <w:rPr>
          <w:b/>
          <w:bCs/>
        </w:rPr>
        <w:t>HSRisk</w:t>
      </w:r>
      <w:proofErr w:type="spellEnd"/>
    </w:p>
    <w:p w14:paraId="456724FD" w14:textId="77777777" w:rsidR="00541154" w:rsidRPr="00541154" w:rsidRDefault="00541154" w:rsidP="00541154">
      <w:pPr>
        <w:numPr>
          <w:ilvl w:val="0"/>
          <w:numId w:val="7"/>
        </w:numPr>
      </w:pPr>
      <w:proofErr w:type="spellStart"/>
      <w:r w:rsidRPr="00541154">
        <w:t>RiskScore</w:t>
      </w:r>
      <w:proofErr w:type="spellEnd"/>
      <w:r w:rsidRPr="00541154">
        <w:t xml:space="preserve"> = g(HS, Origin, DG, Cert 요구, 과거검사빈도) → </w:t>
      </w:r>
      <w:r w:rsidRPr="00541154">
        <w:rPr>
          <w:b/>
          <w:bCs/>
        </w:rPr>
        <w:t>검사·추징·지연 확률</w:t>
      </w:r>
      <w:r w:rsidRPr="00541154">
        <w:t xml:space="preserve"> 추정. (HS·규제요건: HS</w:t>
      </w:r>
      <w:r w:rsidRPr="00541154">
        <w:rPr>
          <w:rFonts w:ascii="Cambria Math" w:hAnsi="Cambria Math" w:cs="Cambria Math"/>
        </w:rPr>
        <w:t> </w:t>
      </w:r>
      <w:r w:rsidRPr="00541154">
        <w:t>2022</w:t>
      </w:r>
      <w:r w:rsidRPr="00541154">
        <w:rPr>
          <w:rFonts w:ascii="맑은 고딕" w:eastAsia="맑은 고딕" w:hAnsi="맑은 고딕" w:cs="맑은 고딕" w:hint="eastAsia"/>
        </w:rPr>
        <w:t>·</w:t>
      </w:r>
      <w:r w:rsidRPr="00541154">
        <w:t>MOIAT</w:t>
      </w:r>
      <w:r w:rsidRPr="00541154">
        <w:rPr>
          <w:rFonts w:ascii="맑은 고딕" w:eastAsia="맑은 고딕" w:hAnsi="맑은 고딕" w:cs="맑은 고딕" w:hint="eastAsia"/>
        </w:rPr>
        <w:t>·</w:t>
      </w:r>
      <w:r w:rsidRPr="00541154">
        <w:t xml:space="preserve">FANR 근거) </w:t>
      </w:r>
      <w:hyperlink r:id="rId18" w:tgtFrame="_blank" w:history="1">
        <w:r w:rsidRPr="00541154">
          <w:rPr>
            <w:rStyle w:val="aa"/>
          </w:rPr>
          <w:t>Wcoomd+2Ministry of Industry+2</w:t>
        </w:r>
      </w:hyperlink>
    </w:p>
    <w:p w14:paraId="2102DE7F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 xml:space="preserve">3.5 </w:t>
      </w:r>
      <w:proofErr w:type="spellStart"/>
      <w:r w:rsidRPr="00541154">
        <w:rPr>
          <w:b/>
          <w:bCs/>
        </w:rPr>
        <w:t>CertChk</w:t>
      </w:r>
      <w:proofErr w:type="spellEnd"/>
      <w:r w:rsidRPr="00541154">
        <w:rPr>
          <w:b/>
          <w:bCs/>
        </w:rPr>
        <w:t xml:space="preserve"> (MOIAT·FANR)</w:t>
      </w:r>
    </w:p>
    <w:p w14:paraId="061E66C9" w14:textId="77777777" w:rsidR="00541154" w:rsidRPr="00541154" w:rsidRDefault="00541154" w:rsidP="00541154">
      <w:pPr>
        <w:numPr>
          <w:ilvl w:val="0"/>
          <w:numId w:val="8"/>
        </w:numPr>
      </w:pPr>
      <w:r w:rsidRPr="00541154">
        <w:t xml:space="preserve">규제제품 → ECAS/EQM 승인서 필수 없으면 </w:t>
      </w:r>
      <w:proofErr w:type="spellStart"/>
      <w:r w:rsidRPr="00541154">
        <w:rPr>
          <w:b/>
          <w:bCs/>
        </w:rPr>
        <w:t>DO·GatePass</w:t>
      </w:r>
      <w:proofErr w:type="spellEnd"/>
      <w:r w:rsidRPr="00541154">
        <w:rPr>
          <w:b/>
          <w:bCs/>
        </w:rPr>
        <w:t xml:space="preserve"> 발행 금지</w:t>
      </w:r>
      <w:r w:rsidRPr="00541154">
        <w:t xml:space="preserve">, </w:t>
      </w:r>
      <w:r w:rsidRPr="00541154">
        <w:rPr>
          <w:b/>
          <w:bCs/>
        </w:rPr>
        <w:t>선하증권 인도 보류</w:t>
      </w:r>
      <w:r w:rsidRPr="00541154">
        <w:t xml:space="preserve">. </w:t>
      </w:r>
      <w:hyperlink r:id="rId19" w:tgtFrame="_blank" w:history="1">
        <w:r w:rsidRPr="00541154">
          <w:rPr>
            <w:rStyle w:val="aa"/>
          </w:rPr>
          <w:t>Ministry of Industry+1</w:t>
        </w:r>
      </w:hyperlink>
    </w:p>
    <w:p w14:paraId="5759ECC8" w14:textId="77777777" w:rsidR="00541154" w:rsidRPr="00541154" w:rsidRDefault="00541154" w:rsidP="00541154">
      <w:pPr>
        <w:numPr>
          <w:ilvl w:val="0"/>
          <w:numId w:val="8"/>
        </w:numPr>
      </w:pPr>
      <w:r w:rsidRPr="00541154">
        <w:t xml:space="preserve">방사선 관련 기자재 → FANR Import Permit(유효 60일) 없으면 </w:t>
      </w:r>
      <w:r w:rsidRPr="00541154">
        <w:rPr>
          <w:b/>
          <w:bCs/>
        </w:rPr>
        <w:t>BOE 제출 중단</w:t>
      </w:r>
      <w:r w:rsidRPr="00541154">
        <w:t xml:space="preserve">. </w:t>
      </w:r>
      <w:hyperlink r:id="rId20" w:tgtFrame="_blank" w:history="1">
        <w:r w:rsidRPr="00541154">
          <w:rPr>
            <w:rStyle w:val="aa"/>
          </w:rPr>
          <w:t>Fanr</w:t>
        </w:r>
      </w:hyperlink>
    </w:p>
    <w:p w14:paraId="2FDDA49A" w14:textId="77777777" w:rsidR="00541154" w:rsidRPr="00541154" w:rsidRDefault="00541154" w:rsidP="00541154">
      <w:r w:rsidRPr="00541154">
        <w:pict w14:anchorId="792C8B00">
          <v:rect id="_x0000_i1112" style="width:0;height:1.5pt" o:hralign="center" o:hrstd="t" o:hr="t" fillcolor="#a0a0a0" stroked="f"/>
        </w:pict>
      </w:r>
    </w:p>
    <w:p w14:paraId="650069A8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4) 최소 예시(표현) — JSON</w:t>
      </w:r>
      <w:r w:rsidRPr="00541154">
        <w:rPr>
          <w:b/>
          <w:bCs/>
        </w:rPr>
        <w:noBreakHyphen/>
        <w:t>LD (요지)</w:t>
      </w:r>
    </w:p>
    <w:p w14:paraId="5BE23755" w14:textId="77777777" w:rsidR="00541154" w:rsidRPr="00541154" w:rsidRDefault="00541154" w:rsidP="00541154">
      <w:r w:rsidRPr="00541154">
        <w:t>{</w:t>
      </w:r>
    </w:p>
    <w:p w14:paraId="1071A7E6" w14:textId="77777777" w:rsidR="00541154" w:rsidRPr="00541154" w:rsidRDefault="00541154" w:rsidP="00541154">
      <w:r w:rsidRPr="00541154">
        <w:t xml:space="preserve">  "@context": {"incoterm":"https://iccwbo.org/incoterms/2020#","dcsa":"https://dcsa.org/bl/3.0#","wco":"https://www.wcoomd.org/datamodel/4.2#"},</w:t>
      </w:r>
    </w:p>
    <w:p w14:paraId="7342EB3B" w14:textId="77777777" w:rsidR="00541154" w:rsidRPr="00541154" w:rsidRDefault="00541154" w:rsidP="00541154">
      <w:r w:rsidRPr="00541154">
        <w:t xml:space="preserve">  "@</w:t>
      </w:r>
      <w:proofErr w:type="spellStart"/>
      <w:r w:rsidRPr="00541154">
        <w:t>type":"Shipment</w:t>
      </w:r>
      <w:proofErr w:type="spellEnd"/>
      <w:r w:rsidRPr="00541154">
        <w:t>",</w:t>
      </w:r>
    </w:p>
    <w:p w14:paraId="69473DFA" w14:textId="77777777" w:rsidR="00541154" w:rsidRPr="00541154" w:rsidRDefault="00541154" w:rsidP="00541154">
      <w:r w:rsidRPr="00541154">
        <w:t xml:space="preserve">  "id":"SHP-ADNOC-2025-10-001",</w:t>
      </w:r>
    </w:p>
    <w:p w14:paraId="6D219049" w14:textId="77777777" w:rsidR="00541154" w:rsidRPr="00541154" w:rsidRDefault="00541154" w:rsidP="00541154">
      <w:r w:rsidRPr="00541154">
        <w:t xml:space="preserve">  "</w:t>
      </w:r>
      <w:proofErr w:type="spellStart"/>
      <w:r w:rsidRPr="00541154">
        <w:t>hasIncoterm</w:t>
      </w:r>
      <w:proofErr w:type="spellEnd"/>
      <w:proofErr w:type="gramStart"/>
      <w:r w:rsidRPr="00541154">
        <w:t>":{</w:t>
      </w:r>
      <w:proofErr w:type="gramEnd"/>
      <w:r w:rsidRPr="00541154">
        <w:t>"@type":"</w:t>
      </w:r>
      <w:proofErr w:type="spellStart"/>
      <w:proofErr w:type="gramStart"/>
      <w:r w:rsidRPr="00541154">
        <w:t>incoterm:DAP</w:t>
      </w:r>
      <w:proofErr w:type="spellEnd"/>
      <w:proofErr w:type="gramEnd"/>
      <w:r w:rsidRPr="00541154">
        <w:t>","</w:t>
      </w:r>
      <w:proofErr w:type="spellStart"/>
      <w:r w:rsidRPr="00541154">
        <w:t>deliveryPlace</w:t>
      </w:r>
      <w:proofErr w:type="spellEnd"/>
      <w:r w:rsidRPr="00541154">
        <w:t>":"Ruwais Site Gate"},</w:t>
      </w:r>
    </w:p>
    <w:p w14:paraId="3BA93303" w14:textId="77777777" w:rsidR="00541154" w:rsidRPr="00541154" w:rsidRDefault="00541154" w:rsidP="00541154">
      <w:r w:rsidRPr="00541154">
        <w:t xml:space="preserve">  "</w:t>
      </w:r>
      <w:proofErr w:type="spellStart"/>
      <w:r w:rsidRPr="00541154">
        <w:t>hasDocument</w:t>
      </w:r>
      <w:proofErr w:type="spellEnd"/>
      <w:proofErr w:type="gramStart"/>
      <w:r w:rsidRPr="00541154">
        <w:t>":[</w:t>
      </w:r>
      <w:proofErr w:type="gramEnd"/>
    </w:p>
    <w:p w14:paraId="6516C28B" w14:textId="77777777" w:rsidR="00541154" w:rsidRPr="00541154" w:rsidRDefault="00541154" w:rsidP="00541154">
      <w:r w:rsidRPr="00541154">
        <w:t xml:space="preserve">    </w:t>
      </w:r>
      <w:proofErr w:type="gramStart"/>
      <w:r w:rsidRPr="00541154">
        <w:t>{"@</w:t>
      </w:r>
      <w:proofErr w:type="gramEnd"/>
      <w:r w:rsidRPr="00541154">
        <w:t>type":"</w:t>
      </w:r>
      <w:proofErr w:type="gramStart"/>
      <w:r w:rsidRPr="00541154">
        <w:t>dcsa:BillOfLading</w:t>
      </w:r>
      <w:proofErr w:type="gramEnd"/>
      <w:r w:rsidRPr="00541154">
        <w:t>","number":"DCSA123...", "</w:t>
      </w:r>
      <w:proofErr w:type="spellStart"/>
      <w:r w:rsidRPr="00541154">
        <w:t>status":"original-</w:t>
      </w:r>
      <w:proofErr w:type="gramStart"/>
      <w:r w:rsidRPr="00541154">
        <w:t>validated</w:t>
      </w:r>
      <w:proofErr w:type="spellEnd"/>
      <w:r w:rsidRPr="00541154">
        <w:t>"}</w:t>
      </w:r>
      <w:proofErr w:type="gramEnd"/>
      <w:r w:rsidRPr="00541154">
        <w:t>,</w:t>
      </w:r>
    </w:p>
    <w:p w14:paraId="35324123" w14:textId="77777777" w:rsidR="00541154" w:rsidRPr="00541154" w:rsidRDefault="00541154" w:rsidP="00541154">
      <w:r w:rsidRPr="00541154">
        <w:t xml:space="preserve">    </w:t>
      </w:r>
      <w:proofErr w:type="gramStart"/>
      <w:r w:rsidRPr="00541154">
        <w:t>{"@</w:t>
      </w:r>
      <w:proofErr w:type="gramEnd"/>
      <w:r w:rsidRPr="00541154">
        <w:t>type":"</w:t>
      </w:r>
      <w:proofErr w:type="gramStart"/>
      <w:r w:rsidRPr="00541154">
        <w:t>wco:CustomsDeclarationDraft</w:t>
      </w:r>
      <w:proofErr w:type="gramEnd"/>
      <w:r w:rsidRPr="00541154">
        <w:t>","items</w:t>
      </w:r>
      <w:proofErr w:type="gramStart"/>
      <w:r w:rsidRPr="00541154">
        <w:t>":[</w:t>
      </w:r>
      <w:proofErr w:type="gramEnd"/>
      <w:r w:rsidRPr="00541154">
        <w:t>{"hsCode":"850440", "qty":2, "value":</w:t>
      </w:r>
      <w:proofErr w:type="gramStart"/>
      <w:r w:rsidRPr="00541154">
        <w:t>120000.00}]}</w:t>
      </w:r>
      <w:proofErr w:type="gramEnd"/>
    </w:p>
    <w:p w14:paraId="63F9B21B" w14:textId="77777777" w:rsidR="00541154" w:rsidRPr="00541154" w:rsidRDefault="00541154" w:rsidP="00541154">
      <w:r w:rsidRPr="00541154">
        <w:t xml:space="preserve">  ],</w:t>
      </w:r>
    </w:p>
    <w:p w14:paraId="7D32A034" w14:textId="77777777" w:rsidR="00541154" w:rsidRPr="00541154" w:rsidRDefault="00541154" w:rsidP="00541154">
      <w:r w:rsidRPr="00541154">
        <w:t xml:space="preserve">  "consistsOf</w:t>
      </w:r>
      <w:proofErr w:type="gramStart"/>
      <w:r w:rsidRPr="00541154">
        <w:t>":[</w:t>
      </w:r>
      <w:proofErr w:type="gramEnd"/>
      <w:r w:rsidRPr="00541154">
        <w:t>{"@type":"Container","isoCode":"45G1","isOOG</w:t>
      </w:r>
      <w:proofErr w:type="gramStart"/>
      <w:r w:rsidRPr="00541154">
        <w:t>":true</w:t>
      </w:r>
      <w:proofErr w:type="gramEnd"/>
      <w:r w:rsidRPr="00541154">
        <w:t>,"dims</w:t>
      </w:r>
      <w:proofErr w:type="gramStart"/>
      <w:r w:rsidRPr="00541154">
        <w:t>":{</w:t>
      </w:r>
      <w:proofErr w:type="gramEnd"/>
      <w:r w:rsidRPr="00541154">
        <w:t>"l":12.2,"w":2.44,"h":2.90}}]</w:t>
      </w:r>
    </w:p>
    <w:p w14:paraId="1A38E866" w14:textId="77777777" w:rsidR="00541154" w:rsidRPr="00541154" w:rsidRDefault="00541154" w:rsidP="00541154">
      <w:r w:rsidRPr="00541154">
        <w:t>}</w:t>
      </w:r>
    </w:p>
    <w:p w14:paraId="14384E20" w14:textId="77777777" w:rsidR="00541154" w:rsidRPr="00541154" w:rsidRDefault="00541154" w:rsidP="00541154">
      <w:r w:rsidRPr="00541154">
        <w:pict w14:anchorId="3CDD778F">
          <v:rect id="_x0000_i1113" style="width:0;height:1.5pt" o:hralign="center" o:hrstd="t" o:hr="t" fillcolor="#a0a0a0" stroked="f"/>
        </w:pict>
      </w:r>
    </w:p>
    <w:p w14:paraId="4F19D686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lastRenderedPageBreak/>
        <w:t>5) 선택지(3) — 구축 옵션 (pro/con/$·</w:t>
      </w:r>
      <w:proofErr w:type="spellStart"/>
      <w:r w:rsidRPr="00541154">
        <w:rPr>
          <w:b/>
          <w:bCs/>
        </w:rPr>
        <w:t>risk·time</w:t>
      </w:r>
      <w:proofErr w:type="spellEnd"/>
      <w:r w:rsidRPr="00541154">
        <w:rPr>
          <w:b/>
          <w:bCs/>
        </w:rPr>
        <w:t>)</w:t>
      </w:r>
    </w:p>
    <w:p w14:paraId="2D47B5A9" w14:textId="77777777" w:rsidR="00541154" w:rsidRPr="00541154" w:rsidRDefault="00541154" w:rsidP="00541154">
      <w:pPr>
        <w:numPr>
          <w:ilvl w:val="0"/>
          <w:numId w:val="9"/>
        </w:numPr>
      </w:pPr>
      <w:r w:rsidRPr="00541154">
        <w:rPr>
          <w:b/>
          <w:bCs/>
        </w:rPr>
        <w:t>Reference</w:t>
      </w:r>
      <w:r w:rsidRPr="00541154">
        <w:rPr>
          <w:b/>
          <w:bCs/>
        </w:rPr>
        <w:noBreakHyphen/>
        <w:t>first (표준 우선, 얇은 구현)</w:t>
      </w:r>
    </w:p>
    <w:p w14:paraId="3310EC36" w14:textId="77777777" w:rsidR="00541154" w:rsidRPr="00541154" w:rsidRDefault="00541154" w:rsidP="00541154">
      <w:pPr>
        <w:numPr>
          <w:ilvl w:val="0"/>
          <w:numId w:val="10"/>
        </w:numPr>
      </w:pPr>
      <w:r w:rsidRPr="00541154">
        <w:rPr>
          <w:b/>
          <w:bCs/>
        </w:rPr>
        <w:t>Pro</w:t>
      </w:r>
      <w:r w:rsidRPr="00541154">
        <w:t xml:space="preserve">: 대외 연계 쉬움(UN/CEFACT·WCO·DCSA). </w:t>
      </w:r>
      <w:r w:rsidRPr="00541154">
        <w:rPr>
          <w:b/>
          <w:bCs/>
        </w:rPr>
        <w:t>Con</w:t>
      </w:r>
      <w:r w:rsidRPr="00541154">
        <w:t>: 현장 특성 반영 속도↓.</w:t>
      </w:r>
    </w:p>
    <w:p w14:paraId="2B42A8F6" w14:textId="77777777" w:rsidR="00541154" w:rsidRPr="00541154" w:rsidRDefault="00541154" w:rsidP="00541154">
      <w:pPr>
        <w:numPr>
          <w:ilvl w:val="0"/>
          <w:numId w:val="10"/>
        </w:numPr>
      </w:pPr>
      <w:r w:rsidRPr="00541154">
        <w:rPr>
          <w:b/>
          <w:bCs/>
        </w:rPr>
        <w:t>$</w:t>
      </w:r>
      <w:r w:rsidRPr="00541154">
        <w:t xml:space="preserve">: 초기 낮음(₩·$$). </w:t>
      </w:r>
      <w:r w:rsidRPr="00541154">
        <w:rPr>
          <w:b/>
          <w:bCs/>
        </w:rPr>
        <w:t>Risk</w:t>
      </w:r>
      <w:r w:rsidRPr="00541154">
        <w:t xml:space="preserve">: 커스터마이즈 지연. </w:t>
      </w:r>
      <w:r w:rsidRPr="00541154">
        <w:rPr>
          <w:b/>
          <w:bCs/>
        </w:rPr>
        <w:t>Time</w:t>
      </w:r>
      <w:r w:rsidRPr="00541154">
        <w:t xml:space="preserve">: 6–8주 MVP. </w:t>
      </w:r>
      <w:hyperlink r:id="rId21" w:tgtFrame="_blank" w:history="1">
        <w:r w:rsidRPr="00541154">
          <w:rPr>
            <w:rStyle w:val="aa"/>
          </w:rPr>
          <w:t>UNECE+2Wcoomd+2</w:t>
        </w:r>
      </w:hyperlink>
    </w:p>
    <w:p w14:paraId="3758BAF0" w14:textId="77777777" w:rsidR="00541154" w:rsidRPr="00541154" w:rsidRDefault="00541154" w:rsidP="00541154">
      <w:pPr>
        <w:numPr>
          <w:ilvl w:val="0"/>
          <w:numId w:val="11"/>
        </w:numPr>
      </w:pPr>
      <w:r w:rsidRPr="00541154">
        <w:rPr>
          <w:b/>
          <w:bCs/>
        </w:rPr>
        <w:t>Hybrid (표준+현장제약 동시)</w:t>
      </w:r>
      <w:r w:rsidRPr="00541154">
        <w:t xml:space="preserve"> ← </w:t>
      </w:r>
      <w:r w:rsidRPr="00541154">
        <w:rPr>
          <w:i/>
          <w:iCs/>
        </w:rPr>
        <w:t>추천</w:t>
      </w:r>
    </w:p>
    <w:p w14:paraId="62084D4C" w14:textId="77777777" w:rsidR="00541154" w:rsidRPr="00541154" w:rsidRDefault="00541154" w:rsidP="00541154">
      <w:pPr>
        <w:numPr>
          <w:ilvl w:val="0"/>
          <w:numId w:val="12"/>
        </w:numPr>
      </w:pPr>
      <w:r w:rsidRPr="00541154">
        <w:rPr>
          <w:b/>
          <w:bCs/>
        </w:rPr>
        <w:t>Pro</w:t>
      </w:r>
      <w:r w:rsidRPr="00541154">
        <w:t xml:space="preserve">: 표준 적합 + </w:t>
      </w:r>
      <w:proofErr w:type="spellStart"/>
      <w:r w:rsidRPr="00541154">
        <w:t>GatePass</w:t>
      </w:r>
      <w:proofErr w:type="spellEnd"/>
      <w:r w:rsidRPr="00541154">
        <w:t>/Heat</w:t>
      </w:r>
      <w:r w:rsidRPr="00541154">
        <w:noBreakHyphen/>
        <w:t xml:space="preserve">Stow/WH 바로 적용. </w:t>
      </w:r>
      <w:r w:rsidRPr="00541154">
        <w:rPr>
          <w:b/>
          <w:bCs/>
        </w:rPr>
        <w:t>Con</w:t>
      </w:r>
      <w:r w:rsidRPr="00541154">
        <w:t>: 설계 복잡.</w:t>
      </w:r>
    </w:p>
    <w:p w14:paraId="738A3AB7" w14:textId="77777777" w:rsidR="00541154" w:rsidRPr="00541154" w:rsidRDefault="00541154" w:rsidP="00541154">
      <w:pPr>
        <w:numPr>
          <w:ilvl w:val="0"/>
          <w:numId w:val="12"/>
        </w:numPr>
      </w:pPr>
      <w:r w:rsidRPr="00541154">
        <w:rPr>
          <w:b/>
          <w:bCs/>
        </w:rPr>
        <w:t>$</w:t>
      </w:r>
      <w:r w:rsidRPr="00541154">
        <w:t xml:space="preserve">: 중간. </w:t>
      </w:r>
      <w:r w:rsidRPr="00541154">
        <w:rPr>
          <w:b/>
          <w:bCs/>
        </w:rPr>
        <w:t>Risk</w:t>
      </w:r>
      <w:r w:rsidRPr="00541154">
        <w:t xml:space="preserve">: 스키마 복잡성. </w:t>
      </w:r>
      <w:r w:rsidRPr="00541154">
        <w:rPr>
          <w:b/>
          <w:bCs/>
        </w:rPr>
        <w:t>Time</w:t>
      </w:r>
      <w:r w:rsidRPr="00541154">
        <w:t xml:space="preserve">: 10–12주 </w:t>
      </w:r>
      <w:proofErr w:type="spellStart"/>
      <w:r w:rsidRPr="00541154">
        <w:t>POC→Rollout</w:t>
      </w:r>
      <w:proofErr w:type="spellEnd"/>
      <w:r w:rsidRPr="00541154">
        <w:t>.</w:t>
      </w:r>
    </w:p>
    <w:p w14:paraId="18FB8415" w14:textId="77777777" w:rsidR="00541154" w:rsidRPr="00541154" w:rsidRDefault="00541154" w:rsidP="00541154">
      <w:pPr>
        <w:numPr>
          <w:ilvl w:val="0"/>
          <w:numId w:val="13"/>
        </w:numPr>
      </w:pPr>
      <w:r w:rsidRPr="00541154">
        <w:rPr>
          <w:b/>
          <w:bCs/>
        </w:rPr>
        <w:t>Ops</w:t>
      </w:r>
      <w:r w:rsidRPr="00541154">
        <w:rPr>
          <w:b/>
          <w:bCs/>
        </w:rPr>
        <w:noBreakHyphen/>
        <w:t>first (현장 규칙 우선)</w:t>
      </w:r>
    </w:p>
    <w:p w14:paraId="0406C803" w14:textId="77777777" w:rsidR="00541154" w:rsidRPr="00541154" w:rsidRDefault="00541154" w:rsidP="00541154">
      <w:pPr>
        <w:numPr>
          <w:ilvl w:val="0"/>
          <w:numId w:val="14"/>
        </w:numPr>
      </w:pPr>
      <w:r w:rsidRPr="00541154">
        <w:rPr>
          <w:b/>
          <w:bCs/>
        </w:rPr>
        <w:t>Pro</w:t>
      </w:r>
      <w:r w:rsidRPr="00541154">
        <w:t>: 즉효(DEM/</w:t>
      </w:r>
      <w:proofErr w:type="spellStart"/>
      <w:r w:rsidRPr="00541154">
        <w:t>DET·GatePass</w:t>
      </w:r>
      <w:proofErr w:type="spellEnd"/>
      <w:r w:rsidRPr="00541154">
        <w:t xml:space="preserve">). </w:t>
      </w:r>
      <w:r w:rsidRPr="00541154">
        <w:rPr>
          <w:b/>
          <w:bCs/>
        </w:rPr>
        <w:t>Con</w:t>
      </w:r>
      <w:r w:rsidRPr="00541154">
        <w:t>: 표준 정합 나중 기술부채.</w:t>
      </w:r>
    </w:p>
    <w:p w14:paraId="1333DF47" w14:textId="77777777" w:rsidR="00541154" w:rsidRPr="00541154" w:rsidRDefault="00541154" w:rsidP="00541154">
      <w:pPr>
        <w:numPr>
          <w:ilvl w:val="0"/>
          <w:numId w:val="14"/>
        </w:numPr>
      </w:pPr>
      <w:r w:rsidRPr="00541154">
        <w:rPr>
          <w:b/>
          <w:bCs/>
        </w:rPr>
        <w:t>$</w:t>
      </w:r>
      <w:r w:rsidRPr="00541154">
        <w:t xml:space="preserve">: 낮음→중간. </w:t>
      </w:r>
      <w:r w:rsidRPr="00541154">
        <w:rPr>
          <w:b/>
          <w:bCs/>
        </w:rPr>
        <w:t>Risk</w:t>
      </w:r>
      <w:r w:rsidRPr="00541154">
        <w:t xml:space="preserve">: 대외 API 통합 시 재작업. </w:t>
      </w:r>
      <w:r w:rsidRPr="00541154">
        <w:rPr>
          <w:b/>
          <w:bCs/>
        </w:rPr>
        <w:t>Time</w:t>
      </w:r>
      <w:r w:rsidRPr="00541154">
        <w:t>: 4–6주.</w:t>
      </w:r>
    </w:p>
    <w:p w14:paraId="48096582" w14:textId="77777777" w:rsidR="00541154" w:rsidRPr="00541154" w:rsidRDefault="00541154" w:rsidP="00541154">
      <w:r w:rsidRPr="00541154">
        <w:pict w14:anchorId="17408CD5">
          <v:rect id="_x0000_i1114" style="width:0;height:1.5pt" o:hralign="center" o:hrstd="t" o:hr="t" fillcolor="#a0a0a0" stroked="f"/>
        </w:pict>
      </w:r>
    </w:p>
    <w:p w14:paraId="2B880757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6) Roadmap (</w:t>
      </w:r>
      <w:proofErr w:type="spellStart"/>
      <w:r w:rsidRPr="00541154">
        <w:rPr>
          <w:b/>
          <w:bCs/>
        </w:rPr>
        <w:t>P→Pi→B→O→S</w:t>
      </w:r>
      <w:proofErr w:type="spellEnd"/>
      <w:r w:rsidRPr="00541154">
        <w:rPr>
          <w:b/>
          <w:bCs/>
        </w:rPr>
        <w:t xml:space="preserve"> + KPI)</w:t>
      </w:r>
    </w:p>
    <w:p w14:paraId="1C8E69A7" w14:textId="77777777" w:rsidR="00541154" w:rsidRPr="00541154" w:rsidRDefault="00541154" w:rsidP="00541154">
      <w:pPr>
        <w:numPr>
          <w:ilvl w:val="0"/>
          <w:numId w:val="15"/>
        </w:numPr>
      </w:pPr>
      <w:r w:rsidRPr="00541154">
        <w:rPr>
          <w:b/>
          <w:bCs/>
        </w:rPr>
        <w:t>P(Plan)</w:t>
      </w:r>
      <w:r w:rsidRPr="00541154">
        <w:t xml:space="preserve">: </w:t>
      </w:r>
      <w:proofErr w:type="spellStart"/>
      <w:r w:rsidRPr="00541154">
        <w:t>스코프</w:t>
      </w:r>
      <w:proofErr w:type="spellEnd"/>
      <w:r w:rsidRPr="00541154">
        <w:t xml:space="preserve"> 확정(문서: CIPL/BL/BOE/DO/INS/Permit, 프로세스: Berth/Gate Pass/WH). </w:t>
      </w:r>
      <w:r w:rsidRPr="00541154">
        <w:rPr>
          <w:b/>
          <w:bCs/>
        </w:rPr>
        <w:t>KPI</w:t>
      </w:r>
      <w:r w:rsidRPr="00541154">
        <w:t>: 데이터 필드 완전성 ≥</w:t>
      </w:r>
      <w:r w:rsidRPr="00541154">
        <w:rPr>
          <w:rFonts w:ascii="Cambria Math" w:hAnsi="Cambria Math" w:cs="Cambria Math"/>
        </w:rPr>
        <w:t> </w:t>
      </w:r>
      <w:r w:rsidRPr="00541154">
        <w:t>98.00%.</w:t>
      </w:r>
    </w:p>
    <w:p w14:paraId="1E77E55D" w14:textId="77777777" w:rsidR="00541154" w:rsidRPr="00541154" w:rsidRDefault="00541154" w:rsidP="00541154">
      <w:pPr>
        <w:numPr>
          <w:ilvl w:val="0"/>
          <w:numId w:val="15"/>
        </w:numPr>
      </w:pPr>
      <w:r w:rsidRPr="00541154">
        <w:rPr>
          <w:b/>
          <w:bCs/>
        </w:rPr>
        <w:t>Pi(Pilot)</w:t>
      </w:r>
      <w:r w:rsidRPr="00541154">
        <w:t xml:space="preserve">: </w:t>
      </w:r>
      <w:proofErr w:type="spellStart"/>
      <w:r w:rsidRPr="00541154">
        <w:rPr>
          <w:b/>
          <w:bCs/>
        </w:rPr>
        <w:t>eBL</w:t>
      </w:r>
      <w:proofErr w:type="spellEnd"/>
      <w:r w:rsidRPr="00541154">
        <w:rPr>
          <w:b/>
          <w:bCs/>
        </w:rPr>
        <w:noBreakHyphen/>
        <w:t>Pre</w:t>
      </w:r>
      <w:r w:rsidRPr="00541154">
        <w:rPr>
          <w:b/>
          <w:bCs/>
        </w:rPr>
        <w:noBreakHyphen/>
        <w:t>Arrival Guard</w:t>
      </w:r>
      <w:r w:rsidRPr="00541154">
        <w:t xml:space="preserve"> + </w:t>
      </w:r>
      <w:r w:rsidRPr="00541154">
        <w:rPr>
          <w:b/>
          <w:bCs/>
        </w:rPr>
        <w:t>WHF/Cap</w:t>
      </w:r>
      <w:r w:rsidRPr="00541154">
        <w:t xml:space="preserve"> 1현장 적용. </w:t>
      </w:r>
      <w:r w:rsidRPr="00541154">
        <w:rPr>
          <w:b/>
          <w:bCs/>
        </w:rPr>
        <w:t>KPI</w:t>
      </w:r>
      <w:r w:rsidRPr="00541154">
        <w:t>: Port dwell ↓</w:t>
      </w:r>
      <w:r w:rsidRPr="00541154">
        <w:rPr>
          <w:rFonts w:ascii="Cambria Math" w:hAnsi="Cambria Math" w:cs="Cambria Math"/>
        </w:rPr>
        <w:t> </w:t>
      </w:r>
      <w:r w:rsidRPr="00541154">
        <w:t>12.50%, DET 비용 ↓</w:t>
      </w:r>
      <w:r w:rsidRPr="00541154">
        <w:rPr>
          <w:rFonts w:ascii="Cambria Math" w:hAnsi="Cambria Math" w:cs="Cambria Math"/>
        </w:rPr>
        <w:t> </w:t>
      </w:r>
      <w:r w:rsidRPr="00541154">
        <w:t xml:space="preserve">18.00% </w:t>
      </w:r>
      <w:r w:rsidRPr="00541154">
        <w:rPr>
          <w:i/>
          <w:iCs/>
        </w:rPr>
        <w:t>(가정)</w:t>
      </w:r>
      <w:r w:rsidRPr="00541154">
        <w:t>.</w:t>
      </w:r>
    </w:p>
    <w:p w14:paraId="78A6F560" w14:textId="77777777" w:rsidR="00541154" w:rsidRPr="00541154" w:rsidRDefault="00541154" w:rsidP="00541154">
      <w:pPr>
        <w:numPr>
          <w:ilvl w:val="0"/>
          <w:numId w:val="15"/>
        </w:numPr>
      </w:pPr>
      <w:r w:rsidRPr="00541154">
        <w:rPr>
          <w:b/>
          <w:bCs/>
        </w:rPr>
        <w:t>B(Build)</w:t>
      </w:r>
      <w:r w:rsidRPr="00541154">
        <w:t xml:space="preserve">: </w:t>
      </w:r>
      <w:proofErr w:type="spellStart"/>
      <w:r w:rsidRPr="00541154">
        <w:rPr>
          <w:b/>
          <w:bCs/>
        </w:rPr>
        <w:t>HSRisk</w:t>
      </w:r>
      <w:r w:rsidRPr="00541154">
        <w:t>·</w:t>
      </w:r>
      <w:r w:rsidRPr="00541154">
        <w:rPr>
          <w:b/>
          <w:bCs/>
        </w:rPr>
        <w:t>CertChk</w:t>
      </w:r>
      <w:r w:rsidRPr="00541154">
        <w:t>·</w:t>
      </w:r>
      <w:r w:rsidRPr="00541154">
        <w:rPr>
          <w:b/>
          <w:bCs/>
        </w:rPr>
        <w:t>CostGuard</w:t>
      </w:r>
      <w:proofErr w:type="spellEnd"/>
      <w:r w:rsidRPr="00541154">
        <w:t xml:space="preserve"> 추가, </w:t>
      </w:r>
      <w:r w:rsidRPr="00541154">
        <w:rPr>
          <w:b/>
          <w:bCs/>
        </w:rPr>
        <w:t>SUPPLYTIME17</w:t>
      </w:r>
      <w:r w:rsidRPr="00541154">
        <w:t xml:space="preserve"> 운영지표 연계. </w:t>
      </w:r>
      <w:r w:rsidRPr="00541154">
        <w:rPr>
          <w:b/>
          <w:bCs/>
        </w:rPr>
        <w:t>KPI</w:t>
      </w:r>
      <w:r w:rsidRPr="00541154">
        <w:t>: 검사로 인한 Leadtime 분산 ↓</w:t>
      </w:r>
      <w:r w:rsidRPr="00541154">
        <w:rPr>
          <w:rFonts w:ascii="Cambria Math" w:hAnsi="Cambria Math" w:cs="Cambria Math"/>
        </w:rPr>
        <w:t> </w:t>
      </w:r>
      <w:r w:rsidRPr="00541154">
        <w:t xml:space="preserve">15.00%. </w:t>
      </w:r>
      <w:hyperlink r:id="rId22" w:tgtFrame="_blank" w:history="1">
        <w:r w:rsidRPr="00541154">
          <w:rPr>
            <w:rStyle w:val="aa"/>
          </w:rPr>
          <w:t>BIMCO</w:t>
        </w:r>
      </w:hyperlink>
    </w:p>
    <w:p w14:paraId="382066DA" w14:textId="77777777" w:rsidR="00541154" w:rsidRPr="00541154" w:rsidRDefault="00541154" w:rsidP="00541154">
      <w:pPr>
        <w:numPr>
          <w:ilvl w:val="0"/>
          <w:numId w:val="15"/>
        </w:numPr>
      </w:pPr>
      <w:r w:rsidRPr="00541154">
        <w:rPr>
          <w:b/>
          <w:bCs/>
        </w:rPr>
        <w:t>O(Operate)</w:t>
      </w:r>
      <w:r w:rsidRPr="00541154">
        <w:t xml:space="preserve">: 규칙/SHACL 자동검증, Slack/Telegram 알림. </w:t>
      </w:r>
      <w:r w:rsidRPr="00541154">
        <w:rPr>
          <w:b/>
          <w:bCs/>
        </w:rPr>
        <w:t>KPI</w:t>
      </w:r>
      <w:r w:rsidRPr="00541154">
        <w:t>: 규칙 위반 건당 처리시간 ≤</w:t>
      </w:r>
      <w:r w:rsidRPr="00541154">
        <w:rPr>
          <w:rFonts w:ascii="Cambria Math" w:hAnsi="Cambria Math" w:cs="Cambria Math"/>
        </w:rPr>
        <w:t> </w:t>
      </w:r>
      <w:r w:rsidRPr="00541154">
        <w:t>0.50h.</w:t>
      </w:r>
    </w:p>
    <w:p w14:paraId="4E168027" w14:textId="77777777" w:rsidR="00541154" w:rsidRPr="00541154" w:rsidRDefault="00541154" w:rsidP="00541154">
      <w:pPr>
        <w:numPr>
          <w:ilvl w:val="0"/>
          <w:numId w:val="15"/>
        </w:numPr>
      </w:pPr>
      <w:r w:rsidRPr="00541154">
        <w:rPr>
          <w:b/>
          <w:bCs/>
        </w:rPr>
        <w:t>S(Scale)</w:t>
      </w:r>
      <w:r w:rsidRPr="00541154">
        <w:t xml:space="preserve">: 6현장→글로벌 재사용, </w:t>
      </w:r>
      <w:r w:rsidRPr="00541154">
        <w:rPr>
          <w:b/>
          <w:bCs/>
        </w:rPr>
        <w:t>UN/CEFACT Web Vocabulary</w:t>
      </w:r>
      <w:r w:rsidRPr="00541154">
        <w:t xml:space="preserve">로 공개 스키마 매핑. </w:t>
      </w:r>
      <w:r w:rsidRPr="00541154">
        <w:rPr>
          <w:b/>
          <w:bCs/>
        </w:rPr>
        <w:t>KPI</w:t>
      </w:r>
      <w:r w:rsidRPr="00541154">
        <w:t>: 시스템 간 매핑 공수 ↓</w:t>
      </w:r>
      <w:r w:rsidRPr="00541154">
        <w:rPr>
          <w:rFonts w:ascii="Cambria Math" w:hAnsi="Cambria Math" w:cs="Cambria Math"/>
        </w:rPr>
        <w:t> </w:t>
      </w:r>
      <w:r w:rsidRPr="00541154">
        <w:t xml:space="preserve">30.00%. </w:t>
      </w:r>
      <w:hyperlink r:id="rId23" w:tgtFrame="_blank" w:history="1">
        <w:r w:rsidRPr="00541154">
          <w:rPr>
            <w:rStyle w:val="aa"/>
          </w:rPr>
          <w:t>Vocabulary UNCEFACT</w:t>
        </w:r>
      </w:hyperlink>
    </w:p>
    <w:p w14:paraId="503F3288" w14:textId="77777777" w:rsidR="00541154" w:rsidRPr="00541154" w:rsidRDefault="00541154" w:rsidP="00541154">
      <w:r w:rsidRPr="00541154">
        <w:pict w14:anchorId="22677FBA">
          <v:rect id="_x0000_i1115" style="width:0;height:1.5pt" o:hralign="center" o:hrstd="t" o:hr="t" fillcolor="#a0a0a0" stroked="f"/>
        </w:pict>
      </w:r>
    </w:p>
    <w:p w14:paraId="2382677F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 xml:space="preserve">7) </w:t>
      </w:r>
      <w:proofErr w:type="spellStart"/>
      <w:r w:rsidRPr="00541154">
        <w:rPr>
          <w:b/>
          <w:bCs/>
        </w:rPr>
        <w:t>Data·Sim·BI</w:t>
      </w:r>
      <w:proofErr w:type="spellEnd"/>
      <w:r w:rsidRPr="00541154">
        <w:rPr>
          <w:b/>
          <w:bCs/>
        </w:rPr>
        <w:t xml:space="preserve"> (운영 숫자 관점)</w:t>
      </w:r>
    </w:p>
    <w:p w14:paraId="5CC92FAD" w14:textId="77777777" w:rsidR="00541154" w:rsidRPr="00541154" w:rsidRDefault="00541154" w:rsidP="00541154">
      <w:pPr>
        <w:numPr>
          <w:ilvl w:val="0"/>
          <w:numId w:val="16"/>
        </w:numPr>
      </w:pPr>
      <w:r w:rsidRPr="00541154">
        <w:rPr>
          <w:b/>
          <w:bCs/>
        </w:rPr>
        <w:t>DEM/DET 시계</w:t>
      </w:r>
      <w:r w:rsidRPr="00541154">
        <w:t xml:space="preserve">: </w:t>
      </w:r>
      <w:proofErr w:type="spellStart"/>
      <w:r w:rsidRPr="00541154">
        <w:t>ClockStart</w:t>
      </w:r>
      <w:proofErr w:type="spellEnd"/>
      <w:r w:rsidRPr="00541154">
        <w:t xml:space="preserve"> = (CY In or </w:t>
      </w:r>
      <w:proofErr w:type="spellStart"/>
      <w:r w:rsidRPr="00541154">
        <w:t>FreeTime</w:t>
      </w:r>
      <w:proofErr w:type="spellEnd"/>
      <w:r w:rsidRPr="00541154">
        <w:t xml:space="preserve"> Start by Carrier) → 컨테이너별 </w:t>
      </w:r>
      <w:r w:rsidRPr="00541154">
        <w:rPr>
          <w:b/>
          <w:bCs/>
        </w:rPr>
        <w:t>DEM/DET Clock</w:t>
      </w:r>
      <w:r w:rsidRPr="00541154">
        <w:t xml:space="preserve"> 노드 운영.</w:t>
      </w:r>
    </w:p>
    <w:p w14:paraId="2D36F70F" w14:textId="77777777" w:rsidR="00541154" w:rsidRPr="00541154" w:rsidRDefault="00541154" w:rsidP="00541154">
      <w:pPr>
        <w:numPr>
          <w:ilvl w:val="0"/>
          <w:numId w:val="16"/>
        </w:numPr>
      </w:pPr>
      <w:r w:rsidRPr="00541154">
        <w:rPr>
          <w:b/>
          <w:bCs/>
        </w:rPr>
        <w:lastRenderedPageBreak/>
        <w:t>WH Capacity Forecast</w:t>
      </w:r>
      <w:r w:rsidRPr="00541154">
        <w:t xml:space="preserve">: Util_t+1 = </w:t>
      </w:r>
      <w:proofErr w:type="spellStart"/>
      <w:r w:rsidRPr="00541154">
        <w:t>Util_t</w:t>
      </w:r>
      <w:proofErr w:type="spellEnd"/>
      <w:r w:rsidRPr="00541154">
        <w:t xml:space="preserve"> + Inbound - Outbound (ARIMA/Prophet 가능).</w:t>
      </w:r>
    </w:p>
    <w:p w14:paraId="30B0D3EA" w14:textId="77777777" w:rsidR="00541154" w:rsidRPr="00541154" w:rsidRDefault="00541154" w:rsidP="00541154">
      <w:pPr>
        <w:numPr>
          <w:ilvl w:val="0"/>
          <w:numId w:val="16"/>
        </w:numPr>
      </w:pPr>
      <w:r w:rsidRPr="00541154">
        <w:rPr>
          <w:b/>
          <w:bCs/>
        </w:rPr>
        <w:t>Heat</w:t>
      </w:r>
      <w:r w:rsidRPr="00541154">
        <w:rPr>
          <w:b/>
          <w:bCs/>
        </w:rPr>
        <w:noBreakHyphen/>
        <w:t>Stow 점수</w:t>
      </w:r>
      <w:r w:rsidRPr="00541154">
        <w:t>: HI = α*</w:t>
      </w:r>
      <w:proofErr w:type="spellStart"/>
      <w:r w:rsidRPr="00541154">
        <w:t>DeckExposure</w:t>
      </w:r>
      <w:proofErr w:type="spellEnd"/>
      <w:r w:rsidRPr="00541154">
        <w:t xml:space="preserve"> + β*Tier + γ*</w:t>
      </w:r>
      <w:proofErr w:type="spellStart"/>
      <w:r w:rsidRPr="00541154">
        <w:t>ForecastTemp</w:t>
      </w:r>
      <w:proofErr w:type="spellEnd"/>
      <w:r w:rsidRPr="00541154">
        <w:t xml:space="preserve">(°C) → 임계 0.70 이상 </w:t>
      </w:r>
      <w:r w:rsidRPr="00541154">
        <w:rPr>
          <w:b/>
          <w:bCs/>
        </w:rPr>
        <w:t>스택 변경</w:t>
      </w:r>
      <w:r w:rsidRPr="00541154">
        <w:t>.</w:t>
      </w:r>
    </w:p>
    <w:p w14:paraId="0ABE8D34" w14:textId="77777777" w:rsidR="00541154" w:rsidRPr="00541154" w:rsidRDefault="00541154" w:rsidP="00541154">
      <w:pPr>
        <w:numPr>
          <w:ilvl w:val="0"/>
          <w:numId w:val="16"/>
        </w:numPr>
      </w:pPr>
      <w:proofErr w:type="spellStart"/>
      <w:r w:rsidRPr="00541154">
        <w:rPr>
          <w:b/>
          <w:bCs/>
        </w:rPr>
        <w:t>Risk@HS</w:t>
      </w:r>
      <w:proofErr w:type="spellEnd"/>
      <w:r w:rsidRPr="00541154">
        <w:t xml:space="preserve">: 로지스틱 회귀/GBT로 검사확률·추징금 </w:t>
      </w:r>
      <w:proofErr w:type="spellStart"/>
      <w:r w:rsidRPr="00541154">
        <w:t>기대값</w:t>
      </w:r>
      <w:proofErr w:type="spellEnd"/>
      <w:r w:rsidRPr="00541154">
        <w:t>.</w:t>
      </w:r>
    </w:p>
    <w:p w14:paraId="4B3BCB86" w14:textId="77777777" w:rsidR="00541154" w:rsidRPr="00541154" w:rsidRDefault="00541154" w:rsidP="00541154">
      <w:r w:rsidRPr="00541154">
        <w:pict w14:anchorId="779BCCD2">
          <v:rect id="_x0000_i1116" style="width:0;height:1.5pt" o:hralign="center" o:hrstd="t" o:hr="t" fillcolor="#a0a0a0" stroked="f"/>
        </w:pict>
      </w:r>
    </w:p>
    <w:p w14:paraId="4FFBA008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8) Automation (</w:t>
      </w:r>
      <w:proofErr w:type="spellStart"/>
      <w:r w:rsidRPr="00541154">
        <w:rPr>
          <w:b/>
          <w:bCs/>
        </w:rPr>
        <w:t>RPA·LLM·Sheets·TG</w:t>
      </w:r>
      <w:proofErr w:type="spellEnd"/>
      <w:r w:rsidRPr="00541154">
        <w:rPr>
          <w:b/>
          <w:bCs/>
        </w:rPr>
        <w:t xml:space="preserve">) — Slash </w:t>
      </w:r>
      <w:proofErr w:type="spellStart"/>
      <w:r w:rsidRPr="00541154">
        <w:rPr>
          <w:b/>
          <w:bCs/>
        </w:rPr>
        <w:t>Cmd</w:t>
      </w:r>
      <w:proofErr w:type="spellEnd"/>
      <w:r w:rsidRPr="00541154">
        <w:rPr>
          <w:b/>
          <w:bCs/>
        </w:rPr>
        <w:t xml:space="preserve"> 예시</w:t>
      </w:r>
    </w:p>
    <w:p w14:paraId="03373045" w14:textId="77777777" w:rsidR="00541154" w:rsidRPr="00541154" w:rsidRDefault="00541154" w:rsidP="00541154">
      <w:pPr>
        <w:numPr>
          <w:ilvl w:val="0"/>
          <w:numId w:val="17"/>
        </w:numPr>
      </w:pPr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logi</w:t>
      </w:r>
      <w:proofErr w:type="spellEnd"/>
      <w:r w:rsidRPr="00541154">
        <w:rPr>
          <w:b/>
          <w:bCs/>
        </w:rPr>
        <w:t>-master --fast invoice-audit</w:t>
      </w:r>
      <w:r w:rsidRPr="00541154">
        <w:t xml:space="preserve"> → CIPL/Invoice 라인 </w:t>
      </w:r>
      <w:proofErr w:type="spellStart"/>
      <w:r w:rsidRPr="00541154">
        <w:rPr>
          <w:b/>
          <w:bCs/>
        </w:rPr>
        <w:t>HS·Origin·Qty·Value</w:t>
      </w:r>
      <w:proofErr w:type="spellEnd"/>
      <w:r w:rsidRPr="00541154">
        <w:rPr>
          <w:b/>
          <w:bCs/>
        </w:rPr>
        <w:t xml:space="preserve"> 누락</w:t>
      </w:r>
      <w:r w:rsidRPr="00541154">
        <w:t xml:space="preserve"> 탐지→BOE 초안 블록. (WCO</w:t>
      </w:r>
      <w:r w:rsidRPr="00541154">
        <w:rPr>
          <w:rFonts w:ascii="Cambria Math" w:hAnsi="Cambria Math" w:cs="Cambria Math"/>
        </w:rPr>
        <w:t> </w:t>
      </w:r>
      <w:r w:rsidRPr="00541154">
        <w:t>DM/HS</w:t>
      </w:r>
      <w:r w:rsidRPr="00541154">
        <w:rPr>
          <w:rFonts w:ascii="Cambria Math" w:hAnsi="Cambria Math" w:cs="Cambria Math"/>
        </w:rPr>
        <w:t> </w:t>
      </w:r>
      <w:r w:rsidRPr="00541154">
        <w:t xml:space="preserve">2022) </w:t>
      </w:r>
      <w:hyperlink r:id="rId24" w:tgtFrame="_blank" w:history="1">
        <w:r w:rsidRPr="00541154">
          <w:rPr>
            <w:rStyle w:val="aa"/>
          </w:rPr>
          <w:t>Wcoomd+1</w:t>
        </w:r>
      </w:hyperlink>
    </w:p>
    <w:p w14:paraId="774386FA" w14:textId="77777777" w:rsidR="00541154" w:rsidRPr="00541154" w:rsidRDefault="00541154" w:rsidP="00541154">
      <w:pPr>
        <w:numPr>
          <w:ilvl w:val="0"/>
          <w:numId w:val="17"/>
        </w:numPr>
      </w:pPr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logi</w:t>
      </w:r>
      <w:proofErr w:type="spellEnd"/>
      <w:r w:rsidRPr="00541154">
        <w:rPr>
          <w:b/>
          <w:bCs/>
        </w:rPr>
        <w:t>-master predict --</w:t>
      </w:r>
      <w:proofErr w:type="spellStart"/>
      <w:r w:rsidRPr="00541154">
        <w:rPr>
          <w:b/>
          <w:bCs/>
        </w:rPr>
        <w:t>AEDonly</w:t>
      </w:r>
      <w:proofErr w:type="spellEnd"/>
      <w:r w:rsidRPr="00541154">
        <w:rPr>
          <w:b/>
          <w:bCs/>
        </w:rPr>
        <w:t xml:space="preserve"> weather-tie</w:t>
      </w:r>
      <w:r w:rsidRPr="00541154">
        <w:t xml:space="preserve"> → 기상경보 </w:t>
      </w:r>
      <w:proofErr w:type="spellStart"/>
      <w:r w:rsidRPr="00541154">
        <w:t>Event→Berth</w:t>
      </w:r>
      <w:proofErr w:type="spellEnd"/>
      <w:r w:rsidRPr="00541154">
        <w:t xml:space="preserve"> 스케줄 재배치(Heat</w:t>
      </w:r>
      <w:r w:rsidRPr="00541154">
        <w:noBreakHyphen/>
        <w:t>Stow 임계).</w:t>
      </w:r>
    </w:p>
    <w:p w14:paraId="749E22B3" w14:textId="77777777" w:rsidR="00541154" w:rsidRPr="00541154" w:rsidRDefault="00541154" w:rsidP="00541154">
      <w:pPr>
        <w:numPr>
          <w:ilvl w:val="0"/>
          <w:numId w:val="17"/>
        </w:numPr>
      </w:pPr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switch_mode</w:t>
      </w:r>
      <w:proofErr w:type="spellEnd"/>
      <w:r w:rsidRPr="00541154">
        <w:rPr>
          <w:b/>
          <w:bCs/>
        </w:rPr>
        <w:t xml:space="preserve"> COST-GUARD LATTICE</w:t>
      </w:r>
      <w:r w:rsidRPr="00541154">
        <w:t xml:space="preserve"> → DET/DEM 예측비용 알림 + </w:t>
      </w:r>
      <w:proofErr w:type="spellStart"/>
      <w:r w:rsidRPr="00541154">
        <w:t>eBL</w:t>
      </w:r>
      <w:proofErr w:type="spellEnd"/>
      <w:r w:rsidRPr="00541154">
        <w:t xml:space="preserve"> 상태/도착지연 교차검증(DCSA </w:t>
      </w:r>
      <w:proofErr w:type="spellStart"/>
      <w:r w:rsidRPr="00541154">
        <w:t>eBL</w:t>
      </w:r>
      <w:proofErr w:type="spellEnd"/>
      <w:r w:rsidRPr="00541154">
        <w:rPr>
          <w:rFonts w:ascii="Cambria Math" w:hAnsi="Cambria Math" w:cs="Cambria Math"/>
        </w:rPr>
        <w:t> </w:t>
      </w:r>
      <w:r w:rsidRPr="00541154">
        <w:t xml:space="preserve">3.0). </w:t>
      </w:r>
      <w:hyperlink r:id="rId25" w:tgtFrame="_blank" w:history="1">
        <w:r w:rsidRPr="00541154">
          <w:rPr>
            <w:rStyle w:val="aa"/>
          </w:rPr>
          <w:t>dcsa.org</w:t>
        </w:r>
      </w:hyperlink>
    </w:p>
    <w:p w14:paraId="71A623F0" w14:textId="77777777" w:rsidR="00541154" w:rsidRPr="00541154" w:rsidRDefault="00541154" w:rsidP="00541154">
      <w:pPr>
        <w:numPr>
          <w:ilvl w:val="0"/>
          <w:numId w:val="17"/>
        </w:numPr>
      </w:pPr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visualize_data</w:t>
      </w:r>
      <w:proofErr w:type="spellEnd"/>
      <w:r w:rsidRPr="00541154">
        <w:rPr>
          <w:b/>
          <w:bCs/>
        </w:rPr>
        <w:t xml:space="preserve"> --type=heatmap &lt;stow.csv&gt;</w:t>
      </w:r>
      <w:r w:rsidRPr="00541154">
        <w:t xml:space="preserve"> → HI&gt;0.70 구간 강조.</w:t>
      </w:r>
    </w:p>
    <w:p w14:paraId="0DBD9238" w14:textId="77777777" w:rsidR="00541154" w:rsidRPr="00541154" w:rsidRDefault="00541154" w:rsidP="00541154">
      <w:r w:rsidRPr="00541154">
        <w:pict w14:anchorId="2F0D94B8">
          <v:rect id="_x0000_i1117" style="width:0;height:1.5pt" o:hralign="center" o:hrstd="t" o:hr="t" fillcolor="#a0a0a0" stroked="f"/>
        </w:pict>
      </w:r>
    </w:p>
    <w:p w14:paraId="3C9F34B4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9) QA — Gap/Recheck 리스트</w:t>
      </w:r>
    </w:p>
    <w:p w14:paraId="42B5A65F" w14:textId="77777777" w:rsidR="00541154" w:rsidRPr="00541154" w:rsidRDefault="00541154" w:rsidP="00541154">
      <w:pPr>
        <w:numPr>
          <w:ilvl w:val="0"/>
          <w:numId w:val="18"/>
        </w:numPr>
      </w:pPr>
      <w:proofErr w:type="spellStart"/>
      <w:r w:rsidRPr="00541154">
        <w:rPr>
          <w:b/>
          <w:bCs/>
        </w:rPr>
        <w:t>eBL</w:t>
      </w:r>
      <w:proofErr w:type="spellEnd"/>
      <w:r w:rsidRPr="00541154">
        <w:rPr>
          <w:b/>
          <w:bCs/>
        </w:rPr>
        <w:t xml:space="preserve"> 상태 신뢰도</w:t>
      </w:r>
      <w:r w:rsidRPr="00541154">
        <w:t xml:space="preserve">: Carrier별 DCSA 3.0 호환 여부 점검. </w:t>
      </w:r>
      <w:hyperlink r:id="rId26" w:tgtFrame="_blank" w:history="1">
        <w:r w:rsidRPr="00541154">
          <w:rPr>
            <w:rStyle w:val="aa"/>
          </w:rPr>
          <w:t>dcsa.org</w:t>
        </w:r>
      </w:hyperlink>
    </w:p>
    <w:p w14:paraId="4DBC6134" w14:textId="77777777" w:rsidR="00541154" w:rsidRPr="00541154" w:rsidRDefault="00541154" w:rsidP="00541154">
      <w:pPr>
        <w:numPr>
          <w:ilvl w:val="0"/>
          <w:numId w:val="18"/>
        </w:numPr>
      </w:pPr>
      <w:r w:rsidRPr="00541154">
        <w:rPr>
          <w:b/>
          <w:bCs/>
        </w:rPr>
        <w:t>HS·CCL 정합성</w:t>
      </w:r>
      <w:r w:rsidRPr="00541154">
        <w:t xml:space="preserve">: UN/CEFACT CCL 릴리스(예: </w:t>
      </w:r>
      <w:r w:rsidRPr="00541154">
        <w:rPr>
          <w:b/>
          <w:bCs/>
        </w:rPr>
        <w:t>24A</w:t>
      </w:r>
      <w:r w:rsidRPr="00541154">
        <w:t xml:space="preserve">)와 로컬 속성 매핑 재검. </w:t>
      </w:r>
      <w:hyperlink r:id="rId27" w:tgtFrame="_blank" w:history="1">
        <w:r w:rsidRPr="00541154">
          <w:rPr>
            <w:rStyle w:val="aa"/>
          </w:rPr>
          <w:t>UNECE</w:t>
        </w:r>
      </w:hyperlink>
    </w:p>
    <w:p w14:paraId="4EE9E7CC" w14:textId="77777777" w:rsidR="00541154" w:rsidRPr="00541154" w:rsidRDefault="00541154" w:rsidP="00541154">
      <w:pPr>
        <w:numPr>
          <w:ilvl w:val="0"/>
          <w:numId w:val="18"/>
        </w:numPr>
      </w:pPr>
      <w:r w:rsidRPr="00541154">
        <w:rPr>
          <w:b/>
          <w:bCs/>
        </w:rPr>
        <w:t>UAE 인증</w:t>
      </w:r>
      <w:r w:rsidRPr="00541154">
        <w:t xml:space="preserve">: MOIAT ECAS/EQM 최신 규제 범위/코드 확인, FANR </w:t>
      </w:r>
      <w:proofErr w:type="spellStart"/>
      <w:r w:rsidRPr="00541154">
        <w:t>퍼밋</w:t>
      </w:r>
      <w:proofErr w:type="spellEnd"/>
      <w:r w:rsidRPr="00541154">
        <w:t xml:space="preserve"> 유효일(60일) 자동 만료 체크. </w:t>
      </w:r>
      <w:hyperlink r:id="rId28" w:tgtFrame="_blank" w:history="1">
        <w:r w:rsidRPr="00541154">
          <w:rPr>
            <w:rStyle w:val="aa"/>
          </w:rPr>
          <w:t>Ministry of Industry+2SGSCorp+2</w:t>
        </w:r>
      </w:hyperlink>
    </w:p>
    <w:p w14:paraId="7E6E6A20" w14:textId="77777777" w:rsidR="00541154" w:rsidRPr="00541154" w:rsidRDefault="00541154" w:rsidP="00541154">
      <w:pPr>
        <w:numPr>
          <w:ilvl w:val="0"/>
          <w:numId w:val="18"/>
        </w:numPr>
      </w:pPr>
      <w:proofErr w:type="spellStart"/>
      <w:r w:rsidRPr="00541154">
        <w:rPr>
          <w:b/>
          <w:bCs/>
        </w:rPr>
        <w:t>GatePass</w:t>
      </w:r>
      <w:proofErr w:type="spellEnd"/>
      <w:r w:rsidRPr="00541154">
        <w:rPr>
          <w:b/>
          <w:bCs/>
        </w:rPr>
        <w:t xml:space="preserve"> 체계</w:t>
      </w:r>
      <w:r w:rsidRPr="00541154">
        <w:t xml:space="preserve">: 현장 보안 주체(CICPA/ADNOC) 최신 공지 확인(사내 SOP 연결). </w:t>
      </w:r>
      <w:hyperlink r:id="rId29" w:tgtFrame="_blank" w:history="1">
        <w:r w:rsidRPr="00541154">
          <w:rPr>
            <w:rStyle w:val="aa"/>
          </w:rPr>
          <w:t>HLB Abudhabi</w:t>
        </w:r>
      </w:hyperlink>
    </w:p>
    <w:p w14:paraId="6CEA58D7" w14:textId="77777777" w:rsidR="00541154" w:rsidRPr="00541154" w:rsidRDefault="00541154" w:rsidP="00541154">
      <w:r w:rsidRPr="00541154">
        <w:pict w14:anchorId="370F1735">
          <v:rect id="_x0000_i1118" style="width:0;height:1.5pt" o:hralign="center" o:hrstd="t" o:hr="t" fillcolor="#a0a0a0" stroked="f"/>
        </w:pict>
      </w:r>
    </w:p>
    <w:p w14:paraId="755F1CD3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10) Fail</w:t>
      </w:r>
      <w:r w:rsidRPr="00541154">
        <w:rPr>
          <w:b/>
          <w:bCs/>
        </w:rPr>
        <w:noBreakHyphen/>
        <w:t>safe “중단” 테이블 (ZERO 전략)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3341"/>
        <w:gridCol w:w="2367"/>
      </w:tblGrid>
      <w:tr w:rsidR="00541154" w:rsidRPr="00541154" w14:paraId="0F1286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1BA12" w14:textId="77777777" w:rsidR="00541154" w:rsidRPr="00541154" w:rsidRDefault="00541154" w:rsidP="00541154">
            <w:pPr>
              <w:rPr>
                <w:b/>
                <w:bCs/>
              </w:rPr>
            </w:pPr>
            <w:r w:rsidRPr="00541154">
              <w:rPr>
                <w:b/>
                <w:bCs/>
              </w:rPr>
              <w:t>트리거(중단)</w:t>
            </w:r>
          </w:p>
        </w:tc>
        <w:tc>
          <w:tcPr>
            <w:tcW w:w="0" w:type="auto"/>
            <w:vAlign w:val="center"/>
            <w:hideMark/>
          </w:tcPr>
          <w:p w14:paraId="5AAC2246" w14:textId="77777777" w:rsidR="00541154" w:rsidRPr="00541154" w:rsidRDefault="00541154" w:rsidP="00541154">
            <w:pPr>
              <w:rPr>
                <w:b/>
                <w:bCs/>
              </w:rPr>
            </w:pPr>
            <w:r w:rsidRPr="00541154">
              <w:rPr>
                <w:b/>
                <w:bCs/>
              </w:rPr>
              <w:t>ZERO 액션</w:t>
            </w:r>
          </w:p>
        </w:tc>
        <w:tc>
          <w:tcPr>
            <w:tcW w:w="0" w:type="auto"/>
            <w:vAlign w:val="center"/>
            <w:hideMark/>
          </w:tcPr>
          <w:p w14:paraId="18ABBA30" w14:textId="77777777" w:rsidR="00541154" w:rsidRPr="00541154" w:rsidRDefault="00541154" w:rsidP="00541154">
            <w:pPr>
              <w:rPr>
                <w:b/>
                <w:bCs/>
              </w:rPr>
            </w:pPr>
            <w:r w:rsidRPr="00541154">
              <w:rPr>
                <w:b/>
                <w:bCs/>
              </w:rPr>
              <w:t>재개 조건</w:t>
            </w:r>
          </w:p>
        </w:tc>
      </w:tr>
      <w:tr w:rsidR="00541154" w:rsidRPr="00541154" w14:paraId="73ECD7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E60A" w14:textId="77777777" w:rsidR="00541154" w:rsidRPr="00541154" w:rsidRDefault="00541154" w:rsidP="00541154">
            <w:proofErr w:type="spellStart"/>
            <w:r w:rsidRPr="00541154">
              <w:t>eBL</w:t>
            </w:r>
            <w:proofErr w:type="spellEnd"/>
            <w:r w:rsidRPr="00541154">
              <w:t xml:space="preserve"> </w:t>
            </w:r>
            <w:proofErr w:type="spellStart"/>
            <w:r w:rsidRPr="00541154">
              <w:t>비정합</w:t>
            </w:r>
            <w:proofErr w:type="spellEnd"/>
            <w:r w:rsidRPr="00541154">
              <w:t>(DCSA 3.0 스키마 오류)</w:t>
            </w:r>
          </w:p>
        </w:tc>
        <w:tc>
          <w:tcPr>
            <w:tcW w:w="0" w:type="auto"/>
            <w:vAlign w:val="center"/>
            <w:hideMark/>
          </w:tcPr>
          <w:p w14:paraId="545DE213" w14:textId="77777777" w:rsidR="00541154" w:rsidRPr="00541154" w:rsidRDefault="00541154" w:rsidP="00541154">
            <w:r w:rsidRPr="00541154">
              <w:t>Berth 확정 보류, 선적명세 수동검증</w:t>
            </w:r>
          </w:p>
        </w:tc>
        <w:tc>
          <w:tcPr>
            <w:tcW w:w="0" w:type="auto"/>
            <w:vAlign w:val="center"/>
            <w:hideMark/>
          </w:tcPr>
          <w:p w14:paraId="30B6E7F1" w14:textId="77777777" w:rsidR="00541154" w:rsidRPr="00541154" w:rsidRDefault="00541154" w:rsidP="00541154">
            <w:proofErr w:type="spellStart"/>
            <w:r w:rsidRPr="00541154">
              <w:t>eBL</w:t>
            </w:r>
            <w:proofErr w:type="spellEnd"/>
            <w:r w:rsidRPr="00541154">
              <w:t xml:space="preserve"> </w:t>
            </w:r>
            <w:proofErr w:type="spellStart"/>
            <w:r w:rsidRPr="00541154">
              <w:t>재검증</w:t>
            </w:r>
            <w:proofErr w:type="spellEnd"/>
            <w:r w:rsidRPr="00541154">
              <w:t xml:space="preserve"> Pass</w:t>
            </w:r>
          </w:p>
        </w:tc>
      </w:tr>
      <w:tr w:rsidR="00541154" w:rsidRPr="00541154" w14:paraId="4517E8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BA5D" w14:textId="77777777" w:rsidR="00541154" w:rsidRPr="00541154" w:rsidRDefault="00541154" w:rsidP="00541154">
            <w:r w:rsidRPr="00541154">
              <w:lastRenderedPageBreak/>
              <w:t xml:space="preserve">BOE 필수필드 </w:t>
            </w:r>
            <w:proofErr w:type="spellStart"/>
            <w:r w:rsidRPr="00541154">
              <w:t>미충족</w:t>
            </w:r>
            <w:proofErr w:type="spellEnd"/>
            <w:r w:rsidRPr="00541154">
              <w:t>(WCO</w:t>
            </w:r>
            <w:r w:rsidRPr="00541154">
              <w:rPr>
                <w:rFonts w:ascii="Cambria Math" w:hAnsi="Cambria Math" w:cs="Cambria Math"/>
              </w:rPr>
              <w:t> </w:t>
            </w:r>
            <w:r w:rsidRPr="00541154">
              <w:t>DM)</w:t>
            </w:r>
          </w:p>
        </w:tc>
        <w:tc>
          <w:tcPr>
            <w:tcW w:w="0" w:type="auto"/>
            <w:vAlign w:val="center"/>
            <w:hideMark/>
          </w:tcPr>
          <w:p w14:paraId="6F8364EA" w14:textId="77777777" w:rsidR="00541154" w:rsidRPr="00541154" w:rsidRDefault="00541154" w:rsidP="00541154">
            <w:r w:rsidRPr="00541154">
              <w:t>신고중단, Shipper 보완요청</w:t>
            </w:r>
          </w:p>
        </w:tc>
        <w:tc>
          <w:tcPr>
            <w:tcW w:w="0" w:type="auto"/>
            <w:vAlign w:val="center"/>
            <w:hideMark/>
          </w:tcPr>
          <w:p w14:paraId="1EC34AC3" w14:textId="77777777" w:rsidR="00541154" w:rsidRPr="00541154" w:rsidRDefault="00541154" w:rsidP="00541154">
            <w:r w:rsidRPr="00541154">
              <w:t>필드 완전성 ≥</w:t>
            </w:r>
            <w:r w:rsidRPr="00541154">
              <w:rPr>
                <w:rFonts w:ascii="Cambria Math" w:hAnsi="Cambria Math" w:cs="Cambria Math"/>
              </w:rPr>
              <w:t> </w:t>
            </w:r>
            <w:r w:rsidRPr="00541154">
              <w:t>98.00%</w:t>
            </w:r>
          </w:p>
        </w:tc>
      </w:tr>
      <w:tr w:rsidR="00541154" w:rsidRPr="00541154" w14:paraId="0F87B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F9E9C" w14:textId="77777777" w:rsidR="00541154" w:rsidRPr="00541154" w:rsidRDefault="00541154" w:rsidP="00541154">
            <w:r w:rsidRPr="00541154">
              <w:t>규제제품 Cert 부재(MOIAT/FANR)</w:t>
            </w:r>
          </w:p>
        </w:tc>
        <w:tc>
          <w:tcPr>
            <w:tcW w:w="0" w:type="auto"/>
            <w:vAlign w:val="center"/>
            <w:hideMark/>
          </w:tcPr>
          <w:p w14:paraId="5AE4A1DC" w14:textId="77777777" w:rsidR="00541154" w:rsidRPr="00541154" w:rsidRDefault="00541154" w:rsidP="00541154">
            <w:r w:rsidRPr="00541154">
              <w:t>DO/</w:t>
            </w:r>
            <w:proofErr w:type="spellStart"/>
            <w:r w:rsidRPr="00541154">
              <w:t>게이트패스</w:t>
            </w:r>
            <w:proofErr w:type="spellEnd"/>
            <w:r w:rsidRPr="00541154">
              <w:t xml:space="preserve"> 발급 금지</w:t>
            </w:r>
          </w:p>
        </w:tc>
        <w:tc>
          <w:tcPr>
            <w:tcW w:w="0" w:type="auto"/>
            <w:vAlign w:val="center"/>
            <w:hideMark/>
          </w:tcPr>
          <w:p w14:paraId="102250F0" w14:textId="77777777" w:rsidR="00541154" w:rsidRPr="00541154" w:rsidRDefault="00541154" w:rsidP="00541154">
            <w:r w:rsidRPr="00541154">
              <w:t>유효 CoC/Permit 업로드</w:t>
            </w:r>
          </w:p>
        </w:tc>
      </w:tr>
      <w:tr w:rsidR="00541154" w:rsidRPr="00541154" w14:paraId="3E15A7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59CE" w14:textId="77777777" w:rsidR="00541154" w:rsidRPr="00541154" w:rsidRDefault="00541154" w:rsidP="00541154">
            <w:r w:rsidRPr="00541154">
              <w:t>DET 임계 초과 예측(&gt;AED</w:t>
            </w:r>
            <w:r w:rsidRPr="00541154">
              <w:rPr>
                <w:rFonts w:ascii="Cambria Math" w:hAnsi="Cambria Math" w:cs="Cambria Math"/>
              </w:rPr>
              <w:t> </w:t>
            </w:r>
            <w:r w:rsidRPr="00541154">
              <w:t>x/TEU)</w:t>
            </w:r>
          </w:p>
        </w:tc>
        <w:tc>
          <w:tcPr>
            <w:tcW w:w="0" w:type="auto"/>
            <w:vAlign w:val="center"/>
            <w:hideMark/>
          </w:tcPr>
          <w:p w14:paraId="62BF334A" w14:textId="77777777" w:rsidR="00541154" w:rsidRPr="00541154" w:rsidRDefault="00541154" w:rsidP="00541154">
            <w:r w:rsidRPr="00541154">
              <w:t>내륙 인도·반납 계획 재조정</w:t>
            </w:r>
          </w:p>
        </w:tc>
        <w:tc>
          <w:tcPr>
            <w:tcW w:w="0" w:type="auto"/>
            <w:vAlign w:val="center"/>
            <w:hideMark/>
          </w:tcPr>
          <w:p w14:paraId="5C1F7699" w14:textId="77777777" w:rsidR="00541154" w:rsidRPr="00541154" w:rsidRDefault="00541154" w:rsidP="00541154">
            <w:r w:rsidRPr="00541154">
              <w:t xml:space="preserve">비용 추정 </w:t>
            </w:r>
            <w:proofErr w:type="gramStart"/>
            <w:r w:rsidRPr="00541154">
              <w:t xml:space="preserve">&lt; </w:t>
            </w:r>
            <w:proofErr w:type="spellStart"/>
            <w:r w:rsidRPr="00541154">
              <w:t>임계값</w:t>
            </w:r>
            <w:proofErr w:type="spellEnd"/>
            <w:proofErr w:type="gramEnd"/>
          </w:p>
        </w:tc>
      </w:tr>
    </w:tbl>
    <w:p w14:paraId="5FD3EDC4" w14:textId="77777777" w:rsidR="00541154" w:rsidRPr="00541154" w:rsidRDefault="00541154" w:rsidP="00541154">
      <w:r w:rsidRPr="00541154">
        <w:pict w14:anchorId="58FA2737">
          <v:rect id="_x0000_i1119" style="width:0;height:1.5pt" o:hralign="center" o:hrstd="t" o:hr="t" fillcolor="#a0a0a0" stroked="f"/>
        </w:pict>
      </w:r>
    </w:p>
    <w:p w14:paraId="6055672C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11) 운영에 바로 쓰는 SHACL(요지)</w:t>
      </w:r>
    </w:p>
    <w:p w14:paraId="4763DD33" w14:textId="77777777" w:rsidR="00541154" w:rsidRPr="00541154" w:rsidRDefault="00541154" w:rsidP="00541154">
      <w:proofErr w:type="gramStart"/>
      <w:r w:rsidRPr="00541154">
        <w:t>@prefix</w:t>
      </w:r>
      <w:proofErr w:type="gramEnd"/>
      <w:r w:rsidRPr="00541154">
        <w:t xml:space="preserve"> </w:t>
      </w:r>
      <w:proofErr w:type="spellStart"/>
      <w:r w:rsidRPr="00541154">
        <w:t>sh</w:t>
      </w:r>
      <w:proofErr w:type="spellEnd"/>
      <w:r w:rsidRPr="00541154">
        <w:t>: &lt;http://www.w3.org/ns/shacl#</w:t>
      </w:r>
      <w:proofErr w:type="gramStart"/>
      <w:r w:rsidRPr="00541154">
        <w:t>&gt; .</w:t>
      </w:r>
      <w:proofErr w:type="gramEnd"/>
    </w:p>
    <w:p w14:paraId="5D29BBAD" w14:textId="77777777" w:rsidR="00541154" w:rsidRPr="00541154" w:rsidRDefault="00541154" w:rsidP="00541154">
      <w:proofErr w:type="gramStart"/>
      <w:r w:rsidRPr="00541154">
        <w:t>:</w:t>
      </w:r>
      <w:proofErr w:type="spellStart"/>
      <w:r w:rsidRPr="00541154">
        <w:t>InvoiceLineItemShape</w:t>
      </w:r>
      <w:proofErr w:type="spellEnd"/>
      <w:proofErr w:type="gramEnd"/>
      <w:r w:rsidRPr="00541154">
        <w:t xml:space="preserve"> a </w:t>
      </w:r>
      <w:proofErr w:type="spellStart"/>
      <w:proofErr w:type="gramStart"/>
      <w:r w:rsidRPr="00541154">
        <w:t>sh:NodeShape</w:t>
      </w:r>
      <w:proofErr w:type="spellEnd"/>
      <w:proofErr w:type="gramEnd"/>
      <w:r w:rsidRPr="00541154">
        <w:t xml:space="preserve"> ;</w:t>
      </w:r>
    </w:p>
    <w:p w14:paraId="2511C6FF" w14:textId="77777777" w:rsidR="00541154" w:rsidRPr="00541154" w:rsidRDefault="00541154" w:rsidP="00541154">
      <w:r w:rsidRPr="00541154">
        <w:t xml:space="preserve">  </w:t>
      </w:r>
      <w:proofErr w:type="spellStart"/>
      <w:proofErr w:type="gramStart"/>
      <w:r w:rsidRPr="00541154">
        <w:t>sh:targetClass</w:t>
      </w:r>
      <w:proofErr w:type="spellEnd"/>
      <w:r w:rsidRPr="00541154">
        <w:t xml:space="preserve"> :</w:t>
      </w:r>
      <w:proofErr w:type="spellStart"/>
      <w:r w:rsidRPr="00541154">
        <w:t>InvoiceLineItem</w:t>
      </w:r>
      <w:proofErr w:type="spellEnd"/>
      <w:proofErr w:type="gramEnd"/>
      <w:r w:rsidRPr="00541154">
        <w:t xml:space="preserve"> ;</w:t>
      </w:r>
    </w:p>
    <w:p w14:paraId="360BF4BC" w14:textId="77777777" w:rsidR="00541154" w:rsidRPr="00541154" w:rsidRDefault="00541154" w:rsidP="00541154">
      <w:r w:rsidRPr="00541154">
        <w:t xml:space="preserve">  </w:t>
      </w:r>
      <w:proofErr w:type="spellStart"/>
      <w:proofErr w:type="gramStart"/>
      <w:r w:rsidRPr="00541154">
        <w:t>sh:property</w:t>
      </w:r>
      <w:proofErr w:type="spellEnd"/>
      <w:proofErr w:type="gramEnd"/>
      <w:r w:rsidRPr="00541154">
        <w:t xml:space="preserve"> [</w:t>
      </w:r>
    </w:p>
    <w:p w14:paraId="03B8B0CF" w14:textId="77777777" w:rsidR="00541154" w:rsidRPr="00541154" w:rsidRDefault="00541154" w:rsidP="00541154">
      <w:r w:rsidRPr="00541154">
        <w:t xml:space="preserve">    </w:t>
      </w:r>
      <w:proofErr w:type="spellStart"/>
      <w:proofErr w:type="gramStart"/>
      <w:r w:rsidRPr="00541154">
        <w:t>sh:path</w:t>
      </w:r>
      <w:proofErr w:type="spellEnd"/>
      <w:r w:rsidRPr="00541154">
        <w:t xml:space="preserve"> :</w:t>
      </w:r>
      <w:proofErr w:type="spellStart"/>
      <w:r w:rsidRPr="00541154">
        <w:t>hsCode</w:t>
      </w:r>
      <w:proofErr w:type="spellEnd"/>
      <w:proofErr w:type="gramEnd"/>
      <w:r w:rsidRPr="00541154">
        <w:t xml:space="preserve"> ; </w:t>
      </w:r>
      <w:proofErr w:type="spellStart"/>
      <w:proofErr w:type="gramStart"/>
      <w:r w:rsidRPr="00541154">
        <w:t>sh:minCount</w:t>
      </w:r>
      <w:proofErr w:type="spellEnd"/>
      <w:proofErr w:type="gramEnd"/>
      <w:r w:rsidRPr="00541154">
        <w:t xml:space="preserve"> </w:t>
      </w:r>
      <w:proofErr w:type="gramStart"/>
      <w:r w:rsidRPr="00541154">
        <w:t>1 ;</w:t>
      </w:r>
      <w:proofErr w:type="gramEnd"/>
      <w:r w:rsidRPr="00541154">
        <w:t xml:space="preserve"> </w:t>
      </w:r>
      <w:proofErr w:type="spellStart"/>
      <w:proofErr w:type="gramStart"/>
      <w:r w:rsidRPr="00541154">
        <w:t>sh:pattern</w:t>
      </w:r>
      <w:proofErr w:type="spellEnd"/>
      <w:proofErr w:type="gramEnd"/>
      <w:r w:rsidRPr="00541154">
        <w:t xml:space="preserve"> "</w:t>
      </w:r>
      <w:proofErr w:type="gramStart"/>
      <w:r w:rsidRPr="00541154">
        <w:t>^[</w:t>
      </w:r>
      <w:proofErr w:type="gramEnd"/>
      <w:r w:rsidRPr="00541154">
        <w:t>0-</w:t>
      </w:r>
      <w:proofErr w:type="gramStart"/>
      <w:r w:rsidRPr="00541154">
        <w:t>9]{</w:t>
      </w:r>
      <w:proofErr w:type="gramEnd"/>
      <w:r w:rsidRPr="00541154">
        <w:t>6,</w:t>
      </w:r>
      <w:proofErr w:type="gramStart"/>
      <w:r w:rsidRPr="00541154">
        <w:t>10}$</w:t>
      </w:r>
      <w:proofErr w:type="gramEnd"/>
      <w:r w:rsidRPr="00541154">
        <w:t>"</w:t>
      </w:r>
    </w:p>
    <w:p w14:paraId="5F63A6E0" w14:textId="77777777" w:rsidR="00541154" w:rsidRPr="00541154" w:rsidRDefault="00541154" w:rsidP="00541154">
      <w:r w:rsidRPr="00541154">
        <w:t xml:space="preserve">  ] ;</w:t>
      </w:r>
    </w:p>
    <w:p w14:paraId="0D05C9A0" w14:textId="77777777" w:rsidR="00541154" w:rsidRPr="00541154" w:rsidRDefault="00541154" w:rsidP="00541154">
      <w:r w:rsidRPr="00541154">
        <w:t xml:space="preserve">  </w:t>
      </w:r>
      <w:proofErr w:type="spellStart"/>
      <w:proofErr w:type="gramStart"/>
      <w:r w:rsidRPr="00541154">
        <w:t>sh:property</w:t>
      </w:r>
      <w:proofErr w:type="spellEnd"/>
      <w:proofErr w:type="gramEnd"/>
      <w:r w:rsidRPr="00541154">
        <w:t xml:space="preserve"> [</w:t>
      </w:r>
    </w:p>
    <w:p w14:paraId="3214C855" w14:textId="77777777" w:rsidR="00541154" w:rsidRPr="00541154" w:rsidRDefault="00541154" w:rsidP="00541154">
      <w:r w:rsidRPr="00541154">
        <w:t xml:space="preserve">    </w:t>
      </w:r>
      <w:proofErr w:type="spellStart"/>
      <w:proofErr w:type="gramStart"/>
      <w:r w:rsidRPr="00541154">
        <w:t>sh:path</w:t>
      </w:r>
      <w:proofErr w:type="spellEnd"/>
      <w:r w:rsidRPr="00541154">
        <w:t xml:space="preserve"> :</w:t>
      </w:r>
      <w:proofErr w:type="spellStart"/>
      <w:r w:rsidRPr="00541154">
        <w:t>originCountry</w:t>
      </w:r>
      <w:proofErr w:type="spellEnd"/>
      <w:proofErr w:type="gramEnd"/>
      <w:r w:rsidRPr="00541154">
        <w:t xml:space="preserve"> ; </w:t>
      </w:r>
      <w:proofErr w:type="spellStart"/>
      <w:proofErr w:type="gramStart"/>
      <w:r w:rsidRPr="00541154">
        <w:t>sh:minCount</w:t>
      </w:r>
      <w:proofErr w:type="spellEnd"/>
      <w:proofErr w:type="gramEnd"/>
      <w:r w:rsidRPr="00541154">
        <w:t xml:space="preserve"> 1</w:t>
      </w:r>
    </w:p>
    <w:p w14:paraId="62562A1C" w14:textId="77777777" w:rsidR="00541154" w:rsidRPr="00541154" w:rsidRDefault="00541154" w:rsidP="00541154">
      <w:r w:rsidRPr="00541154">
        <w:t xml:space="preserve">  ] ;</w:t>
      </w:r>
    </w:p>
    <w:p w14:paraId="1E9A6E15" w14:textId="77777777" w:rsidR="00541154" w:rsidRPr="00541154" w:rsidRDefault="00541154" w:rsidP="00541154">
      <w:r w:rsidRPr="00541154">
        <w:t xml:space="preserve">  </w:t>
      </w:r>
      <w:proofErr w:type="spellStart"/>
      <w:proofErr w:type="gramStart"/>
      <w:r w:rsidRPr="00541154">
        <w:t>sh:property</w:t>
      </w:r>
      <w:proofErr w:type="spellEnd"/>
      <w:proofErr w:type="gramEnd"/>
      <w:r w:rsidRPr="00541154">
        <w:t xml:space="preserve"> [</w:t>
      </w:r>
    </w:p>
    <w:p w14:paraId="257DE36A" w14:textId="77777777" w:rsidR="00541154" w:rsidRPr="00541154" w:rsidRDefault="00541154" w:rsidP="00541154">
      <w:r w:rsidRPr="00541154">
        <w:t xml:space="preserve">    </w:t>
      </w:r>
      <w:proofErr w:type="spellStart"/>
      <w:proofErr w:type="gramStart"/>
      <w:r w:rsidRPr="00541154">
        <w:t>sh:path</w:t>
      </w:r>
      <w:proofErr w:type="spellEnd"/>
      <w:r w:rsidRPr="00541154">
        <w:t xml:space="preserve"> :quantity</w:t>
      </w:r>
      <w:proofErr w:type="gramEnd"/>
      <w:r w:rsidRPr="00541154">
        <w:t xml:space="preserve"> ; </w:t>
      </w:r>
      <w:proofErr w:type="spellStart"/>
      <w:proofErr w:type="gramStart"/>
      <w:r w:rsidRPr="00541154">
        <w:t>sh:minInclusive</w:t>
      </w:r>
      <w:proofErr w:type="spellEnd"/>
      <w:proofErr w:type="gramEnd"/>
      <w:r w:rsidRPr="00541154">
        <w:t xml:space="preserve"> 0.01</w:t>
      </w:r>
    </w:p>
    <w:p w14:paraId="698A0D6E" w14:textId="77777777" w:rsidR="00541154" w:rsidRPr="00541154" w:rsidRDefault="00541154" w:rsidP="00541154">
      <w:r w:rsidRPr="00541154">
        <w:t xml:space="preserve">  ] .</w:t>
      </w:r>
    </w:p>
    <w:p w14:paraId="70323071" w14:textId="77777777" w:rsidR="00541154" w:rsidRPr="00541154" w:rsidRDefault="00541154" w:rsidP="00541154">
      <w:r w:rsidRPr="00541154">
        <w:pict w14:anchorId="0FBF5674">
          <v:rect id="_x0000_i1120" style="width:0;height:1.5pt" o:hralign="center" o:hrstd="t" o:hr="t" fillcolor="#a0a0a0" stroked="f"/>
        </w:pict>
      </w:r>
    </w:p>
    <w:p w14:paraId="50794614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12) GitHub·재사용</w:t>
      </w:r>
    </w:p>
    <w:p w14:paraId="57823DD0" w14:textId="77777777" w:rsidR="00541154" w:rsidRPr="00541154" w:rsidRDefault="00541154" w:rsidP="00541154">
      <w:pPr>
        <w:numPr>
          <w:ilvl w:val="0"/>
          <w:numId w:val="19"/>
        </w:numPr>
      </w:pPr>
      <w:proofErr w:type="spellStart"/>
      <w:r w:rsidRPr="00541154">
        <w:t>리포지토리</w:t>
      </w:r>
      <w:proofErr w:type="spellEnd"/>
      <w:r w:rsidRPr="00541154">
        <w:t xml:space="preserve"> </w:t>
      </w:r>
      <w:r w:rsidRPr="00541154">
        <w:rPr>
          <w:b/>
          <w:bCs/>
        </w:rPr>
        <w:t>macho715/ontology-insight</w:t>
      </w:r>
      <w:r w:rsidRPr="00541154">
        <w:t xml:space="preserve">에 </w:t>
      </w:r>
      <w:r w:rsidRPr="00541154">
        <w:rPr>
          <w:b/>
          <w:bCs/>
        </w:rPr>
        <w:t>/models (TTL/JSON</w:t>
      </w:r>
      <w:r w:rsidRPr="00541154">
        <w:rPr>
          <w:b/>
          <w:bCs/>
        </w:rPr>
        <w:noBreakHyphen/>
        <w:t>LD)</w:t>
      </w:r>
      <w:r w:rsidRPr="00541154">
        <w:t xml:space="preserve">, </w:t>
      </w:r>
      <w:r w:rsidRPr="00541154">
        <w:rPr>
          <w:b/>
          <w:bCs/>
        </w:rPr>
        <w:t>/rules (SHACL)</w:t>
      </w:r>
      <w:r w:rsidRPr="00541154">
        <w:t xml:space="preserve">, </w:t>
      </w:r>
      <w:r w:rsidRPr="00541154">
        <w:rPr>
          <w:b/>
          <w:bCs/>
        </w:rPr>
        <w:t>/mappings (CCL/HS/WCO/DCSA)</w:t>
      </w:r>
      <w:r w:rsidRPr="00541154">
        <w:t xml:space="preserve"> 디렉토리 구조 권장.</w:t>
      </w:r>
    </w:p>
    <w:p w14:paraId="3A8A3884" w14:textId="77777777" w:rsidR="00541154" w:rsidRPr="00541154" w:rsidRDefault="00541154" w:rsidP="00541154">
      <w:pPr>
        <w:numPr>
          <w:ilvl w:val="0"/>
          <w:numId w:val="19"/>
        </w:numPr>
      </w:pPr>
      <w:r w:rsidRPr="00541154">
        <w:t xml:space="preserve">OFCO </w:t>
      </w:r>
      <w:proofErr w:type="spellStart"/>
      <w:r w:rsidRPr="00541154">
        <w:t>CostCenter</w:t>
      </w:r>
      <w:proofErr w:type="spellEnd"/>
      <w:r w:rsidRPr="00541154">
        <w:t xml:space="preserve"> 매핑은 </w:t>
      </w:r>
      <w:r w:rsidRPr="00541154">
        <w:rPr>
          <w:b/>
          <w:bCs/>
        </w:rPr>
        <w:t>Invoice/</w:t>
      </w:r>
      <w:proofErr w:type="spellStart"/>
      <w:r w:rsidRPr="00541154">
        <w:rPr>
          <w:b/>
          <w:bCs/>
        </w:rPr>
        <w:t>LineItem</w:t>
      </w:r>
      <w:proofErr w:type="spellEnd"/>
      <w:r w:rsidRPr="00541154">
        <w:rPr>
          <w:b/>
          <w:bCs/>
        </w:rPr>
        <w:t xml:space="preserve"> → </w:t>
      </w:r>
      <w:proofErr w:type="spellStart"/>
      <w:r w:rsidRPr="00541154">
        <w:rPr>
          <w:b/>
          <w:bCs/>
        </w:rPr>
        <w:t>CostCenter</w:t>
      </w:r>
      <w:proofErr w:type="spellEnd"/>
      <w:r w:rsidRPr="00541154">
        <w:t xml:space="preserve"> 룰로 두고, </w:t>
      </w:r>
      <w:r w:rsidRPr="00541154">
        <w:rPr>
          <w:b/>
          <w:bCs/>
        </w:rPr>
        <w:t>/mappings/ofco.csv</w:t>
      </w:r>
      <w:r w:rsidRPr="00541154">
        <w:t xml:space="preserve">로 관리. </w:t>
      </w:r>
      <w:r w:rsidRPr="00541154">
        <w:rPr>
          <w:i/>
          <w:iCs/>
        </w:rPr>
        <w:t>(가정: OFCO는 내규 분류표)</w:t>
      </w:r>
    </w:p>
    <w:p w14:paraId="63A705A1" w14:textId="77777777" w:rsidR="00541154" w:rsidRPr="00541154" w:rsidRDefault="00541154" w:rsidP="00541154">
      <w:r w:rsidRPr="00541154">
        <w:lastRenderedPageBreak/>
        <w:pict w14:anchorId="3A646214">
          <v:rect id="_x0000_i1121" style="width:0;height:1.5pt" o:hralign="center" o:hrstd="t" o:hr="t" fillcolor="#a0a0a0" stroked="f"/>
        </w:pict>
      </w:r>
    </w:p>
    <w:p w14:paraId="198FDDFD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13) Assumptions &amp; Sources</w:t>
      </w:r>
    </w:p>
    <w:p w14:paraId="3F43E6FC" w14:textId="77777777" w:rsidR="00541154" w:rsidRPr="00541154" w:rsidRDefault="00541154" w:rsidP="00541154">
      <w:pPr>
        <w:numPr>
          <w:ilvl w:val="0"/>
          <w:numId w:val="20"/>
        </w:numPr>
      </w:pPr>
      <w:r w:rsidRPr="00541154">
        <w:rPr>
          <w:b/>
          <w:bCs/>
        </w:rPr>
        <w:t>가정:</w:t>
      </w:r>
      <w:r w:rsidRPr="00541154">
        <w:t xml:space="preserve"> OFCO/</w:t>
      </w:r>
      <w:proofErr w:type="spellStart"/>
      <w:r w:rsidRPr="00541154">
        <w:t>CostCenter·Heat</w:t>
      </w:r>
      <w:r w:rsidRPr="00541154">
        <w:noBreakHyphen/>
        <w:t>Stow·HSRisk·CostGuard</w:t>
      </w:r>
      <w:proofErr w:type="spellEnd"/>
      <w:r w:rsidRPr="00541154">
        <w:t xml:space="preserve">는 사내용 명칭/로직. UAE </w:t>
      </w:r>
      <w:proofErr w:type="spellStart"/>
      <w:r w:rsidRPr="00541154">
        <w:t>게이트패스</w:t>
      </w:r>
      <w:proofErr w:type="spellEnd"/>
      <w:r w:rsidRPr="00541154">
        <w:t>(e</w:t>
      </w:r>
      <w:r w:rsidRPr="00541154">
        <w:noBreakHyphen/>
        <w:t>pass, CICPA/ADNOC)는 현장별 차이 존재(사는 공지 우선).</w:t>
      </w:r>
    </w:p>
    <w:p w14:paraId="2B01349B" w14:textId="77777777" w:rsidR="00541154" w:rsidRPr="00541154" w:rsidRDefault="00541154" w:rsidP="00541154">
      <w:pPr>
        <w:numPr>
          <w:ilvl w:val="0"/>
          <w:numId w:val="20"/>
        </w:numPr>
      </w:pPr>
      <w:r w:rsidRPr="00541154">
        <w:rPr>
          <w:b/>
          <w:bCs/>
        </w:rPr>
        <w:t>표준/근거:</w:t>
      </w:r>
      <w:r w:rsidRPr="00541154">
        <w:t xml:space="preserve"> UN/CEFACT BSP</w:t>
      </w:r>
      <w:r w:rsidRPr="00541154">
        <w:noBreakHyphen/>
        <w:t>RDM &amp; CCL, WCO</w:t>
      </w:r>
      <w:r w:rsidRPr="00541154">
        <w:rPr>
          <w:rFonts w:ascii="Cambria Math" w:hAnsi="Cambria Math" w:cs="Cambria Math"/>
        </w:rPr>
        <w:t> </w:t>
      </w:r>
      <w:r w:rsidRPr="00541154">
        <w:t>DM</w:t>
      </w:r>
      <w:r w:rsidRPr="00541154">
        <w:rPr>
          <w:rFonts w:ascii="Cambria Math" w:hAnsi="Cambria Math" w:cs="Cambria Math"/>
        </w:rPr>
        <w:t> </w:t>
      </w:r>
      <w:r w:rsidRPr="00541154">
        <w:t>v4.2.0, HS</w:t>
      </w:r>
      <w:r w:rsidRPr="00541154">
        <w:rPr>
          <w:rFonts w:ascii="Cambria Math" w:hAnsi="Cambria Math" w:cs="Cambria Math"/>
        </w:rPr>
        <w:t> </w:t>
      </w:r>
      <w:r w:rsidRPr="00541154">
        <w:t xml:space="preserve">2022, DCSA </w:t>
      </w:r>
      <w:proofErr w:type="spellStart"/>
      <w:r w:rsidRPr="00541154">
        <w:t>eBL</w:t>
      </w:r>
      <w:proofErr w:type="spellEnd"/>
      <w:r w:rsidRPr="00541154">
        <w:rPr>
          <w:rFonts w:ascii="Cambria Math" w:hAnsi="Cambria Math" w:cs="Cambria Math"/>
        </w:rPr>
        <w:t> </w:t>
      </w:r>
      <w:r w:rsidRPr="00541154">
        <w:t>3.0/Booking</w:t>
      </w:r>
      <w:r w:rsidRPr="00541154">
        <w:rPr>
          <w:rFonts w:ascii="Cambria Math" w:hAnsi="Cambria Math" w:cs="Cambria Math"/>
        </w:rPr>
        <w:t> </w:t>
      </w:r>
      <w:r w:rsidRPr="00541154">
        <w:t>2.0, ICC Incoterms</w:t>
      </w:r>
      <w:r w:rsidRPr="00541154">
        <w:rPr>
          <w:rFonts w:ascii="Cambria Math" w:hAnsi="Cambria Math" w:cs="Cambria Math"/>
        </w:rPr>
        <w:t> </w:t>
      </w:r>
      <w:r w:rsidRPr="00541154">
        <w:t>2020, MOIAT ECAS/EQM, FANR Import Permit, SUPPLYTIME</w:t>
      </w:r>
      <w:r w:rsidRPr="00541154">
        <w:rPr>
          <w:rFonts w:ascii="Cambria Math" w:hAnsi="Cambria Math" w:cs="Cambria Math"/>
        </w:rPr>
        <w:t> </w:t>
      </w:r>
      <w:r w:rsidRPr="00541154">
        <w:t xml:space="preserve">2017. </w:t>
      </w:r>
      <w:hyperlink r:id="rId30" w:tgtFrame="_blank" w:history="1">
        <w:r w:rsidRPr="00541154">
          <w:rPr>
            <w:rStyle w:val="aa"/>
          </w:rPr>
          <w:t>BIMCO+10UNECE+10UNECE+10</w:t>
        </w:r>
      </w:hyperlink>
    </w:p>
    <w:p w14:paraId="684BD6BA" w14:textId="77777777" w:rsidR="00541154" w:rsidRPr="00541154" w:rsidRDefault="00541154" w:rsidP="00541154">
      <w:r w:rsidRPr="00541154">
        <w:pict w14:anchorId="38136D1C">
          <v:rect id="_x0000_i1122" style="width:0;height:1.5pt" o:hralign="center" o:hrstd="t" o:hr="t" fillcolor="#a0a0a0" stroked="f"/>
        </w:pict>
      </w:r>
    </w:p>
    <w:p w14:paraId="40799528" w14:textId="77777777" w:rsidR="00541154" w:rsidRPr="00541154" w:rsidRDefault="00541154" w:rsidP="00541154">
      <w:pPr>
        <w:rPr>
          <w:b/>
          <w:bCs/>
        </w:rPr>
      </w:pPr>
      <w:r w:rsidRPr="00541154">
        <w:rPr>
          <w:b/>
          <w:bCs/>
        </w:rPr>
        <w:t>14) 다음 액션(짧게)</w:t>
      </w:r>
    </w:p>
    <w:p w14:paraId="135BF57A" w14:textId="77777777" w:rsidR="00541154" w:rsidRPr="00541154" w:rsidRDefault="00541154" w:rsidP="00541154">
      <w:pPr>
        <w:numPr>
          <w:ilvl w:val="0"/>
          <w:numId w:val="21"/>
        </w:numPr>
      </w:pPr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logi</w:t>
      </w:r>
      <w:proofErr w:type="spellEnd"/>
      <w:r w:rsidRPr="00541154">
        <w:rPr>
          <w:b/>
          <w:bCs/>
        </w:rPr>
        <w:t>-master --fast invoice-audit</w:t>
      </w:r>
      <w:r w:rsidRPr="00541154">
        <w:t xml:space="preserve"> 로 현재 월간 100</w:t>
      </w:r>
      <w:r w:rsidRPr="00541154">
        <w:rPr>
          <w:rFonts w:ascii="Cambria Math" w:hAnsi="Cambria Math" w:cs="Cambria Math"/>
        </w:rPr>
        <w:t> </w:t>
      </w:r>
      <w:r w:rsidRPr="00541154">
        <w:t xml:space="preserve">BL 대상 </w:t>
      </w:r>
      <w:r w:rsidRPr="00541154">
        <w:rPr>
          <w:b/>
          <w:bCs/>
        </w:rPr>
        <w:t>Pre</w:t>
      </w:r>
      <w:r w:rsidRPr="00541154">
        <w:rPr>
          <w:b/>
          <w:bCs/>
        </w:rPr>
        <w:noBreakHyphen/>
        <w:t>Arrival Guard</w:t>
      </w:r>
      <w:r w:rsidRPr="00541154">
        <w:t xml:space="preserve"> 돌리고,</w:t>
      </w:r>
    </w:p>
    <w:p w14:paraId="49E509E9" w14:textId="77777777" w:rsidR="00541154" w:rsidRPr="00541154" w:rsidRDefault="00541154" w:rsidP="00541154">
      <w:pPr>
        <w:numPr>
          <w:ilvl w:val="0"/>
          <w:numId w:val="21"/>
        </w:numPr>
      </w:pPr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switch_mode</w:t>
      </w:r>
      <w:proofErr w:type="spellEnd"/>
      <w:r w:rsidRPr="00541154">
        <w:rPr>
          <w:b/>
          <w:bCs/>
        </w:rPr>
        <w:t xml:space="preserve"> COST-GUARD</w:t>
      </w:r>
      <w:r w:rsidRPr="00541154">
        <w:t xml:space="preserve"> 로 </w:t>
      </w:r>
      <w:r w:rsidRPr="00541154">
        <w:rPr>
          <w:b/>
          <w:bCs/>
        </w:rPr>
        <w:t>DEM/DET</w:t>
      </w:r>
      <w:r w:rsidRPr="00541154">
        <w:t xml:space="preserve"> 시계 추정부터 막읍시다(목표 ↓</w:t>
      </w:r>
      <w:r w:rsidRPr="00541154">
        <w:rPr>
          <w:rFonts w:ascii="Cambria Math" w:hAnsi="Cambria Math" w:cs="Cambria Math"/>
        </w:rPr>
        <w:t> </w:t>
      </w:r>
      <w:r w:rsidRPr="00541154">
        <w:t>15.00%).</w:t>
      </w:r>
    </w:p>
    <w:p w14:paraId="72B9F925" w14:textId="77777777" w:rsidR="00541154" w:rsidRPr="00541154" w:rsidRDefault="00541154" w:rsidP="00541154">
      <w:pPr>
        <w:numPr>
          <w:ilvl w:val="0"/>
          <w:numId w:val="21"/>
        </w:numPr>
      </w:pPr>
      <w:r w:rsidRPr="00541154">
        <w:rPr>
          <w:b/>
          <w:bCs/>
        </w:rPr>
        <w:t>/</w:t>
      </w:r>
      <w:proofErr w:type="spellStart"/>
      <w:r w:rsidRPr="00541154">
        <w:rPr>
          <w:b/>
          <w:bCs/>
        </w:rPr>
        <w:t>wh</w:t>
      </w:r>
      <w:proofErr w:type="spellEnd"/>
      <w:r w:rsidRPr="00541154">
        <w:rPr>
          <w:b/>
          <w:bCs/>
        </w:rPr>
        <w:t>-capacity oracle --horizon 12m</w:t>
      </w:r>
      <w:r w:rsidRPr="00541154">
        <w:t xml:space="preserve"> 로 </w:t>
      </w:r>
      <w:r w:rsidRPr="00541154">
        <w:rPr>
          <w:b/>
          <w:bCs/>
        </w:rPr>
        <w:t>WH Util</w:t>
      </w:r>
      <w:r w:rsidRPr="00541154">
        <w:t xml:space="preserve"> 예측 배치.</w:t>
      </w:r>
    </w:p>
    <w:p w14:paraId="639807E9" w14:textId="77777777" w:rsidR="00541154" w:rsidRPr="00541154" w:rsidRDefault="00541154" w:rsidP="00541154">
      <w:r w:rsidRPr="00541154">
        <w:t xml:space="preserve">원하시면, 위 스택으로 </w:t>
      </w:r>
      <w:r w:rsidRPr="00541154">
        <w:rPr>
          <w:b/>
          <w:bCs/>
        </w:rPr>
        <w:t>CIPL·BL Pre</w:t>
      </w:r>
      <w:r w:rsidRPr="00541154">
        <w:rPr>
          <w:b/>
          <w:bCs/>
        </w:rPr>
        <w:noBreakHyphen/>
        <w:t>Arrival Guard</w:t>
      </w:r>
      <w:r w:rsidRPr="00541154">
        <w:t>와 **</w:t>
      </w:r>
      <w:proofErr w:type="spellStart"/>
      <w:r w:rsidRPr="00541154">
        <w:t>CertChk</w:t>
      </w:r>
      <w:proofErr w:type="spellEnd"/>
      <w:r w:rsidRPr="00541154">
        <w:t>(MOIAT·FANR)**</w:t>
      </w:r>
      <w:proofErr w:type="spellStart"/>
      <w:r w:rsidRPr="00541154">
        <w:t>부터</w:t>
      </w:r>
      <w:proofErr w:type="spellEnd"/>
      <w:r w:rsidRPr="00541154">
        <w:t xml:space="preserve"> SHACL/</w:t>
      </w:r>
      <w:proofErr w:type="spellStart"/>
      <w:r w:rsidRPr="00541154">
        <w:t>룰팩을</w:t>
      </w:r>
      <w:proofErr w:type="spellEnd"/>
      <w:r w:rsidRPr="00541154">
        <w:t xml:space="preserve"> 묶어 드리겠습니다.</w:t>
      </w:r>
    </w:p>
    <w:p w14:paraId="03AA3E49" w14:textId="77777777" w:rsidR="00D7138C" w:rsidRPr="00541154" w:rsidRDefault="00D7138C" w:rsidP="00541154"/>
    <w:sectPr w:rsidR="00D7138C" w:rsidRPr="00541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038A"/>
    <w:multiLevelType w:val="multilevel"/>
    <w:tmpl w:val="E8B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6724D"/>
    <w:multiLevelType w:val="multilevel"/>
    <w:tmpl w:val="6A6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648"/>
    <w:multiLevelType w:val="multilevel"/>
    <w:tmpl w:val="E11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E2D47"/>
    <w:multiLevelType w:val="multilevel"/>
    <w:tmpl w:val="5A4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F635A"/>
    <w:multiLevelType w:val="multilevel"/>
    <w:tmpl w:val="5F5E3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B554A"/>
    <w:multiLevelType w:val="multilevel"/>
    <w:tmpl w:val="A1A4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86C76"/>
    <w:multiLevelType w:val="multilevel"/>
    <w:tmpl w:val="50F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E12F2"/>
    <w:multiLevelType w:val="multilevel"/>
    <w:tmpl w:val="E5A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C7515"/>
    <w:multiLevelType w:val="multilevel"/>
    <w:tmpl w:val="DE44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C4DA3"/>
    <w:multiLevelType w:val="multilevel"/>
    <w:tmpl w:val="486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004"/>
    <w:multiLevelType w:val="multilevel"/>
    <w:tmpl w:val="A73AD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86D88"/>
    <w:multiLevelType w:val="multilevel"/>
    <w:tmpl w:val="984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903D7"/>
    <w:multiLevelType w:val="multilevel"/>
    <w:tmpl w:val="EA5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15EA7"/>
    <w:multiLevelType w:val="multilevel"/>
    <w:tmpl w:val="D25C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35C90"/>
    <w:multiLevelType w:val="multilevel"/>
    <w:tmpl w:val="9CAE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72431"/>
    <w:multiLevelType w:val="multilevel"/>
    <w:tmpl w:val="3AC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A1361"/>
    <w:multiLevelType w:val="multilevel"/>
    <w:tmpl w:val="3CD0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920B82"/>
    <w:multiLevelType w:val="multilevel"/>
    <w:tmpl w:val="31B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C7310"/>
    <w:multiLevelType w:val="multilevel"/>
    <w:tmpl w:val="D73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222C6E"/>
    <w:multiLevelType w:val="multilevel"/>
    <w:tmpl w:val="798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830F7"/>
    <w:multiLevelType w:val="multilevel"/>
    <w:tmpl w:val="722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997718">
    <w:abstractNumId w:val="17"/>
  </w:num>
  <w:num w:numId="2" w16cid:durableId="480779763">
    <w:abstractNumId w:val="6"/>
  </w:num>
  <w:num w:numId="3" w16cid:durableId="389117913">
    <w:abstractNumId w:val="3"/>
  </w:num>
  <w:num w:numId="4" w16cid:durableId="315883615">
    <w:abstractNumId w:val="0"/>
  </w:num>
  <w:num w:numId="5" w16cid:durableId="1590581924">
    <w:abstractNumId w:val="18"/>
  </w:num>
  <w:num w:numId="6" w16cid:durableId="1210268383">
    <w:abstractNumId w:val="1"/>
  </w:num>
  <w:num w:numId="7" w16cid:durableId="1496072226">
    <w:abstractNumId w:val="8"/>
  </w:num>
  <w:num w:numId="8" w16cid:durableId="1835219853">
    <w:abstractNumId w:val="2"/>
  </w:num>
  <w:num w:numId="9" w16cid:durableId="1627390498">
    <w:abstractNumId w:val="16"/>
  </w:num>
  <w:num w:numId="10" w16cid:durableId="1300454991">
    <w:abstractNumId w:val="19"/>
  </w:num>
  <w:num w:numId="11" w16cid:durableId="433936165">
    <w:abstractNumId w:val="10"/>
  </w:num>
  <w:num w:numId="12" w16cid:durableId="1256942686">
    <w:abstractNumId w:val="15"/>
  </w:num>
  <w:num w:numId="13" w16cid:durableId="1363361951">
    <w:abstractNumId w:val="4"/>
  </w:num>
  <w:num w:numId="14" w16cid:durableId="973095708">
    <w:abstractNumId w:val="12"/>
  </w:num>
  <w:num w:numId="15" w16cid:durableId="2048136984">
    <w:abstractNumId w:val="14"/>
  </w:num>
  <w:num w:numId="16" w16cid:durableId="200868669">
    <w:abstractNumId w:val="7"/>
  </w:num>
  <w:num w:numId="17" w16cid:durableId="1483231132">
    <w:abstractNumId w:val="20"/>
  </w:num>
  <w:num w:numId="18" w16cid:durableId="1329021426">
    <w:abstractNumId w:val="13"/>
  </w:num>
  <w:num w:numId="19" w16cid:durableId="1461266706">
    <w:abstractNumId w:val="5"/>
  </w:num>
  <w:num w:numId="20" w16cid:durableId="164587718">
    <w:abstractNumId w:val="9"/>
  </w:num>
  <w:num w:numId="21" w16cid:durableId="183983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54"/>
    <w:rsid w:val="00235B73"/>
    <w:rsid w:val="00541154"/>
    <w:rsid w:val="00743791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D698"/>
  <w15:chartTrackingRefBased/>
  <w15:docId w15:val="{AA4CB0B9-234E-4A54-B8A2-A7B4EE1B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11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11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1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11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1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11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11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11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11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11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11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11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11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11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11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11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11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11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11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11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11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11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11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1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11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115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54115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41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coomd.org/en/topics/nomenclature/instrument-and-tools/hs-nomenclature-2022-edition/hs-nomenclature-2022-edition.aspx?utm_source=chatgpt.com" TargetMode="External"/><Relationship Id="rId13" Type="http://schemas.openxmlformats.org/officeDocument/2006/relationships/hyperlink" Target="https://hlbabudhabi.com/a-comprehensive-guide-on-cicpa-passes-in-abu-dhabi/?utm_source=chatgpt.com" TargetMode="External"/><Relationship Id="rId18" Type="http://schemas.openxmlformats.org/officeDocument/2006/relationships/hyperlink" Target="https://www.wcoomd.org/en/topics/nomenclature/instrument-and-tools/hs-nomenclature-2022-edition/hs-nomenclature-2022-edition.aspx?utm_source=chatgpt.com" TargetMode="External"/><Relationship Id="rId26" Type="http://schemas.openxmlformats.org/officeDocument/2006/relationships/hyperlink" Target="https://dcsa.org/newsroom/final-versions-of-booking-bill-of-lading-standards-released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ece.org/trade/uncefact/rdm?utm_source=chatgpt.com" TargetMode="External"/><Relationship Id="rId7" Type="http://schemas.openxmlformats.org/officeDocument/2006/relationships/hyperlink" Target="https://iccwbo.org/business-solutions/incoterms-rules/?utm_source=chatgpt.com" TargetMode="External"/><Relationship Id="rId12" Type="http://schemas.openxmlformats.org/officeDocument/2006/relationships/hyperlink" Target="https://www.fanr.gov.ae/en/services/import-and-export-permit/issue-import-permit-for-radiation-sources-and-nuclear-materials?utm_source=chatgpt.com" TargetMode="External"/><Relationship Id="rId17" Type="http://schemas.openxmlformats.org/officeDocument/2006/relationships/hyperlink" Target="https://iccwbo.org/business-solutions/incoterms-rules/?utm_source=chatgpt.com" TargetMode="External"/><Relationship Id="rId25" Type="http://schemas.openxmlformats.org/officeDocument/2006/relationships/hyperlink" Target="https://dcsa.org/newsroom/final-versions-of-booking-bill-of-lading-standards-released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coomd.org/en/media/newsroom/2025/july/world-customs-organization-releases-data-mode.aspx?utm_source=chatgpt.com" TargetMode="External"/><Relationship Id="rId20" Type="http://schemas.openxmlformats.org/officeDocument/2006/relationships/hyperlink" Target="https://www.fanr.gov.ae/en/services/import-and-export-permit/issue-import-permit-for-radiation-sources-and-nuclear-materials?utm_source=chatgpt.com" TargetMode="External"/><Relationship Id="rId29" Type="http://schemas.openxmlformats.org/officeDocument/2006/relationships/hyperlink" Target="https://hlbabudhabi.com/a-comprehensive-guide-on-cicpa-passes-in-abu-dhabi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lbabudhabi.com/a-comprehensive-guide-on-cicpa-passes-in-abu-dhabi/?utm_source=chatgpt.com" TargetMode="External"/><Relationship Id="rId11" Type="http://schemas.openxmlformats.org/officeDocument/2006/relationships/hyperlink" Target="https://moiat.gov.ae/en/services/issue-conformity-certificates-for-regulated-products/?utm_source=chatgpt.com" TargetMode="External"/><Relationship Id="rId24" Type="http://schemas.openxmlformats.org/officeDocument/2006/relationships/hyperlink" Target="https://www.wcoomd.org/en/media/newsroom/2025/july/world-customs-organization-releases-data-mode.aspx?utm_source=chatgpt.co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unece.org/trade/uncefact/rdm?utm_source=chatgpt.com" TargetMode="External"/><Relationship Id="rId15" Type="http://schemas.openxmlformats.org/officeDocument/2006/relationships/hyperlink" Target="https://dcsa.org/newsroom/final-versions-of-booking-bill-of-lading-standards-released?utm_source=chatgpt.com" TargetMode="External"/><Relationship Id="rId23" Type="http://schemas.openxmlformats.org/officeDocument/2006/relationships/hyperlink" Target="https://vocabulary.uncefact.org/about?utm_source=chatgpt.com" TargetMode="External"/><Relationship Id="rId28" Type="http://schemas.openxmlformats.org/officeDocument/2006/relationships/hyperlink" Target="https://moiat.gov.ae/en/services/issue-conformity-certificates-for-regulated-products/?utm_source=chatgpt.com" TargetMode="External"/><Relationship Id="rId10" Type="http://schemas.openxmlformats.org/officeDocument/2006/relationships/hyperlink" Target="https://www.wcoomd.org/en/media/newsroom/2025/july/world-customs-organization-releases-data-mode.aspx?utm_source=chatgpt.com" TargetMode="External"/><Relationship Id="rId19" Type="http://schemas.openxmlformats.org/officeDocument/2006/relationships/hyperlink" Target="https://moiat.gov.ae/en/services/issue-conformity-certificates-for-regulated-products/?utm_source=chatgpt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csa.org/newsroom/final-versions-of-booking-bill-of-lading-standards-released?utm_source=chatgpt.com" TargetMode="External"/><Relationship Id="rId14" Type="http://schemas.openxmlformats.org/officeDocument/2006/relationships/hyperlink" Target="https://www.bimco.org/contractual-affairs/bimco-contracts/contracts/supplytime-2017/?utm_source=chatgpt.com" TargetMode="External"/><Relationship Id="rId22" Type="http://schemas.openxmlformats.org/officeDocument/2006/relationships/hyperlink" Target="https://www.bimco.org/contractual-affairs/bimco-contracts/contracts/supplytime-2017/?utm_source=chatgpt.com" TargetMode="External"/><Relationship Id="rId27" Type="http://schemas.openxmlformats.org/officeDocument/2006/relationships/hyperlink" Target="https://unece.org/trade/uncefact/unccl?utm_source=chatgpt.com" TargetMode="External"/><Relationship Id="rId30" Type="http://schemas.openxmlformats.org/officeDocument/2006/relationships/hyperlink" Target="https://unece.org/trade/uncefact/rdm?utm_source=chatgp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1691</Words>
  <Characters>9642</Characters>
  <Application>Microsoft Office Word</Application>
  <DocSecurity>0</DocSecurity>
  <Lines>80</Lines>
  <Paragraphs>22</Paragraphs>
  <ScaleCrop>false</ScaleCrop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2025-10-19T17:33:00Z</dcterms:created>
  <dcterms:modified xsi:type="dcterms:W3CDTF">2025-10-19T17:34:00Z</dcterms:modified>
</cp:coreProperties>
</file>