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0A7CA" w14:textId="77777777" w:rsidR="00981417" w:rsidRPr="00981417" w:rsidRDefault="00981417" w:rsidP="00981417">
      <w:r w:rsidRPr="00981417">
        <w:t xml:space="preserve">좋아, “Verify draft Invoice”를 온톨로지(ontology) 관점으로 깔끔히 </w:t>
      </w:r>
      <w:proofErr w:type="spellStart"/>
      <w:r w:rsidRPr="00981417">
        <w:t>잡아볼게</w:t>
      </w:r>
      <w:proofErr w:type="spellEnd"/>
      <w:r w:rsidRPr="00981417">
        <w:t>. 핵심은 “규칙이 흩어져 있지 않고, 전부 그래프 위에 ‘의미(클래스/속성/제약)’로 올라간다”는 점이야. 그러면 규칙·문서·흐름·승인 근거까지 한 그래프에서 검증·추적·설명 가능해진다.</w:t>
      </w:r>
    </w:p>
    <w:p w14:paraId="39519420" w14:textId="77777777" w:rsidR="00981417" w:rsidRPr="00981417" w:rsidRDefault="00981417" w:rsidP="00981417">
      <w:pPr>
        <w:rPr>
          <w:b/>
          <w:bCs/>
        </w:rPr>
      </w:pPr>
      <w:r w:rsidRPr="00981417">
        <w:rPr>
          <w:b/>
          <w:bCs/>
        </w:rPr>
        <w:t>1) 개념 스키마(</w:t>
      </w:r>
      <w:proofErr w:type="spellStart"/>
      <w:r w:rsidRPr="00981417">
        <w:rPr>
          <w:b/>
          <w:bCs/>
        </w:rPr>
        <w:t>TBox</w:t>
      </w:r>
      <w:proofErr w:type="spellEnd"/>
      <w:r w:rsidRPr="00981417">
        <w:rPr>
          <w:b/>
          <w:bCs/>
        </w:rPr>
        <w:t>): 무대 세팅</w:t>
      </w:r>
    </w:p>
    <w:p w14:paraId="09AC5BC1" w14:textId="77777777" w:rsidR="00981417" w:rsidRPr="00981417" w:rsidRDefault="00981417" w:rsidP="00981417">
      <w:pPr>
        <w:numPr>
          <w:ilvl w:val="0"/>
          <w:numId w:val="1"/>
        </w:numPr>
      </w:pPr>
      <w:r w:rsidRPr="00981417">
        <w:rPr>
          <w:b/>
          <w:bCs/>
        </w:rPr>
        <w:t>문서 계층</w:t>
      </w:r>
    </w:p>
    <w:p w14:paraId="3448C392" w14:textId="77777777" w:rsidR="00981417" w:rsidRPr="00981417" w:rsidRDefault="00981417" w:rsidP="00981417">
      <w:pPr>
        <w:numPr>
          <w:ilvl w:val="1"/>
          <w:numId w:val="1"/>
        </w:numPr>
      </w:pPr>
      <w:proofErr w:type="spellStart"/>
      <w:proofErr w:type="gramStart"/>
      <w:r w:rsidRPr="00981417">
        <w:t>hvdc:Document</w:t>
      </w:r>
      <w:proofErr w:type="spellEnd"/>
      <w:proofErr w:type="gramEnd"/>
      <w:r w:rsidRPr="00981417">
        <w:t xml:space="preserve"> 상위에 </w:t>
      </w:r>
      <w:proofErr w:type="spellStart"/>
      <w:proofErr w:type="gramStart"/>
      <w:r w:rsidRPr="00981417">
        <w:t>hvdc:Invoice</w:t>
      </w:r>
      <w:proofErr w:type="spellEnd"/>
      <w:proofErr w:type="gramEnd"/>
      <w:r w:rsidRPr="00981417">
        <w:t xml:space="preserve">, </w:t>
      </w:r>
      <w:proofErr w:type="spellStart"/>
      <w:proofErr w:type="gramStart"/>
      <w:r w:rsidRPr="00981417">
        <w:t>hvdc:DeliveryOrder</w:t>
      </w:r>
      <w:proofErr w:type="spellEnd"/>
      <w:proofErr w:type="gramEnd"/>
      <w:r w:rsidRPr="00981417">
        <w:t xml:space="preserve">, </w:t>
      </w:r>
      <w:proofErr w:type="spellStart"/>
      <w:proofErr w:type="gramStart"/>
      <w:r w:rsidRPr="00981417">
        <w:t>hvdc:StowagePlan</w:t>
      </w:r>
      <w:proofErr w:type="spellEnd"/>
      <w:proofErr w:type="gramEnd"/>
      <w:r w:rsidRPr="00981417">
        <w:t xml:space="preserve">, </w:t>
      </w:r>
      <w:proofErr w:type="spellStart"/>
      <w:proofErr w:type="gramStart"/>
      <w:r w:rsidRPr="00981417">
        <w:t>hvdc:WarehouseDoc</w:t>
      </w:r>
      <w:proofErr w:type="spellEnd"/>
      <w:proofErr w:type="gramEnd"/>
      <w:r w:rsidRPr="00981417">
        <w:t xml:space="preserve">, </w:t>
      </w:r>
      <w:proofErr w:type="spellStart"/>
      <w:proofErr w:type="gramStart"/>
      <w:r w:rsidRPr="00981417">
        <w:t>hvdc:StatusDoc</w:t>
      </w:r>
      <w:proofErr w:type="spellEnd"/>
      <w:proofErr w:type="gramEnd"/>
      <w:r w:rsidRPr="00981417">
        <w:t>.</w:t>
      </w:r>
    </w:p>
    <w:p w14:paraId="66838450" w14:textId="77777777" w:rsidR="00981417" w:rsidRPr="00981417" w:rsidRDefault="00981417" w:rsidP="00981417">
      <w:pPr>
        <w:numPr>
          <w:ilvl w:val="1"/>
          <w:numId w:val="1"/>
        </w:numPr>
      </w:pPr>
      <w:r w:rsidRPr="00981417">
        <w:t xml:space="preserve">키(식별자)는 </w:t>
      </w:r>
      <w:proofErr w:type="spellStart"/>
      <w:proofErr w:type="gramStart"/>
      <w:r w:rsidRPr="00981417">
        <w:t>hvdc:Key</w:t>
      </w:r>
      <w:proofErr w:type="spellEnd"/>
      <w:proofErr w:type="gramEnd"/>
      <w:r w:rsidRPr="00981417">
        <w:t xml:space="preserve">의 서브클래스: </w:t>
      </w:r>
      <w:proofErr w:type="spellStart"/>
      <w:proofErr w:type="gramStart"/>
      <w:r w:rsidRPr="00981417">
        <w:t>hvdc:InvoiceKey</w:t>
      </w:r>
      <w:proofErr w:type="spellEnd"/>
      <w:proofErr w:type="gramEnd"/>
      <w:r w:rsidRPr="00981417">
        <w:t xml:space="preserve">, </w:t>
      </w:r>
      <w:proofErr w:type="spellStart"/>
      <w:proofErr w:type="gramStart"/>
      <w:r w:rsidRPr="00981417">
        <w:t>hvdc:DOKey</w:t>
      </w:r>
      <w:proofErr w:type="spellEnd"/>
      <w:proofErr w:type="gramEnd"/>
      <w:r w:rsidRPr="00981417">
        <w:t xml:space="preserve">, </w:t>
      </w:r>
      <w:proofErr w:type="spellStart"/>
      <w:proofErr w:type="gramStart"/>
      <w:r w:rsidRPr="00981417">
        <w:t>hvdc:StowageKey</w:t>
      </w:r>
      <w:proofErr w:type="spellEnd"/>
      <w:proofErr w:type="gramEnd"/>
      <w:r w:rsidRPr="00981417">
        <w:t xml:space="preserve">, </w:t>
      </w:r>
      <w:proofErr w:type="spellStart"/>
      <w:proofErr w:type="gramStart"/>
      <w:r w:rsidRPr="00981417">
        <w:t>hvdc:WHKey</w:t>
      </w:r>
      <w:proofErr w:type="spellEnd"/>
      <w:proofErr w:type="gramEnd"/>
      <w:r w:rsidRPr="00981417">
        <w:t xml:space="preserve">, </w:t>
      </w:r>
      <w:proofErr w:type="spellStart"/>
      <w:proofErr w:type="gramStart"/>
      <w:r w:rsidRPr="00981417">
        <w:t>hvdc:StatusKey</w:t>
      </w:r>
      <w:proofErr w:type="spellEnd"/>
      <w:proofErr w:type="gramEnd"/>
      <w:r w:rsidRPr="00981417">
        <w:t xml:space="preserve">, </w:t>
      </w:r>
      <w:proofErr w:type="spellStart"/>
      <w:proofErr w:type="gramStart"/>
      <w:r w:rsidRPr="00981417">
        <w:t>hvdc:ShipmentIDKey</w:t>
      </w:r>
      <w:proofErr w:type="spellEnd"/>
      <w:proofErr w:type="gramEnd"/>
      <w:r w:rsidRPr="00981417">
        <w:t xml:space="preserve">, </w:t>
      </w:r>
      <w:proofErr w:type="spellStart"/>
      <w:proofErr w:type="gramStart"/>
      <w:r w:rsidRPr="00981417">
        <w:t>hvdc:BookingKey</w:t>
      </w:r>
      <w:proofErr w:type="spellEnd"/>
      <w:proofErr w:type="gramEnd"/>
      <w:r w:rsidRPr="00981417">
        <w:t xml:space="preserve">, </w:t>
      </w:r>
      <w:proofErr w:type="spellStart"/>
      <w:proofErr w:type="gramStart"/>
      <w:r w:rsidRPr="00981417">
        <w:t>hvdc:BLKey</w:t>
      </w:r>
      <w:proofErr w:type="spellEnd"/>
      <w:proofErr w:type="gramEnd"/>
      <w:r w:rsidRPr="00981417">
        <w:t xml:space="preserve">, </w:t>
      </w:r>
      <w:proofErr w:type="spellStart"/>
      <w:proofErr w:type="gramStart"/>
      <w:r w:rsidRPr="00981417">
        <w:t>hvdc:ContainerKey</w:t>
      </w:r>
      <w:proofErr w:type="spellEnd"/>
      <w:proofErr w:type="gramEnd"/>
      <w:r w:rsidRPr="00981417">
        <w:t xml:space="preserve"> 등.</w:t>
      </w:r>
      <w:r w:rsidRPr="00981417">
        <w:br/>
        <w:t xml:space="preserve">→ 모든 문서 연결은 이 키들로 그래프 </w:t>
      </w:r>
      <w:proofErr w:type="spellStart"/>
      <w:r w:rsidRPr="00981417">
        <w:t>엣지를</w:t>
      </w:r>
      <w:proofErr w:type="spellEnd"/>
      <w:r w:rsidRPr="00981417">
        <w:t xml:space="preserve"> 만든다.</w:t>
      </w:r>
    </w:p>
    <w:p w14:paraId="5E77EDD1" w14:textId="77777777" w:rsidR="00981417" w:rsidRPr="00981417" w:rsidRDefault="00981417" w:rsidP="00981417">
      <w:pPr>
        <w:numPr>
          <w:ilvl w:val="0"/>
          <w:numId w:val="1"/>
        </w:numPr>
      </w:pPr>
      <w:r w:rsidRPr="00981417">
        <w:rPr>
          <w:b/>
          <w:bCs/>
        </w:rPr>
        <w:t>금액/통화</w:t>
      </w:r>
    </w:p>
    <w:p w14:paraId="39EB5553" w14:textId="77777777" w:rsidR="00981417" w:rsidRPr="00981417" w:rsidRDefault="00981417" w:rsidP="00981417">
      <w:pPr>
        <w:numPr>
          <w:ilvl w:val="1"/>
          <w:numId w:val="1"/>
        </w:numPr>
      </w:pPr>
      <w:proofErr w:type="spellStart"/>
      <w:proofErr w:type="gramStart"/>
      <w:r w:rsidRPr="00981417">
        <w:t>hvdc:MonetaryAmount</w:t>
      </w:r>
      <w:proofErr w:type="spellEnd"/>
      <w:proofErr w:type="gramEnd"/>
      <w:r w:rsidRPr="00981417">
        <w:t xml:space="preserve"> (액수·통화·단위), </w:t>
      </w:r>
      <w:proofErr w:type="spellStart"/>
      <w:proofErr w:type="gramStart"/>
      <w:r w:rsidRPr="00981417">
        <w:t>hvdc:Currency</w:t>
      </w:r>
      <w:proofErr w:type="spellEnd"/>
      <w:proofErr w:type="gramEnd"/>
      <w:r w:rsidRPr="00981417">
        <w:t>(예: “USD”, “AED”).</w:t>
      </w:r>
    </w:p>
    <w:p w14:paraId="1435284C" w14:textId="77777777" w:rsidR="00981417" w:rsidRPr="00981417" w:rsidRDefault="00981417" w:rsidP="00981417">
      <w:pPr>
        <w:numPr>
          <w:ilvl w:val="0"/>
          <w:numId w:val="1"/>
        </w:numPr>
      </w:pPr>
      <w:proofErr w:type="spellStart"/>
      <w:r w:rsidRPr="00981417">
        <w:rPr>
          <w:b/>
          <w:bCs/>
        </w:rPr>
        <w:t>레이트</w:t>
      </w:r>
      <w:proofErr w:type="spellEnd"/>
      <w:r w:rsidRPr="00981417">
        <w:rPr>
          <w:b/>
          <w:bCs/>
        </w:rPr>
        <w:t>/출처</w:t>
      </w:r>
    </w:p>
    <w:p w14:paraId="5657A89A" w14:textId="77777777" w:rsidR="00981417" w:rsidRPr="00981417" w:rsidRDefault="00981417" w:rsidP="00981417">
      <w:pPr>
        <w:numPr>
          <w:ilvl w:val="1"/>
          <w:numId w:val="1"/>
        </w:numPr>
      </w:pPr>
      <w:proofErr w:type="spellStart"/>
      <w:proofErr w:type="gramStart"/>
      <w:r w:rsidRPr="00981417">
        <w:t>hvdc:RateSource</w:t>
      </w:r>
      <w:proofErr w:type="spellEnd"/>
      <w:proofErr w:type="gramEnd"/>
      <w:r w:rsidRPr="00981417">
        <w:t xml:space="preserve"> = {Contract, </w:t>
      </w:r>
      <w:proofErr w:type="spellStart"/>
      <w:r w:rsidRPr="00981417">
        <w:t>MarketRate</w:t>
      </w:r>
      <w:proofErr w:type="spellEnd"/>
      <w:r w:rsidRPr="00981417">
        <w:t xml:space="preserve">, Quotation, </w:t>
      </w:r>
      <w:proofErr w:type="spellStart"/>
      <w:r w:rsidRPr="00981417">
        <w:t>SpecialRate</w:t>
      </w:r>
      <w:proofErr w:type="spellEnd"/>
      <w:r w:rsidRPr="00981417">
        <w:t>} (열거형).</w:t>
      </w:r>
    </w:p>
    <w:p w14:paraId="7BEBF03C" w14:textId="77777777" w:rsidR="00981417" w:rsidRPr="00981417" w:rsidRDefault="00981417" w:rsidP="00981417">
      <w:pPr>
        <w:numPr>
          <w:ilvl w:val="1"/>
          <w:numId w:val="1"/>
        </w:numPr>
      </w:pPr>
      <w:proofErr w:type="spellStart"/>
      <w:proofErr w:type="gramStart"/>
      <w:r w:rsidRPr="00981417">
        <w:t>hvdc:hasRate</w:t>
      </w:r>
      <w:proofErr w:type="spellEnd"/>
      <w:proofErr w:type="gramEnd"/>
      <w:r w:rsidRPr="00981417">
        <w:t xml:space="preserve">, </w:t>
      </w:r>
      <w:proofErr w:type="spellStart"/>
      <w:proofErr w:type="gramStart"/>
      <w:r w:rsidRPr="00981417">
        <w:t>hvdc:hasQuantity</w:t>
      </w:r>
      <w:proofErr w:type="spellEnd"/>
      <w:proofErr w:type="gramEnd"/>
      <w:r w:rsidRPr="00981417">
        <w:t xml:space="preserve">, </w:t>
      </w:r>
      <w:proofErr w:type="spellStart"/>
      <w:proofErr w:type="gramStart"/>
      <w:r w:rsidRPr="00981417">
        <w:t>hvdc:hasTotal</w:t>
      </w:r>
      <w:proofErr w:type="spellEnd"/>
      <w:proofErr w:type="gramEnd"/>
      <w:r w:rsidRPr="00981417">
        <w:t xml:space="preserve">, </w:t>
      </w:r>
      <w:proofErr w:type="spellStart"/>
      <w:proofErr w:type="gramStart"/>
      <w:r w:rsidRPr="00981417">
        <w:t>hvdc:rateSource</w:t>
      </w:r>
      <w:proofErr w:type="spellEnd"/>
      <w:proofErr w:type="gramEnd"/>
      <w:r w:rsidRPr="00981417">
        <w:t>.</w:t>
      </w:r>
    </w:p>
    <w:p w14:paraId="256C3B43" w14:textId="77777777" w:rsidR="00981417" w:rsidRPr="00981417" w:rsidRDefault="00981417" w:rsidP="00981417">
      <w:pPr>
        <w:numPr>
          <w:ilvl w:val="0"/>
          <w:numId w:val="1"/>
        </w:numPr>
      </w:pPr>
      <w:r w:rsidRPr="00981417">
        <w:rPr>
          <w:b/>
          <w:bCs/>
        </w:rPr>
        <w:t>검증 메타</w:t>
      </w:r>
    </w:p>
    <w:p w14:paraId="442A50C8" w14:textId="77777777" w:rsidR="00981417" w:rsidRPr="00981417" w:rsidRDefault="00981417" w:rsidP="00981417">
      <w:pPr>
        <w:numPr>
          <w:ilvl w:val="1"/>
          <w:numId w:val="1"/>
        </w:numPr>
      </w:pPr>
      <w:proofErr w:type="spellStart"/>
      <w:proofErr w:type="gramStart"/>
      <w:r w:rsidRPr="00981417">
        <w:t>hvdc:VerificationStatus</w:t>
      </w:r>
      <w:proofErr w:type="spellEnd"/>
      <w:proofErr w:type="gramEnd"/>
      <w:r w:rsidRPr="00981417">
        <w:t xml:space="preserve"> = {VERIFIED, PARTIALLY_VERIFIED, RATE_MISMATCH, CURRENCY_MISMATCH, MULTI_CURRENCY, REFERENCE_MISSING, DATA_MISSING, DOCUMENT_ALERT, PENDING_</w:t>
      </w:r>
      <w:proofErr w:type="gramStart"/>
      <w:r w:rsidRPr="00981417">
        <w:t>REVIEW}.</w:t>
      </w:r>
      <w:proofErr w:type="gramEnd"/>
    </w:p>
    <w:p w14:paraId="2669E186" w14:textId="77777777" w:rsidR="00981417" w:rsidRPr="00981417" w:rsidRDefault="00981417" w:rsidP="00981417">
      <w:pPr>
        <w:numPr>
          <w:ilvl w:val="1"/>
          <w:numId w:val="1"/>
        </w:numPr>
      </w:pPr>
      <w:proofErr w:type="spellStart"/>
      <w:proofErr w:type="gramStart"/>
      <w:r w:rsidRPr="00981417">
        <w:t>hvdc:Discrepancy</w:t>
      </w:r>
      <w:proofErr w:type="spellEnd"/>
      <w:proofErr w:type="gramEnd"/>
      <w:r w:rsidRPr="00981417">
        <w:t>(유형·사유·</w:t>
      </w:r>
      <w:proofErr w:type="spellStart"/>
      <w:r w:rsidRPr="00981417">
        <w:t>차이율</w:t>
      </w:r>
      <w:proofErr w:type="spellEnd"/>
      <w:r w:rsidRPr="00981417">
        <w:t xml:space="preserve">), </w:t>
      </w:r>
      <w:proofErr w:type="spellStart"/>
      <w:proofErr w:type="gramStart"/>
      <w:r w:rsidRPr="00981417">
        <w:t>hvdc:hasDiscrepancy</w:t>
      </w:r>
      <w:proofErr w:type="spellEnd"/>
      <w:proofErr w:type="gramEnd"/>
      <w:r w:rsidRPr="00981417">
        <w:t>.</w:t>
      </w:r>
    </w:p>
    <w:p w14:paraId="46FD957D" w14:textId="77777777" w:rsidR="00981417" w:rsidRPr="00981417" w:rsidRDefault="00981417" w:rsidP="00981417">
      <w:pPr>
        <w:numPr>
          <w:ilvl w:val="0"/>
          <w:numId w:val="1"/>
        </w:numPr>
      </w:pPr>
      <w:r w:rsidRPr="00981417">
        <w:rPr>
          <w:b/>
          <w:bCs/>
        </w:rPr>
        <w:t>흐름/승인/근거(정합성)</w:t>
      </w:r>
    </w:p>
    <w:p w14:paraId="095CC504" w14:textId="77777777" w:rsidR="00981417" w:rsidRPr="00981417" w:rsidRDefault="00981417" w:rsidP="00981417">
      <w:pPr>
        <w:numPr>
          <w:ilvl w:val="1"/>
          <w:numId w:val="1"/>
        </w:numPr>
      </w:pPr>
      <w:r w:rsidRPr="00981417">
        <w:t xml:space="preserve">코스트가드 플로우: </w:t>
      </w:r>
      <w:proofErr w:type="spellStart"/>
      <w:proofErr w:type="gramStart"/>
      <w:r w:rsidRPr="00981417">
        <w:t>hvdc:Flow</w:t>
      </w:r>
      <w:proofErr w:type="spellEnd"/>
      <w:proofErr w:type="gramEnd"/>
      <w:r w:rsidRPr="00981417">
        <w:t xml:space="preserve"> </w:t>
      </w:r>
      <w:r w:rsidRPr="00981417">
        <w:rPr>
          <w:rFonts w:ascii="Cambria Math" w:hAnsi="Cambria Math" w:cs="Cambria Math"/>
        </w:rPr>
        <w:t>⟶</w:t>
      </w:r>
      <w:r w:rsidRPr="00981417">
        <w:t xml:space="preserve"> </w:t>
      </w:r>
      <w:proofErr w:type="spellStart"/>
      <w:proofErr w:type="gramStart"/>
      <w:r w:rsidRPr="00981417">
        <w:t>hvdc:InvoiceAuditStep</w:t>
      </w:r>
      <w:proofErr w:type="spellEnd"/>
      <w:proofErr w:type="gramEnd"/>
      <w:r w:rsidRPr="00981417">
        <w:t xml:space="preserve"> (HVDC Logistics Unified v3.7 내 일부).</w:t>
      </w:r>
    </w:p>
    <w:p w14:paraId="46FECD72" w14:textId="77777777" w:rsidR="00981417" w:rsidRPr="00981417" w:rsidRDefault="00981417" w:rsidP="00981417">
      <w:pPr>
        <w:numPr>
          <w:ilvl w:val="1"/>
          <w:numId w:val="1"/>
        </w:numPr>
      </w:pPr>
      <w:r w:rsidRPr="00981417">
        <w:t xml:space="preserve">승인·근거는 </w:t>
      </w:r>
      <w:r w:rsidRPr="00981417">
        <w:rPr>
          <w:b/>
          <w:bCs/>
        </w:rPr>
        <w:t>PROV-O</w:t>
      </w:r>
      <w:r w:rsidRPr="00981417">
        <w:t xml:space="preserve"> 정렬: </w:t>
      </w:r>
      <w:proofErr w:type="spellStart"/>
      <w:proofErr w:type="gramStart"/>
      <w:r w:rsidRPr="00981417">
        <w:t>prov:Entity</w:t>
      </w:r>
      <w:proofErr w:type="spellEnd"/>
      <w:proofErr w:type="gramEnd"/>
      <w:r w:rsidRPr="00981417">
        <w:t xml:space="preserve">(문서), </w:t>
      </w:r>
      <w:proofErr w:type="spellStart"/>
      <w:proofErr w:type="gramStart"/>
      <w:r w:rsidRPr="00981417">
        <w:t>prov:Activity</w:t>
      </w:r>
      <w:proofErr w:type="spellEnd"/>
      <w:proofErr w:type="gramEnd"/>
      <w:r w:rsidRPr="00981417">
        <w:t xml:space="preserve">(검증), </w:t>
      </w:r>
      <w:proofErr w:type="spellStart"/>
      <w:proofErr w:type="gramStart"/>
      <w:r w:rsidRPr="00981417">
        <w:t>prov:wasDerivedFrom</w:t>
      </w:r>
      <w:proofErr w:type="spellEnd"/>
      <w:proofErr w:type="gramEnd"/>
      <w:r w:rsidRPr="00981417">
        <w:t xml:space="preserve">(참조문서), </w:t>
      </w:r>
      <w:proofErr w:type="spellStart"/>
      <w:proofErr w:type="gramStart"/>
      <w:r w:rsidRPr="00981417">
        <w:t>prov:wasAssociatedWith</w:t>
      </w:r>
      <w:proofErr w:type="spellEnd"/>
      <w:proofErr w:type="gramEnd"/>
      <w:r w:rsidRPr="00981417">
        <w:t>(담당자).</w:t>
      </w:r>
    </w:p>
    <w:p w14:paraId="381C6196" w14:textId="77777777" w:rsidR="00981417" w:rsidRPr="00981417" w:rsidRDefault="00981417" w:rsidP="00981417">
      <w:pPr>
        <w:rPr>
          <w:b/>
          <w:bCs/>
        </w:rPr>
      </w:pPr>
      <w:r w:rsidRPr="00981417">
        <w:rPr>
          <w:b/>
          <w:bCs/>
        </w:rPr>
        <w:t>2) 제약(Shapes)와 규칙: 그래프 위에서 “검증”을 말로 하지 않고 모델로 한다</w:t>
      </w:r>
    </w:p>
    <w:p w14:paraId="33D882CC" w14:textId="77777777" w:rsidR="00981417" w:rsidRPr="00981417" w:rsidRDefault="00981417" w:rsidP="00981417">
      <w:pPr>
        <w:numPr>
          <w:ilvl w:val="0"/>
          <w:numId w:val="2"/>
        </w:numPr>
      </w:pPr>
      <w:r w:rsidRPr="00981417">
        <w:rPr>
          <w:b/>
          <w:bCs/>
        </w:rPr>
        <w:lastRenderedPageBreak/>
        <w:t>SHACL</w:t>
      </w:r>
      <w:r w:rsidRPr="00981417">
        <w:t>로 필수 필드, 단위, 포맷을 강제(Invoice/DO/Stowage/WH/Status용 shape). 숫자 필드(</w:t>
      </w:r>
      <w:proofErr w:type="spellStart"/>
      <w:r w:rsidRPr="00981417">
        <w:t>레이트</w:t>
      </w:r>
      <w:proofErr w:type="spellEnd"/>
      <w:r w:rsidRPr="00981417">
        <w:t>·수량)는 0 이상, 소수점 자릿수, 누락 시 DATA_MISSING, 음수/비수치면 FORMAT_ERROR.</w:t>
      </w:r>
    </w:p>
    <w:p w14:paraId="141E94A5" w14:textId="77777777" w:rsidR="00981417" w:rsidRPr="00981417" w:rsidRDefault="00981417" w:rsidP="00981417">
      <w:pPr>
        <w:numPr>
          <w:ilvl w:val="0"/>
          <w:numId w:val="2"/>
        </w:numPr>
      </w:pPr>
      <w:r w:rsidRPr="00981417">
        <w:rPr>
          <w:b/>
          <w:bCs/>
        </w:rPr>
        <w:t>동적 허용오차(</w:t>
      </w:r>
      <w:proofErr w:type="spellStart"/>
      <w:r w:rsidRPr="00981417">
        <w:rPr>
          <w:b/>
          <w:bCs/>
        </w:rPr>
        <w:t>레이트</w:t>
      </w:r>
      <w:proofErr w:type="spellEnd"/>
      <w:r w:rsidRPr="00981417">
        <w:rPr>
          <w:b/>
          <w:bCs/>
        </w:rPr>
        <w:t xml:space="preserve"> 출처별)</w:t>
      </w:r>
    </w:p>
    <w:p w14:paraId="74392AD2" w14:textId="77777777" w:rsidR="00981417" w:rsidRPr="00981417" w:rsidRDefault="00981417" w:rsidP="00981417">
      <w:pPr>
        <w:numPr>
          <w:ilvl w:val="1"/>
          <w:numId w:val="2"/>
        </w:numPr>
      </w:pPr>
      <w:r w:rsidRPr="00981417">
        <w:t>Contract: ±3%</w:t>
      </w:r>
    </w:p>
    <w:p w14:paraId="502CB2EC" w14:textId="77777777" w:rsidR="00981417" w:rsidRPr="00981417" w:rsidRDefault="00981417" w:rsidP="00981417">
      <w:pPr>
        <w:numPr>
          <w:ilvl w:val="1"/>
          <w:numId w:val="2"/>
        </w:numPr>
      </w:pPr>
      <w:r w:rsidRPr="00981417">
        <w:t>Market Rate/Quotation: ±5%</w:t>
      </w:r>
    </w:p>
    <w:p w14:paraId="5DD8F2A8" w14:textId="77777777" w:rsidR="00981417" w:rsidRPr="00981417" w:rsidRDefault="00981417" w:rsidP="00981417">
      <w:pPr>
        <w:numPr>
          <w:ilvl w:val="1"/>
          <w:numId w:val="2"/>
        </w:numPr>
      </w:pPr>
      <w:r w:rsidRPr="00981417">
        <w:t>Special Rate: ±10%</w:t>
      </w:r>
    </w:p>
    <w:p w14:paraId="66E1F896" w14:textId="77777777" w:rsidR="00981417" w:rsidRPr="00981417" w:rsidRDefault="00981417" w:rsidP="00981417">
      <w:pPr>
        <w:numPr>
          <w:ilvl w:val="1"/>
          <w:numId w:val="2"/>
        </w:numPr>
      </w:pPr>
      <w:r w:rsidRPr="00981417">
        <w:t>그리고 ±10% 이내는 PENDING_REVIEW 2차 판정(사람 확인)</w:t>
      </w:r>
    </w:p>
    <w:p w14:paraId="060A7F5E" w14:textId="77777777" w:rsidR="00981417" w:rsidRPr="00981417" w:rsidRDefault="00981417" w:rsidP="00981417">
      <w:pPr>
        <w:numPr>
          <w:ilvl w:val="1"/>
          <w:numId w:val="2"/>
        </w:numPr>
      </w:pPr>
      <w:r w:rsidRPr="00981417">
        <w:t>합계는 rate × quantity 재계산, 합계 오차 0.01까지 허용</w:t>
      </w:r>
    </w:p>
    <w:p w14:paraId="5BC4E9B3" w14:textId="77777777" w:rsidR="00981417" w:rsidRPr="00981417" w:rsidRDefault="00981417" w:rsidP="00981417">
      <w:pPr>
        <w:numPr>
          <w:ilvl w:val="0"/>
          <w:numId w:val="2"/>
        </w:numPr>
      </w:pPr>
      <w:r w:rsidRPr="00981417">
        <w:rPr>
          <w:b/>
          <w:bCs/>
        </w:rPr>
        <w:t>통화 규칙</w:t>
      </w:r>
    </w:p>
    <w:p w14:paraId="2C466CD8" w14:textId="77777777" w:rsidR="00981417" w:rsidRPr="00981417" w:rsidRDefault="00981417" w:rsidP="00981417">
      <w:pPr>
        <w:numPr>
          <w:ilvl w:val="1"/>
          <w:numId w:val="2"/>
        </w:numPr>
      </w:pPr>
      <w:r w:rsidRPr="00981417">
        <w:t xml:space="preserve">원문서 통화 유지(환산 금지), 1 USD = 3.6725 AED는 “참고 정보” </w:t>
      </w:r>
      <w:proofErr w:type="spellStart"/>
      <w:r w:rsidRPr="00981417">
        <w:t>어노테이션</w:t>
      </w:r>
      <w:proofErr w:type="spellEnd"/>
      <w:r w:rsidRPr="00981417">
        <w:t>.</w:t>
      </w:r>
    </w:p>
    <w:p w14:paraId="24CA54C4" w14:textId="77777777" w:rsidR="00981417" w:rsidRPr="00981417" w:rsidRDefault="00981417" w:rsidP="00981417">
      <w:pPr>
        <w:numPr>
          <w:ilvl w:val="1"/>
          <w:numId w:val="2"/>
        </w:numPr>
      </w:pPr>
      <w:r w:rsidRPr="00981417">
        <w:t>한 인보이스에 다중 통화면 MULTI_CURRENCY, 참조문서와 통화 다르면 CURRENCY_MISMATCH.</w:t>
      </w:r>
    </w:p>
    <w:p w14:paraId="0122A2D2" w14:textId="77777777" w:rsidR="00981417" w:rsidRPr="00981417" w:rsidRDefault="00981417" w:rsidP="00981417">
      <w:pPr>
        <w:numPr>
          <w:ilvl w:val="0"/>
          <w:numId w:val="2"/>
        </w:numPr>
      </w:pPr>
      <w:r w:rsidRPr="00981417">
        <w:rPr>
          <w:b/>
          <w:bCs/>
        </w:rPr>
        <w:t>교차문서 일치</w:t>
      </w:r>
    </w:p>
    <w:p w14:paraId="28CD0DEF" w14:textId="77777777" w:rsidR="00981417" w:rsidRPr="00981417" w:rsidRDefault="00981417" w:rsidP="00981417">
      <w:pPr>
        <w:numPr>
          <w:ilvl w:val="1"/>
          <w:numId w:val="2"/>
        </w:numPr>
      </w:pPr>
      <w:r w:rsidRPr="00981417">
        <w:t>계약/견적/DO 등과 수량·</w:t>
      </w:r>
      <w:proofErr w:type="spellStart"/>
      <w:r w:rsidRPr="00981417">
        <w:t>레이트</w:t>
      </w:r>
      <w:proofErr w:type="spellEnd"/>
      <w:r w:rsidRPr="00981417">
        <w:t>·통화 매칭. 근거 누락·불일치 시 REFERENCE_MISSING.</w:t>
      </w:r>
      <w:r w:rsidRPr="00981417">
        <w:br/>
        <w:t>위 규칙 묶음은 시스템 매뉴얼의 “검증 단계, 상태 코드, 통화 처리, 사전 점검”</w:t>
      </w:r>
      <w:proofErr w:type="spellStart"/>
      <w:r w:rsidRPr="00981417">
        <w:t>에</w:t>
      </w:r>
      <w:proofErr w:type="spellEnd"/>
      <w:r w:rsidRPr="00981417">
        <w:t xml:space="preserve"> 그대로 대응된다. </w:t>
      </w:r>
    </w:p>
    <w:p w14:paraId="5D9C53C7" w14:textId="77777777" w:rsidR="00981417" w:rsidRPr="00981417" w:rsidRDefault="00981417" w:rsidP="00981417">
      <w:pPr>
        <w:rPr>
          <w:b/>
          <w:bCs/>
        </w:rPr>
      </w:pPr>
      <w:r w:rsidRPr="00981417">
        <w:rPr>
          <w:b/>
          <w:bCs/>
        </w:rPr>
        <w:t>3) 워크플로우(그래프 연산 시퀀스)</w:t>
      </w:r>
    </w:p>
    <w:p w14:paraId="5146E959" w14:textId="77777777" w:rsidR="00981417" w:rsidRPr="00981417" w:rsidRDefault="00981417" w:rsidP="00981417">
      <w:pPr>
        <w:numPr>
          <w:ilvl w:val="0"/>
          <w:numId w:val="3"/>
        </w:numPr>
      </w:pPr>
      <w:r w:rsidRPr="00981417">
        <w:rPr>
          <w:b/>
          <w:bCs/>
        </w:rPr>
        <w:t>사전 점검</w:t>
      </w:r>
      <w:r w:rsidRPr="00981417">
        <w:t>: 문서 완전성·통화 일관성·</w:t>
      </w:r>
      <w:proofErr w:type="spellStart"/>
      <w:r w:rsidRPr="00981417">
        <w:t>레이트</w:t>
      </w:r>
      <w:proofErr w:type="spellEnd"/>
      <w:r w:rsidRPr="00981417">
        <w:t xml:space="preserve"> 소스 존재 여부 스캔 → shape 위반나면 즉시 라벨(DATA_MISSING 등). </w:t>
      </w:r>
    </w:p>
    <w:p w14:paraId="2872DAA5" w14:textId="77777777" w:rsidR="00981417" w:rsidRPr="00981417" w:rsidRDefault="00981417" w:rsidP="00981417">
      <w:pPr>
        <w:numPr>
          <w:ilvl w:val="0"/>
          <w:numId w:val="3"/>
        </w:numPr>
      </w:pPr>
      <w:r w:rsidRPr="00981417">
        <w:rPr>
          <w:b/>
          <w:bCs/>
        </w:rPr>
        <w:t>콘텐츠 검증</w:t>
      </w:r>
      <w:r w:rsidRPr="00981417">
        <w:t xml:space="preserve">: rate × quantity 재계산, 참조문서 </w:t>
      </w:r>
      <w:proofErr w:type="spellStart"/>
      <w:r w:rsidRPr="00981417">
        <w:t>레이트와</w:t>
      </w:r>
      <w:proofErr w:type="spellEnd"/>
      <w:r w:rsidRPr="00981417">
        <w:t xml:space="preserve"> 비교(출처별 허용오차 반영), 상태 </w:t>
      </w:r>
      <w:proofErr w:type="spellStart"/>
      <w:r w:rsidRPr="00981417">
        <w:t>라벨링</w:t>
      </w:r>
      <w:proofErr w:type="spellEnd"/>
      <w:r w:rsidRPr="00981417">
        <w:t xml:space="preserve">(VERIFIED/RATE_MISMATCH/PENDING_REVIEW…). </w:t>
      </w:r>
    </w:p>
    <w:p w14:paraId="593AA137" w14:textId="77777777" w:rsidR="00981417" w:rsidRPr="00981417" w:rsidRDefault="00981417" w:rsidP="00981417">
      <w:pPr>
        <w:numPr>
          <w:ilvl w:val="0"/>
          <w:numId w:val="3"/>
        </w:numPr>
      </w:pPr>
      <w:r w:rsidRPr="00981417">
        <w:rPr>
          <w:b/>
          <w:bCs/>
        </w:rPr>
        <w:t>교차문서 정합성</w:t>
      </w:r>
      <w:r w:rsidRPr="00981417">
        <w:t xml:space="preserve">: 키로 링크된 계약/견적/DO의 값·승인정보 매칭, 불일치·누락 시 REFERENCE_MISSING. </w:t>
      </w:r>
    </w:p>
    <w:p w14:paraId="39479A71" w14:textId="77777777" w:rsidR="00981417" w:rsidRPr="00981417" w:rsidRDefault="00981417" w:rsidP="00981417">
      <w:pPr>
        <w:numPr>
          <w:ilvl w:val="0"/>
          <w:numId w:val="3"/>
        </w:numPr>
      </w:pPr>
      <w:r w:rsidRPr="00981417">
        <w:rPr>
          <w:b/>
          <w:bCs/>
        </w:rPr>
        <w:t>요약/리포트 노드</w:t>
      </w:r>
      <w:r w:rsidRPr="00981417">
        <w:t xml:space="preserve">: 총 검증 건수, 상태 분포, 문제 항목 하이라이트(사유 포함). </w:t>
      </w:r>
    </w:p>
    <w:p w14:paraId="0AFCA444" w14:textId="77777777" w:rsidR="00981417" w:rsidRPr="00981417" w:rsidRDefault="00981417" w:rsidP="00981417">
      <w:pPr>
        <w:rPr>
          <w:b/>
          <w:bCs/>
        </w:rPr>
      </w:pPr>
      <w:r w:rsidRPr="00981417">
        <w:rPr>
          <w:b/>
          <w:bCs/>
        </w:rPr>
        <w:t>4) 그래프 예시(축약 Turtle)</w:t>
      </w:r>
    </w:p>
    <w:p w14:paraId="1936758F" w14:textId="77777777" w:rsidR="00981417" w:rsidRPr="00981417" w:rsidRDefault="00981417" w:rsidP="00981417">
      <w:r w:rsidRPr="00981417">
        <w:lastRenderedPageBreak/>
        <w:t xml:space="preserve">@prefix </w:t>
      </w:r>
      <w:proofErr w:type="spellStart"/>
      <w:r w:rsidRPr="00981417">
        <w:t>hvdc</w:t>
      </w:r>
      <w:proofErr w:type="spellEnd"/>
      <w:r w:rsidRPr="00981417">
        <w:t>: &lt;https://example.com/hvdc#</w:t>
      </w:r>
      <w:proofErr w:type="gramStart"/>
      <w:r w:rsidRPr="00981417">
        <w:t>&gt; .</w:t>
      </w:r>
      <w:proofErr w:type="gramEnd"/>
    </w:p>
    <w:p w14:paraId="5948B2E8" w14:textId="77777777" w:rsidR="00981417" w:rsidRPr="00981417" w:rsidRDefault="00981417" w:rsidP="00981417">
      <w:proofErr w:type="gramStart"/>
      <w:r w:rsidRPr="00981417">
        <w:t>@prefix</w:t>
      </w:r>
      <w:proofErr w:type="gramEnd"/>
      <w:r w:rsidRPr="00981417">
        <w:t xml:space="preserve"> prov: &lt;http://www.w3.org/ns/prov#</w:t>
      </w:r>
      <w:proofErr w:type="gramStart"/>
      <w:r w:rsidRPr="00981417">
        <w:t>&gt; .</w:t>
      </w:r>
      <w:proofErr w:type="gramEnd"/>
    </w:p>
    <w:p w14:paraId="550464D1" w14:textId="77777777" w:rsidR="00981417" w:rsidRPr="00981417" w:rsidRDefault="00981417" w:rsidP="00981417">
      <w:proofErr w:type="gramStart"/>
      <w:r w:rsidRPr="00981417">
        <w:t>@prefix</w:t>
      </w:r>
      <w:proofErr w:type="gramEnd"/>
      <w:r w:rsidRPr="00981417">
        <w:t xml:space="preserve"> </w:t>
      </w:r>
      <w:proofErr w:type="spellStart"/>
      <w:r w:rsidRPr="00981417">
        <w:t>xsd</w:t>
      </w:r>
      <w:proofErr w:type="spellEnd"/>
      <w:r w:rsidRPr="00981417">
        <w:t>:  &lt;http://www.w3.org/2001/XMLSchema#</w:t>
      </w:r>
      <w:proofErr w:type="gramStart"/>
      <w:r w:rsidRPr="00981417">
        <w:t>&gt; .</w:t>
      </w:r>
      <w:proofErr w:type="gramEnd"/>
    </w:p>
    <w:p w14:paraId="249C8D67" w14:textId="77777777" w:rsidR="00981417" w:rsidRPr="00981417" w:rsidRDefault="00981417" w:rsidP="00981417"/>
    <w:p w14:paraId="24E97C57" w14:textId="77777777" w:rsidR="00981417" w:rsidRPr="00981417" w:rsidRDefault="00981417" w:rsidP="00981417">
      <w:proofErr w:type="gramStart"/>
      <w:r w:rsidRPr="00981417">
        <w:t>hvdc:Invoice</w:t>
      </w:r>
      <w:proofErr w:type="gramEnd"/>
      <w:r w:rsidRPr="00981417">
        <w:t xml:space="preserve">123 a </w:t>
      </w:r>
      <w:proofErr w:type="spellStart"/>
      <w:proofErr w:type="gramStart"/>
      <w:r w:rsidRPr="00981417">
        <w:t>hvdc:Invoice</w:t>
      </w:r>
      <w:proofErr w:type="spellEnd"/>
      <w:proofErr w:type="gramEnd"/>
      <w:r w:rsidRPr="00981417">
        <w:t xml:space="preserve"> ;</w:t>
      </w:r>
    </w:p>
    <w:p w14:paraId="2C53D9DE" w14:textId="77777777" w:rsidR="00981417" w:rsidRPr="00981417" w:rsidRDefault="00981417" w:rsidP="00981417">
      <w:r w:rsidRPr="00981417">
        <w:t xml:space="preserve">  </w:t>
      </w:r>
      <w:proofErr w:type="spellStart"/>
      <w:proofErr w:type="gramStart"/>
      <w:r w:rsidRPr="00981417">
        <w:t>hvdc:invoiceKey</w:t>
      </w:r>
      <w:proofErr w:type="spellEnd"/>
      <w:proofErr w:type="gramEnd"/>
      <w:r w:rsidRPr="00981417">
        <w:t xml:space="preserve"> "INV-123</w:t>
      </w:r>
      <w:proofErr w:type="gramStart"/>
      <w:r w:rsidRPr="00981417">
        <w:t>" ;</w:t>
      </w:r>
      <w:proofErr w:type="gramEnd"/>
    </w:p>
    <w:p w14:paraId="27D9DF55" w14:textId="77777777" w:rsidR="00981417" w:rsidRPr="00981417" w:rsidRDefault="00981417" w:rsidP="00981417">
      <w:r w:rsidRPr="00981417">
        <w:t xml:space="preserve">  </w:t>
      </w:r>
      <w:proofErr w:type="spellStart"/>
      <w:proofErr w:type="gramStart"/>
      <w:r w:rsidRPr="00981417">
        <w:t>hvdc:currency</w:t>
      </w:r>
      <w:proofErr w:type="spellEnd"/>
      <w:proofErr w:type="gramEnd"/>
      <w:r w:rsidRPr="00981417">
        <w:t xml:space="preserve"> "AED</w:t>
      </w:r>
      <w:proofErr w:type="gramStart"/>
      <w:r w:rsidRPr="00981417">
        <w:t>" ;</w:t>
      </w:r>
      <w:proofErr w:type="gramEnd"/>
    </w:p>
    <w:p w14:paraId="6C5996DE" w14:textId="77777777" w:rsidR="00981417" w:rsidRPr="00981417" w:rsidRDefault="00981417" w:rsidP="00981417">
      <w:r w:rsidRPr="00981417">
        <w:t xml:space="preserve">  </w:t>
      </w:r>
      <w:proofErr w:type="spellStart"/>
      <w:proofErr w:type="gramStart"/>
      <w:r w:rsidRPr="00981417">
        <w:t>hvdc:rateSource</w:t>
      </w:r>
      <w:proofErr w:type="spellEnd"/>
      <w:proofErr w:type="gramEnd"/>
      <w:r w:rsidRPr="00981417">
        <w:t xml:space="preserve"> </w:t>
      </w:r>
      <w:proofErr w:type="spellStart"/>
      <w:proofErr w:type="gramStart"/>
      <w:r w:rsidRPr="00981417">
        <w:t>hvdc:Contract</w:t>
      </w:r>
      <w:proofErr w:type="spellEnd"/>
      <w:proofErr w:type="gramEnd"/>
      <w:r w:rsidRPr="00981417">
        <w:t xml:space="preserve"> ;</w:t>
      </w:r>
    </w:p>
    <w:p w14:paraId="43FDBE6E" w14:textId="77777777" w:rsidR="00981417" w:rsidRPr="00981417" w:rsidRDefault="00981417" w:rsidP="00981417">
      <w:r w:rsidRPr="00981417">
        <w:t xml:space="preserve">  </w:t>
      </w:r>
      <w:proofErr w:type="spellStart"/>
      <w:proofErr w:type="gramStart"/>
      <w:r w:rsidRPr="00981417">
        <w:t>hvdc:hasRate</w:t>
      </w:r>
      <w:proofErr w:type="spellEnd"/>
      <w:proofErr w:type="gramEnd"/>
      <w:r w:rsidRPr="00981417">
        <w:t xml:space="preserve"> "150.00"^^</w:t>
      </w:r>
      <w:proofErr w:type="spellStart"/>
      <w:proofErr w:type="gramStart"/>
      <w:r w:rsidRPr="00981417">
        <w:t>xsd:decimal</w:t>
      </w:r>
      <w:proofErr w:type="spellEnd"/>
      <w:proofErr w:type="gramEnd"/>
      <w:r w:rsidRPr="00981417">
        <w:t xml:space="preserve"> ;</w:t>
      </w:r>
    </w:p>
    <w:p w14:paraId="787F5E7F" w14:textId="77777777" w:rsidR="00981417" w:rsidRPr="00981417" w:rsidRDefault="00981417" w:rsidP="00981417">
      <w:r w:rsidRPr="00981417">
        <w:t xml:space="preserve">  </w:t>
      </w:r>
      <w:proofErr w:type="spellStart"/>
      <w:proofErr w:type="gramStart"/>
      <w:r w:rsidRPr="00981417">
        <w:t>hvdc:hasQuantity</w:t>
      </w:r>
      <w:proofErr w:type="spellEnd"/>
      <w:proofErr w:type="gramEnd"/>
      <w:r w:rsidRPr="00981417">
        <w:t xml:space="preserve"> "10"^^</w:t>
      </w:r>
      <w:proofErr w:type="spellStart"/>
      <w:proofErr w:type="gramStart"/>
      <w:r w:rsidRPr="00981417">
        <w:t>xsd:decimal</w:t>
      </w:r>
      <w:proofErr w:type="spellEnd"/>
      <w:proofErr w:type="gramEnd"/>
      <w:r w:rsidRPr="00981417">
        <w:t xml:space="preserve"> ;</w:t>
      </w:r>
    </w:p>
    <w:p w14:paraId="4959147D" w14:textId="77777777" w:rsidR="00981417" w:rsidRPr="00981417" w:rsidRDefault="00981417" w:rsidP="00981417">
      <w:r w:rsidRPr="00981417">
        <w:t xml:space="preserve">  </w:t>
      </w:r>
      <w:proofErr w:type="spellStart"/>
      <w:proofErr w:type="gramStart"/>
      <w:r w:rsidRPr="00981417">
        <w:t>hvdc:hasTotal</w:t>
      </w:r>
      <w:proofErr w:type="spellEnd"/>
      <w:proofErr w:type="gramEnd"/>
      <w:r w:rsidRPr="00981417">
        <w:t xml:space="preserve"> "1500.00"^^</w:t>
      </w:r>
      <w:proofErr w:type="spellStart"/>
      <w:proofErr w:type="gramStart"/>
      <w:r w:rsidRPr="00981417">
        <w:t>xsd:decimal</w:t>
      </w:r>
      <w:proofErr w:type="spellEnd"/>
      <w:proofErr w:type="gramEnd"/>
      <w:r w:rsidRPr="00981417">
        <w:t xml:space="preserve"> ;</w:t>
      </w:r>
    </w:p>
    <w:p w14:paraId="7973DE0B" w14:textId="77777777" w:rsidR="00981417" w:rsidRPr="00981417" w:rsidRDefault="00981417" w:rsidP="00981417">
      <w:r w:rsidRPr="00981417">
        <w:t xml:space="preserve">  </w:t>
      </w:r>
      <w:proofErr w:type="spellStart"/>
      <w:proofErr w:type="gramStart"/>
      <w:r w:rsidRPr="00981417">
        <w:t>hvdc:references</w:t>
      </w:r>
      <w:proofErr w:type="spellEnd"/>
      <w:proofErr w:type="gramEnd"/>
      <w:r w:rsidRPr="00981417">
        <w:t xml:space="preserve"> </w:t>
      </w:r>
      <w:proofErr w:type="gramStart"/>
      <w:r w:rsidRPr="00981417">
        <w:t>hvdc:Contract789 ;</w:t>
      </w:r>
      <w:proofErr w:type="gramEnd"/>
    </w:p>
    <w:p w14:paraId="6D1A35A4" w14:textId="77777777" w:rsidR="00981417" w:rsidRPr="00981417" w:rsidRDefault="00981417" w:rsidP="00981417">
      <w:r w:rsidRPr="00981417">
        <w:t xml:space="preserve">  </w:t>
      </w:r>
      <w:proofErr w:type="spellStart"/>
      <w:proofErr w:type="gramStart"/>
      <w:r w:rsidRPr="00981417">
        <w:t>prov:wasDerivedFrom</w:t>
      </w:r>
      <w:proofErr w:type="spellEnd"/>
      <w:proofErr w:type="gramEnd"/>
      <w:r w:rsidRPr="00981417">
        <w:t xml:space="preserve"> </w:t>
      </w:r>
      <w:proofErr w:type="gramStart"/>
      <w:r w:rsidRPr="00981417">
        <w:t>hvdc:Quotation456 .</w:t>
      </w:r>
      <w:proofErr w:type="gramEnd"/>
    </w:p>
    <w:p w14:paraId="2188D947" w14:textId="77777777" w:rsidR="00981417" w:rsidRPr="00981417" w:rsidRDefault="00981417" w:rsidP="00981417"/>
    <w:p w14:paraId="1A0446A5" w14:textId="77777777" w:rsidR="00981417" w:rsidRPr="00981417" w:rsidRDefault="00981417" w:rsidP="00981417">
      <w:r w:rsidRPr="00981417">
        <w:t># 검증 결과(예)</w:t>
      </w:r>
    </w:p>
    <w:p w14:paraId="3116F737" w14:textId="77777777" w:rsidR="00981417" w:rsidRPr="00981417" w:rsidRDefault="00981417" w:rsidP="00981417">
      <w:proofErr w:type="gramStart"/>
      <w:r w:rsidRPr="00981417">
        <w:t>hvdc:Invoice</w:t>
      </w:r>
      <w:proofErr w:type="gramEnd"/>
      <w:r w:rsidRPr="00981417">
        <w:t xml:space="preserve">123_Validation a </w:t>
      </w:r>
      <w:proofErr w:type="spellStart"/>
      <w:proofErr w:type="gramStart"/>
      <w:r w:rsidRPr="00981417">
        <w:t>hvdc:ValidationActivity</w:t>
      </w:r>
      <w:proofErr w:type="spellEnd"/>
      <w:proofErr w:type="gramEnd"/>
      <w:r w:rsidRPr="00981417">
        <w:t xml:space="preserve"> ;</w:t>
      </w:r>
    </w:p>
    <w:p w14:paraId="5916D990" w14:textId="77777777" w:rsidR="00981417" w:rsidRPr="00981417" w:rsidRDefault="00981417" w:rsidP="00981417">
      <w:r w:rsidRPr="00981417">
        <w:t xml:space="preserve">  </w:t>
      </w:r>
      <w:proofErr w:type="spellStart"/>
      <w:proofErr w:type="gramStart"/>
      <w:r w:rsidRPr="00981417">
        <w:t>hvdc:verificationStatus</w:t>
      </w:r>
      <w:proofErr w:type="spellEnd"/>
      <w:proofErr w:type="gramEnd"/>
      <w:r w:rsidRPr="00981417">
        <w:t xml:space="preserve"> </w:t>
      </w:r>
      <w:proofErr w:type="spellStart"/>
      <w:proofErr w:type="gramStart"/>
      <w:r w:rsidRPr="00981417">
        <w:t>hvdc:PENDING</w:t>
      </w:r>
      <w:proofErr w:type="gramEnd"/>
      <w:r w:rsidRPr="00981417">
        <w:t>_</w:t>
      </w:r>
      <w:proofErr w:type="gramStart"/>
      <w:r w:rsidRPr="00981417">
        <w:t>REVIEW</w:t>
      </w:r>
      <w:proofErr w:type="spellEnd"/>
      <w:r w:rsidRPr="00981417">
        <w:t xml:space="preserve"> ;</w:t>
      </w:r>
      <w:proofErr w:type="gramEnd"/>
    </w:p>
    <w:p w14:paraId="5CA54852" w14:textId="77777777" w:rsidR="00981417" w:rsidRPr="00981417" w:rsidRDefault="00981417" w:rsidP="00981417">
      <w:r w:rsidRPr="00981417">
        <w:t xml:space="preserve">  </w:t>
      </w:r>
      <w:proofErr w:type="spellStart"/>
      <w:proofErr w:type="gramStart"/>
      <w:r w:rsidRPr="00981417">
        <w:t>hvdc:hasDiscrepancy</w:t>
      </w:r>
      <w:proofErr w:type="spellEnd"/>
      <w:proofErr w:type="gramEnd"/>
      <w:r w:rsidRPr="00981417">
        <w:t xml:space="preserve"> [</w:t>
      </w:r>
    </w:p>
    <w:p w14:paraId="4BD457EA" w14:textId="77777777" w:rsidR="00981417" w:rsidRPr="00981417" w:rsidRDefault="00981417" w:rsidP="00981417">
      <w:r w:rsidRPr="00981417">
        <w:t xml:space="preserve">    a </w:t>
      </w:r>
      <w:proofErr w:type="spellStart"/>
      <w:proofErr w:type="gramStart"/>
      <w:r w:rsidRPr="00981417">
        <w:t>hvdc:Discrepancy</w:t>
      </w:r>
      <w:proofErr w:type="spellEnd"/>
      <w:proofErr w:type="gramEnd"/>
      <w:r w:rsidRPr="00981417">
        <w:t xml:space="preserve"> ;</w:t>
      </w:r>
    </w:p>
    <w:p w14:paraId="2C3D9BF4" w14:textId="77777777" w:rsidR="00981417" w:rsidRPr="00981417" w:rsidRDefault="00981417" w:rsidP="00981417">
      <w:r w:rsidRPr="00981417">
        <w:t xml:space="preserve">    </w:t>
      </w:r>
      <w:proofErr w:type="spellStart"/>
      <w:proofErr w:type="gramStart"/>
      <w:r w:rsidRPr="00981417">
        <w:t>hvdc:discrepancyType</w:t>
      </w:r>
      <w:proofErr w:type="spellEnd"/>
      <w:proofErr w:type="gramEnd"/>
      <w:r w:rsidRPr="00981417">
        <w:t xml:space="preserve"> </w:t>
      </w:r>
      <w:proofErr w:type="spellStart"/>
      <w:proofErr w:type="gramStart"/>
      <w:r w:rsidRPr="00981417">
        <w:t>hvdc:RateTolerance</w:t>
      </w:r>
      <w:proofErr w:type="spellEnd"/>
      <w:proofErr w:type="gramEnd"/>
      <w:r w:rsidRPr="00981417">
        <w:t xml:space="preserve"> ;</w:t>
      </w:r>
    </w:p>
    <w:p w14:paraId="5294A15A" w14:textId="77777777" w:rsidR="00981417" w:rsidRPr="00981417" w:rsidRDefault="00981417" w:rsidP="00981417">
      <w:r w:rsidRPr="00981417">
        <w:t xml:space="preserve">    </w:t>
      </w:r>
      <w:proofErr w:type="spellStart"/>
      <w:proofErr w:type="gramStart"/>
      <w:r w:rsidRPr="00981417">
        <w:t>hvdc:deltaPercent</w:t>
      </w:r>
      <w:proofErr w:type="spellEnd"/>
      <w:proofErr w:type="gramEnd"/>
      <w:r w:rsidRPr="00981417">
        <w:t xml:space="preserve"> "0.045"^^</w:t>
      </w:r>
      <w:proofErr w:type="spellStart"/>
      <w:proofErr w:type="gramStart"/>
      <w:r w:rsidRPr="00981417">
        <w:t>xsd:decimal</w:t>
      </w:r>
      <w:proofErr w:type="spellEnd"/>
      <w:proofErr w:type="gramEnd"/>
      <w:r w:rsidRPr="00981417">
        <w:t xml:space="preserve"> ; # 4.5% 차이</w:t>
      </w:r>
    </w:p>
    <w:p w14:paraId="2AFEDF00" w14:textId="77777777" w:rsidR="00981417" w:rsidRPr="00981417" w:rsidRDefault="00981417" w:rsidP="00981417">
      <w:r w:rsidRPr="00981417">
        <w:t xml:space="preserve">  ] ;</w:t>
      </w:r>
    </w:p>
    <w:p w14:paraId="0EBDCCA8" w14:textId="77777777" w:rsidR="00981417" w:rsidRPr="00981417" w:rsidRDefault="00981417" w:rsidP="00981417">
      <w:r w:rsidRPr="00981417">
        <w:t xml:space="preserve">  </w:t>
      </w:r>
      <w:proofErr w:type="spellStart"/>
      <w:proofErr w:type="gramStart"/>
      <w:r w:rsidRPr="00981417">
        <w:t>prov:used</w:t>
      </w:r>
      <w:proofErr w:type="spellEnd"/>
      <w:proofErr w:type="gramEnd"/>
      <w:r w:rsidRPr="00981417">
        <w:t xml:space="preserve"> </w:t>
      </w:r>
      <w:proofErr w:type="gramStart"/>
      <w:r w:rsidRPr="00981417">
        <w:t>hvdc:Contract789 ;</w:t>
      </w:r>
      <w:proofErr w:type="gramEnd"/>
      <w:r w:rsidRPr="00981417">
        <w:t xml:space="preserve"> </w:t>
      </w:r>
      <w:proofErr w:type="spellStart"/>
      <w:proofErr w:type="gramStart"/>
      <w:r w:rsidRPr="00981417">
        <w:t>prov:generated</w:t>
      </w:r>
      <w:proofErr w:type="spellEnd"/>
      <w:proofErr w:type="gramEnd"/>
      <w:r w:rsidRPr="00981417">
        <w:t xml:space="preserve"> </w:t>
      </w:r>
      <w:proofErr w:type="gramStart"/>
      <w:r w:rsidRPr="00981417">
        <w:t>hvdc:Invoice123 .</w:t>
      </w:r>
      <w:proofErr w:type="gramEnd"/>
    </w:p>
    <w:p w14:paraId="226111B7" w14:textId="77777777" w:rsidR="00981417" w:rsidRPr="00981417" w:rsidRDefault="00981417" w:rsidP="00981417">
      <w:pPr>
        <w:rPr>
          <w:b/>
          <w:bCs/>
        </w:rPr>
      </w:pPr>
      <w:r w:rsidRPr="00981417">
        <w:rPr>
          <w:b/>
          <w:bCs/>
        </w:rPr>
        <w:t>5) SHACL로 “규칙=데이터”화(간단 스케치)</w:t>
      </w:r>
    </w:p>
    <w:p w14:paraId="00F1544E" w14:textId="77777777" w:rsidR="00981417" w:rsidRPr="00981417" w:rsidRDefault="00981417" w:rsidP="00981417">
      <w:pPr>
        <w:numPr>
          <w:ilvl w:val="0"/>
          <w:numId w:val="4"/>
        </w:numPr>
      </w:pPr>
      <w:r w:rsidRPr="00981417">
        <w:rPr>
          <w:b/>
          <w:bCs/>
        </w:rPr>
        <w:t>필드 존재·형식</w:t>
      </w:r>
      <w:r w:rsidRPr="00981417">
        <w:t xml:space="preserve">: </w:t>
      </w:r>
      <w:proofErr w:type="spellStart"/>
      <w:proofErr w:type="gramStart"/>
      <w:r w:rsidRPr="00981417">
        <w:t>sh:minCount</w:t>
      </w:r>
      <w:proofErr w:type="spellEnd"/>
      <w:proofErr w:type="gramEnd"/>
      <w:r w:rsidRPr="00981417">
        <w:t xml:space="preserve"> 1, </w:t>
      </w:r>
      <w:proofErr w:type="spellStart"/>
      <w:proofErr w:type="gramStart"/>
      <w:r w:rsidRPr="00981417">
        <w:t>sh:datatype</w:t>
      </w:r>
      <w:proofErr w:type="spellEnd"/>
      <w:proofErr w:type="gramEnd"/>
      <w:r w:rsidRPr="00981417">
        <w:t xml:space="preserve"> </w:t>
      </w:r>
      <w:proofErr w:type="spellStart"/>
      <w:proofErr w:type="gramStart"/>
      <w:r w:rsidRPr="00981417">
        <w:t>xsd:decimal</w:t>
      </w:r>
      <w:proofErr w:type="spellEnd"/>
      <w:proofErr w:type="gramEnd"/>
      <w:r w:rsidRPr="00981417">
        <w:t xml:space="preserve">, </w:t>
      </w:r>
      <w:proofErr w:type="spellStart"/>
      <w:proofErr w:type="gramStart"/>
      <w:r w:rsidRPr="00981417">
        <w:t>sh:minInclusive</w:t>
      </w:r>
      <w:proofErr w:type="spellEnd"/>
      <w:proofErr w:type="gramEnd"/>
      <w:r w:rsidRPr="00981417">
        <w:t xml:space="preserve"> 0.</w:t>
      </w:r>
    </w:p>
    <w:p w14:paraId="453BD800" w14:textId="77777777" w:rsidR="00981417" w:rsidRPr="00981417" w:rsidRDefault="00981417" w:rsidP="00981417">
      <w:pPr>
        <w:numPr>
          <w:ilvl w:val="0"/>
          <w:numId w:val="4"/>
        </w:numPr>
      </w:pPr>
      <w:r w:rsidRPr="00981417">
        <w:rPr>
          <w:b/>
          <w:bCs/>
        </w:rPr>
        <w:lastRenderedPageBreak/>
        <w:t>통화 일관성</w:t>
      </w:r>
      <w:r w:rsidRPr="00981417">
        <w:t xml:space="preserve">: 인보이스 통화와 참조문서 통화 비교(대응 속성에 </w:t>
      </w:r>
      <w:proofErr w:type="spellStart"/>
      <w:proofErr w:type="gramStart"/>
      <w:r w:rsidRPr="00981417">
        <w:t>sh:equals</w:t>
      </w:r>
      <w:proofErr w:type="spellEnd"/>
      <w:proofErr w:type="gramEnd"/>
      <w:r w:rsidRPr="00981417">
        <w:t>/SPARQL constraints).</w:t>
      </w:r>
    </w:p>
    <w:p w14:paraId="23DA6386" w14:textId="77777777" w:rsidR="00981417" w:rsidRPr="00981417" w:rsidRDefault="00981417" w:rsidP="00981417">
      <w:pPr>
        <w:numPr>
          <w:ilvl w:val="0"/>
          <w:numId w:val="4"/>
        </w:numPr>
      </w:pPr>
      <w:r w:rsidRPr="00981417">
        <w:rPr>
          <w:b/>
          <w:bCs/>
        </w:rPr>
        <w:t>출처별 허용오차</w:t>
      </w:r>
      <w:r w:rsidRPr="00981417">
        <w:t>: SPARQL constraint</w:t>
      </w:r>
      <w:proofErr w:type="gramStart"/>
      <w:r w:rsidRPr="00981417">
        <w:t>에서 ?</w:t>
      </w:r>
      <w:proofErr w:type="spellStart"/>
      <w:r w:rsidRPr="00981417">
        <w:t>rateSource</w:t>
      </w:r>
      <w:proofErr w:type="spellEnd"/>
      <w:proofErr w:type="gramEnd"/>
      <w:r w:rsidRPr="00981417">
        <w:t>에 따라 허용오차 분기(Contract 0.03, Market/Quotation 0.05, Special 0.10). ±0.10 이내면 상태를 PENDING_REVIEW로 마킹.</w:t>
      </w:r>
    </w:p>
    <w:p w14:paraId="0C28E3B9" w14:textId="77777777" w:rsidR="00981417" w:rsidRPr="00981417" w:rsidRDefault="00981417" w:rsidP="00981417">
      <w:pPr>
        <w:numPr>
          <w:ilvl w:val="0"/>
          <w:numId w:val="4"/>
        </w:numPr>
      </w:pPr>
      <w:r w:rsidRPr="00981417">
        <w:rPr>
          <w:b/>
          <w:bCs/>
        </w:rPr>
        <w:t>합계 재계산</w:t>
      </w:r>
      <w:r w:rsidRPr="00981417">
        <w:t xml:space="preserve">: 계산식으로 </w:t>
      </w:r>
      <w:proofErr w:type="spellStart"/>
      <w:r w:rsidRPr="00981417">
        <w:t>산출값과</w:t>
      </w:r>
      <w:proofErr w:type="spellEnd"/>
      <w:r w:rsidRPr="00981417">
        <w:t xml:space="preserve"> </w:t>
      </w:r>
      <w:proofErr w:type="spellStart"/>
      <w:r w:rsidRPr="00981417">
        <w:t>제출값의</w:t>
      </w:r>
      <w:proofErr w:type="spellEnd"/>
      <w:r w:rsidRPr="00981417">
        <w:t xml:space="preserve"> 차이가 0.01 이하인지 확인.</w:t>
      </w:r>
    </w:p>
    <w:p w14:paraId="17B4F418" w14:textId="77777777" w:rsidR="00981417" w:rsidRPr="00981417" w:rsidRDefault="00981417" w:rsidP="00981417">
      <w:pPr>
        <w:rPr>
          <w:b/>
          <w:bCs/>
        </w:rPr>
      </w:pPr>
      <w:r w:rsidRPr="00981417">
        <w:rPr>
          <w:b/>
          <w:bCs/>
        </w:rPr>
        <w:t>6) 운영·통합 포인트</w:t>
      </w:r>
    </w:p>
    <w:p w14:paraId="140505ED" w14:textId="77777777" w:rsidR="00981417" w:rsidRPr="00981417" w:rsidRDefault="00981417" w:rsidP="00981417">
      <w:pPr>
        <w:numPr>
          <w:ilvl w:val="0"/>
          <w:numId w:val="5"/>
        </w:numPr>
      </w:pPr>
      <w:r w:rsidRPr="00981417">
        <w:rPr>
          <w:b/>
          <w:bCs/>
        </w:rPr>
        <w:t>키로 연결되는 전사 링크</w:t>
      </w:r>
      <w:r w:rsidRPr="00981417">
        <w:t xml:space="preserve">: </w:t>
      </w:r>
      <w:proofErr w:type="spellStart"/>
      <w:proofErr w:type="gramStart"/>
      <w:r w:rsidRPr="00981417">
        <w:t>hvdc:InvoiceKey</w:t>
      </w:r>
      <w:proofErr w:type="spellEnd"/>
      <w:proofErr w:type="gramEnd"/>
      <w:r w:rsidRPr="00981417">
        <w:t xml:space="preserve"> 등 키 클래스로 시스템 간 조인 없이 그래프에서 즉시 추론 가능.</w:t>
      </w:r>
    </w:p>
    <w:p w14:paraId="1FC11A55" w14:textId="77777777" w:rsidR="00981417" w:rsidRPr="00981417" w:rsidRDefault="00981417" w:rsidP="00981417">
      <w:pPr>
        <w:numPr>
          <w:ilvl w:val="0"/>
          <w:numId w:val="5"/>
        </w:numPr>
      </w:pPr>
      <w:r w:rsidRPr="00981417">
        <w:rPr>
          <w:b/>
          <w:bCs/>
        </w:rPr>
        <w:t>SCT-EMAIL 매핑</w:t>
      </w:r>
      <w:r w:rsidRPr="00981417">
        <w:t xml:space="preserve">: 메일을 </w:t>
      </w:r>
      <w:proofErr w:type="spellStart"/>
      <w:proofErr w:type="gramStart"/>
      <w:r w:rsidRPr="00981417">
        <w:t>hvdc:Communication</w:t>
      </w:r>
      <w:proofErr w:type="spellEnd"/>
      <w:proofErr w:type="gramEnd"/>
      <w:r w:rsidRPr="00981417">
        <w:t xml:space="preserve">(또는 </w:t>
      </w:r>
      <w:proofErr w:type="spellStart"/>
      <w:proofErr w:type="gramStart"/>
      <w:r w:rsidRPr="00981417">
        <w:t>schema:EmailMessage</w:t>
      </w:r>
      <w:proofErr w:type="spellEnd"/>
      <w:proofErr w:type="gramEnd"/>
      <w:r w:rsidRPr="00981417">
        <w:t xml:space="preserve">)로 모델링해 승인/합의 근거를 </w:t>
      </w:r>
      <w:proofErr w:type="spellStart"/>
      <w:proofErr w:type="gramStart"/>
      <w:r w:rsidRPr="00981417">
        <w:t>prov:wasDerivedFrom</w:t>
      </w:r>
      <w:proofErr w:type="spellEnd"/>
      <w:proofErr w:type="gramEnd"/>
      <w:r w:rsidRPr="00981417">
        <w:t>로 인보이스에 귀속.</w:t>
      </w:r>
    </w:p>
    <w:p w14:paraId="4E1C026C" w14:textId="77777777" w:rsidR="00981417" w:rsidRPr="00981417" w:rsidRDefault="00981417" w:rsidP="00981417">
      <w:pPr>
        <w:numPr>
          <w:ilvl w:val="0"/>
          <w:numId w:val="5"/>
        </w:numPr>
      </w:pPr>
      <w:r w:rsidRPr="00981417">
        <w:rPr>
          <w:b/>
          <w:bCs/>
        </w:rPr>
        <w:t>COST-GUARD 플로우</w:t>
      </w:r>
      <w:r w:rsidRPr="00981417">
        <w:t xml:space="preserve">: </w:t>
      </w:r>
      <w:proofErr w:type="spellStart"/>
      <w:proofErr w:type="gramStart"/>
      <w:r w:rsidRPr="00981417">
        <w:t>hvdc:Flow</w:t>
      </w:r>
      <w:proofErr w:type="spellEnd"/>
      <w:proofErr w:type="gramEnd"/>
      <w:r w:rsidRPr="00981417">
        <w:t xml:space="preserve"> 안에 </w:t>
      </w:r>
      <w:proofErr w:type="spellStart"/>
      <w:proofErr w:type="gramStart"/>
      <w:r w:rsidRPr="00981417">
        <w:t>hvdc:InvoiceAuditStep</w:t>
      </w:r>
      <w:proofErr w:type="spellEnd"/>
      <w:proofErr w:type="gramEnd"/>
      <w:r w:rsidRPr="00981417">
        <w:t>을 명시해 “어느 단계에서 무슨 규칙으로 걸렸나”</w:t>
      </w:r>
      <w:proofErr w:type="spellStart"/>
      <w:r w:rsidRPr="00981417">
        <w:t>를</w:t>
      </w:r>
      <w:proofErr w:type="spellEnd"/>
      <w:r w:rsidRPr="00981417">
        <w:t xml:space="preserve"> </w:t>
      </w:r>
      <w:proofErr w:type="spellStart"/>
      <w:r w:rsidRPr="00981417">
        <w:t>설명가능하게</w:t>
      </w:r>
      <w:proofErr w:type="spellEnd"/>
      <w:r w:rsidRPr="00981417">
        <w:t>.</w:t>
      </w:r>
    </w:p>
    <w:p w14:paraId="2395D762" w14:textId="77777777" w:rsidR="00981417" w:rsidRPr="00981417" w:rsidRDefault="00981417" w:rsidP="00981417">
      <w:pPr>
        <w:numPr>
          <w:ilvl w:val="0"/>
          <w:numId w:val="5"/>
        </w:numPr>
      </w:pPr>
      <w:r w:rsidRPr="00981417">
        <w:rPr>
          <w:b/>
          <w:bCs/>
        </w:rPr>
        <w:t>명령 ↔ 검증 모드</w:t>
      </w:r>
      <w:r w:rsidRPr="00981417">
        <w:t>: /</w:t>
      </w:r>
      <w:proofErr w:type="spellStart"/>
      <w:r w:rsidRPr="00981417">
        <w:t>logi</w:t>
      </w:r>
      <w:proofErr w:type="spellEnd"/>
      <w:r w:rsidRPr="00981417">
        <w:t>-master invoice-audit --deep --highlight-mismatch --</w:t>
      </w:r>
      <w:proofErr w:type="spellStart"/>
      <w:r w:rsidRPr="00981417">
        <w:t>ToT_mode</w:t>
      </w:r>
      <w:proofErr w:type="spellEnd"/>
      <w:r w:rsidRPr="00981417">
        <w:t xml:space="preserve"> deep</w:t>
      </w:r>
    </w:p>
    <w:p w14:paraId="46747E87" w14:textId="77777777" w:rsidR="00981417" w:rsidRPr="00981417" w:rsidRDefault="00981417" w:rsidP="00981417">
      <w:pPr>
        <w:numPr>
          <w:ilvl w:val="1"/>
          <w:numId w:val="5"/>
        </w:numPr>
      </w:pPr>
      <w:r w:rsidRPr="00981417">
        <w:t>--deep: 모든 SHACL shape + SPARQL constraints 전부 실행</w:t>
      </w:r>
    </w:p>
    <w:p w14:paraId="7E26D628" w14:textId="77777777" w:rsidR="00981417" w:rsidRPr="00981417" w:rsidRDefault="00981417" w:rsidP="00981417">
      <w:pPr>
        <w:numPr>
          <w:ilvl w:val="1"/>
          <w:numId w:val="5"/>
        </w:numPr>
      </w:pPr>
      <w:r w:rsidRPr="00981417">
        <w:t xml:space="preserve">--highlight-mismatch: </w:t>
      </w:r>
      <w:proofErr w:type="spellStart"/>
      <w:proofErr w:type="gramStart"/>
      <w:r w:rsidRPr="00981417">
        <w:t>hvdc:hasDiscrepancy</w:t>
      </w:r>
      <w:proofErr w:type="spellEnd"/>
      <w:proofErr w:type="gramEnd"/>
      <w:r w:rsidRPr="00981417">
        <w:t xml:space="preserve">를 가진 </w:t>
      </w:r>
      <w:proofErr w:type="spellStart"/>
      <w:r w:rsidRPr="00981417">
        <w:t>트리플에</w:t>
      </w:r>
      <w:proofErr w:type="spellEnd"/>
      <w:r w:rsidRPr="00981417">
        <w:t xml:space="preserve"> 태그(또는 리포트에 강조 필드)</w:t>
      </w:r>
    </w:p>
    <w:p w14:paraId="32F2C9EC" w14:textId="77777777" w:rsidR="00981417" w:rsidRPr="00981417" w:rsidRDefault="00981417" w:rsidP="00981417">
      <w:pPr>
        <w:numPr>
          <w:ilvl w:val="1"/>
          <w:numId w:val="5"/>
        </w:numPr>
      </w:pPr>
      <w:r w:rsidRPr="00981417">
        <w:t>--</w:t>
      </w:r>
      <w:proofErr w:type="spellStart"/>
      <w:r w:rsidRPr="00981417">
        <w:t>ToT_mode</w:t>
      </w:r>
      <w:proofErr w:type="spellEnd"/>
      <w:r w:rsidRPr="00981417">
        <w:t xml:space="preserve"> deep: 다단계 규칙(계약→견적→</w:t>
      </w:r>
      <w:proofErr w:type="spellStart"/>
      <w:r w:rsidRPr="00981417">
        <w:t>시장가</w:t>
      </w:r>
      <w:proofErr w:type="spellEnd"/>
      <w:r w:rsidRPr="00981417">
        <w:t>→</w:t>
      </w:r>
      <w:proofErr w:type="spellStart"/>
      <w:r w:rsidRPr="00981417">
        <w:t>특수레이트</w:t>
      </w:r>
      <w:proofErr w:type="spellEnd"/>
      <w:r w:rsidRPr="00981417">
        <w:t>) 체인을 순차 추론</w:t>
      </w:r>
    </w:p>
    <w:p w14:paraId="27393349" w14:textId="77777777" w:rsidR="00981417" w:rsidRPr="00981417" w:rsidRDefault="00981417" w:rsidP="00981417">
      <w:pPr>
        <w:numPr>
          <w:ilvl w:val="0"/>
          <w:numId w:val="5"/>
        </w:numPr>
      </w:pPr>
      <w:r w:rsidRPr="00981417">
        <w:rPr>
          <w:b/>
          <w:bCs/>
        </w:rPr>
        <w:t>ML 연계</w:t>
      </w:r>
      <w:r w:rsidRPr="00981417">
        <w:t>: 그래프에서 파생 피처(</w:t>
      </w:r>
      <w:proofErr w:type="spellStart"/>
      <w:r w:rsidRPr="00981417">
        <w:t>차이율</w:t>
      </w:r>
      <w:proofErr w:type="spellEnd"/>
      <w:r w:rsidRPr="00981417">
        <w:t xml:space="preserve">, 다중통화 여부, 링크 강도, shape 위반 카운트)를 뽑아 이상치 모델에 투입. 모델 결과는 다시 </w:t>
      </w:r>
      <w:proofErr w:type="spellStart"/>
      <w:proofErr w:type="gramStart"/>
      <w:r w:rsidRPr="00981417">
        <w:t>hvdc:AnomalyScore</w:t>
      </w:r>
      <w:proofErr w:type="spellEnd"/>
      <w:proofErr w:type="gramEnd"/>
      <w:r w:rsidRPr="00981417">
        <w:t>/</w:t>
      </w:r>
      <w:proofErr w:type="spellStart"/>
      <w:proofErr w:type="gramStart"/>
      <w:r w:rsidRPr="00981417">
        <w:t>hvdc:AnomalyFlag</w:t>
      </w:r>
      <w:proofErr w:type="spellEnd"/>
      <w:proofErr w:type="gramEnd"/>
      <w:r w:rsidRPr="00981417">
        <w:t>로 지식그래프에 적재(설명가능성↑).</w:t>
      </w:r>
    </w:p>
    <w:p w14:paraId="5871351C" w14:textId="77777777" w:rsidR="00981417" w:rsidRPr="00981417" w:rsidRDefault="00981417" w:rsidP="00981417">
      <w:pPr>
        <w:numPr>
          <w:ilvl w:val="0"/>
          <w:numId w:val="5"/>
        </w:numPr>
      </w:pPr>
      <w:proofErr w:type="spellStart"/>
      <w:r w:rsidRPr="00981417">
        <w:rPr>
          <w:b/>
          <w:bCs/>
        </w:rPr>
        <w:t>레포트</w:t>
      </w:r>
      <w:proofErr w:type="spellEnd"/>
      <w:r w:rsidRPr="00981417">
        <w:rPr>
          <w:b/>
          <w:bCs/>
        </w:rPr>
        <w:t xml:space="preserve"> 스키마</w:t>
      </w:r>
      <w:r w:rsidRPr="00981417">
        <w:t xml:space="preserve">: 리포트도 그래프화(열/요약/상세를 노드로). Excel/대시보드는 그래프 질의 결과의 뷰일 뿐. </w:t>
      </w:r>
    </w:p>
    <w:p w14:paraId="0A0F58DA" w14:textId="77777777" w:rsidR="00981417" w:rsidRPr="00981417" w:rsidRDefault="00981417" w:rsidP="00981417">
      <w:r w:rsidRPr="00981417">
        <w:pict w14:anchorId="773A0361">
          <v:rect id="_x0000_i1031" style="width:0;height:1.5pt" o:hralign="center" o:hrstd="t" o:hr="t" fillcolor="#a0a0a0" stroked="f"/>
        </w:pict>
      </w:r>
    </w:p>
    <w:p w14:paraId="09D06955" w14:textId="77777777" w:rsidR="00981417" w:rsidRPr="00981417" w:rsidRDefault="00981417" w:rsidP="00981417">
      <w:r w:rsidRPr="00981417">
        <w:t>원하는 결로 정리하면: **규칙·근거·흐름을 온톨로지로 “고정”**해 두고, SHACL/SPARQL로 검증하고, 키 클래스로 문서를 촘촘히 연결, 통화·출처별 허용오차는 상태코드로 귀결. 그 위에 ML을 얹어 “규칙이 놓치는 패턴”을 보강.</w:t>
      </w:r>
      <w:r w:rsidRPr="00981417">
        <w:br/>
        <w:t>필요하면 이 스키마/SHACL 초안을 macho715/ontology-insight 스타일에 맞춰 모듈화해</w:t>
      </w:r>
      <w:r w:rsidRPr="00981417">
        <w:lastRenderedPageBreak/>
        <w:t xml:space="preserve">서 바로 </w:t>
      </w:r>
      <w:proofErr w:type="spellStart"/>
      <w:r w:rsidRPr="00981417">
        <w:t>리포에</w:t>
      </w:r>
      <w:proofErr w:type="spellEnd"/>
      <w:r w:rsidRPr="00981417">
        <w:t xml:space="preserve"> 붙일 수 있게 </w:t>
      </w:r>
      <w:proofErr w:type="spellStart"/>
      <w:r w:rsidRPr="00981417">
        <w:t>만들어줄게</w:t>
      </w:r>
      <w:proofErr w:type="spellEnd"/>
      <w:r w:rsidRPr="00981417">
        <w:t>.</w:t>
      </w:r>
    </w:p>
    <w:p w14:paraId="36465024" w14:textId="77777777" w:rsidR="00D7138C" w:rsidRPr="00981417" w:rsidRDefault="00D7138C"/>
    <w:sectPr w:rsidR="00D7138C" w:rsidRPr="009814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535E0"/>
    <w:multiLevelType w:val="multilevel"/>
    <w:tmpl w:val="0D50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F354E"/>
    <w:multiLevelType w:val="multilevel"/>
    <w:tmpl w:val="3D4E3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BA3472"/>
    <w:multiLevelType w:val="multilevel"/>
    <w:tmpl w:val="6936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775DFE"/>
    <w:multiLevelType w:val="multilevel"/>
    <w:tmpl w:val="694A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E27C87"/>
    <w:multiLevelType w:val="multilevel"/>
    <w:tmpl w:val="454CF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099158">
    <w:abstractNumId w:val="2"/>
  </w:num>
  <w:num w:numId="2" w16cid:durableId="282001638">
    <w:abstractNumId w:val="0"/>
  </w:num>
  <w:num w:numId="3" w16cid:durableId="868178105">
    <w:abstractNumId w:val="1"/>
  </w:num>
  <w:num w:numId="4" w16cid:durableId="786965672">
    <w:abstractNumId w:val="4"/>
  </w:num>
  <w:num w:numId="5" w16cid:durableId="12572496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17"/>
    <w:rsid w:val="00235B73"/>
    <w:rsid w:val="00743791"/>
    <w:rsid w:val="00981417"/>
    <w:rsid w:val="00D7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E366F"/>
  <w15:chartTrackingRefBased/>
  <w15:docId w15:val="{239A1E9C-1E7B-470A-95AB-6A739213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8141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81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14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141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141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141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141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141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141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14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8141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8141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814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814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814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814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814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8141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814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81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814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814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81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8141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8141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8141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81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8141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814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620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민규 차</dc:creator>
  <cp:keywords/>
  <dc:description/>
  <cp:lastModifiedBy>민규 차</cp:lastModifiedBy>
  <cp:revision>1</cp:revision>
  <dcterms:created xsi:type="dcterms:W3CDTF">2025-10-19T17:10:00Z</dcterms:created>
  <dcterms:modified xsi:type="dcterms:W3CDTF">2025-10-19T17:10:00Z</dcterms:modified>
</cp:coreProperties>
</file>