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22278" w14:textId="77777777" w:rsidR="00A55293" w:rsidRPr="00A55293" w:rsidRDefault="00A55293" w:rsidP="00A55293">
      <w:pPr>
        <w:rPr>
          <w:b/>
          <w:bCs/>
        </w:rPr>
      </w:pPr>
      <w:proofErr w:type="spellStart"/>
      <w:r w:rsidRPr="00A55293">
        <w:rPr>
          <w:b/>
          <w:bCs/>
        </w:rPr>
        <w:t>ExecSummary</w:t>
      </w:r>
      <w:proofErr w:type="spellEnd"/>
    </w:p>
    <w:p w14:paraId="6B1147EF" w14:textId="77777777" w:rsidR="00A55293" w:rsidRPr="00A55293" w:rsidRDefault="00A55293" w:rsidP="00A55293">
      <w:r w:rsidRPr="00A55293">
        <w:t xml:space="preserve">창고 </w:t>
      </w:r>
      <w:proofErr w:type="spellStart"/>
      <w:r w:rsidRPr="00A55293">
        <w:t>pjt</w:t>
      </w:r>
      <w:proofErr w:type="spellEnd"/>
      <w:r w:rsidRPr="00A55293">
        <w:t xml:space="preserve">를 </w:t>
      </w:r>
      <w:r w:rsidRPr="00A55293">
        <w:rPr>
          <w:b/>
          <w:bCs/>
        </w:rPr>
        <w:t>온톨로지(지식그래프) 관점</w:t>
      </w:r>
      <w:r w:rsidRPr="00A55293">
        <w:t xml:space="preserve">으로 보면, 엑셀/ERP의 각 행은 </w:t>
      </w:r>
      <w:proofErr w:type="spellStart"/>
      <w:r w:rsidRPr="00A55293">
        <w:t>TransportEvent</w:t>
      </w:r>
      <w:proofErr w:type="spellEnd"/>
      <w:r w:rsidRPr="00A55293">
        <w:t xml:space="preserve">(이동), </w:t>
      </w:r>
      <w:proofErr w:type="spellStart"/>
      <w:r w:rsidRPr="00A55293">
        <w:t>StockSnapshot</w:t>
      </w:r>
      <w:proofErr w:type="spellEnd"/>
      <w:r w:rsidRPr="00A55293">
        <w:t xml:space="preserve">(재고 스냅샷), Invoice(청구), Case(개별 케이스) 같은 </w:t>
      </w:r>
      <w:r w:rsidRPr="00A55293">
        <w:rPr>
          <w:b/>
          <w:bCs/>
        </w:rPr>
        <w:t>클래스</w:t>
      </w:r>
      <w:r w:rsidRPr="00A55293">
        <w:t xml:space="preserve">로 귀속되고, 열들은 </w:t>
      </w:r>
      <w:proofErr w:type="spellStart"/>
      <w:r w:rsidRPr="00A55293">
        <w:t>hasDate</w:t>
      </w:r>
      <w:proofErr w:type="spellEnd"/>
      <w:r w:rsidRPr="00A55293">
        <w:t>/</w:t>
      </w:r>
      <w:proofErr w:type="spellStart"/>
      <w:r w:rsidRPr="00A55293">
        <w:t>hasLocation</w:t>
      </w:r>
      <w:proofErr w:type="spellEnd"/>
      <w:r w:rsidRPr="00A55293">
        <w:t>/</w:t>
      </w:r>
      <w:proofErr w:type="spellStart"/>
      <w:r w:rsidRPr="00A55293">
        <w:t>hasQuantity</w:t>
      </w:r>
      <w:proofErr w:type="spellEnd"/>
      <w:r w:rsidRPr="00A55293">
        <w:t>/</w:t>
      </w:r>
      <w:proofErr w:type="spellStart"/>
      <w:r w:rsidRPr="00A55293">
        <w:t>hasLogisticsFlowCode</w:t>
      </w:r>
      <w:proofErr w:type="spellEnd"/>
      <w:r w:rsidRPr="00A55293">
        <w:t xml:space="preserve"> 같은 </w:t>
      </w:r>
      <w:r w:rsidRPr="00A55293">
        <w:rPr>
          <w:b/>
          <w:bCs/>
        </w:rPr>
        <w:t>속성</w:t>
      </w:r>
      <w:r w:rsidRPr="00A55293">
        <w:t xml:space="preserve">으로 </w:t>
      </w:r>
      <w:proofErr w:type="spellStart"/>
      <w:r w:rsidRPr="00A55293">
        <w:t>정규화됩니다</w:t>
      </w:r>
      <w:proofErr w:type="spellEnd"/>
      <w:r w:rsidRPr="00A55293">
        <w:t xml:space="preserve">. 이 구조가 “창고 트랙(WH)”·“현장 트랙(Site)”·“Flow Code(0–4)”를 한 장의 그래프로 </w:t>
      </w:r>
      <w:r w:rsidRPr="00A55293">
        <w:rPr>
          <w:b/>
          <w:bCs/>
        </w:rPr>
        <w:t>동일 실체</w:t>
      </w:r>
      <w:r w:rsidRPr="00A55293">
        <w:t xml:space="preserve">에 묶어 줍니다. (Any-key in → </w:t>
      </w:r>
      <w:proofErr w:type="spellStart"/>
      <w:r w:rsidRPr="00A55293">
        <w:t>Resolve→Cluster→Downstream</w:t>
      </w:r>
      <w:proofErr w:type="spellEnd"/>
      <w:r w:rsidRPr="00A55293">
        <w:t xml:space="preserve">) </w:t>
      </w:r>
      <w:r w:rsidRPr="00A55293">
        <w:br/>
      </w:r>
      <w:proofErr w:type="spellStart"/>
      <w:r w:rsidRPr="00A55293">
        <w:t>매핑된</w:t>
      </w:r>
      <w:proofErr w:type="spellEnd"/>
      <w:r w:rsidRPr="00A55293">
        <w:t xml:space="preserve"> 데이터는 </w:t>
      </w:r>
      <w:r w:rsidRPr="00A55293">
        <w:rPr>
          <w:b/>
          <w:bCs/>
        </w:rPr>
        <w:t>RDF/OWL</w:t>
      </w:r>
      <w:r w:rsidRPr="00A55293">
        <w:t xml:space="preserve">로 변환되어 SPARQL로 검증/집계가 가능하고, 비용 분류(OFCO)나 월별 입출고·재고·SQM 과금까지 </w:t>
      </w:r>
      <w:r w:rsidRPr="00A55293">
        <w:rPr>
          <w:b/>
          <w:bCs/>
        </w:rPr>
        <w:t>한 체계</w:t>
      </w:r>
      <w:r w:rsidRPr="00A55293">
        <w:t xml:space="preserve">에서 굴러갑니다. </w:t>
      </w:r>
      <w:r w:rsidRPr="00A55293">
        <w:br/>
        <w:t xml:space="preserve">핵심은 “2-트랙 날짜 컬럼(창고 vs 현장)”과 </w:t>
      </w:r>
      <w:r w:rsidRPr="00A55293">
        <w:rPr>
          <w:b/>
          <w:bCs/>
        </w:rPr>
        <w:t>시간순 출고 판정</w:t>
      </w:r>
      <w:r w:rsidRPr="00A55293">
        <w:t>·</w:t>
      </w:r>
      <w:r w:rsidRPr="00A55293">
        <w:rPr>
          <w:b/>
          <w:bCs/>
        </w:rPr>
        <w:t>이중계산 방지</w:t>
      </w:r>
      <w:r w:rsidRPr="00A55293">
        <w:t>·</w:t>
      </w:r>
      <w:r w:rsidRPr="00A55293">
        <w:rPr>
          <w:b/>
          <w:bCs/>
        </w:rPr>
        <w:t>Flow 0–4 일관성</w:t>
      </w:r>
      <w:r w:rsidRPr="00A55293">
        <w:t>을 코드 레벨로 보증하는 것입니다.</w:t>
      </w:r>
    </w:p>
    <w:p w14:paraId="11017CB6" w14:textId="77777777" w:rsidR="00A55293" w:rsidRPr="00A55293" w:rsidRDefault="00A55293" w:rsidP="00A55293">
      <w:r w:rsidRPr="00A55293">
        <w:pict w14:anchorId="78176669">
          <v:rect id="_x0000_i1073" style="width:0;height:1.5pt" o:hralign="center" o:hrstd="t" o:hr="t" fillcolor="#a0a0a0" stroked="f"/>
        </w:pict>
      </w:r>
    </w:p>
    <w:p w14:paraId="011A005A" w14:textId="77777777" w:rsidR="00A55293" w:rsidRPr="00A55293" w:rsidRDefault="00A55293" w:rsidP="00A55293">
      <w:pPr>
        <w:rPr>
          <w:b/>
          <w:bCs/>
        </w:rPr>
      </w:pPr>
      <w:r w:rsidRPr="00A55293">
        <w:rPr>
          <w:b/>
          <w:bCs/>
        </w:rPr>
        <w:t>Visual — Ontology Map (요약표)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3972"/>
        <w:gridCol w:w="2193"/>
        <w:gridCol w:w="2318"/>
      </w:tblGrid>
      <w:tr w:rsidR="00A55293" w:rsidRPr="00A55293" w14:paraId="7FFDC0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C32F1" w14:textId="77777777" w:rsidR="00A55293" w:rsidRPr="00A55293" w:rsidRDefault="00A55293" w:rsidP="00A55293">
            <w:pPr>
              <w:rPr>
                <w:b/>
                <w:bCs/>
              </w:rPr>
            </w:pPr>
            <w:r w:rsidRPr="00A55293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68B34DF" w14:textId="77777777" w:rsidR="00A55293" w:rsidRPr="00A55293" w:rsidRDefault="00A55293" w:rsidP="00A55293">
            <w:pPr>
              <w:rPr>
                <w:b/>
                <w:bCs/>
              </w:rPr>
            </w:pPr>
            <w:r w:rsidRPr="00A55293">
              <w:rPr>
                <w:b/>
                <w:bCs/>
              </w:rPr>
              <w:t>Ontology 객체/속성</w:t>
            </w:r>
          </w:p>
        </w:tc>
        <w:tc>
          <w:tcPr>
            <w:tcW w:w="0" w:type="auto"/>
            <w:vAlign w:val="center"/>
            <w:hideMark/>
          </w:tcPr>
          <w:p w14:paraId="057834D8" w14:textId="77777777" w:rsidR="00A55293" w:rsidRPr="00A55293" w:rsidRDefault="00A55293" w:rsidP="00A55293">
            <w:pPr>
              <w:rPr>
                <w:b/>
                <w:bCs/>
              </w:rPr>
            </w:pPr>
            <w:r w:rsidRPr="00A55293">
              <w:rPr>
                <w:b/>
                <w:bCs/>
              </w:rPr>
              <w:t>소스 열(예)</w:t>
            </w:r>
          </w:p>
        </w:tc>
        <w:tc>
          <w:tcPr>
            <w:tcW w:w="0" w:type="auto"/>
            <w:vAlign w:val="center"/>
            <w:hideMark/>
          </w:tcPr>
          <w:p w14:paraId="6F8FF02C" w14:textId="77777777" w:rsidR="00A55293" w:rsidRPr="00A55293" w:rsidRDefault="00A55293" w:rsidP="00A55293">
            <w:pPr>
              <w:rPr>
                <w:b/>
                <w:bCs/>
              </w:rPr>
            </w:pPr>
            <w:r w:rsidRPr="00A55293">
              <w:rPr>
                <w:b/>
                <w:bCs/>
              </w:rPr>
              <w:t>역할/효과</w:t>
            </w:r>
          </w:p>
        </w:tc>
      </w:tr>
      <w:tr w:rsidR="00A55293" w:rsidRPr="00A55293" w14:paraId="2C200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07860" w14:textId="77777777" w:rsidR="00A55293" w:rsidRPr="00A55293" w:rsidRDefault="00A55293" w:rsidP="00A55293">
            <w:r w:rsidRPr="00A55293">
              <w:t>장소모델</w:t>
            </w:r>
          </w:p>
        </w:tc>
        <w:tc>
          <w:tcPr>
            <w:tcW w:w="0" w:type="auto"/>
            <w:vAlign w:val="center"/>
            <w:hideMark/>
          </w:tcPr>
          <w:p w14:paraId="0CA6D9AA" w14:textId="77777777" w:rsidR="00A55293" w:rsidRPr="00A55293" w:rsidRDefault="00A55293" w:rsidP="00A55293">
            <w:proofErr w:type="gramStart"/>
            <w:r w:rsidRPr="00A55293">
              <w:t>Warehouse(</w:t>
            </w:r>
            <w:proofErr w:type="gramEnd"/>
            <w:r w:rsidRPr="00A55293">
              <w:t xml:space="preserve">Indoor/Outdoor/AAA/MZP/MOSB), </w:t>
            </w:r>
            <w:proofErr w:type="gramStart"/>
            <w:r w:rsidRPr="00A55293">
              <w:t>Site(</w:t>
            </w:r>
            <w:proofErr w:type="gramEnd"/>
            <w:r w:rsidRPr="00A55293">
              <w:t>AGI/DAS/MIR/SHU)</w:t>
            </w:r>
          </w:p>
        </w:tc>
        <w:tc>
          <w:tcPr>
            <w:tcW w:w="0" w:type="auto"/>
            <w:vAlign w:val="center"/>
            <w:hideMark/>
          </w:tcPr>
          <w:p w14:paraId="77F8F99D" w14:textId="77777777" w:rsidR="00A55293" w:rsidRPr="00A55293" w:rsidRDefault="00A55293" w:rsidP="00A55293">
            <w:r w:rsidRPr="00A55293">
              <w:t>DSV Indoor/Outdoor, AAA Storage, MOSB, AGI…</w:t>
            </w:r>
          </w:p>
        </w:tc>
        <w:tc>
          <w:tcPr>
            <w:tcW w:w="0" w:type="auto"/>
            <w:vAlign w:val="center"/>
            <w:hideMark/>
          </w:tcPr>
          <w:p w14:paraId="258CF858" w14:textId="77777777" w:rsidR="00A55293" w:rsidRPr="00A55293" w:rsidRDefault="00A55293" w:rsidP="00A55293">
            <w:r w:rsidRPr="00A55293">
              <w:t>창고/현장 계층 표현(Indoor/Outdoor/Offshore) → 의미론적 위치 집계</w:t>
            </w:r>
          </w:p>
        </w:tc>
      </w:tr>
      <w:tr w:rsidR="00A55293" w:rsidRPr="00A55293" w14:paraId="53697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7FF53" w14:textId="77777777" w:rsidR="00A55293" w:rsidRPr="00A55293" w:rsidRDefault="00A55293" w:rsidP="00A55293">
            <w:r w:rsidRPr="00A55293">
              <w:t>이벤트</w:t>
            </w:r>
          </w:p>
        </w:tc>
        <w:tc>
          <w:tcPr>
            <w:tcW w:w="0" w:type="auto"/>
            <w:vAlign w:val="center"/>
            <w:hideMark/>
          </w:tcPr>
          <w:p w14:paraId="3C0AF024" w14:textId="77777777" w:rsidR="00A55293" w:rsidRPr="00A55293" w:rsidRDefault="00A55293" w:rsidP="00A55293">
            <w:proofErr w:type="spellStart"/>
            <w:r w:rsidRPr="00A55293">
              <w:t>TransportEvent</w:t>
            </w:r>
            <w:proofErr w:type="spellEnd"/>
            <w:r w:rsidRPr="00A55293">
              <w:t xml:space="preserve"> + </w:t>
            </w:r>
            <w:proofErr w:type="spellStart"/>
            <w:r w:rsidRPr="00A55293">
              <w:t>hasDate</w:t>
            </w:r>
            <w:proofErr w:type="spellEnd"/>
            <w:r w:rsidRPr="00A55293">
              <w:t>/</w:t>
            </w:r>
            <w:proofErr w:type="spellStart"/>
            <w:r w:rsidRPr="00A55293">
              <w:t>hasLocation</w:t>
            </w:r>
            <w:proofErr w:type="spellEnd"/>
            <w:r w:rsidRPr="00A55293">
              <w:t>/</w:t>
            </w:r>
            <w:proofErr w:type="spellStart"/>
            <w:r w:rsidRPr="00A55293">
              <w:t>hasQuantity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B5884" w14:textId="77777777" w:rsidR="00A55293" w:rsidRPr="00A55293" w:rsidRDefault="00A55293" w:rsidP="00A55293">
            <w:r w:rsidRPr="00A55293">
              <w:t>창고/현장 날짜, Pkg/CBM</w:t>
            </w:r>
          </w:p>
        </w:tc>
        <w:tc>
          <w:tcPr>
            <w:tcW w:w="0" w:type="auto"/>
            <w:vAlign w:val="center"/>
            <w:hideMark/>
          </w:tcPr>
          <w:p w14:paraId="6A6F85B6" w14:textId="77777777" w:rsidR="00A55293" w:rsidRPr="00A55293" w:rsidRDefault="00A55293" w:rsidP="00A55293">
            <w:r w:rsidRPr="00A55293">
              <w:t>“언제, 어디로, 몇 개/면적” 이동을 그래프에 기록</w:t>
            </w:r>
          </w:p>
        </w:tc>
      </w:tr>
      <w:tr w:rsidR="00A55293" w:rsidRPr="00A55293" w14:paraId="0E6EB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D5191" w14:textId="77777777" w:rsidR="00A55293" w:rsidRPr="00A55293" w:rsidRDefault="00A55293" w:rsidP="00A55293">
            <w:r w:rsidRPr="00A55293">
              <w:t>흐름</w:t>
            </w:r>
          </w:p>
        </w:tc>
        <w:tc>
          <w:tcPr>
            <w:tcW w:w="0" w:type="auto"/>
            <w:vAlign w:val="center"/>
            <w:hideMark/>
          </w:tcPr>
          <w:p w14:paraId="6CEEDE39" w14:textId="77777777" w:rsidR="00A55293" w:rsidRPr="00A55293" w:rsidRDefault="00A55293" w:rsidP="00A55293">
            <w:proofErr w:type="spellStart"/>
            <w:proofErr w:type="gramStart"/>
            <w:r w:rsidRPr="00A55293">
              <w:t>hasLogisticsFlowCode</w:t>
            </w:r>
            <w:proofErr w:type="spellEnd"/>
            <w:r w:rsidRPr="00A55293">
              <w:t>(</w:t>
            </w:r>
            <w:proofErr w:type="gramEnd"/>
            <w:r w:rsidRPr="00A55293">
              <w:t>0~4)</w:t>
            </w:r>
          </w:p>
        </w:tc>
        <w:tc>
          <w:tcPr>
            <w:tcW w:w="0" w:type="auto"/>
            <w:vAlign w:val="center"/>
            <w:hideMark/>
          </w:tcPr>
          <w:p w14:paraId="22D0138A" w14:textId="77777777" w:rsidR="00A55293" w:rsidRPr="00A55293" w:rsidRDefault="00A55293" w:rsidP="00A55293">
            <w:proofErr w:type="spellStart"/>
            <w:r w:rsidRPr="00A55293">
              <w:t>wh</w:t>
            </w:r>
            <w:proofErr w:type="spellEnd"/>
            <w:r w:rsidRPr="00A55293">
              <w:t xml:space="preserve"> handling 또는 창고 방문 횟수</w:t>
            </w:r>
          </w:p>
        </w:tc>
        <w:tc>
          <w:tcPr>
            <w:tcW w:w="0" w:type="auto"/>
            <w:vAlign w:val="center"/>
            <w:hideMark/>
          </w:tcPr>
          <w:p w14:paraId="238A5F17" w14:textId="77777777" w:rsidR="00A55293" w:rsidRPr="00A55293" w:rsidRDefault="00A55293" w:rsidP="00A55293">
            <w:proofErr w:type="spellStart"/>
            <w:r w:rsidRPr="00A55293">
              <w:t>Port→WH</w:t>
            </w:r>
            <w:proofErr w:type="spellEnd"/>
            <w:r w:rsidRPr="00A55293">
              <w:t>→(MOSB)→Site 경로를 정규화(0=Pre-Arrival…4)</w:t>
            </w:r>
          </w:p>
        </w:tc>
      </w:tr>
      <w:tr w:rsidR="00A55293" w:rsidRPr="00A55293" w14:paraId="44B00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D28F" w14:textId="77777777" w:rsidR="00A55293" w:rsidRPr="00A55293" w:rsidRDefault="00A55293" w:rsidP="00A55293">
            <w:r w:rsidRPr="00A55293">
              <w:t>재고</w:t>
            </w:r>
          </w:p>
        </w:tc>
        <w:tc>
          <w:tcPr>
            <w:tcW w:w="0" w:type="auto"/>
            <w:vAlign w:val="center"/>
            <w:hideMark/>
          </w:tcPr>
          <w:p w14:paraId="169C837B" w14:textId="77777777" w:rsidR="00A55293" w:rsidRPr="00A55293" w:rsidRDefault="00A55293" w:rsidP="00A55293">
            <w:proofErr w:type="spellStart"/>
            <w:r w:rsidRPr="00A55293">
              <w:t>StockSnapshot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CBCC2" w14:textId="77777777" w:rsidR="00A55293" w:rsidRPr="00A55293" w:rsidRDefault="00A55293" w:rsidP="00A55293">
            <w:proofErr w:type="spellStart"/>
            <w:r w:rsidRPr="00A55293">
              <w:t>Status_Location</w:t>
            </w:r>
            <w:proofErr w:type="spellEnd"/>
            <w:r w:rsidRPr="00A55293">
              <w:t xml:space="preserve">, </w:t>
            </w:r>
            <w:proofErr w:type="spellStart"/>
            <w:r w:rsidRPr="00A55293">
              <w:t>Status_Location_Date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2255C" w14:textId="77777777" w:rsidR="00A55293" w:rsidRPr="00A55293" w:rsidRDefault="00A55293" w:rsidP="00A55293">
            <w:r w:rsidRPr="00A55293">
              <w:t>월말 스냅샷/누계 재고 산출의 기준 노드</w:t>
            </w:r>
          </w:p>
        </w:tc>
      </w:tr>
      <w:tr w:rsidR="00A55293" w:rsidRPr="00A55293" w14:paraId="396F7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EEB23" w14:textId="77777777" w:rsidR="00A55293" w:rsidRPr="00A55293" w:rsidRDefault="00A55293" w:rsidP="00A55293">
            <w:r w:rsidRPr="00A55293">
              <w:t>비용</w:t>
            </w:r>
          </w:p>
        </w:tc>
        <w:tc>
          <w:tcPr>
            <w:tcW w:w="0" w:type="auto"/>
            <w:vAlign w:val="center"/>
            <w:hideMark/>
          </w:tcPr>
          <w:p w14:paraId="245F59E2" w14:textId="77777777" w:rsidR="00A55293" w:rsidRPr="00A55293" w:rsidRDefault="00A55293" w:rsidP="00A55293">
            <w:r w:rsidRPr="00A55293">
              <w:t>Invoice/</w:t>
            </w:r>
            <w:proofErr w:type="spellStart"/>
            <w:r w:rsidRPr="00A55293">
              <w:t>InvoiceLineItem</w:t>
            </w:r>
            <w:proofErr w:type="spellEnd"/>
            <w:r w:rsidRPr="00A55293">
              <w:t xml:space="preserve"> + OFCO 매핑</w:t>
            </w:r>
          </w:p>
        </w:tc>
        <w:tc>
          <w:tcPr>
            <w:tcW w:w="0" w:type="auto"/>
            <w:vAlign w:val="center"/>
            <w:hideMark/>
          </w:tcPr>
          <w:p w14:paraId="79080778" w14:textId="77777777" w:rsidR="00A55293" w:rsidRPr="00A55293" w:rsidRDefault="00A55293" w:rsidP="00A55293">
            <w:r w:rsidRPr="00A55293">
              <w:t>Description/Rate/Amount</w:t>
            </w:r>
          </w:p>
        </w:tc>
        <w:tc>
          <w:tcPr>
            <w:tcW w:w="0" w:type="auto"/>
            <w:vAlign w:val="center"/>
            <w:hideMark/>
          </w:tcPr>
          <w:p w14:paraId="441374AA" w14:textId="77777777" w:rsidR="00A55293" w:rsidRPr="00A55293" w:rsidRDefault="00A55293" w:rsidP="00A55293">
            <w:r w:rsidRPr="00A55293">
              <w:t>AT-COST/CONTRACT 등 비용센터 자동 분류</w:t>
            </w:r>
          </w:p>
        </w:tc>
      </w:tr>
    </w:tbl>
    <w:p w14:paraId="0354C561" w14:textId="77777777" w:rsidR="00A55293" w:rsidRPr="00A55293" w:rsidRDefault="00A55293" w:rsidP="00A55293">
      <w:r w:rsidRPr="00A55293">
        <w:rPr>
          <w:b/>
          <w:bCs/>
        </w:rPr>
        <w:t>파이프라인 to KG (요약)</w:t>
      </w:r>
      <w:r w:rsidRPr="00A55293">
        <w:br/>
      </w:r>
      <w:r w:rsidRPr="00A55293">
        <w:lastRenderedPageBreak/>
        <w:t>Ingest(Excel) → 정규화(헤더/날짜/공백) → 매핑(JSON rules) → RDF 변환 → SPARQL 검증(12 rules) → Flow/</w:t>
      </w:r>
      <w:proofErr w:type="spellStart"/>
      <w:r w:rsidRPr="00A55293">
        <w:t>WH·Site</w:t>
      </w:r>
      <w:proofErr w:type="spellEnd"/>
      <w:r w:rsidRPr="00A55293">
        <w:t xml:space="preserve"> 집계 → 리포트/과금(SQM) </w:t>
      </w:r>
    </w:p>
    <w:p w14:paraId="6624D667" w14:textId="77777777" w:rsidR="00A55293" w:rsidRPr="00A55293" w:rsidRDefault="00A55293" w:rsidP="00A55293">
      <w:r w:rsidRPr="00A55293">
        <w:pict w14:anchorId="34C0C52E">
          <v:rect id="_x0000_i1074" style="width:0;height:1.5pt" o:hralign="center" o:hrstd="t" o:hr="t" fillcolor="#a0a0a0" stroked="f"/>
        </w:pict>
      </w:r>
    </w:p>
    <w:p w14:paraId="2E422827" w14:textId="77777777" w:rsidR="00A55293" w:rsidRPr="00A55293" w:rsidRDefault="00A55293" w:rsidP="00A55293">
      <w:pPr>
        <w:rPr>
          <w:b/>
          <w:bCs/>
        </w:rPr>
      </w:pPr>
      <w:r w:rsidRPr="00A55293">
        <w:rPr>
          <w:b/>
          <w:bCs/>
        </w:rPr>
        <w:t>How it works (핵심 동작 원리, EN-KR one-liners)</w:t>
      </w:r>
    </w:p>
    <w:p w14:paraId="3B0B3EE1" w14:textId="77777777" w:rsidR="00A55293" w:rsidRPr="00A55293" w:rsidRDefault="00A55293" w:rsidP="00A55293">
      <w:pPr>
        <w:numPr>
          <w:ilvl w:val="0"/>
          <w:numId w:val="1"/>
        </w:numPr>
      </w:pPr>
      <w:r w:rsidRPr="00A55293">
        <w:rPr>
          <w:b/>
          <w:bCs/>
        </w:rPr>
        <w:t>2-트랙 날짜 모델</w:t>
      </w:r>
      <w:r w:rsidRPr="00A55293">
        <w:t xml:space="preserve">: 창고 컬럼(DSV Indoor/Al Markaz/AAA/MOSB…)과 현장 컬럼(AGI/DAS/MIR/SHU)을 분리 인식 → 최신 위치/이동 추론 강화. </w:t>
      </w:r>
    </w:p>
    <w:p w14:paraId="397807FE" w14:textId="77777777" w:rsidR="00A55293" w:rsidRPr="00A55293" w:rsidRDefault="00A55293" w:rsidP="00A55293">
      <w:pPr>
        <w:numPr>
          <w:ilvl w:val="0"/>
          <w:numId w:val="1"/>
        </w:numPr>
      </w:pPr>
      <w:r w:rsidRPr="00A55293">
        <w:rPr>
          <w:b/>
          <w:bCs/>
        </w:rPr>
        <w:t>Flow Code 계산(0–4)</w:t>
      </w:r>
      <w:r w:rsidRPr="00A55293">
        <w:t>: Pre-Arrival(0)~WH/MOSB 경유~Site 도착까지 hop 수+</w:t>
      </w:r>
      <w:proofErr w:type="spellStart"/>
      <w:r w:rsidRPr="00A55293">
        <w:t>오프쇼어</w:t>
      </w:r>
      <w:proofErr w:type="spellEnd"/>
      <w:r w:rsidRPr="00A55293">
        <w:t xml:space="preserve"> 경유로 표준화.</w:t>
      </w:r>
    </w:p>
    <w:p w14:paraId="4CD77556" w14:textId="77777777" w:rsidR="00A55293" w:rsidRPr="00A55293" w:rsidRDefault="00A55293" w:rsidP="00A55293">
      <w:pPr>
        <w:numPr>
          <w:ilvl w:val="0"/>
          <w:numId w:val="1"/>
        </w:numPr>
      </w:pPr>
      <w:r w:rsidRPr="00A55293">
        <w:rPr>
          <w:b/>
          <w:bCs/>
        </w:rPr>
        <w:t>출고 판정(시간순)</w:t>
      </w:r>
      <w:r w:rsidRPr="00A55293">
        <w:t xml:space="preserve">: “창고에 찍힌 날짜 </w:t>
      </w:r>
      <w:proofErr w:type="gramStart"/>
      <w:r w:rsidRPr="00A55293">
        <w:t>&lt; 다음</w:t>
      </w:r>
      <w:proofErr w:type="gramEnd"/>
      <w:r w:rsidRPr="00A55293">
        <w:t xml:space="preserve"> 위치(다른 창고/현장) 날짜”일 때만 출고로 인정(동일일자 중복 방지). </w:t>
      </w:r>
    </w:p>
    <w:p w14:paraId="00BD4AD3" w14:textId="77777777" w:rsidR="00A55293" w:rsidRPr="00A55293" w:rsidRDefault="00A55293" w:rsidP="00A55293">
      <w:pPr>
        <w:numPr>
          <w:ilvl w:val="0"/>
          <w:numId w:val="1"/>
        </w:numPr>
      </w:pPr>
      <w:r w:rsidRPr="00A55293">
        <w:rPr>
          <w:b/>
          <w:bCs/>
        </w:rPr>
        <w:t>이중계산 방지 + 검증</w:t>
      </w:r>
      <w:r w:rsidRPr="00A55293">
        <w:t xml:space="preserve">: 창고간 이동 목적지는 입고에서 제외, 재고는 </w:t>
      </w:r>
      <w:proofErr w:type="spellStart"/>
      <w:r w:rsidRPr="00A55293">
        <w:t>Status_Location</w:t>
      </w:r>
      <w:proofErr w:type="spellEnd"/>
      <w:r w:rsidRPr="00A55293">
        <w:t xml:space="preserve"> vs 물리위치 </w:t>
      </w:r>
      <w:r w:rsidRPr="00A55293">
        <w:rPr>
          <w:b/>
          <w:bCs/>
        </w:rPr>
        <w:t>교차검증</w:t>
      </w:r>
      <w:r w:rsidRPr="00A55293">
        <w:t xml:space="preserve">(불일치 0건 목표). </w:t>
      </w:r>
    </w:p>
    <w:p w14:paraId="78EC2750" w14:textId="77777777" w:rsidR="00A55293" w:rsidRPr="00A55293" w:rsidRDefault="00A55293" w:rsidP="00A55293">
      <w:pPr>
        <w:numPr>
          <w:ilvl w:val="0"/>
          <w:numId w:val="1"/>
        </w:numPr>
      </w:pPr>
      <w:r w:rsidRPr="00A55293">
        <w:rPr>
          <w:b/>
          <w:bCs/>
        </w:rPr>
        <w:t>RDF/OWL &amp; SPARQL</w:t>
      </w:r>
      <w:r w:rsidRPr="00A55293">
        <w:t xml:space="preserve">: </w:t>
      </w:r>
      <w:proofErr w:type="spellStart"/>
      <w:r w:rsidRPr="00A55293">
        <w:t>DataFrame→RDF</w:t>
      </w:r>
      <w:proofErr w:type="spellEnd"/>
      <w:r w:rsidRPr="00A55293">
        <w:t xml:space="preserve"> 자동 변환, 금액/패키지/위치/시간 일관성 규칙 12종으로 </w:t>
      </w:r>
      <w:proofErr w:type="spellStart"/>
      <w:r w:rsidRPr="00A55293">
        <w:t>품질게이트</w:t>
      </w:r>
      <w:proofErr w:type="spellEnd"/>
      <w:r w:rsidRPr="00A55293">
        <w:t xml:space="preserve">. </w:t>
      </w:r>
    </w:p>
    <w:p w14:paraId="16AD1DC7" w14:textId="77777777" w:rsidR="00A55293" w:rsidRPr="00A55293" w:rsidRDefault="00A55293" w:rsidP="00A55293">
      <w:pPr>
        <w:numPr>
          <w:ilvl w:val="0"/>
          <w:numId w:val="1"/>
        </w:numPr>
      </w:pPr>
      <w:r w:rsidRPr="00A55293">
        <w:rPr>
          <w:b/>
          <w:bCs/>
        </w:rPr>
        <w:t>리포팅 아키텍처</w:t>
      </w:r>
      <w:r w:rsidRPr="00A55293">
        <w:t>: 5-시트 요약(Flow/</w:t>
      </w:r>
      <w:proofErr w:type="spellStart"/>
      <w:r w:rsidRPr="00A55293">
        <w:t>WH·Site</w:t>
      </w:r>
      <w:proofErr w:type="spellEnd"/>
      <w:r w:rsidRPr="00A55293">
        <w:t xml:space="preserve"> 월별/Pre-Arrival/전체 트랜잭션) + 27시트 스냅샷(B5 날짜 기반 시계열) + SQM 과금.</w:t>
      </w:r>
    </w:p>
    <w:p w14:paraId="0A5C2819" w14:textId="77777777" w:rsidR="00A55293" w:rsidRPr="00A55293" w:rsidRDefault="00A55293" w:rsidP="00A55293">
      <w:r w:rsidRPr="00A55293">
        <w:pict w14:anchorId="62593313">
          <v:rect id="_x0000_i1075" style="width:0;height:1.5pt" o:hralign="center" o:hrstd="t" o:hr="t" fillcolor="#a0a0a0" stroked="f"/>
        </w:pict>
      </w:r>
    </w:p>
    <w:p w14:paraId="0C7B0188" w14:textId="77777777" w:rsidR="00A55293" w:rsidRPr="00A55293" w:rsidRDefault="00A55293" w:rsidP="00A55293">
      <w:pPr>
        <w:rPr>
          <w:b/>
          <w:bCs/>
        </w:rPr>
      </w:pPr>
      <w:r w:rsidRPr="00A55293">
        <w:rPr>
          <w:b/>
          <w:bCs/>
        </w:rPr>
        <w:t>Options (구현 옵션 ≥3 · pros/cons/$/risk/time)</w:t>
      </w:r>
    </w:p>
    <w:p w14:paraId="65F66597" w14:textId="77777777" w:rsidR="00A55293" w:rsidRPr="00A55293" w:rsidRDefault="00A55293" w:rsidP="00A55293">
      <w:pPr>
        <w:numPr>
          <w:ilvl w:val="0"/>
          <w:numId w:val="2"/>
        </w:numPr>
      </w:pPr>
      <w:r w:rsidRPr="00A55293">
        <w:rPr>
          <w:b/>
          <w:bCs/>
        </w:rPr>
        <w:t>Option A — Lite KG(매핑+피벗 중심)</w:t>
      </w:r>
    </w:p>
    <w:p w14:paraId="38A451FC" w14:textId="77777777" w:rsidR="00A55293" w:rsidRPr="00A55293" w:rsidRDefault="00A55293" w:rsidP="00A55293">
      <w:pPr>
        <w:numPr>
          <w:ilvl w:val="0"/>
          <w:numId w:val="3"/>
        </w:numPr>
      </w:pPr>
      <w:r w:rsidRPr="00A55293">
        <w:t xml:space="preserve">Pros: 빠른 적용, 5-시트 리포트 즉시화, 기존 엑셀 호환 우수. </w:t>
      </w:r>
    </w:p>
    <w:p w14:paraId="12E9FB41" w14:textId="77777777" w:rsidR="00A55293" w:rsidRPr="00A55293" w:rsidRDefault="00A55293" w:rsidP="00A55293">
      <w:pPr>
        <w:numPr>
          <w:ilvl w:val="0"/>
          <w:numId w:val="3"/>
        </w:numPr>
      </w:pPr>
      <w:r w:rsidRPr="00A55293">
        <w:t>Cons: 실시간 추론/질의 한계, 규칙 변경 시 수작업 많음.</w:t>
      </w:r>
    </w:p>
    <w:p w14:paraId="3558A3C3" w14:textId="77777777" w:rsidR="00A55293" w:rsidRPr="00A55293" w:rsidRDefault="00A55293" w:rsidP="00A55293">
      <w:pPr>
        <w:numPr>
          <w:ilvl w:val="0"/>
          <w:numId w:val="3"/>
        </w:numPr>
      </w:pPr>
      <w:r w:rsidRPr="00A55293">
        <w:t>Cost/Time: $ · 1–2주.</w:t>
      </w:r>
    </w:p>
    <w:p w14:paraId="248F3DB1" w14:textId="77777777" w:rsidR="00A55293" w:rsidRPr="00A55293" w:rsidRDefault="00A55293" w:rsidP="00A55293">
      <w:pPr>
        <w:numPr>
          <w:ilvl w:val="0"/>
          <w:numId w:val="3"/>
        </w:numPr>
      </w:pPr>
      <w:r w:rsidRPr="00A55293">
        <w:t>Risk: 규칙 누락/헤더 변형에 민감(중).</w:t>
      </w:r>
    </w:p>
    <w:p w14:paraId="263E7E94" w14:textId="77777777" w:rsidR="00A55293" w:rsidRPr="00A55293" w:rsidRDefault="00A55293" w:rsidP="00A55293">
      <w:pPr>
        <w:numPr>
          <w:ilvl w:val="0"/>
          <w:numId w:val="4"/>
        </w:numPr>
      </w:pPr>
      <w:r w:rsidRPr="00A55293">
        <w:rPr>
          <w:b/>
          <w:bCs/>
        </w:rPr>
        <w:t>Option B — Full KG(+SPARQL 검증/자동 추론)</w:t>
      </w:r>
    </w:p>
    <w:p w14:paraId="468AADFC" w14:textId="77777777" w:rsidR="00A55293" w:rsidRPr="00A55293" w:rsidRDefault="00A55293" w:rsidP="00A55293">
      <w:pPr>
        <w:numPr>
          <w:ilvl w:val="0"/>
          <w:numId w:val="5"/>
        </w:numPr>
      </w:pPr>
      <w:r w:rsidRPr="00A55293">
        <w:t xml:space="preserve">Pros: RDF 변환+12개 규칙 검증, 의미론 질의/벤더·월·창고 통합 시계열 안정. </w:t>
      </w:r>
    </w:p>
    <w:p w14:paraId="51417B8E" w14:textId="77777777" w:rsidR="00A55293" w:rsidRPr="00A55293" w:rsidRDefault="00A55293" w:rsidP="00A55293">
      <w:pPr>
        <w:numPr>
          <w:ilvl w:val="0"/>
          <w:numId w:val="5"/>
        </w:numPr>
      </w:pPr>
      <w:r w:rsidRPr="00A55293">
        <w:t>Cons: 온톨로지/삼중저장소 운영 필요.</w:t>
      </w:r>
    </w:p>
    <w:p w14:paraId="582DDCB6" w14:textId="77777777" w:rsidR="00A55293" w:rsidRPr="00A55293" w:rsidRDefault="00A55293" w:rsidP="00A55293">
      <w:pPr>
        <w:numPr>
          <w:ilvl w:val="0"/>
          <w:numId w:val="5"/>
        </w:numPr>
      </w:pPr>
      <w:r w:rsidRPr="00A55293">
        <w:t>Cost/Time: $$ · 3–5주.</w:t>
      </w:r>
    </w:p>
    <w:p w14:paraId="7279220F" w14:textId="77777777" w:rsidR="00A55293" w:rsidRPr="00A55293" w:rsidRDefault="00A55293" w:rsidP="00A55293">
      <w:pPr>
        <w:numPr>
          <w:ilvl w:val="0"/>
          <w:numId w:val="5"/>
        </w:numPr>
      </w:pPr>
      <w:r w:rsidRPr="00A55293">
        <w:lastRenderedPageBreak/>
        <w:t>Risk: 초기 스키마 설계 미스매치(중).</w:t>
      </w:r>
    </w:p>
    <w:p w14:paraId="2C1C8187" w14:textId="77777777" w:rsidR="00A55293" w:rsidRPr="00A55293" w:rsidRDefault="00A55293" w:rsidP="00A55293">
      <w:pPr>
        <w:numPr>
          <w:ilvl w:val="0"/>
          <w:numId w:val="6"/>
        </w:numPr>
      </w:pPr>
      <w:r w:rsidRPr="00A55293">
        <w:rPr>
          <w:b/>
          <w:bCs/>
        </w:rPr>
        <w:t>Option C — Ops Twin(+Flow 추적·SQM 과금)</w:t>
      </w:r>
    </w:p>
    <w:p w14:paraId="5CA1D70E" w14:textId="77777777" w:rsidR="00A55293" w:rsidRPr="00A55293" w:rsidRDefault="00A55293" w:rsidP="00A55293">
      <w:pPr>
        <w:numPr>
          <w:ilvl w:val="0"/>
          <w:numId w:val="7"/>
        </w:numPr>
      </w:pPr>
      <w:r w:rsidRPr="00A55293">
        <w:t>Pros: 시간순 출고·이중계산 방지, SQM 누적/</w:t>
      </w:r>
      <w:proofErr w:type="spellStart"/>
      <w:r w:rsidRPr="00A55293">
        <w:t>요율</w:t>
      </w:r>
      <w:proofErr w:type="spellEnd"/>
      <w:r w:rsidRPr="00A55293">
        <w:t xml:space="preserve"> 기반 월별 과금 자동화. </w:t>
      </w:r>
    </w:p>
    <w:p w14:paraId="47C42B12" w14:textId="77777777" w:rsidR="00A55293" w:rsidRPr="00A55293" w:rsidRDefault="00A55293" w:rsidP="00A55293">
      <w:pPr>
        <w:numPr>
          <w:ilvl w:val="0"/>
          <w:numId w:val="7"/>
        </w:numPr>
      </w:pPr>
      <w:r w:rsidRPr="00A55293">
        <w:t xml:space="preserve">Cons: 데이터 품질(SQM </w:t>
      </w:r>
      <w:proofErr w:type="spellStart"/>
      <w:r w:rsidRPr="00A55293">
        <w:t>실측률</w:t>
      </w:r>
      <w:proofErr w:type="spellEnd"/>
      <w:r w:rsidRPr="00A55293">
        <w:t>)에 민감.</w:t>
      </w:r>
    </w:p>
    <w:p w14:paraId="4BB53C76" w14:textId="77777777" w:rsidR="00A55293" w:rsidRPr="00A55293" w:rsidRDefault="00A55293" w:rsidP="00A55293">
      <w:pPr>
        <w:numPr>
          <w:ilvl w:val="0"/>
          <w:numId w:val="7"/>
        </w:numPr>
      </w:pPr>
      <w:r w:rsidRPr="00A55293">
        <w:t>Cost/Time: $$ · 4–6주.</w:t>
      </w:r>
    </w:p>
    <w:p w14:paraId="02DD5C6E" w14:textId="77777777" w:rsidR="00A55293" w:rsidRPr="00A55293" w:rsidRDefault="00A55293" w:rsidP="00A55293">
      <w:pPr>
        <w:numPr>
          <w:ilvl w:val="0"/>
          <w:numId w:val="7"/>
        </w:numPr>
      </w:pPr>
      <w:r w:rsidRPr="00A55293">
        <w:t xml:space="preserve">Risk: 일부 항목 SQM 추정치 사용 시 오차(중). </w:t>
      </w:r>
    </w:p>
    <w:p w14:paraId="012F881C" w14:textId="77777777" w:rsidR="00A55293" w:rsidRPr="00A55293" w:rsidRDefault="00A55293" w:rsidP="00A55293">
      <w:r w:rsidRPr="00A55293">
        <w:pict w14:anchorId="1309570B">
          <v:rect id="_x0000_i1076" style="width:0;height:1.5pt" o:hralign="center" o:hrstd="t" o:hr="t" fillcolor="#a0a0a0" stroked="f"/>
        </w:pict>
      </w:r>
    </w:p>
    <w:p w14:paraId="17854ABB" w14:textId="77777777" w:rsidR="00A55293" w:rsidRPr="00A55293" w:rsidRDefault="00A55293" w:rsidP="00A55293">
      <w:pPr>
        <w:rPr>
          <w:b/>
          <w:bCs/>
        </w:rPr>
      </w:pPr>
      <w:r w:rsidRPr="00A55293">
        <w:rPr>
          <w:b/>
          <w:bCs/>
        </w:rPr>
        <w:t>Roadmap (</w:t>
      </w:r>
      <w:proofErr w:type="spellStart"/>
      <w:r w:rsidRPr="00A55293">
        <w:rPr>
          <w:b/>
          <w:bCs/>
        </w:rPr>
        <w:t>Prepare→Pilot→Build→Operate→Scale</w:t>
      </w:r>
      <w:proofErr w:type="spellEnd"/>
      <w:r w:rsidRPr="00A55293">
        <w:rPr>
          <w:b/>
          <w:bCs/>
        </w:rPr>
        <w:t xml:space="preserve"> + KPI)</w:t>
      </w:r>
    </w:p>
    <w:p w14:paraId="6F90A704" w14:textId="77777777" w:rsidR="00A55293" w:rsidRPr="00A55293" w:rsidRDefault="00A55293" w:rsidP="00A55293">
      <w:r w:rsidRPr="00A55293">
        <w:rPr>
          <w:b/>
          <w:bCs/>
        </w:rPr>
        <w:t>Prepare (1주)</w:t>
      </w:r>
    </w:p>
    <w:p w14:paraId="1B642F49" w14:textId="77777777" w:rsidR="00A55293" w:rsidRPr="00A55293" w:rsidRDefault="00A55293" w:rsidP="00A55293">
      <w:pPr>
        <w:numPr>
          <w:ilvl w:val="0"/>
          <w:numId w:val="8"/>
        </w:numPr>
      </w:pPr>
      <w:r w:rsidRPr="00A55293">
        <w:t xml:space="preserve">헤더/날짜 정규화, 전각공백(‘\u3000’) 처리, 중복제거 파이프라인 정리. </w:t>
      </w:r>
      <w:r w:rsidRPr="00A55293">
        <w:rPr>
          <w:i/>
          <w:iCs/>
        </w:rPr>
        <w:t>KPI: 정제 성공률 ≥ 94.60%.</w:t>
      </w:r>
      <w:r w:rsidRPr="00A55293">
        <w:t xml:space="preserve"> </w:t>
      </w:r>
    </w:p>
    <w:p w14:paraId="6D76BFAF" w14:textId="77777777" w:rsidR="00A55293" w:rsidRPr="00A55293" w:rsidRDefault="00A55293" w:rsidP="00A55293">
      <w:r w:rsidRPr="00A55293">
        <w:rPr>
          <w:b/>
          <w:bCs/>
        </w:rPr>
        <w:t>Pilot (1–2주)</w:t>
      </w:r>
    </w:p>
    <w:p w14:paraId="7FA4974E" w14:textId="77777777" w:rsidR="00A55293" w:rsidRPr="00A55293" w:rsidRDefault="00A55293" w:rsidP="00A55293">
      <w:pPr>
        <w:numPr>
          <w:ilvl w:val="0"/>
          <w:numId w:val="9"/>
        </w:numPr>
      </w:pPr>
      <w:r w:rsidRPr="00A55293">
        <w:t xml:space="preserve">2-트랙 매핑 + Flow 0–4 적용, 5-시트 리포트 생성. </w:t>
      </w:r>
      <w:r w:rsidRPr="00A55293">
        <w:rPr>
          <w:i/>
          <w:iCs/>
        </w:rPr>
        <w:t xml:space="preserve">KPI: Flow 계산 </w:t>
      </w:r>
      <w:proofErr w:type="spellStart"/>
      <w:r w:rsidRPr="00A55293">
        <w:rPr>
          <w:i/>
          <w:iCs/>
        </w:rPr>
        <w:t>일치율</w:t>
      </w:r>
      <w:proofErr w:type="spellEnd"/>
      <w:r w:rsidRPr="00A55293">
        <w:rPr>
          <w:i/>
          <w:iCs/>
        </w:rPr>
        <w:t xml:space="preserve"> 100.00%.</w:t>
      </w:r>
      <w:r w:rsidRPr="00A55293">
        <w:t xml:space="preserve"> </w:t>
      </w:r>
    </w:p>
    <w:p w14:paraId="684D798E" w14:textId="77777777" w:rsidR="00A55293" w:rsidRPr="00A55293" w:rsidRDefault="00A55293" w:rsidP="00A55293">
      <w:r w:rsidRPr="00A55293">
        <w:rPr>
          <w:b/>
          <w:bCs/>
        </w:rPr>
        <w:t>Build (2–3주)</w:t>
      </w:r>
    </w:p>
    <w:p w14:paraId="7F3D1DEA" w14:textId="77777777" w:rsidR="00A55293" w:rsidRPr="00A55293" w:rsidRDefault="00A55293" w:rsidP="00A55293">
      <w:pPr>
        <w:numPr>
          <w:ilvl w:val="0"/>
          <w:numId w:val="10"/>
        </w:numPr>
      </w:pPr>
      <w:r w:rsidRPr="00A55293">
        <w:t xml:space="preserve">RDF 변환 + SPARQL 12규칙, OFCO 비용센터 매핑 연결. </w:t>
      </w:r>
      <w:r w:rsidRPr="00A55293">
        <w:rPr>
          <w:i/>
          <w:iCs/>
        </w:rPr>
        <w:t xml:space="preserve">KPI: 검증 규칙 </w:t>
      </w:r>
      <w:proofErr w:type="spellStart"/>
      <w:r w:rsidRPr="00A55293">
        <w:rPr>
          <w:i/>
          <w:iCs/>
        </w:rPr>
        <w:t>통과율</w:t>
      </w:r>
      <w:proofErr w:type="spellEnd"/>
      <w:r w:rsidRPr="00A55293">
        <w:rPr>
          <w:i/>
          <w:iCs/>
        </w:rPr>
        <w:t xml:space="preserve"> 100.00%.</w:t>
      </w:r>
      <w:r w:rsidRPr="00A55293">
        <w:t xml:space="preserve"> </w:t>
      </w:r>
    </w:p>
    <w:p w14:paraId="66B19856" w14:textId="77777777" w:rsidR="00A55293" w:rsidRPr="00A55293" w:rsidRDefault="00A55293" w:rsidP="00A55293">
      <w:r w:rsidRPr="00A55293">
        <w:rPr>
          <w:b/>
          <w:bCs/>
        </w:rPr>
        <w:t>Operate (지속)</w:t>
      </w:r>
    </w:p>
    <w:p w14:paraId="462DFEAC" w14:textId="77777777" w:rsidR="00A55293" w:rsidRPr="00A55293" w:rsidRDefault="00A55293" w:rsidP="00A55293">
      <w:pPr>
        <w:numPr>
          <w:ilvl w:val="0"/>
          <w:numId w:val="11"/>
        </w:numPr>
      </w:pPr>
      <w:r w:rsidRPr="00A55293">
        <w:t xml:space="preserve">시간순 출고/재고 교차검증, 이중계산 0건 유지, SQM 월별 과금. </w:t>
      </w:r>
      <w:r w:rsidRPr="00A55293">
        <w:rPr>
          <w:i/>
          <w:iCs/>
        </w:rPr>
        <w:t>KPI: PKG Accuracy ≥ 99.00</w:t>
      </w:r>
      <w:proofErr w:type="gramStart"/>
      <w:r w:rsidRPr="00A55293">
        <w:rPr>
          <w:i/>
          <w:iCs/>
        </w:rPr>
        <w:t>% /</w:t>
      </w:r>
      <w:proofErr w:type="gramEnd"/>
      <w:r w:rsidRPr="00A55293">
        <w:rPr>
          <w:i/>
          <w:iCs/>
        </w:rPr>
        <w:t xml:space="preserve"> Inventory 불일치 0건.</w:t>
      </w:r>
      <w:r w:rsidRPr="00A55293">
        <w:t xml:space="preserve"> </w:t>
      </w:r>
    </w:p>
    <w:p w14:paraId="6D8FE7BF" w14:textId="77777777" w:rsidR="00A55293" w:rsidRPr="00A55293" w:rsidRDefault="00A55293" w:rsidP="00A55293">
      <w:r w:rsidRPr="00A55293">
        <w:rPr>
          <w:b/>
          <w:bCs/>
        </w:rPr>
        <w:t>Scale (지속)</w:t>
      </w:r>
    </w:p>
    <w:p w14:paraId="44BA6D5E" w14:textId="77777777" w:rsidR="00A55293" w:rsidRPr="00A55293" w:rsidRDefault="00A55293" w:rsidP="00A55293">
      <w:pPr>
        <w:numPr>
          <w:ilvl w:val="0"/>
          <w:numId w:val="12"/>
        </w:numPr>
      </w:pPr>
      <w:r w:rsidRPr="00A55293">
        <w:t xml:space="preserve">27시트 스냅샷 도입(B5 기반 시계열), 트렌드/변동 자동 감지. </w:t>
      </w:r>
      <w:r w:rsidRPr="00A55293">
        <w:rPr>
          <w:i/>
          <w:iCs/>
        </w:rPr>
        <w:t>KPI: 스냅샷 커버리지 100.00%.</w:t>
      </w:r>
      <w:r w:rsidRPr="00A55293">
        <w:t xml:space="preserve"> </w:t>
      </w:r>
    </w:p>
    <w:p w14:paraId="3F02870A" w14:textId="77777777" w:rsidR="00A55293" w:rsidRPr="00A55293" w:rsidRDefault="00A55293" w:rsidP="00A55293">
      <w:r w:rsidRPr="00A55293">
        <w:pict w14:anchorId="685CED20">
          <v:rect id="_x0000_i1077" style="width:0;height:1.5pt" o:hralign="center" o:hrstd="t" o:hr="t" fillcolor="#a0a0a0" stroked="f"/>
        </w:pict>
      </w:r>
    </w:p>
    <w:p w14:paraId="5F0366F1" w14:textId="77777777" w:rsidR="00A55293" w:rsidRPr="00A55293" w:rsidRDefault="00A55293" w:rsidP="00A55293">
      <w:pPr>
        <w:rPr>
          <w:b/>
          <w:bCs/>
        </w:rPr>
      </w:pPr>
      <w:r w:rsidRPr="00A55293">
        <w:rPr>
          <w:b/>
          <w:bCs/>
        </w:rPr>
        <w:t>Automation Hooks (RPA+LLM)</w:t>
      </w:r>
    </w:p>
    <w:p w14:paraId="2091235D" w14:textId="77777777" w:rsidR="00A55293" w:rsidRPr="00A55293" w:rsidRDefault="00A55293" w:rsidP="00A55293">
      <w:pPr>
        <w:numPr>
          <w:ilvl w:val="0"/>
          <w:numId w:val="13"/>
        </w:numPr>
      </w:pPr>
      <w:r w:rsidRPr="00A55293">
        <w:rPr>
          <w:b/>
          <w:bCs/>
        </w:rPr>
        <w:t>/</w:t>
      </w:r>
      <w:proofErr w:type="spellStart"/>
      <w:r w:rsidRPr="00A55293">
        <w:rPr>
          <w:b/>
          <w:bCs/>
        </w:rPr>
        <w:t>logi</w:t>
      </w:r>
      <w:proofErr w:type="spellEnd"/>
      <w:r w:rsidRPr="00A55293">
        <w:rPr>
          <w:b/>
          <w:bCs/>
        </w:rPr>
        <w:t xml:space="preserve">-master </w:t>
      </w:r>
      <w:proofErr w:type="spellStart"/>
      <w:r w:rsidRPr="00A55293">
        <w:rPr>
          <w:b/>
          <w:bCs/>
        </w:rPr>
        <w:t>kpi</w:t>
      </w:r>
      <w:proofErr w:type="spellEnd"/>
      <w:r w:rsidRPr="00A55293">
        <w:rPr>
          <w:b/>
          <w:bCs/>
        </w:rPr>
        <w:t>-dash</w:t>
      </w:r>
      <w:r w:rsidRPr="00A55293">
        <w:t>: Flow/</w:t>
      </w:r>
      <w:proofErr w:type="spellStart"/>
      <w:r w:rsidRPr="00A55293">
        <w:t>WH·Site</w:t>
      </w:r>
      <w:proofErr w:type="spellEnd"/>
      <w:r w:rsidRPr="00A55293">
        <w:t xml:space="preserve"> 월별 피벗 + KPI 리포트 생성. </w:t>
      </w:r>
    </w:p>
    <w:p w14:paraId="7B066B44" w14:textId="77777777" w:rsidR="00A55293" w:rsidRPr="00A55293" w:rsidRDefault="00A55293" w:rsidP="00A55293">
      <w:pPr>
        <w:numPr>
          <w:ilvl w:val="0"/>
          <w:numId w:val="13"/>
        </w:numPr>
      </w:pPr>
      <w:r w:rsidRPr="00A55293">
        <w:rPr>
          <w:b/>
          <w:bCs/>
        </w:rPr>
        <w:t>/</w:t>
      </w:r>
      <w:proofErr w:type="spellStart"/>
      <w:r w:rsidRPr="00A55293">
        <w:rPr>
          <w:b/>
          <w:bCs/>
        </w:rPr>
        <w:t>logi</w:t>
      </w:r>
      <w:proofErr w:type="spellEnd"/>
      <w:r w:rsidRPr="00A55293">
        <w:rPr>
          <w:b/>
          <w:bCs/>
        </w:rPr>
        <w:t>-master report --deep</w:t>
      </w:r>
      <w:r w:rsidRPr="00A55293">
        <w:t xml:space="preserve">: RDF 변환→SPARQL 검증→요약 리포트. </w:t>
      </w:r>
    </w:p>
    <w:p w14:paraId="404E10A8" w14:textId="77777777" w:rsidR="00A55293" w:rsidRPr="00A55293" w:rsidRDefault="00A55293" w:rsidP="00A55293">
      <w:pPr>
        <w:numPr>
          <w:ilvl w:val="0"/>
          <w:numId w:val="13"/>
        </w:numPr>
      </w:pPr>
      <w:r w:rsidRPr="00A55293">
        <w:rPr>
          <w:b/>
          <w:bCs/>
        </w:rPr>
        <w:lastRenderedPageBreak/>
        <w:t>/</w:t>
      </w:r>
      <w:proofErr w:type="spellStart"/>
      <w:r w:rsidRPr="00A55293">
        <w:rPr>
          <w:b/>
          <w:bCs/>
        </w:rPr>
        <w:t>logi</w:t>
      </w:r>
      <w:proofErr w:type="spellEnd"/>
      <w:r w:rsidRPr="00A55293">
        <w:rPr>
          <w:b/>
          <w:bCs/>
        </w:rPr>
        <w:t>-master cert-</w:t>
      </w:r>
      <w:proofErr w:type="spellStart"/>
      <w:r w:rsidRPr="00A55293">
        <w:rPr>
          <w:b/>
          <w:bCs/>
        </w:rPr>
        <w:t>chk</w:t>
      </w:r>
      <w:proofErr w:type="spellEnd"/>
      <w:r w:rsidRPr="00A55293">
        <w:rPr>
          <w:b/>
          <w:bCs/>
        </w:rPr>
        <w:t xml:space="preserve"> | invoice-audit</w:t>
      </w:r>
      <w:r w:rsidRPr="00A55293">
        <w:t xml:space="preserve">: OFCO/비용센터 라벨링과 교차 검증. </w:t>
      </w:r>
    </w:p>
    <w:p w14:paraId="0DE1C7BD" w14:textId="77777777" w:rsidR="00A55293" w:rsidRPr="00A55293" w:rsidRDefault="00A55293" w:rsidP="00A55293">
      <w:pPr>
        <w:numPr>
          <w:ilvl w:val="0"/>
          <w:numId w:val="13"/>
        </w:numPr>
      </w:pPr>
      <w:r w:rsidRPr="00A55293">
        <w:rPr>
          <w:b/>
          <w:bCs/>
        </w:rPr>
        <w:t>/</w:t>
      </w:r>
      <w:proofErr w:type="spellStart"/>
      <w:r w:rsidRPr="00A55293">
        <w:rPr>
          <w:b/>
          <w:bCs/>
        </w:rPr>
        <w:t>visualize_data</w:t>
      </w:r>
      <w:proofErr w:type="spellEnd"/>
      <w:r w:rsidRPr="00A55293">
        <w:rPr>
          <w:b/>
          <w:bCs/>
        </w:rPr>
        <w:t xml:space="preserve"> --type=pkg-flow</w:t>
      </w:r>
      <w:r w:rsidRPr="00A55293">
        <w:t xml:space="preserve">: </w:t>
      </w:r>
      <w:proofErr w:type="spellStart"/>
      <w:r w:rsidRPr="00A55293">
        <w:t>Port→WH</w:t>
      </w:r>
      <w:proofErr w:type="spellEnd"/>
      <w:r w:rsidRPr="00A55293">
        <w:t xml:space="preserve">→(MOSB)→Site 흐름 시각화(Flow 0–4). </w:t>
      </w:r>
    </w:p>
    <w:p w14:paraId="29B854CF" w14:textId="77777777" w:rsidR="00A55293" w:rsidRPr="00A55293" w:rsidRDefault="00A55293" w:rsidP="00A55293">
      <w:r w:rsidRPr="00A55293">
        <w:pict w14:anchorId="5001E44D">
          <v:rect id="_x0000_i1078" style="width:0;height:1.5pt" o:hralign="center" o:hrstd="t" o:hr="t" fillcolor="#a0a0a0" stroked="f"/>
        </w:pict>
      </w:r>
    </w:p>
    <w:p w14:paraId="1F9A570D" w14:textId="77777777" w:rsidR="00A55293" w:rsidRPr="00A55293" w:rsidRDefault="00A55293" w:rsidP="00A55293">
      <w:pPr>
        <w:rPr>
          <w:b/>
          <w:bCs/>
        </w:rPr>
      </w:pPr>
      <w:proofErr w:type="gramStart"/>
      <w:r w:rsidRPr="00A55293">
        <w:rPr>
          <w:b/>
          <w:bCs/>
        </w:rPr>
        <w:t>QA /</w:t>
      </w:r>
      <w:proofErr w:type="gramEnd"/>
      <w:r w:rsidRPr="00A55293">
        <w:rPr>
          <w:b/>
          <w:bCs/>
        </w:rPr>
        <w:t xml:space="preserve"> Gap 체크리스트</w:t>
      </w:r>
    </w:p>
    <w:p w14:paraId="7F0A5CFE" w14:textId="77777777" w:rsidR="00A55293" w:rsidRPr="00A55293" w:rsidRDefault="00A55293" w:rsidP="00A55293">
      <w:pPr>
        <w:numPr>
          <w:ilvl w:val="0"/>
          <w:numId w:val="14"/>
        </w:numPr>
      </w:pPr>
      <w:r w:rsidRPr="00A55293">
        <w:t xml:space="preserve">창고 vs 현장 컬럼 </w:t>
      </w:r>
      <w:r w:rsidRPr="00A55293">
        <w:rPr>
          <w:b/>
          <w:bCs/>
        </w:rPr>
        <w:t>완전 분리</w:t>
      </w:r>
      <w:r w:rsidRPr="00A55293">
        <w:t xml:space="preserve"> 적용 여부(이중계산 방지). </w:t>
      </w:r>
    </w:p>
    <w:p w14:paraId="4B9E8338" w14:textId="77777777" w:rsidR="00A55293" w:rsidRPr="00A55293" w:rsidRDefault="00A55293" w:rsidP="00A55293">
      <w:pPr>
        <w:numPr>
          <w:ilvl w:val="0"/>
          <w:numId w:val="14"/>
        </w:numPr>
      </w:pPr>
      <w:r w:rsidRPr="00A55293">
        <w:t xml:space="preserve">출고 판정이 “다음 위치가 더 늦은 날짜” 규칙을 </w:t>
      </w:r>
      <w:proofErr w:type="gramStart"/>
      <w:r w:rsidRPr="00A55293">
        <w:t>지키는가.</w:t>
      </w:r>
      <w:proofErr w:type="gramEnd"/>
      <w:r w:rsidRPr="00A55293">
        <w:t xml:space="preserve"> </w:t>
      </w:r>
    </w:p>
    <w:p w14:paraId="1B1CDA6E" w14:textId="77777777" w:rsidR="00A55293" w:rsidRPr="00A55293" w:rsidRDefault="00A55293" w:rsidP="00A55293">
      <w:pPr>
        <w:numPr>
          <w:ilvl w:val="0"/>
          <w:numId w:val="14"/>
        </w:numPr>
      </w:pPr>
      <w:r w:rsidRPr="00A55293">
        <w:t xml:space="preserve">Flow 0–4 경로 정의와 hop 계산 일치 여부. </w:t>
      </w:r>
    </w:p>
    <w:p w14:paraId="3CF474B2" w14:textId="77777777" w:rsidR="00A55293" w:rsidRPr="00A55293" w:rsidRDefault="00A55293" w:rsidP="00A55293">
      <w:pPr>
        <w:numPr>
          <w:ilvl w:val="0"/>
          <w:numId w:val="14"/>
        </w:numPr>
      </w:pPr>
      <w:proofErr w:type="spellStart"/>
      <w:r w:rsidRPr="00A55293">
        <w:t>전처리</w:t>
      </w:r>
      <w:proofErr w:type="spellEnd"/>
      <w:r w:rsidRPr="00A55293">
        <w:t xml:space="preserve">(전각공백/날짜 정규화/중복제거) 성공 여부. </w:t>
      </w:r>
    </w:p>
    <w:p w14:paraId="092D9620" w14:textId="77777777" w:rsidR="00A55293" w:rsidRPr="00A55293" w:rsidRDefault="00A55293" w:rsidP="00A55293">
      <w:pPr>
        <w:numPr>
          <w:ilvl w:val="0"/>
          <w:numId w:val="14"/>
        </w:numPr>
      </w:pPr>
      <w:r w:rsidRPr="00A55293">
        <w:t xml:space="preserve">SPARQL 12 규칙 통과(금액 음수/패키지 양수/시간 일관성 등). </w:t>
      </w:r>
    </w:p>
    <w:p w14:paraId="34E50BB6" w14:textId="77777777" w:rsidR="00A55293" w:rsidRPr="00A55293" w:rsidRDefault="00A55293" w:rsidP="00A55293">
      <w:pPr>
        <w:numPr>
          <w:ilvl w:val="0"/>
          <w:numId w:val="14"/>
        </w:numPr>
      </w:pPr>
      <w:r w:rsidRPr="00A55293">
        <w:t xml:space="preserve">SQM 실측 vs 추정 비율 보고(정책: 실측 비중을 단계적으로 상향). </w:t>
      </w:r>
    </w:p>
    <w:p w14:paraId="51FF26E6" w14:textId="77777777" w:rsidR="00A55293" w:rsidRPr="00A55293" w:rsidRDefault="00A55293" w:rsidP="00A55293">
      <w:r w:rsidRPr="00A55293">
        <w:pict w14:anchorId="73A04B97">
          <v:rect id="_x0000_i1079" style="width:0;height:1.5pt" o:hralign="center" o:hrstd="t" o:hr="t" fillcolor="#a0a0a0" stroked="f"/>
        </w:pict>
      </w:r>
    </w:p>
    <w:p w14:paraId="448420F8" w14:textId="77777777" w:rsidR="00A55293" w:rsidRPr="00A55293" w:rsidRDefault="00A55293" w:rsidP="00A55293">
      <w:pPr>
        <w:rPr>
          <w:b/>
          <w:bCs/>
        </w:rPr>
      </w:pPr>
      <w:proofErr w:type="spellStart"/>
      <w:r w:rsidRPr="00A55293">
        <w:rPr>
          <w:b/>
          <w:bCs/>
        </w:rPr>
        <w:t>CmdRec</w:t>
      </w:r>
      <w:proofErr w:type="spellEnd"/>
      <w:r w:rsidRPr="00A55293">
        <w:rPr>
          <w:b/>
          <w:bCs/>
        </w:rPr>
        <w:t xml:space="preserve"> (바로 실행)</w:t>
      </w:r>
    </w:p>
    <w:p w14:paraId="1BF194A6" w14:textId="77777777" w:rsidR="00A55293" w:rsidRPr="00A55293" w:rsidRDefault="00A55293" w:rsidP="00A55293">
      <w:pPr>
        <w:numPr>
          <w:ilvl w:val="0"/>
          <w:numId w:val="15"/>
        </w:numPr>
      </w:pPr>
      <w:r w:rsidRPr="00A55293">
        <w:rPr>
          <w:b/>
          <w:bCs/>
        </w:rPr>
        <w:t>/</w:t>
      </w:r>
      <w:proofErr w:type="spellStart"/>
      <w:r w:rsidRPr="00A55293">
        <w:rPr>
          <w:b/>
          <w:bCs/>
        </w:rPr>
        <w:t>logi</w:t>
      </w:r>
      <w:proofErr w:type="spellEnd"/>
      <w:r w:rsidRPr="00A55293">
        <w:rPr>
          <w:b/>
          <w:bCs/>
        </w:rPr>
        <w:t xml:space="preserve">-master </w:t>
      </w:r>
      <w:proofErr w:type="spellStart"/>
      <w:r w:rsidRPr="00A55293">
        <w:rPr>
          <w:b/>
          <w:bCs/>
        </w:rPr>
        <w:t>kpi</w:t>
      </w:r>
      <w:proofErr w:type="spellEnd"/>
      <w:r w:rsidRPr="00A55293">
        <w:rPr>
          <w:b/>
          <w:bCs/>
        </w:rPr>
        <w:t>-dash --</w:t>
      </w:r>
      <w:proofErr w:type="spellStart"/>
      <w:r w:rsidRPr="00A55293">
        <w:rPr>
          <w:b/>
          <w:bCs/>
        </w:rPr>
        <w:t>KRsummary</w:t>
      </w:r>
      <w:proofErr w:type="spellEnd"/>
      <w:r w:rsidRPr="00A55293">
        <w:t xml:space="preserve"> → 월별 WH/</w:t>
      </w:r>
      <w:proofErr w:type="spellStart"/>
      <w:r w:rsidRPr="00A55293">
        <w:t>Site·Flow</w:t>
      </w:r>
      <w:proofErr w:type="spellEnd"/>
      <w:r w:rsidRPr="00A55293">
        <w:t xml:space="preserve"> 요약 5-시트 생성. </w:t>
      </w:r>
    </w:p>
    <w:p w14:paraId="1DE073E2" w14:textId="77777777" w:rsidR="00A55293" w:rsidRPr="00A55293" w:rsidRDefault="00A55293" w:rsidP="00A55293">
      <w:pPr>
        <w:numPr>
          <w:ilvl w:val="0"/>
          <w:numId w:val="15"/>
        </w:numPr>
      </w:pPr>
      <w:r w:rsidRPr="00A55293">
        <w:rPr>
          <w:b/>
          <w:bCs/>
        </w:rPr>
        <w:t>/</w:t>
      </w:r>
      <w:proofErr w:type="spellStart"/>
      <w:r w:rsidRPr="00A55293">
        <w:rPr>
          <w:b/>
          <w:bCs/>
        </w:rPr>
        <w:t>logi</w:t>
      </w:r>
      <w:proofErr w:type="spellEnd"/>
      <w:r w:rsidRPr="00A55293">
        <w:rPr>
          <w:b/>
          <w:bCs/>
        </w:rPr>
        <w:t>-master report --deep</w:t>
      </w:r>
      <w:r w:rsidRPr="00A55293">
        <w:t xml:space="preserve"> → RDF 변환+SPARQL 검증+OFCO </w:t>
      </w:r>
      <w:proofErr w:type="spellStart"/>
      <w:r w:rsidRPr="00A55293">
        <w:t>라벨링</w:t>
      </w:r>
      <w:proofErr w:type="spellEnd"/>
      <w:r w:rsidRPr="00A55293">
        <w:t xml:space="preserve">. </w:t>
      </w:r>
    </w:p>
    <w:p w14:paraId="46CA54D5" w14:textId="77777777" w:rsidR="00A55293" w:rsidRPr="00A55293" w:rsidRDefault="00A55293" w:rsidP="00A55293">
      <w:pPr>
        <w:numPr>
          <w:ilvl w:val="0"/>
          <w:numId w:val="15"/>
        </w:numPr>
      </w:pPr>
      <w:r w:rsidRPr="00A55293">
        <w:rPr>
          <w:b/>
          <w:bCs/>
        </w:rPr>
        <w:t>/</w:t>
      </w:r>
      <w:proofErr w:type="spellStart"/>
      <w:r w:rsidRPr="00A55293">
        <w:rPr>
          <w:b/>
          <w:bCs/>
        </w:rPr>
        <w:t>visualize_data</w:t>
      </w:r>
      <w:proofErr w:type="spellEnd"/>
      <w:r w:rsidRPr="00A55293">
        <w:rPr>
          <w:b/>
          <w:bCs/>
        </w:rPr>
        <w:t xml:space="preserve"> --type=pkg-flow</w:t>
      </w:r>
      <w:r w:rsidRPr="00A55293">
        <w:t xml:space="preserve"> → Flow 0–4 동선 확인(이상 경로 탐지). </w:t>
      </w:r>
    </w:p>
    <w:p w14:paraId="5B253DE7" w14:textId="77777777" w:rsidR="00A55293" w:rsidRPr="00A55293" w:rsidRDefault="00A55293" w:rsidP="00A55293">
      <w:r w:rsidRPr="00A55293">
        <w:pict w14:anchorId="6780D617">
          <v:rect id="_x0000_i1080" style="width:0;height:1.5pt" o:hralign="center" o:hrstd="t" o:hr="t" fillcolor="#a0a0a0" stroked="f"/>
        </w:pict>
      </w:r>
    </w:p>
    <w:p w14:paraId="3EC4AE8B" w14:textId="77777777" w:rsidR="00A55293" w:rsidRPr="00A55293" w:rsidRDefault="00A55293" w:rsidP="00A55293">
      <w:pPr>
        <w:rPr>
          <w:b/>
          <w:bCs/>
        </w:rPr>
      </w:pPr>
      <w:r w:rsidRPr="00A55293">
        <w:rPr>
          <w:b/>
          <w:bCs/>
        </w:rPr>
        <w:t>한 줄 정리</w:t>
      </w:r>
    </w:p>
    <w:p w14:paraId="1A68EC5B" w14:textId="77777777" w:rsidR="00A55293" w:rsidRPr="00A55293" w:rsidRDefault="00A55293" w:rsidP="00A55293">
      <w:r w:rsidRPr="00A55293">
        <w:rPr>
          <w:b/>
          <w:bCs/>
        </w:rPr>
        <w:t xml:space="preserve">창고 </w:t>
      </w:r>
      <w:proofErr w:type="spellStart"/>
      <w:r w:rsidRPr="00A55293">
        <w:rPr>
          <w:b/>
          <w:bCs/>
        </w:rPr>
        <w:t>pjt</w:t>
      </w:r>
      <w:proofErr w:type="spellEnd"/>
      <w:r w:rsidRPr="00A55293">
        <w:rPr>
          <w:b/>
          <w:bCs/>
        </w:rPr>
        <w:t>의 ‘한 몸체’는 온톨로지다.</w:t>
      </w:r>
      <w:r w:rsidRPr="00A55293">
        <w:t xml:space="preserve"> 장소·시간·흐름·재고·비용을 </w:t>
      </w:r>
      <w:r w:rsidRPr="00A55293">
        <w:rPr>
          <w:b/>
          <w:bCs/>
        </w:rPr>
        <w:t>하나의 그래프</w:t>
      </w:r>
      <w:r w:rsidRPr="00A55293">
        <w:t>에 올려두면, 어떤 키로 들어와도(케이스·</w:t>
      </w:r>
      <w:proofErr w:type="spellStart"/>
      <w:r w:rsidRPr="00A55293">
        <w:t>BL·Site</w:t>
      </w:r>
      <w:proofErr w:type="spellEnd"/>
      <w:r w:rsidRPr="00A55293">
        <w:t xml:space="preserve">…) 같은 실체로 모이고, </w:t>
      </w:r>
      <w:proofErr w:type="spellStart"/>
      <w:r w:rsidRPr="00A55293">
        <w:t>그다음은</w:t>
      </w:r>
      <w:proofErr w:type="spellEnd"/>
      <w:r w:rsidRPr="00A55293">
        <w:t xml:space="preserve"> 계산이 아니라 </w:t>
      </w:r>
      <w:r w:rsidRPr="00A55293">
        <w:rPr>
          <w:b/>
          <w:bCs/>
        </w:rPr>
        <w:t>질의</w:t>
      </w:r>
      <w:r w:rsidRPr="00A55293">
        <w:t>가 된다. (그리고, 그게 가장 덜 고생한다.)</w:t>
      </w:r>
    </w:p>
    <w:p w14:paraId="1EEA1D1B" w14:textId="77777777" w:rsidR="00D7138C" w:rsidRDefault="00D7138C"/>
    <w:sectPr w:rsidR="00D71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5392"/>
    <w:multiLevelType w:val="multilevel"/>
    <w:tmpl w:val="8BE4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15E1"/>
    <w:multiLevelType w:val="multilevel"/>
    <w:tmpl w:val="FD6A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63CAA"/>
    <w:multiLevelType w:val="multilevel"/>
    <w:tmpl w:val="1694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F4D8C"/>
    <w:multiLevelType w:val="multilevel"/>
    <w:tmpl w:val="5E32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862BF"/>
    <w:multiLevelType w:val="multilevel"/>
    <w:tmpl w:val="E7846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A107A"/>
    <w:multiLevelType w:val="multilevel"/>
    <w:tmpl w:val="BC8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017E2"/>
    <w:multiLevelType w:val="multilevel"/>
    <w:tmpl w:val="F0047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AD5315"/>
    <w:multiLevelType w:val="multilevel"/>
    <w:tmpl w:val="4DC0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3404D"/>
    <w:multiLevelType w:val="multilevel"/>
    <w:tmpl w:val="2440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05B91"/>
    <w:multiLevelType w:val="multilevel"/>
    <w:tmpl w:val="080E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7A3D8E"/>
    <w:multiLevelType w:val="multilevel"/>
    <w:tmpl w:val="7976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801C5"/>
    <w:multiLevelType w:val="multilevel"/>
    <w:tmpl w:val="012C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934E0"/>
    <w:multiLevelType w:val="multilevel"/>
    <w:tmpl w:val="60C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9737A"/>
    <w:multiLevelType w:val="multilevel"/>
    <w:tmpl w:val="C45C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F00BE"/>
    <w:multiLevelType w:val="multilevel"/>
    <w:tmpl w:val="394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347475">
    <w:abstractNumId w:val="8"/>
  </w:num>
  <w:num w:numId="2" w16cid:durableId="445925417">
    <w:abstractNumId w:val="9"/>
  </w:num>
  <w:num w:numId="3" w16cid:durableId="351342330">
    <w:abstractNumId w:val="1"/>
  </w:num>
  <w:num w:numId="4" w16cid:durableId="304748949">
    <w:abstractNumId w:val="6"/>
  </w:num>
  <w:num w:numId="5" w16cid:durableId="1252621911">
    <w:abstractNumId w:val="3"/>
  </w:num>
  <w:num w:numId="6" w16cid:durableId="2138208899">
    <w:abstractNumId w:val="4"/>
  </w:num>
  <w:num w:numId="7" w16cid:durableId="1363441307">
    <w:abstractNumId w:val="10"/>
  </w:num>
  <w:num w:numId="8" w16cid:durableId="2069259696">
    <w:abstractNumId w:val="12"/>
  </w:num>
  <w:num w:numId="9" w16cid:durableId="1977372958">
    <w:abstractNumId w:val="13"/>
  </w:num>
  <w:num w:numId="10" w16cid:durableId="75789319">
    <w:abstractNumId w:val="5"/>
  </w:num>
  <w:num w:numId="11" w16cid:durableId="1193222798">
    <w:abstractNumId w:val="2"/>
  </w:num>
  <w:num w:numId="12" w16cid:durableId="1071074064">
    <w:abstractNumId w:val="11"/>
  </w:num>
  <w:num w:numId="13" w16cid:durableId="110631093">
    <w:abstractNumId w:val="14"/>
  </w:num>
  <w:num w:numId="14" w16cid:durableId="1377729919">
    <w:abstractNumId w:val="0"/>
  </w:num>
  <w:num w:numId="15" w16cid:durableId="1890337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93"/>
    <w:rsid w:val="00235B73"/>
    <w:rsid w:val="00743791"/>
    <w:rsid w:val="00A55293"/>
    <w:rsid w:val="00D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B397"/>
  <w15:chartTrackingRefBased/>
  <w15:docId w15:val="{42D23C7F-6247-43D0-914C-2DCD4386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52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5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2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52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52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52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52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52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52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52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52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52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552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52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52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52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52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52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52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52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52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52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52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52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5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52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5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 차</dc:creator>
  <cp:keywords/>
  <dc:description/>
  <cp:lastModifiedBy>민규 차</cp:lastModifiedBy>
  <cp:revision>1</cp:revision>
  <dcterms:created xsi:type="dcterms:W3CDTF">2025-10-19T17:12:00Z</dcterms:created>
  <dcterms:modified xsi:type="dcterms:W3CDTF">2025-10-19T17:12:00Z</dcterms:modified>
</cp:coreProperties>
</file>