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5F6" w:rsidRPr="00E14431" w:rsidRDefault="007E75F6" w:rsidP="007E75F6">
      <w:pPr>
        <w:pStyle w:val="ConsPlusNormal"/>
        <w:spacing w:line="276" w:lineRule="auto"/>
        <w:jc w:val="right"/>
        <w:rPr>
          <w:sz w:val="28"/>
          <w:szCs w:val="28"/>
        </w:rPr>
      </w:pPr>
      <w:r>
        <w:rPr>
          <w:sz w:val="28"/>
          <w:szCs w:val="28"/>
        </w:rPr>
        <w:t>УТВЕРЖДЕНА</w:t>
      </w:r>
    </w:p>
    <w:p w:rsidR="007E75F6" w:rsidRPr="00E14431" w:rsidRDefault="007E75F6" w:rsidP="007E75F6">
      <w:pPr>
        <w:pStyle w:val="ConsPlusNormal"/>
        <w:spacing w:line="276" w:lineRule="auto"/>
        <w:jc w:val="right"/>
        <w:rPr>
          <w:sz w:val="28"/>
          <w:szCs w:val="28"/>
        </w:rPr>
      </w:pPr>
      <w:r>
        <w:rPr>
          <w:sz w:val="28"/>
          <w:szCs w:val="28"/>
        </w:rPr>
        <w:t>распоряжением ОАО "РЖД"</w:t>
      </w:r>
    </w:p>
    <w:p w:rsidR="007E75F6" w:rsidRPr="00E14431" w:rsidRDefault="007E75F6" w:rsidP="007E75F6">
      <w:pPr>
        <w:pStyle w:val="ConsPlusNormal"/>
        <w:spacing w:line="276" w:lineRule="auto"/>
        <w:jc w:val="right"/>
        <w:rPr>
          <w:sz w:val="28"/>
          <w:szCs w:val="28"/>
        </w:rPr>
      </w:pPr>
      <w:r>
        <w:rPr>
          <w:sz w:val="28"/>
          <w:szCs w:val="28"/>
        </w:rPr>
        <w:t>от 4 июня 2025 г. N 1215/р</w:t>
      </w:r>
    </w:p>
    <w:p w:rsidR="007E75F6" w:rsidRPr="00E14431" w:rsidRDefault="007E75F6" w:rsidP="007E75F6">
      <w:pPr>
        <w:pStyle w:val="ConsPlusNormal"/>
        <w:spacing w:line="276" w:lineRule="auto"/>
        <w:jc w:val="both"/>
        <w:rPr>
          <w:sz w:val="28"/>
          <w:szCs w:val="28"/>
        </w:rPr>
      </w:pPr>
    </w:p>
    <w:p w:rsidR="007E75F6" w:rsidRDefault="007E75F6" w:rsidP="007E75F6">
      <w:pPr>
        <w:pStyle w:val="ConsPlusTitle"/>
        <w:spacing w:line="276" w:lineRule="auto"/>
        <w:jc w:val="center"/>
        <w:rPr>
          <w:rFonts w:ascii="Times New Roman" w:hAnsi="Times New Roman" w:cs="Times New Roman"/>
          <w:sz w:val="28"/>
          <w:szCs w:val="28"/>
        </w:rPr>
      </w:pPr>
      <w:r>
        <w:rPr>
          <w:rFonts w:ascii="Times New Roman" w:hAnsi="Times New Roman" w:cs="Times New Roman"/>
          <w:sz w:val="28"/>
          <w:szCs w:val="28"/>
        </w:rPr>
        <w:t>ТИПОВАЯ РАБОЧАЯ (ПРОИЗВОДСТВЕННАЯ)</w:t>
      </w:r>
    </w:p>
    <w:p w:rsidR="007E75F6" w:rsidRDefault="007E75F6" w:rsidP="007E75F6">
      <w:pPr>
        <w:pStyle w:val="ConsPlusTitle"/>
        <w:spacing w:line="276" w:lineRule="auto"/>
        <w:jc w:val="center"/>
        <w:outlineLvl w:val="0"/>
        <w:rPr>
          <w:rFonts w:ascii="Times New Roman" w:hAnsi="Times New Roman" w:cs="Times New Roman"/>
          <w:sz w:val="28"/>
          <w:szCs w:val="28"/>
        </w:rPr>
      </w:pPr>
      <w:r>
        <w:rPr>
          <w:rFonts w:ascii="Times New Roman" w:hAnsi="Times New Roman" w:cs="Times New Roman"/>
          <w:sz w:val="28"/>
          <w:szCs w:val="28"/>
        </w:rPr>
        <w:t>ИНСТРУКЦИЯ ПОМОЩНИКА МАШИНИСТА ЭЛЕКТРОВОЗА</w:t>
      </w:r>
    </w:p>
    <w:p w:rsidR="007E75F6" w:rsidRDefault="007E75F6" w:rsidP="007E75F6">
      <w:pPr>
        <w:pStyle w:val="ConsPlusTitle"/>
        <w:spacing w:line="276" w:lineRule="auto"/>
        <w:jc w:val="center"/>
        <w:rPr>
          <w:rFonts w:ascii="Times New Roman" w:hAnsi="Times New Roman" w:cs="Times New Roman"/>
          <w:sz w:val="28"/>
          <w:szCs w:val="28"/>
        </w:rPr>
      </w:pPr>
      <w:r>
        <w:rPr>
          <w:rFonts w:ascii="Times New Roman" w:hAnsi="Times New Roman" w:cs="Times New Roman"/>
          <w:sz w:val="28"/>
          <w:szCs w:val="28"/>
        </w:rPr>
        <w:t>ЭКСПЛУАТАЦИОННОГО ЛОКОМОТИВНОГО ДЕПО</w:t>
      </w:r>
    </w:p>
    <w:p w:rsidR="007E75F6" w:rsidRPr="00E14431" w:rsidRDefault="007E75F6" w:rsidP="007E75F6">
      <w:pPr>
        <w:pStyle w:val="ConsPlusTitle"/>
        <w:spacing w:line="276" w:lineRule="auto"/>
        <w:jc w:val="center"/>
        <w:rPr>
          <w:rFonts w:ascii="Times New Roman" w:hAnsi="Times New Roman" w:cs="Times New Roman"/>
          <w:sz w:val="28"/>
          <w:szCs w:val="28"/>
        </w:rPr>
      </w:pPr>
      <w:r>
        <w:rPr>
          <w:rFonts w:ascii="Times New Roman" w:hAnsi="Times New Roman" w:cs="Times New Roman"/>
          <w:sz w:val="28"/>
          <w:szCs w:val="28"/>
        </w:rPr>
        <w:t>ДИРЕКЦИИ ТЯГИ</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jc w:val="center"/>
        <w:rPr>
          <w:sz w:val="28"/>
          <w:szCs w:val="28"/>
        </w:rPr>
      </w:pPr>
      <w:r>
        <w:rPr>
          <w:b/>
          <w:bCs/>
          <w:sz w:val="28"/>
          <w:szCs w:val="28"/>
        </w:rPr>
        <w:t>Общие положения</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ind w:firstLine="540"/>
        <w:jc w:val="both"/>
        <w:rPr>
          <w:sz w:val="28"/>
          <w:szCs w:val="28"/>
        </w:rPr>
      </w:pPr>
      <w:r>
        <w:rPr>
          <w:sz w:val="28"/>
          <w:szCs w:val="28"/>
        </w:rPr>
        <w:t>1. В соответствии с требованиями к квалификации, трудовыми функциями, умениями и знаниями, изложенными в профессиональном стандарте, работник локомотивной бригады, осуществляющий профессиональную деятельность по профессии "помощник машиниста электровоза" должен знать требования типовой рабочей (производственной) инструкции помощника машиниста электровоза эксплуатационного локомотивного депо Дирекции тяги.</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jc w:val="center"/>
        <w:rPr>
          <w:sz w:val="28"/>
          <w:szCs w:val="28"/>
        </w:rPr>
      </w:pPr>
      <w:r>
        <w:rPr>
          <w:b/>
          <w:bCs/>
          <w:sz w:val="28"/>
          <w:szCs w:val="28"/>
        </w:rPr>
        <w:t>Задачи и функции</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ind w:firstLine="540"/>
        <w:jc w:val="both"/>
        <w:rPr>
          <w:sz w:val="28"/>
          <w:szCs w:val="28"/>
        </w:rPr>
      </w:pPr>
      <w:r>
        <w:rPr>
          <w:sz w:val="28"/>
          <w:szCs w:val="28"/>
        </w:rPr>
        <w:t>2. Основной трудовой функцией помощника машиниста электровоза является выполнение вспомогательных работ по ведению поезда, контролю технического состояния электровоза в пути следования и выполнение маневровой работы.</w:t>
      </w:r>
    </w:p>
    <w:p w:rsidR="007E75F6" w:rsidRPr="00E14431" w:rsidRDefault="007E75F6" w:rsidP="007E75F6">
      <w:pPr>
        <w:pStyle w:val="ConsPlusNormal"/>
        <w:spacing w:line="276" w:lineRule="auto"/>
        <w:ind w:firstLine="540"/>
        <w:jc w:val="both"/>
        <w:rPr>
          <w:sz w:val="28"/>
          <w:szCs w:val="28"/>
        </w:rPr>
      </w:pPr>
      <w:r>
        <w:rPr>
          <w:sz w:val="28"/>
          <w:szCs w:val="28"/>
        </w:rPr>
        <w:t>3. В целях выполнения трудовых функций помощник машиниста электровоза должен знать в объеме, необходимом для выполнения трудовых функций, и уметь применять в работе:</w:t>
      </w:r>
    </w:p>
    <w:p w:rsidR="007E75F6" w:rsidRPr="00E14431" w:rsidRDefault="007E75F6" w:rsidP="007E75F6">
      <w:pPr>
        <w:pStyle w:val="ConsPlusNormal"/>
        <w:spacing w:line="276" w:lineRule="auto"/>
        <w:ind w:firstLine="540"/>
        <w:jc w:val="both"/>
        <w:rPr>
          <w:sz w:val="28"/>
          <w:szCs w:val="28"/>
        </w:rPr>
      </w:pPr>
      <w:r>
        <w:rPr>
          <w:sz w:val="28"/>
          <w:szCs w:val="28"/>
        </w:rPr>
        <w:t>нормативно-технические и руководящие документы по управлению электровозом и ведению поезда;</w:t>
      </w:r>
    </w:p>
    <w:p w:rsidR="007E75F6" w:rsidRPr="00E14431" w:rsidRDefault="007E75F6" w:rsidP="007E75F6">
      <w:pPr>
        <w:pStyle w:val="ConsPlusNormal"/>
        <w:spacing w:line="276" w:lineRule="auto"/>
        <w:ind w:firstLine="540"/>
        <w:jc w:val="both"/>
        <w:rPr>
          <w:sz w:val="28"/>
          <w:szCs w:val="28"/>
        </w:rPr>
      </w:pPr>
      <w:r>
        <w:rPr>
          <w:sz w:val="28"/>
          <w:szCs w:val="28"/>
        </w:rPr>
        <w:t>Правила технической эксплуатации железных дорог Российской Федерации, утвержденные приказом Минтранса России от 23 июня 2022 г. N 250 (далее - ПТЭ);</w:t>
      </w:r>
    </w:p>
    <w:p w:rsidR="007E75F6" w:rsidRPr="00E14431" w:rsidRDefault="007E75F6" w:rsidP="007E75F6">
      <w:pPr>
        <w:pStyle w:val="ConsPlusNormal"/>
        <w:spacing w:line="276" w:lineRule="auto"/>
        <w:ind w:firstLine="540"/>
        <w:jc w:val="both"/>
        <w:rPr>
          <w:sz w:val="28"/>
          <w:szCs w:val="28"/>
        </w:rPr>
      </w:pPr>
      <w:r>
        <w:rPr>
          <w:sz w:val="28"/>
          <w:szCs w:val="28"/>
        </w:rPr>
        <w:t>технические характеристики, устройство, правила эксплуатации и технического обслуживания электровоза;</w:t>
      </w:r>
    </w:p>
    <w:p w:rsidR="007E75F6" w:rsidRPr="00E14431" w:rsidRDefault="007E75F6" w:rsidP="007E75F6">
      <w:pPr>
        <w:pStyle w:val="ConsPlusNormal"/>
        <w:spacing w:line="276" w:lineRule="auto"/>
        <w:ind w:firstLine="540"/>
        <w:jc w:val="both"/>
        <w:rPr>
          <w:sz w:val="28"/>
          <w:szCs w:val="28"/>
        </w:rPr>
      </w:pPr>
      <w:r>
        <w:rPr>
          <w:sz w:val="28"/>
          <w:szCs w:val="28"/>
        </w:rPr>
        <w:t>устройство и технологию управления тормозами;</w:t>
      </w:r>
    </w:p>
    <w:p w:rsidR="007E75F6" w:rsidRPr="00E14431" w:rsidRDefault="007E75F6" w:rsidP="007E75F6">
      <w:pPr>
        <w:pStyle w:val="ConsPlusNormal"/>
        <w:spacing w:line="276" w:lineRule="auto"/>
        <w:ind w:firstLine="540"/>
        <w:jc w:val="both"/>
        <w:rPr>
          <w:sz w:val="28"/>
          <w:szCs w:val="28"/>
        </w:rPr>
      </w:pPr>
      <w:r>
        <w:rPr>
          <w:sz w:val="28"/>
          <w:szCs w:val="28"/>
        </w:rPr>
        <w:t>порядок действия в нестандартных ситуациях;</w:t>
      </w:r>
    </w:p>
    <w:p w:rsidR="007E75F6" w:rsidRPr="00E14431" w:rsidRDefault="007E75F6" w:rsidP="007E75F6">
      <w:pPr>
        <w:pStyle w:val="ConsPlusNormal"/>
        <w:spacing w:line="276" w:lineRule="auto"/>
        <w:ind w:firstLine="540"/>
        <w:jc w:val="both"/>
        <w:rPr>
          <w:sz w:val="28"/>
          <w:szCs w:val="28"/>
        </w:rPr>
      </w:pPr>
      <w:r>
        <w:rPr>
          <w:sz w:val="28"/>
          <w:szCs w:val="28"/>
        </w:rPr>
        <w:t>порядок учета расхода электроэнергии;</w:t>
      </w:r>
    </w:p>
    <w:p w:rsidR="007E75F6" w:rsidRPr="00E14431" w:rsidRDefault="007E75F6" w:rsidP="007E75F6">
      <w:pPr>
        <w:pStyle w:val="ConsPlusNormal"/>
        <w:spacing w:line="276" w:lineRule="auto"/>
        <w:ind w:firstLine="540"/>
        <w:jc w:val="both"/>
        <w:rPr>
          <w:sz w:val="28"/>
          <w:szCs w:val="28"/>
        </w:rPr>
      </w:pPr>
      <w:r>
        <w:rPr>
          <w:sz w:val="28"/>
          <w:szCs w:val="28"/>
        </w:rPr>
        <w:t xml:space="preserve">порядок работы и эксплуатации устройств сигнализации, централизации, </w:t>
      </w:r>
      <w:r>
        <w:rPr>
          <w:sz w:val="28"/>
          <w:szCs w:val="28"/>
        </w:rPr>
        <w:lastRenderedPageBreak/>
        <w:t>блокировки (далее - СЦБ) и связи;</w:t>
      </w:r>
    </w:p>
    <w:p w:rsidR="007E75F6" w:rsidRPr="00E14431" w:rsidRDefault="007E75F6" w:rsidP="007E75F6">
      <w:pPr>
        <w:pStyle w:val="ConsPlusNormal"/>
        <w:spacing w:line="276" w:lineRule="auto"/>
        <w:ind w:firstLine="540"/>
        <w:jc w:val="both"/>
        <w:rPr>
          <w:sz w:val="28"/>
          <w:szCs w:val="28"/>
        </w:rPr>
      </w:pPr>
      <w:r>
        <w:rPr>
          <w:sz w:val="28"/>
          <w:szCs w:val="28"/>
        </w:rPr>
        <w:t>служебное расписание движения поездов на обслуживаемых участках;</w:t>
      </w:r>
    </w:p>
    <w:p w:rsidR="007E75F6" w:rsidRPr="00E14431" w:rsidRDefault="007E75F6" w:rsidP="007E75F6">
      <w:pPr>
        <w:pStyle w:val="ConsPlusNormal"/>
        <w:spacing w:line="276" w:lineRule="auto"/>
        <w:ind w:firstLine="540"/>
        <w:jc w:val="both"/>
        <w:rPr>
          <w:sz w:val="28"/>
          <w:szCs w:val="28"/>
        </w:rPr>
      </w:pPr>
      <w:r>
        <w:rPr>
          <w:sz w:val="28"/>
          <w:szCs w:val="28"/>
        </w:rPr>
        <w:t>техническо-распорядительные акты обслуживаемых железнодорожных станций;</w:t>
      </w:r>
    </w:p>
    <w:p w:rsidR="007E75F6" w:rsidRPr="00E14431" w:rsidRDefault="007E75F6" w:rsidP="007E75F6">
      <w:pPr>
        <w:pStyle w:val="ConsPlusNormal"/>
        <w:spacing w:line="276" w:lineRule="auto"/>
        <w:ind w:firstLine="540"/>
        <w:jc w:val="both"/>
        <w:rPr>
          <w:sz w:val="28"/>
          <w:szCs w:val="28"/>
        </w:rPr>
      </w:pPr>
      <w:r>
        <w:rPr>
          <w:sz w:val="28"/>
          <w:szCs w:val="28"/>
        </w:rPr>
        <w:t>правила пользования тормозными башмаками;</w:t>
      </w:r>
    </w:p>
    <w:p w:rsidR="007E75F6" w:rsidRPr="00E14431" w:rsidRDefault="007E75F6" w:rsidP="007E75F6">
      <w:pPr>
        <w:pStyle w:val="ConsPlusNormal"/>
        <w:spacing w:line="276" w:lineRule="auto"/>
        <w:ind w:firstLine="540"/>
        <w:jc w:val="both"/>
        <w:rPr>
          <w:sz w:val="28"/>
          <w:szCs w:val="28"/>
        </w:rPr>
      </w:pPr>
      <w:r>
        <w:rPr>
          <w:sz w:val="28"/>
          <w:szCs w:val="28"/>
        </w:rPr>
        <w:t>особенности режима рабочего времени и времени отдыха, условий труда отдельных категорий работников железнодорожного транспорта общего пользования, работа которых непосредственно связана с движением поездов утвержденные приказом Минтранса России от 11 октября 2021 г. N 339;</w:t>
      </w:r>
    </w:p>
    <w:p w:rsidR="007E75F6" w:rsidRPr="00E14431" w:rsidRDefault="007E75F6" w:rsidP="007E75F6">
      <w:pPr>
        <w:pStyle w:val="ConsPlusNormal"/>
        <w:spacing w:line="276" w:lineRule="auto"/>
        <w:ind w:firstLine="540"/>
        <w:jc w:val="both"/>
        <w:rPr>
          <w:sz w:val="28"/>
          <w:szCs w:val="28"/>
        </w:rPr>
      </w:pPr>
      <w:r>
        <w:rPr>
          <w:sz w:val="28"/>
          <w:szCs w:val="28"/>
        </w:rPr>
        <w:t>правила оказания первой помощи пострадавшим;</w:t>
      </w:r>
    </w:p>
    <w:p w:rsidR="007E75F6" w:rsidRPr="00E14431" w:rsidRDefault="007E75F6" w:rsidP="007E75F6">
      <w:pPr>
        <w:pStyle w:val="ConsPlusNormal"/>
        <w:spacing w:line="276" w:lineRule="auto"/>
        <w:ind w:firstLine="540"/>
        <w:jc w:val="both"/>
        <w:rPr>
          <w:sz w:val="28"/>
          <w:szCs w:val="28"/>
        </w:rPr>
      </w:pPr>
      <w:r>
        <w:rPr>
          <w:sz w:val="28"/>
          <w:szCs w:val="28"/>
        </w:rPr>
        <w:t>требования охраны труда, электробезопасности, пожарной безопасности;</w:t>
      </w:r>
    </w:p>
    <w:p w:rsidR="007E75F6" w:rsidRPr="00E14431" w:rsidRDefault="007E75F6" w:rsidP="007E75F6">
      <w:pPr>
        <w:pStyle w:val="ConsPlusNormal"/>
        <w:spacing w:line="276" w:lineRule="auto"/>
        <w:ind w:firstLine="540"/>
        <w:jc w:val="both"/>
        <w:rPr>
          <w:sz w:val="28"/>
          <w:szCs w:val="28"/>
        </w:rPr>
      </w:pPr>
      <w:r>
        <w:rPr>
          <w:sz w:val="28"/>
          <w:szCs w:val="28"/>
        </w:rPr>
        <w:t>приказ Минтруда России от 02.04.2024 г. N 168н об утверждении профессионального стандарта "Работник по управлению и обслуживанию локомотива".</w:t>
      </w:r>
    </w:p>
    <w:p w:rsidR="007E75F6" w:rsidRPr="00E14431" w:rsidRDefault="007E75F6" w:rsidP="007E75F6">
      <w:pPr>
        <w:pStyle w:val="ConsPlusNormal"/>
        <w:spacing w:line="276" w:lineRule="auto"/>
        <w:ind w:firstLine="540"/>
        <w:jc w:val="both"/>
        <w:rPr>
          <w:sz w:val="28"/>
          <w:szCs w:val="28"/>
        </w:rPr>
      </w:pPr>
      <w:r>
        <w:rPr>
          <w:sz w:val="28"/>
          <w:szCs w:val="28"/>
        </w:rPr>
        <w:t>4. Трудовыми функциями помощника машиниста электровоза являются:</w:t>
      </w:r>
    </w:p>
    <w:p w:rsidR="007E75F6" w:rsidRPr="00E14431" w:rsidRDefault="007E75F6" w:rsidP="007E75F6">
      <w:pPr>
        <w:pStyle w:val="ConsPlusNormal"/>
        <w:spacing w:line="276" w:lineRule="auto"/>
        <w:ind w:firstLine="540"/>
        <w:jc w:val="both"/>
        <w:rPr>
          <w:sz w:val="28"/>
          <w:szCs w:val="28"/>
        </w:rPr>
      </w:pPr>
      <w:r>
        <w:rPr>
          <w:sz w:val="28"/>
          <w:szCs w:val="28"/>
        </w:rPr>
        <w:t>выполнение вспомогательных работ по управлению электровозом и ведению поезда (маневрового состава);</w:t>
      </w:r>
    </w:p>
    <w:p w:rsidR="007E75F6" w:rsidRPr="00E14431" w:rsidRDefault="007E75F6" w:rsidP="007E75F6">
      <w:pPr>
        <w:pStyle w:val="ConsPlusNormal"/>
        <w:spacing w:line="276" w:lineRule="auto"/>
        <w:ind w:firstLine="540"/>
        <w:jc w:val="both"/>
        <w:rPr>
          <w:sz w:val="28"/>
          <w:szCs w:val="28"/>
        </w:rPr>
      </w:pPr>
      <w:r>
        <w:rPr>
          <w:sz w:val="28"/>
          <w:szCs w:val="28"/>
        </w:rPr>
        <w:t>осуществление контроля технического состояния электровоза, в том числе с использованием камер видеонаблюдения и комплексной бортовой системы управления;</w:t>
      </w:r>
    </w:p>
    <w:p w:rsidR="007E75F6" w:rsidRPr="00E14431" w:rsidRDefault="007E75F6" w:rsidP="007E75F6">
      <w:pPr>
        <w:pStyle w:val="ConsPlusNormal"/>
        <w:spacing w:line="276" w:lineRule="auto"/>
        <w:ind w:firstLine="540"/>
        <w:jc w:val="both"/>
        <w:rPr>
          <w:sz w:val="28"/>
          <w:szCs w:val="28"/>
        </w:rPr>
      </w:pPr>
      <w:r>
        <w:rPr>
          <w:sz w:val="28"/>
          <w:szCs w:val="28"/>
        </w:rPr>
        <w:t>выполнение работ по техническому обслуживанию электровоза в объеме ТО-1;</w:t>
      </w:r>
    </w:p>
    <w:p w:rsidR="007E75F6" w:rsidRPr="00E14431" w:rsidRDefault="007E75F6" w:rsidP="007E75F6">
      <w:pPr>
        <w:pStyle w:val="ConsPlusNormal"/>
        <w:spacing w:line="276" w:lineRule="auto"/>
        <w:ind w:firstLine="540"/>
        <w:jc w:val="both"/>
        <w:rPr>
          <w:sz w:val="28"/>
          <w:szCs w:val="28"/>
        </w:rPr>
      </w:pPr>
      <w:r>
        <w:rPr>
          <w:sz w:val="28"/>
          <w:szCs w:val="28"/>
        </w:rPr>
        <w:t>устранение неисправностей на электровозе или в составе поезда, возникших в пути следования и при выполнении маневровой работы, в случае невозможности устранения информирование о неисправностях машиниста электровоза.</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jc w:val="center"/>
        <w:rPr>
          <w:sz w:val="28"/>
          <w:szCs w:val="28"/>
        </w:rPr>
      </w:pPr>
      <w:r>
        <w:rPr>
          <w:b/>
          <w:bCs/>
          <w:sz w:val="28"/>
          <w:szCs w:val="28"/>
        </w:rPr>
        <w:t>Права и обязанности</w:t>
      </w:r>
    </w:p>
    <w:p w:rsidR="007E75F6" w:rsidRPr="00E14431" w:rsidRDefault="007E75F6" w:rsidP="007E75F6">
      <w:pPr>
        <w:pStyle w:val="ConsPlusNormal"/>
        <w:spacing w:line="276" w:lineRule="auto"/>
        <w:jc w:val="both"/>
        <w:rPr>
          <w:sz w:val="28"/>
          <w:szCs w:val="28"/>
        </w:rPr>
      </w:pPr>
    </w:p>
    <w:p w:rsidR="007E75F6" w:rsidRPr="00E14431" w:rsidRDefault="007E75F6" w:rsidP="007E75F6">
      <w:pPr>
        <w:pStyle w:val="ConsPlusNormal"/>
        <w:spacing w:line="276" w:lineRule="auto"/>
        <w:ind w:firstLine="540"/>
        <w:jc w:val="both"/>
        <w:rPr>
          <w:sz w:val="28"/>
          <w:szCs w:val="28"/>
        </w:rPr>
      </w:pPr>
      <w:r>
        <w:rPr>
          <w:sz w:val="28"/>
          <w:szCs w:val="28"/>
        </w:rPr>
        <w:t>5. Помощник машиниста электровоза обязан:</w:t>
      </w:r>
    </w:p>
    <w:p w:rsidR="007E75F6" w:rsidRPr="00E14431" w:rsidRDefault="007E75F6" w:rsidP="007E75F6">
      <w:pPr>
        <w:pStyle w:val="ConsPlusNormal"/>
        <w:spacing w:line="276" w:lineRule="auto"/>
        <w:ind w:firstLine="540"/>
        <w:jc w:val="both"/>
        <w:rPr>
          <w:sz w:val="28"/>
          <w:szCs w:val="28"/>
        </w:rPr>
      </w:pPr>
      <w:r>
        <w:rPr>
          <w:sz w:val="28"/>
          <w:szCs w:val="28"/>
        </w:rPr>
        <w:t>обеспечивать безопасность движения при осуществлении перевозок грузов и пассажиров;</w:t>
      </w:r>
    </w:p>
    <w:p w:rsidR="007E75F6" w:rsidRPr="00E14431" w:rsidRDefault="007E75F6" w:rsidP="007E75F6">
      <w:pPr>
        <w:pStyle w:val="ConsPlusNormal"/>
        <w:spacing w:line="276" w:lineRule="auto"/>
        <w:ind w:firstLine="540"/>
        <w:jc w:val="both"/>
        <w:rPr>
          <w:sz w:val="28"/>
          <w:szCs w:val="28"/>
        </w:rPr>
      </w:pPr>
      <w:r>
        <w:rPr>
          <w:sz w:val="28"/>
          <w:szCs w:val="28"/>
        </w:rPr>
        <w:t>не допускать при движении пассажирских и пригородных поездов нарушений режима электроснабжения, электроотопления и вентиляции вагонов (за исключением случаев отказа технических средств), обеспечивать безопасность при посадке и высадке пассажиров на остановочных пунктах;</w:t>
      </w:r>
    </w:p>
    <w:p w:rsidR="007E75F6" w:rsidRPr="00E14431" w:rsidRDefault="007E75F6" w:rsidP="007E75F6">
      <w:pPr>
        <w:pStyle w:val="ConsPlusNormal"/>
        <w:spacing w:line="276" w:lineRule="auto"/>
        <w:ind w:firstLine="540"/>
        <w:jc w:val="both"/>
        <w:rPr>
          <w:sz w:val="28"/>
          <w:szCs w:val="28"/>
        </w:rPr>
      </w:pPr>
      <w:r>
        <w:rPr>
          <w:sz w:val="28"/>
          <w:szCs w:val="28"/>
        </w:rPr>
        <w:t>подавать сигналы, установленные ПТЭ и нормативными документами ОАО "РЖД";</w:t>
      </w:r>
    </w:p>
    <w:p w:rsidR="007E75F6" w:rsidRPr="00E14431" w:rsidRDefault="007E75F6" w:rsidP="007E75F6">
      <w:pPr>
        <w:pStyle w:val="ConsPlusNormal"/>
        <w:spacing w:line="276" w:lineRule="auto"/>
        <w:ind w:firstLine="540"/>
        <w:jc w:val="both"/>
        <w:rPr>
          <w:sz w:val="28"/>
          <w:szCs w:val="28"/>
        </w:rPr>
      </w:pPr>
      <w:r>
        <w:rPr>
          <w:sz w:val="28"/>
          <w:szCs w:val="28"/>
        </w:rPr>
        <w:t>выполнять установленный регламент переговоров;</w:t>
      </w:r>
    </w:p>
    <w:p w:rsidR="007E75F6" w:rsidRPr="00E14431" w:rsidRDefault="007E75F6" w:rsidP="007E75F6">
      <w:pPr>
        <w:pStyle w:val="ConsPlusNormal"/>
        <w:spacing w:line="276" w:lineRule="auto"/>
        <w:ind w:firstLine="540"/>
        <w:jc w:val="both"/>
        <w:rPr>
          <w:sz w:val="28"/>
          <w:szCs w:val="28"/>
        </w:rPr>
      </w:pPr>
      <w:r>
        <w:rPr>
          <w:sz w:val="28"/>
          <w:szCs w:val="28"/>
        </w:rPr>
        <w:lastRenderedPageBreak/>
        <w:t>выполнять оперативные распоряжения машиниста электровоза;</w:t>
      </w:r>
    </w:p>
    <w:p w:rsidR="007E75F6" w:rsidRPr="00E14431" w:rsidRDefault="007E75F6" w:rsidP="007E75F6">
      <w:pPr>
        <w:pStyle w:val="ConsPlusNormal"/>
        <w:spacing w:line="276" w:lineRule="auto"/>
        <w:ind w:firstLine="540"/>
        <w:jc w:val="both"/>
        <w:rPr>
          <w:sz w:val="28"/>
          <w:szCs w:val="28"/>
        </w:rPr>
      </w:pPr>
      <w:r>
        <w:rPr>
          <w:sz w:val="28"/>
          <w:szCs w:val="28"/>
        </w:rPr>
        <w:t>выполнять оперативные распоряжения машиниста электровоза, дежурного по железнодорожной станции (далее - ДСП), диспетчера поездного (далее - ДНЦ), руководителей эксплуатационного локомотивного депо (далее - руководителей депо), дежурного эксплуатационного локомотивного депо (далее - ТЧД) и машинистов-инструкторов локомотивных бригад;</w:t>
      </w:r>
    </w:p>
    <w:p w:rsidR="007E75F6" w:rsidRPr="00E14431" w:rsidRDefault="007E75F6" w:rsidP="007E75F6">
      <w:pPr>
        <w:pStyle w:val="ConsPlusNormal"/>
        <w:spacing w:line="276" w:lineRule="auto"/>
        <w:ind w:firstLine="540"/>
        <w:jc w:val="both"/>
        <w:rPr>
          <w:sz w:val="28"/>
          <w:szCs w:val="28"/>
        </w:rPr>
      </w:pPr>
      <w:r>
        <w:rPr>
          <w:sz w:val="28"/>
          <w:szCs w:val="28"/>
        </w:rPr>
        <w:t xml:space="preserve">выполнять проверку температуры буксовых узлов колесных пар электровоза (в том числе </w:t>
      </w:r>
      <w:proofErr w:type="gramStart"/>
      <w:r>
        <w:rPr>
          <w:sz w:val="28"/>
          <w:szCs w:val="28"/>
        </w:rPr>
        <w:t>локомотивов</w:t>
      </w:r>
      <w:proofErr w:type="gramEnd"/>
      <w:r>
        <w:rPr>
          <w:sz w:val="28"/>
          <w:szCs w:val="28"/>
        </w:rPr>
        <w:t xml:space="preserve"> следующих в нерабочем состоянии) сразу после остановки поезда. В случае открытия выходного сигнала или окончания времени стоянки пассажирского поезда (пригородного поезда) необходимо закончить проверку и вернуться в кабину управления для отправления поезда;</w:t>
      </w:r>
    </w:p>
    <w:p w:rsidR="007E75F6" w:rsidRPr="00E14431" w:rsidRDefault="007E75F6" w:rsidP="007E75F6">
      <w:pPr>
        <w:pStyle w:val="ConsPlusNormal"/>
        <w:spacing w:line="276" w:lineRule="auto"/>
        <w:ind w:firstLine="540"/>
        <w:jc w:val="both"/>
        <w:rPr>
          <w:sz w:val="28"/>
          <w:szCs w:val="28"/>
        </w:rPr>
      </w:pPr>
      <w:r>
        <w:rPr>
          <w:sz w:val="28"/>
          <w:szCs w:val="28"/>
        </w:rPr>
        <w:t>оповещать немедленно по радиосвязи ДСП (ДНЦ) при возникновении аварийных ситуаций, повлекших разлив нефтепродуктов для принятия мер и минимизации воздействия на окружающую среду;</w:t>
      </w:r>
    </w:p>
    <w:p w:rsidR="007E75F6" w:rsidRPr="00E14431" w:rsidRDefault="007E75F6" w:rsidP="007E75F6">
      <w:pPr>
        <w:pStyle w:val="ConsPlusNormal"/>
        <w:spacing w:line="276" w:lineRule="auto"/>
        <w:ind w:firstLine="540"/>
        <w:jc w:val="both"/>
        <w:rPr>
          <w:sz w:val="28"/>
          <w:szCs w:val="28"/>
        </w:rPr>
      </w:pPr>
      <w:r>
        <w:rPr>
          <w:sz w:val="28"/>
          <w:szCs w:val="28"/>
        </w:rPr>
        <w:t>информировать машиниста электровоза обо всех нарушениях, угрожающих безопасности движения, влияющих на выполнение графика движения поездов, случаях нарушения работниками ОАО "РЖД", работниками смежных служб, прочими физическими лицами требований безопасности при нахождении на железнодорожных путях;</w:t>
      </w:r>
    </w:p>
    <w:p w:rsidR="007E75F6" w:rsidRPr="00E14431" w:rsidRDefault="007E75F6" w:rsidP="007E75F6">
      <w:pPr>
        <w:pStyle w:val="ConsPlusNormal"/>
        <w:spacing w:line="276" w:lineRule="auto"/>
        <w:ind w:firstLine="540"/>
        <w:jc w:val="both"/>
        <w:rPr>
          <w:sz w:val="28"/>
          <w:szCs w:val="28"/>
        </w:rPr>
      </w:pPr>
      <w:r>
        <w:rPr>
          <w:sz w:val="28"/>
          <w:szCs w:val="28"/>
        </w:rPr>
        <w:t>не допускать сна при выполнении трудовых функций;</w:t>
      </w:r>
    </w:p>
    <w:p w:rsidR="007E75F6" w:rsidRPr="00E14431" w:rsidRDefault="007E75F6" w:rsidP="007E75F6">
      <w:pPr>
        <w:pStyle w:val="ConsPlusNormal"/>
        <w:spacing w:line="276" w:lineRule="auto"/>
        <w:ind w:firstLine="540"/>
        <w:jc w:val="both"/>
        <w:rPr>
          <w:sz w:val="28"/>
          <w:szCs w:val="28"/>
        </w:rPr>
      </w:pPr>
      <w:r>
        <w:rPr>
          <w:sz w:val="28"/>
          <w:szCs w:val="28"/>
        </w:rPr>
        <w:t>информировать (при смене локомотивных бригад) принимающую локомотивную бригаду в полном объеме обо всех неисправностях, выявленных при эксплуатации электровоза;</w:t>
      </w:r>
    </w:p>
    <w:p w:rsidR="007E75F6" w:rsidRPr="00E14431" w:rsidRDefault="007E75F6" w:rsidP="007E75F6">
      <w:pPr>
        <w:pStyle w:val="ConsPlusNormal"/>
        <w:spacing w:line="276" w:lineRule="auto"/>
        <w:ind w:firstLine="540"/>
        <w:jc w:val="both"/>
        <w:rPr>
          <w:sz w:val="28"/>
          <w:szCs w:val="28"/>
        </w:rPr>
      </w:pPr>
      <w:r>
        <w:rPr>
          <w:sz w:val="28"/>
          <w:szCs w:val="28"/>
        </w:rPr>
        <w:t>проследовать стоя на своем рабочем месте станции, места ограничения скорости движения, огражденные знаками "Начало опасного места" и "Конец опасного места", переезды и искусственные сооружения;</w:t>
      </w:r>
    </w:p>
    <w:p w:rsidR="007E75F6" w:rsidRPr="00E14431" w:rsidRDefault="007E75F6" w:rsidP="007E75F6">
      <w:pPr>
        <w:pStyle w:val="ConsPlusNormal"/>
        <w:spacing w:line="276" w:lineRule="auto"/>
        <w:ind w:firstLine="540"/>
        <w:jc w:val="both"/>
        <w:rPr>
          <w:sz w:val="28"/>
          <w:szCs w:val="28"/>
        </w:rPr>
      </w:pPr>
      <w:r>
        <w:rPr>
          <w:sz w:val="28"/>
          <w:szCs w:val="28"/>
        </w:rPr>
        <w:t>при следовании к светофору с запрещающим показанием, стоять около рабочего места машиниста, контролировать и периодически докладывать машинисту электровоза показание напольного и локомотивного светофора, положение органов управления тягой (контроллера), величину давления в тормозной и питательной магистралях, установленные скорости следования на запрещающий сигнал светофора. При отсутствии действий со стороны машиниста электровоза к снижению скорости и остановке перед запрещающим сигналом самому принять все меры к остановке поезда, не допуская при этом проезда светофора с запрещающим показанием;</w:t>
      </w:r>
    </w:p>
    <w:p w:rsidR="007E75F6" w:rsidRPr="00E14431" w:rsidRDefault="007E75F6" w:rsidP="007E75F6">
      <w:pPr>
        <w:pStyle w:val="ConsPlusNormal"/>
        <w:spacing w:line="276" w:lineRule="auto"/>
        <w:ind w:firstLine="540"/>
        <w:jc w:val="both"/>
        <w:rPr>
          <w:sz w:val="28"/>
          <w:szCs w:val="28"/>
        </w:rPr>
      </w:pPr>
      <w:r>
        <w:rPr>
          <w:sz w:val="28"/>
          <w:szCs w:val="28"/>
        </w:rPr>
        <w:t>заступать на работу в определенное графиком работы время или по вызову ТЧД (при работе по вызывной системе), или нарядчика локомотивных бригад;</w:t>
      </w:r>
    </w:p>
    <w:p w:rsidR="007E75F6" w:rsidRPr="00E14431" w:rsidRDefault="007E75F6" w:rsidP="007E75F6">
      <w:pPr>
        <w:pStyle w:val="ConsPlusNormal"/>
        <w:spacing w:line="276" w:lineRule="auto"/>
        <w:ind w:firstLine="540"/>
        <w:jc w:val="both"/>
        <w:rPr>
          <w:sz w:val="28"/>
          <w:szCs w:val="28"/>
        </w:rPr>
      </w:pPr>
      <w:r>
        <w:rPr>
          <w:sz w:val="28"/>
          <w:szCs w:val="28"/>
        </w:rPr>
        <w:lastRenderedPageBreak/>
        <w:t>сообщать ТЧД или нарядчику локомотивных бригад не позднее, чем за 3 часа до времени явки обо всех обстоятельствах, препятствующих явке на работу в установленное время;</w:t>
      </w:r>
    </w:p>
    <w:p w:rsidR="007E75F6" w:rsidRPr="00E14431" w:rsidRDefault="007E75F6" w:rsidP="007E75F6">
      <w:pPr>
        <w:pStyle w:val="ConsPlusNormal"/>
        <w:spacing w:line="276" w:lineRule="auto"/>
        <w:ind w:firstLine="540"/>
        <w:jc w:val="both"/>
        <w:rPr>
          <w:sz w:val="28"/>
          <w:szCs w:val="28"/>
        </w:rPr>
      </w:pPr>
      <w:r>
        <w:rPr>
          <w:sz w:val="28"/>
          <w:szCs w:val="28"/>
        </w:rPr>
        <w:t>находиться в форменной одежде (спецодежде) и быть опрятно одетым при выполнении трудовых функций;</w:t>
      </w:r>
    </w:p>
    <w:p w:rsidR="007E75F6" w:rsidRPr="00E14431" w:rsidRDefault="007E75F6" w:rsidP="007E75F6">
      <w:pPr>
        <w:pStyle w:val="ConsPlusNormal"/>
        <w:spacing w:line="276" w:lineRule="auto"/>
        <w:ind w:firstLine="540"/>
        <w:jc w:val="both"/>
        <w:rPr>
          <w:sz w:val="28"/>
          <w:szCs w:val="28"/>
        </w:rPr>
      </w:pPr>
      <w:r>
        <w:rPr>
          <w:sz w:val="28"/>
          <w:szCs w:val="28"/>
        </w:rPr>
        <w:t>проходить в установленном порядке обязательные периодические, предрейсовые и послерейсовые медицинские осмотры, обязательные психиатрические освидетельствования, повторные, внеплановые и целевые инструктажи и обучение по охране труда, мерам противопожарной безопасности в объеме пожарно-технического минимума, проверку знаний требований охраны труда, аттестацию, проверку знаний ПТЭ, норм и правил работы в электроустановках;</w:t>
      </w:r>
    </w:p>
    <w:p w:rsidR="007E75F6" w:rsidRPr="00E14431" w:rsidRDefault="007E75F6" w:rsidP="007E75F6">
      <w:pPr>
        <w:pStyle w:val="ConsPlusNormal"/>
        <w:spacing w:line="276" w:lineRule="auto"/>
        <w:ind w:firstLine="540"/>
        <w:jc w:val="both"/>
        <w:rPr>
          <w:sz w:val="28"/>
          <w:szCs w:val="28"/>
        </w:rPr>
      </w:pPr>
      <w:r>
        <w:rPr>
          <w:sz w:val="28"/>
          <w:szCs w:val="28"/>
        </w:rPr>
        <w:t>посещать технические занятия;</w:t>
      </w:r>
    </w:p>
    <w:p w:rsidR="007E75F6" w:rsidRPr="00E14431" w:rsidRDefault="007E75F6" w:rsidP="007E75F6">
      <w:pPr>
        <w:pStyle w:val="ConsPlusNormal"/>
        <w:spacing w:line="276" w:lineRule="auto"/>
        <w:ind w:firstLine="540"/>
        <w:jc w:val="both"/>
        <w:rPr>
          <w:sz w:val="28"/>
          <w:szCs w:val="28"/>
        </w:rPr>
      </w:pPr>
      <w:r>
        <w:rPr>
          <w:sz w:val="28"/>
          <w:szCs w:val="28"/>
        </w:rPr>
        <w:t>соблюдать трудовую дисциплину при нахождении на работе, во время обучения в образовательных организациях с отрывом от производства и при нахождении в командировке;</w:t>
      </w:r>
    </w:p>
    <w:p w:rsidR="007E75F6" w:rsidRPr="00E14431" w:rsidRDefault="007E75F6" w:rsidP="007E75F6">
      <w:pPr>
        <w:pStyle w:val="ConsPlusNormal"/>
        <w:spacing w:line="276" w:lineRule="auto"/>
        <w:ind w:firstLine="540"/>
        <w:jc w:val="both"/>
        <w:rPr>
          <w:sz w:val="28"/>
          <w:szCs w:val="28"/>
        </w:rPr>
      </w:pPr>
      <w:r>
        <w:rPr>
          <w:sz w:val="28"/>
          <w:szCs w:val="28"/>
        </w:rPr>
        <w:t>обеспечивать полноту и достоверность вносимых данных в учетные документы;</w:t>
      </w:r>
    </w:p>
    <w:p w:rsidR="007E75F6" w:rsidRPr="00E14431" w:rsidRDefault="007E75F6" w:rsidP="007E75F6">
      <w:pPr>
        <w:pStyle w:val="ConsPlusNormal"/>
        <w:spacing w:line="276" w:lineRule="auto"/>
        <w:ind w:firstLine="540"/>
        <w:jc w:val="both"/>
        <w:rPr>
          <w:sz w:val="28"/>
          <w:szCs w:val="28"/>
        </w:rPr>
      </w:pPr>
      <w:r>
        <w:rPr>
          <w:sz w:val="28"/>
          <w:szCs w:val="28"/>
        </w:rPr>
        <w:t>соблюдать требования охраны труда;</w:t>
      </w:r>
    </w:p>
    <w:p w:rsidR="007E75F6" w:rsidRPr="00E14431" w:rsidRDefault="007E75F6" w:rsidP="007E75F6">
      <w:pPr>
        <w:pStyle w:val="ConsPlusNormal"/>
        <w:spacing w:line="276" w:lineRule="auto"/>
        <w:ind w:firstLine="540"/>
        <w:jc w:val="both"/>
        <w:rPr>
          <w:sz w:val="28"/>
          <w:szCs w:val="28"/>
        </w:rPr>
      </w:pPr>
      <w:r>
        <w:rPr>
          <w:sz w:val="28"/>
          <w:szCs w:val="28"/>
        </w:rPr>
        <w:t>правильно применять средства индивидуальной защиты;</w:t>
      </w:r>
    </w:p>
    <w:p w:rsidR="007E75F6" w:rsidRPr="00E14431" w:rsidRDefault="007E75F6" w:rsidP="007E75F6">
      <w:pPr>
        <w:pStyle w:val="ConsPlusNormal"/>
        <w:spacing w:line="276" w:lineRule="auto"/>
        <w:ind w:firstLine="540"/>
        <w:jc w:val="both"/>
        <w:rPr>
          <w:sz w:val="28"/>
          <w:szCs w:val="28"/>
        </w:rPr>
      </w:pPr>
      <w:r>
        <w:rPr>
          <w:sz w:val="28"/>
          <w:szCs w:val="28"/>
        </w:rPr>
        <w:t>бережно относиться к вверенному имуществу ОАО "РЖД", в том числе к электровозу и установленному на нем оборудованию.</w:t>
      </w:r>
    </w:p>
    <w:p w:rsidR="007E75F6" w:rsidRPr="00E14431" w:rsidRDefault="007E75F6" w:rsidP="007E75F6">
      <w:pPr>
        <w:pStyle w:val="ConsPlusNormal"/>
        <w:spacing w:line="276" w:lineRule="auto"/>
        <w:ind w:firstLine="540"/>
        <w:jc w:val="both"/>
        <w:rPr>
          <w:sz w:val="28"/>
          <w:szCs w:val="28"/>
        </w:rPr>
      </w:pPr>
      <w:r>
        <w:rPr>
          <w:sz w:val="28"/>
          <w:szCs w:val="28"/>
        </w:rPr>
        <w:t>При выполнении трудовых функций иметь при себе:</w:t>
      </w:r>
    </w:p>
    <w:p w:rsidR="007E75F6" w:rsidRPr="00E14431" w:rsidRDefault="007E75F6" w:rsidP="007E75F6">
      <w:pPr>
        <w:pStyle w:val="ConsPlusNormal"/>
        <w:spacing w:line="276" w:lineRule="auto"/>
        <w:ind w:firstLine="540"/>
        <w:jc w:val="both"/>
        <w:rPr>
          <w:sz w:val="28"/>
          <w:szCs w:val="28"/>
        </w:rPr>
      </w:pPr>
      <w:r>
        <w:rPr>
          <w:sz w:val="28"/>
          <w:szCs w:val="28"/>
        </w:rPr>
        <w:t>служебное удостоверение работника ОАО "РЖД" (вкладыш, заверенный специалистом по управлению персоналом, с записью о сдаче свидетельства на право управления локомотивом и присвоении класса квалификации);</w:t>
      </w:r>
    </w:p>
    <w:p w:rsidR="007E75F6" w:rsidRPr="00E14431" w:rsidRDefault="007E75F6" w:rsidP="007E75F6">
      <w:pPr>
        <w:pStyle w:val="ConsPlusNormal"/>
        <w:spacing w:line="276" w:lineRule="auto"/>
        <w:ind w:firstLine="540"/>
        <w:jc w:val="both"/>
        <w:rPr>
          <w:sz w:val="28"/>
          <w:szCs w:val="28"/>
        </w:rPr>
      </w:pPr>
      <w:r>
        <w:rPr>
          <w:sz w:val="28"/>
          <w:szCs w:val="28"/>
        </w:rPr>
        <w:t>удостоверение по охране труда, если его выдача определена нормативными правовыми актами организации, и допуске к работам в электроустановках;</w:t>
      </w:r>
    </w:p>
    <w:p w:rsidR="007E75F6" w:rsidRPr="00E14431" w:rsidRDefault="007E75F6" w:rsidP="007E75F6">
      <w:pPr>
        <w:pStyle w:val="ConsPlusNormal"/>
        <w:spacing w:line="276" w:lineRule="auto"/>
        <w:ind w:firstLine="540"/>
        <w:jc w:val="both"/>
        <w:rPr>
          <w:sz w:val="28"/>
          <w:szCs w:val="28"/>
        </w:rPr>
      </w:pPr>
      <w:r>
        <w:rPr>
          <w:sz w:val="28"/>
          <w:szCs w:val="28"/>
        </w:rPr>
        <w:t>служебный формуляр;</w:t>
      </w:r>
    </w:p>
    <w:p w:rsidR="007E75F6" w:rsidRPr="00E14431" w:rsidRDefault="007E75F6" w:rsidP="007E75F6">
      <w:pPr>
        <w:pStyle w:val="ConsPlusNormal"/>
        <w:spacing w:line="276" w:lineRule="auto"/>
        <w:ind w:firstLine="540"/>
        <w:jc w:val="both"/>
        <w:rPr>
          <w:sz w:val="28"/>
          <w:szCs w:val="28"/>
        </w:rPr>
      </w:pPr>
      <w:r>
        <w:rPr>
          <w:sz w:val="28"/>
          <w:szCs w:val="28"/>
        </w:rPr>
        <w:t>предупредительные талоны по безопасности движения и охране труда;</w:t>
      </w:r>
    </w:p>
    <w:p w:rsidR="007E75F6" w:rsidRPr="00E14431" w:rsidRDefault="007E75F6" w:rsidP="007E75F6">
      <w:pPr>
        <w:pStyle w:val="ConsPlusNormal"/>
        <w:spacing w:line="276" w:lineRule="auto"/>
        <w:ind w:firstLine="540"/>
        <w:jc w:val="both"/>
        <w:rPr>
          <w:sz w:val="28"/>
          <w:szCs w:val="28"/>
        </w:rPr>
      </w:pPr>
      <w:r>
        <w:rPr>
          <w:sz w:val="28"/>
          <w:szCs w:val="28"/>
        </w:rPr>
        <w:t>выписки из техническо-распорядительных актов станций обслуживаемых участков, об установленных скоростях движения поездов, местах проверки действия автотормозов обслуживаемых участков;</w:t>
      </w:r>
    </w:p>
    <w:p w:rsidR="007E75F6" w:rsidRPr="00E14431" w:rsidRDefault="007E75F6" w:rsidP="007E75F6">
      <w:pPr>
        <w:pStyle w:val="ConsPlusNormal"/>
        <w:spacing w:line="276" w:lineRule="auto"/>
        <w:ind w:firstLine="540"/>
        <w:jc w:val="both"/>
        <w:rPr>
          <w:sz w:val="28"/>
          <w:szCs w:val="28"/>
        </w:rPr>
      </w:pPr>
      <w:r>
        <w:rPr>
          <w:sz w:val="28"/>
          <w:szCs w:val="28"/>
        </w:rPr>
        <w:t>аварийные карточки и рекомендации по действиям в нестандартных ситуациях;</w:t>
      </w:r>
    </w:p>
    <w:p w:rsidR="007E75F6" w:rsidRPr="00E14431" w:rsidRDefault="007E75F6" w:rsidP="007E75F6">
      <w:pPr>
        <w:pStyle w:val="ConsPlusNormal"/>
        <w:spacing w:line="276" w:lineRule="auto"/>
        <w:ind w:firstLine="540"/>
        <w:jc w:val="both"/>
        <w:rPr>
          <w:sz w:val="28"/>
          <w:szCs w:val="28"/>
        </w:rPr>
      </w:pPr>
      <w:r>
        <w:rPr>
          <w:sz w:val="28"/>
          <w:szCs w:val="28"/>
        </w:rPr>
        <w:t>многофункциональную электронную карту (при наличии).</w:t>
      </w:r>
    </w:p>
    <w:p w:rsidR="007E75F6" w:rsidRPr="00E14431" w:rsidRDefault="007E75F6" w:rsidP="007E75F6">
      <w:pPr>
        <w:pStyle w:val="ConsPlusNormal"/>
        <w:spacing w:line="276" w:lineRule="auto"/>
        <w:ind w:firstLine="540"/>
        <w:jc w:val="both"/>
        <w:rPr>
          <w:sz w:val="28"/>
          <w:szCs w:val="28"/>
        </w:rPr>
      </w:pPr>
      <w:r>
        <w:rPr>
          <w:sz w:val="28"/>
          <w:szCs w:val="28"/>
        </w:rPr>
        <w:t>6. Помощник машиниста электровоза имеет право:</w:t>
      </w:r>
    </w:p>
    <w:p w:rsidR="007E75F6" w:rsidRPr="00E14431" w:rsidRDefault="007E75F6" w:rsidP="007E75F6">
      <w:pPr>
        <w:pStyle w:val="ConsPlusNormal"/>
        <w:spacing w:line="276" w:lineRule="auto"/>
        <w:ind w:firstLine="540"/>
        <w:jc w:val="both"/>
        <w:rPr>
          <w:sz w:val="28"/>
          <w:szCs w:val="28"/>
        </w:rPr>
      </w:pPr>
      <w:r>
        <w:rPr>
          <w:sz w:val="28"/>
          <w:szCs w:val="28"/>
        </w:rPr>
        <w:t xml:space="preserve">пользоваться нормативной и технической документацией, имеющейся в </w:t>
      </w:r>
      <w:r>
        <w:rPr>
          <w:sz w:val="28"/>
          <w:szCs w:val="28"/>
        </w:rPr>
        <w:lastRenderedPageBreak/>
        <w:t>эксплуатационном локомотивном депо (далее - депо), по вопросам, относящимся к его трудовым функциям;</w:t>
      </w:r>
    </w:p>
    <w:p w:rsidR="007E75F6" w:rsidRPr="00E14431" w:rsidRDefault="007E75F6" w:rsidP="007E75F6">
      <w:pPr>
        <w:pStyle w:val="ConsPlusNormal"/>
        <w:spacing w:line="276" w:lineRule="auto"/>
        <w:ind w:firstLine="540"/>
        <w:jc w:val="both"/>
        <w:rPr>
          <w:sz w:val="28"/>
          <w:szCs w:val="28"/>
        </w:rPr>
      </w:pPr>
      <w:r>
        <w:rPr>
          <w:sz w:val="28"/>
          <w:szCs w:val="28"/>
        </w:rPr>
        <w:t>повышать свою квалификацию и уровень технических знаний, профессионального мастерства по вопросам вождения поездов, выполнения маневровой работы и технического обслуживания электровоза;</w:t>
      </w:r>
    </w:p>
    <w:p w:rsidR="007E75F6" w:rsidRPr="00E14431" w:rsidRDefault="007E75F6" w:rsidP="007E75F6">
      <w:pPr>
        <w:pStyle w:val="ConsPlusNormal"/>
        <w:spacing w:line="276" w:lineRule="auto"/>
        <w:ind w:firstLine="540"/>
        <w:jc w:val="both"/>
        <w:rPr>
          <w:sz w:val="28"/>
          <w:szCs w:val="28"/>
        </w:rPr>
      </w:pPr>
      <w:r>
        <w:rPr>
          <w:sz w:val="28"/>
          <w:szCs w:val="28"/>
        </w:rPr>
        <w:t>обращаться к руководителям депо с предложениями по совершенствованию работы;</w:t>
      </w:r>
    </w:p>
    <w:p w:rsidR="007E75F6" w:rsidRPr="00E14431" w:rsidRDefault="007E75F6" w:rsidP="007E75F6">
      <w:pPr>
        <w:pStyle w:val="ConsPlusNormal"/>
        <w:spacing w:line="276" w:lineRule="auto"/>
        <w:ind w:firstLine="540"/>
        <w:jc w:val="both"/>
        <w:rPr>
          <w:sz w:val="28"/>
          <w:szCs w:val="28"/>
        </w:rPr>
      </w:pPr>
      <w:r>
        <w:rPr>
          <w:sz w:val="28"/>
          <w:szCs w:val="28"/>
        </w:rPr>
        <w:t>пользоваться служебной телефонной, телеграфной и электронной связью для информирования причастных руководителей о выявленных недостатках;</w:t>
      </w:r>
    </w:p>
    <w:p w:rsidR="00C5638F" w:rsidRPr="007E75F6" w:rsidRDefault="007E75F6" w:rsidP="00C5638F">
      <w:pPr>
        <w:pStyle w:val="ConsPlusNormal"/>
        <w:spacing w:line="276" w:lineRule="auto"/>
        <w:ind w:firstLine="540"/>
        <w:jc w:val="both"/>
      </w:pPr>
      <w:r>
        <w:rPr>
          <w:sz w:val="28"/>
          <w:szCs w:val="28"/>
        </w:rPr>
        <w:t>не выполнять приказы, если они противоречат действующим нормативно-правовым актам и инструкциям. При возвращении в депо в обязательном порядке сдавать ТЧД письменный рапорт на имя начальника депо по данным случаям.</w:t>
      </w:r>
      <w:r w:rsidR="00C5638F" w:rsidRPr="007E75F6">
        <w:t xml:space="preserve"> </w:t>
      </w:r>
    </w:p>
    <w:sectPr w:rsidR="00C5638F" w:rsidRPr="007E75F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07E7" w:rsidRDefault="007D07E7" w:rsidP="00C5638F">
      <w:pPr>
        <w:spacing w:after="0" w:line="240" w:lineRule="auto"/>
      </w:pPr>
      <w:r>
        <w:separator/>
      </w:r>
    </w:p>
  </w:endnote>
  <w:endnote w:type="continuationSeparator" w:id="0">
    <w:p w:rsidR="007D07E7" w:rsidRDefault="007D07E7" w:rsidP="00C56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07E7" w:rsidRDefault="007D07E7" w:rsidP="00C5638F">
      <w:pPr>
        <w:spacing w:after="0" w:line="240" w:lineRule="auto"/>
      </w:pPr>
      <w:r>
        <w:separator/>
      </w:r>
    </w:p>
  </w:footnote>
  <w:footnote w:type="continuationSeparator" w:id="0">
    <w:p w:rsidR="007D07E7" w:rsidRDefault="007D07E7" w:rsidP="00C563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F6"/>
    <w:rsid w:val="003B6EC2"/>
    <w:rsid w:val="007D07E7"/>
    <w:rsid w:val="007E75F6"/>
    <w:rsid w:val="008B114F"/>
    <w:rsid w:val="00A44429"/>
    <w:rsid w:val="00C5638F"/>
    <w:rsid w:val="00ED0C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AE7955"/>
  <w15:chartTrackingRefBased/>
  <w15:docId w15:val="{5B550054-247C-9A45-A5BE-CDE7314B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E7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E7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E75F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E75F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E75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E75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E75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E75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E75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5F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E75F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E75F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E75F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E75F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E75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E75F6"/>
    <w:rPr>
      <w:rFonts w:eastAsiaTheme="majorEastAsia" w:cstheme="majorBidi"/>
      <w:color w:val="595959" w:themeColor="text1" w:themeTint="A6"/>
    </w:rPr>
  </w:style>
  <w:style w:type="character" w:customStyle="1" w:styleId="80">
    <w:name w:val="Заголовок 8 Знак"/>
    <w:basedOn w:val="a0"/>
    <w:link w:val="8"/>
    <w:uiPriority w:val="9"/>
    <w:semiHidden/>
    <w:rsid w:val="007E75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E75F6"/>
    <w:rPr>
      <w:rFonts w:eastAsiaTheme="majorEastAsia" w:cstheme="majorBidi"/>
      <w:color w:val="272727" w:themeColor="text1" w:themeTint="D8"/>
    </w:rPr>
  </w:style>
  <w:style w:type="paragraph" w:styleId="a3">
    <w:name w:val="Title"/>
    <w:basedOn w:val="a"/>
    <w:next w:val="a"/>
    <w:link w:val="a4"/>
    <w:uiPriority w:val="10"/>
    <w:qFormat/>
    <w:rsid w:val="007E7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E75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5F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E75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E75F6"/>
    <w:pPr>
      <w:spacing w:before="160"/>
      <w:jc w:val="center"/>
    </w:pPr>
    <w:rPr>
      <w:i/>
      <w:iCs/>
      <w:color w:val="404040" w:themeColor="text1" w:themeTint="BF"/>
    </w:rPr>
  </w:style>
  <w:style w:type="character" w:customStyle="1" w:styleId="22">
    <w:name w:val="Цитата 2 Знак"/>
    <w:basedOn w:val="a0"/>
    <w:link w:val="21"/>
    <w:uiPriority w:val="29"/>
    <w:rsid w:val="007E75F6"/>
    <w:rPr>
      <w:i/>
      <w:iCs/>
      <w:color w:val="404040" w:themeColor="text1" w:themeTint="BF"/>
    </w:rPr>
  </w:style>
  <w:style w:type="paragraph" w:styleId="a7">
    <w:name w:val="List Paragraph"/>
    <w:basedOn w:val="a"/>
    <w:uiPriority w:val="34"/>
    <w:qFormat/>
    <w:rsid w:val="007E75F6"/>
    <w:pPr>
      <w:ind w:left="720"/>
      <w:contextualSpacing/>
    </w:pPr>
  </w:style>
  <w:style w:type="character" w:styleId="a8">
    <w:name w:val="Intense Emphasis"/>
    <w:basedOn w:val="a0"/>
    <w:uiPriority w:val="21"/>
    <w:qFormat/>
    <w:rsid w:val="007E75F6"/>
    <w:rPr>
      <w:i/>
      <w:iCs/>
      <w:color w:val="0F4761" w:themeColor="accent1" w:themeShade="BF"/>
    </w:rPr>
  </w:style>
  <w:style w:type="paragraph" w:styleId="a9">
    <w:name w:val="Intense Quote"/>
    <w:basedOn w:val="a"/>
    <w:next w:val="a"/>
    <w:link w:val="aa"/>
    <w:uiPriority w:val="30"/>
    <w:qFormat/>
    <w:rsid w:val="007E7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E75F6"/>
    <w:rPr>
      <w:i/>
      <w:iCs/>
      <w:color w:val="0F4761" w:themeColor="accent1" w:themeShade="BF"/>
    </w:rPr>
  </w:style>
  <w:style w:type="character" w:styleId="ab">
    <w:name w:val="Intense Reference"/>
    <w:basedOn w:val="a0"/>
    <w:uiPriority w:val="32"/>
    <w:qFormat/>
    <w:rsid w:val="007E75F6"/>
    <w:rPr>
      <w:b/>
      <w:bCs/>
      <w:smallCaps/>
      <w:color w:val="0F4761" w:themeColor="accent1" w:themeShade="BF"/>
      <w:spacing w:val="5"/>
    </w:rPr>
  </w:style>
  <w:style w:type="paragraph" w:customStyle="1" w:styleId="ConsPlusNormal">
    <w:name w:val="ConsPlusNormal"/>
    <w:rsid w:val="007E75F6"/>
    <w:pPr>
      <w:widowControl w:val="0"/>
      <w:autoSpaceDE w:val="0"/>
      <w:autoSpaceDN w:val="0"/>
      <w:adjustRightInd w:val="0"/>
      <w:spacing w:after="0" w:line="240" w:lineRule="auto"/>
    </w:pPr>
    <w:rPr>
      <w:rFonts w:ascii="Times New Roman" w:eastAsiaTheme="minorEastAsia" w:hAnsi="Times New Roman" w:cs="Times New Roman"/>
      <w:kern w:val="0"/>
      <w:lang w:eastAsia="ru-RU"/>
      <w14:ligatures w14:val="none"/>
    </w:rPr>
  </w:style>
  <w:style w:type="paragraph" w:customStyle="1" w:styleId="ConsPlusTitle">
    <w:name w:val="ConsPlusTitle"/>
    <w:uiPriority w:val="99"/>
    <w:rsid w:val="007E75F6"/>
    <w:pPr>
      <w:widowControl w:val="0"/>
      <w:autoSpaceDE w:val="0"/>
      <w:autoSpaceDN w:val="0"/>
      <w:adjustRightInd w:val="0"/>
      <w:spacing w:after="0" w:line="240" w:lineRule="auto"/>
    </w:pPr>
    <w:rPr>
      <w:rFonts w:ascii="Arial" w:eastAsiaTheme="minorEastAsia" w:hAnsi="Arial" w:cs="Arial"/>
      <w:b/>
      <w:bCs/>
      <w:kern w:val="0"/>
      <w:lang w:eastAsia="ru-RU"/>
      <w14:ligatures w14:val="none"/>
    </w:rPr>
  </w:style>
  <w:style w:type="paragraph" w:styleId="ac">
    <w:name w:val="header"/>
    <w:basedOn w:val="a"/>
    <w:link w:val="ad"/>
    <w:uiPriority w:val="99"/>
    <w:unhideWhenUsed/>
    <w:rsid w:val="00C5638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5638F"/>
  </w:style>
  <w:style w:type="paragraph" w:styleId="ae">
    <w:name w:val="footer"/>
    <w:basedOn w:val="a"/>
    <w:link w:val="af"/>
    <w:uiPriority w:val="99"/>
    <w:unhideWhenUsed/>
    <w:rsid w:val="00C5638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56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иванова</dc:creator>
  <cp:keywords/>
  <dc:description/>
  <cp:lastModifiedBy>ольга иванова</cp:lastModifiedBy>
  <cp:revision>2</cp:revision>
  <dcterms:created xsi:type="dcterms:W3CDTF">2025-12-16T12:52:00Z</dcterms:created>
  <dcterms:modified xsi:type="dcterms:W3CDTF">2025-12-16T12:54:00Z</dcterms:modified>
</cp:coreProperties>
</file>