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02 OF 23</w:t>
      </w:r>
    </w:p>
    <w:p>
      <w:pPr>
        <w:pStyle w:val="Title"/>
      </w:pPr>
      <w:r>
        <w:t>2. Platform &amp; Technical Architecture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the intended delivery platform, client/server responsibilities, database approach, early schemas/APIs, testing discipline, security assumptions and the transition from the 2025 mobile app architecture to the current browser game.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05F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Browser delivery across desktop, tablet and phone; DOM/CSS owns operational UI.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React-style web client, Node/Express services, PostgreSQL/JSONB, migrations, automated tests and CI.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6A57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EXPLORATORY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Three.js atmosphere/2.5D layer and offline/PWA support.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8A4A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SUPERSEDED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React Native/iOS/Android-only architecture.</w:t>
            </w:r>
          </w:p>
        </w:tc>
      </w:tr>
    </w:tbl>
    <w:p>
      <w:pPr>
        <w:spacing w:after="0"/>
      </w:pPr>
    </w:p>
    <w:p>
      <w:pPr>
        <w:pStyle w:val="Heading1"/>
      </w:pPr>
      <w:r>
        <w:t>Current delivery model</w:t>
      </w:r>
    </w:p>
    <w:p>
      <w:r>
        <w:t>Equoria is now a browser game designed for desktop/laptop, tablet and phone. Responsive design is not a reduced “mobile edition”; the same core management systems must remain usable at every size, with layout recomposition rather than deleting important controls.</w:t>
      </w:r>
    </w:p>
    <w:p>
      <w:r>
        <w:t>Core data interaction should remain ordinary semantic DOM/HTML/CSS/JavaScript so tables, forms, filters, genetics, pedigrees, ledgers and accessibility are reliable. Three.js may provide atmosphere, 2.5D stable/world depth, lighting, particles and ceremonial presentation, but it must not become the authoritative layer for dense game data.</w:t>
      </w:r>
    </w:p>
    <w:p>
      <w:pPr>
        <w:pStyle w:val="Heading1"/>
      </w:pPr>
      <w:r>
        <w:t>Current/planned web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31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Recovered direction</w:t>
            </w:r>
          </w:p>
        </w:tc>
        <w:tc>
          <w:tcPr>
            <w:tcW w:type="dxa" w:w="3331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Design intent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Client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React / JavaScript / JSX with Tailwind-style utility work repeatedly discussed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Fast componentized browser UI; authored art supplies identity rather than generic component styling.</w:t>
            </w:r>
          </w:p>
        </w:tc>
      </w:tr>
      <w:tr>
        <w:trPr>
          <w:cantSplit/>
        </w:trPr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Server</w:t>
            </w:r>
          </w:p>
        </w:tc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Node.js + Express REST backend</w:t>
            </w:r>
          </w:p>
        </w:tc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Game rules stay server-authoritative; routes/controllers/services should separate concerns.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Database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PostgreSQL with JSON/JSONB where useful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Relational records for ownership/results/economy plus flexible genetics/breed-profile structures.</w:t>
            </w:r>
          </w:p>
        </w:tc>
      </w:tr>
      <w:tr>
        <w:trPr>
          <w:cantSplit/>
        </w:trPr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3D/experience layer</w:t>
            </w:r>
          </w:p>
        </w:tc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Three.js, exploratory/currently favored selectively</w:t>
            </w:r>
          </w:p>
        </w:tc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Atmosphere, estate/world depth and ceremonial moments only; DOM owns operational information.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Testing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Jest/TDD; Supertest for HTTP; UI testing appropriate to client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Rules such as genetics, competition scoring, cooldowns and permissions should be testable as pure or server-side logic.</w:t>
            </w:r>
          </w:p>
        </w:tc>
      </w:tr>
      <w:tr>
        <w:trPr>
          <w:cantSplit/>
        </w:trPr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CI</w:t>
            </w:r>
          </w:p>
        </w:tc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GitHub Actions discussed</w:t>
            </w:r>
          </w:p>
        </w:tc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Automated test gate and predictable migration/deployment flow.</w:t>
            </w:r>
          </w:p>
        </w:tc>
      </w:tr>
    </w:tbl>
    <w:p/>
    <w:p>
      <w:pPr>
        <w:pStyle w:val="Heading1"/>
      </w:pPr>
      <w:r>
        <w:t>Early clean-restart repository architecture</w:t>
      </w:r>
    </w:p>
    <w:p>
      <w:pPr>
        <w:pStyle w:val="ListBullet"/>
        <w:spacing w:after="60"/>
      </w:pPr>
      <w:r>
        <w:t>Backend folders discussed: controllers, routes, middleware, services, utils, config, models, app/server entry point.</w:t>
      </w:r>
    </w:p>
    <w:p>
      <w:pPr>
        <w:pStyle w:val="ListBullet"/>
        <w:spacing w:after="60"/>
      </w:pPr>
      <w:r>
        <w:t>Frontend folders discussed: components, screens, navigation and app entry point.</w:t>
      </w:r>
    </w:p>
    <w:p>
      <w:pPr>
        <w:pStyle w:val="ListBullet"/>
        <w:spacing w:after="60"/>
      </w:pPr>
      <w:r>
        <w:t>Database folders discussed: migrations, seeds and schema support.</w:t>
      </w:r>
    </w:p>
    <w:p>
      <w:pPr>
        <w:pStyle w:val="ListBullet"/>
        <w:spacing w:after="60"/>
      </w:pPr>
      <w:r>
        <w:t>Tests separated into unit and integration coverage.</w:t>
      </w:r>
    </w:p>
    <w:p>
      <w:pPr>
        <w:pStyle w:val="ListBullet"/>
        <w:spacing w:after="60"/>
      </w:pPr>
      <w:r>
        <w:t>Environment files included `.env` and `.env.test`; early local databases were `equoria_dev` and `equoria_test`.</w:t>
      </w:r>
    </w:p>
    <w:p>
      <w:pPr>
        <w:pStyle w:val="ListBullet"/>
        <w:spacing w:after="60"/>
      </w:pPr>
      <w:r>
        <w:t>The project plan explicitly recommended reusing concepts from old code rather than copying messy legacy files wholesale.</w:t>
      </w:r>
    </w:p>
    <w:p>
      <w:pPr>
        <w:pStyle w:val="Heading1"/>
      </w:pPr>
      <w:r>
        <w:t>Early foundational data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31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Early fields</w:t>
            </w:r>
          </w:p>
        </w:tc>
        <w:tc>
          <w:tcPr>
            <w:tcW w:type="dxa" w:w="3331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Interpretation today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id, name, breed, age, level, stats JSON, trainingCooldown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Only a bootstrap schema. Later systems require sex, DOB, genetics, conformation, gaits, health, breeding, riders, records, etc.</w:t>
            </w:r>
          </w:p>
        </w:tc>
      </w:tr>
      <w:tr>
        <w:trPr>
          <w:cantSplit/>
        </w:trPr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Player</w:t>
            </w:r>
          </w:p>
        </w:tc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UUID/id, name, email, money, level, XP, settings JSON; 1:N horses</w:t>
            </w:r>
          </w:p>
        </w:tc>
        <w:tc>
          <w:tcPr>
            <w:tcW w:type="dxa" w:w="3331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Still conceptually valid, but current account/security/stable identity and progression need richer models.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Breed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breed rating, temperament, allowed genetic values/seeds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Evolved into data-driven breed profiles with allele restrictions/weights and phenotype biases.</w:t>
            </w:r>
          </w:p>
        </w:tc>
      </w:tr>
    </w:tbl>
    <w:p/>
    <w:p>
      <w:pPr>
        <w:pStyle w:val="Heading1"/>
      </w:pPr>
      <w:r>
        <w:t>Recovered API targets from early build plans</w:t>
      </w:r>
    </w:p>
    <w:p>
      <w:pPr>
        <w:pStyle w:val="ListBullet"/>
        <w:spacing w:after="60"/>
      </w:pPr>
      <w:r>
        <w:t>`GET /ping` as a health/scaffold route.</w:t>
      </w:r>
    </w:p>
    <w:p>
      <w:pPr>
        <w:pStyle w:val="ListBullet"/>
        <w:spacing w:after="60"/>
      </w:pPr>
      <w:r>
        <w:t>`GET /horses/trainable` to return horses eligible for training.</w:t>
      </w:r>
    </w:p>
    <w:p>
      <w:pPr>
        <w:pStyle w:val="ListBullet"/>
        <w:spacing w:after="60"/>
      </w:pPr>
      <w:r>
        <w:t>`POST /train` with horse and discipline, returning gain and next eligibility.</w:t>
      </w:r>
    </w:p>
    <w:p>
      <w:pPr>
        <w:pStyle w:val="ListBullet"/>
        <w:spacing w:after="60"/>
      </w:pPr>
      <w:r>
        <w:t>`GET /player/:id/progress` for player level/XP/XP-to-next-level.</w:t>
      </w:r>
    </w:p>
    <w:p>
      <w:pPr>
        <w:pStyle w:val="ListBullet"/>
        <w:spacing w:after="60"/>
      </w:pPr>
      <w:r>
        <w:t>`GET /dashboard/:playerId` for horse counts/recent placements/player progression and economy summary.</w:t>
      </w:r>
    </w:p>
    <w:p>
      <w:pPr>
        <w:pStyle w:val="ListBullet"/>
        <w:spacing w:after="60"/>
      </w:pPr>
      <w:r>
        <w:t>`GET /horses/:id/overview` for profile/overview data.</w:t>
      </w:r>
    </w:p>
    <w:p>
      <w:pPr>
        <w:pStyle w:val="ListBullet"/>
        <w:spacing w:after="60"/>
      </w:pPr>
      <w:r>
        <w:t>Leaderboard endpoints for player XP, horse earnings and horse wins.</w:t>
      </w:r>
    </w:p>
    <w:p>
      <w:pPr>
        <w:pStyle w:val="ListBullet"/>
        <w:spacing w:after="60"/>
      </w:pPr>
      <w:r>
        <w:t>Recent-activity/feed and upcoming-show surfaces were planned in Week 4-era work.</w:t>
      </w:r>
    </w:p>
    <w:p>
      <w:pPr>
        <w:pStyle w:val="ListBullet"/>
        <w:spacing w:after="60"/>
      </w:pPr>
      <w:r>
        <w:t>Search endpoints were part of the original navigation scope for horses/users/market content.</w:t>
      </w:r>
    </w:p>
    <w:p>
      <w:pPr>
        <w:pStyle w:val="Heading1"/>
      </w:pPr>
      <w:r>
        <w:t>Database and migration philosophy</w:t>
      </w:r>
    </w:p>
    <w:p>
      <w:pPr>
        <w:pStyle w:val="ListBullet"/>
        <w:spacing w:after="60"/>
      </w:pPr>
      <w:r>
        <w:t>Use versioned migrations rather than treating one hand-edited schema file as permanent truth.</w:t>
      </w:r>
    </w:p>
    <w:p>
      <w:pPr>
        <w:pStyle w:val="ListBullet"/>
        <w:spacing w:after="60"/>
      </w:pPr>
      <w:r>
        <w:t>Seed breed genetics/temperament/rating data in repeatable scripts.</w:t>
      </w:r>
    </w:p>
    <w:p>
      <w:pPr>
        <w:pStyle w:val="ListBullet"/>
        <w:spacing w:after="60"/>
      </w:pPr>
      <w:r>
        <w:t>Use JSONB where variable genetics/profile structures benefit from it, but keep ownership, economy, competitions and histories queryable relationally.</w:t>
      </w:r>
    </w:p>
    <w:p>
      <w:pPr>
        <w:pStyle w:val="ListBullet"/>
        <w:spacing w:after="60"/>
      </w:pPr>
      <w:r>
        <w:t>Competition entries/results, training history, XP events, moderation actions and economy transactions should be auditable records rather than only mutating summary counters.</w:t>
      </w:r>
    </w:p>
    <w:p>
      <w:pPr>
        <w:pStyle w:val="ListBullet"/>
        <w:spacing w:after="60"/>
      </w:pPr>
      <w:r>
        <w:t>Index high-use filters and avoid N+1 access patterns because stable sizes can exceed 100 horses.</w:t>
      </w:r>
    </w:p>
    <w:p>
      <w:pPr>
        <w:pStyle w:val="Heading1"/>
      </w:pPr>
      <w:r>
        <w:t>Testing and verification discipline</w:t>
      </w:r>
    </w:p>
    <w:p>
      <w:r>
        <w:t>TDD was repeatedly part of the plan. Early tasks called for Jest model tests, cooldown tests, competition-ranking tests, route tests and Supertest integration coverage. The design implication is more important than the exact 2025 framework: game rules must be deterministic and testable outside the UI.</w:t>
      </w:r>
    </w:p>
    <w:p>
      <w:r>
        <w:t>The project also repeatedly emphasized building in small, verifiable units, keeping tests passing, and committing coherent milestones rather than using a single AI pass to rewrite the entire game.</w:t>
      </w:r>
    </w:p>
    <w:p>
      <w:pPr>
        <w:pStyle w:val="ListBullet"/>
        <w:spacing w:after="60"/>
      </w:pPr>
      <w:r>
        <w:t>Pure-unit tests for genetics inheritance/phenotype resolution, score formulas, cooldowns, eligibility and permissions.</w:t>
      </w:r>
    </w:p>
    <w:p>
      <w:pPr>
        <w:pStyle w:val="ListBullet"/>
        <w:spacing w:after="60"/>
      </w:pPr>
      <w:r>
        <w:t>Integration tests against a dedicated test database for persistence-heavy flows.</w:t>
      </w:r>
    </w:p>
    <w:p>
      <w:pPr>
        <w:pStyle w:val="ListBullet"/>
        <w:spacing w:after="60"/>
      </w:pPr>
      <w:r>
        <w:t>Route/API tests for validation, auth and ownership.</w:t>
      </w:r>
    </w:p>
    <w:p>
      <w:pPr>
        <w:pStyle w:val="ListBullet"/>
        <w:spacing w:after="60"/>
      </w:pPr>
      <w:r>
        <w:t>UI tests for critical flows where practical.</w:t>
      </w:r>
    </w:p>
    <w:p>
      <w:pPr>
        <w:pStyle w:val="ListBullet"/>
        <w:spacing w:after="60"/>
      </w:pPr>
      <w:r>
        <w:t>CI runs migrations/tests before deployment.</w:t>
      </w:r>
    </w:p>
    <w:p>
      <w:pPr>
        <w:pStyle w:val="Heading1"/>
      </w:pPr>
      <w:r>
        <w:t>Authentication/security architecture recovered from project rules</w:t>
      </w:r>
    </w:p>
    <w:p>
      <w:pPr>
        <w:pStyle w:val="ListBullet"/>
        <w:spacing w:after="60"/>
      </w:pPr>
      <w:r>
        <w:t>Password hashing with bcrypt-style secure hashing; never store plaintext passwords.</w:t>
      </w:r>
    </w:p>
    <w:p>
      <w:pPr>
        <w:pStyle w:val="ListBullet"/>
        <w:spacing w:after="60"/>
      </w:pPr>
      <w:r>
        <w:t>Email verification and password-reset flows.</w:t>
      </w:r>
    </w:p>
    <w:p>
      <w:pPr>
        <w:pStyle w:val="ListBullet"/>
        <w:spacing w:after="60"/>
      </w:pPr>
      <w:r>
        <w:t>JWT/session approach was discussed; secure HttpOnly cookies were recommended for browser auth.</w:t>
      </w:r>
    </w:p>
    <w:p>
      <w:pPr>
        <w:pStyle w:val="ListBullet"/>
        <w:spacing w:after="60"/>
      </w:pPr>
      <w:r>
        <w:t>HTTPS/Secure cookie flags in production, Helmet/security headers, rate limiting and input validation.</w:t>
      </w:r>
    </w:p>
    <w:p>
      <w:pPr>
        <w:pStyle w:val="ListBullet"/>
        <w:spacing w:after="60"/>
      </w:pPr>
      <w:r>
        <w:t>Parameterized SQL / safe query layer to prevent injection.</w:t>
      </w:r>
    </w:p>
    <w:p>
      <w:pPr>
        <w:pStyle w:val="ListBullet"/>
        <w:spacing w:after="60"/>
      </w:pPr>
      <w:r>
        <w:t>One-account policy and role/permission enforcement on the server, not only hidden UI controls.</w:t>
      </w:r>
    </w:p>
    <w:p>
      <w:pPr>
        <w:pStyle w:val="ListBullet"/>
        <w:spacing w:after="60"/>
      </w:pPr>
      <w:r>
        <w:t>Moderation/admin actions logged for auditability.</w:t>
      </w:r>
    </w:p>
    <w:p>
      <w:pPr>
        <w:pStyle w:val="ListBullet"/>
        <w:spacing w:after="60"/>
      </w:pPr>
      <w:r>
        <w:t>Exact auth library/token lifetimes should be revalidated against current best practice rather than freezing 2025 implementation details.</w:t>
      </w:r>
    </w:p>
    <w:p>
      <w:pPr>
        <w:pStyle w:val="Heading1"/>
      </w:pPr>
      <w:r>
        <w:t>Performance/observability architecture</w:t>
      </w:r>
    </w:p>
    <w:p>
      <w:pPr>
        <w:pStyle w:val="ListBullet"/>
        <w:spacing w:after="60"/>
      </w:pPr>
      <w:r>
        <w:t>Pagination/virtualization for large horse lists and competition/event lists.</w:t>
      </w:r>
    </w:p>
    <w:p>
      <w:pPr>
        <w:pStyle w:val="ListBullet"/>
        <w:spacing w:after="60"/>
      </w:pPr>
      <w:r>
        <w:t>Lazy-load image-heavy horse art and deep profile tabs.</w:t>
      </w:r>
    </w:p>
    <w:p>
      <w:pPr>
        <w:pStyle w:val="ListBullet"/>
        <w:spacing w:after="60"/>
      </w:pPr>
      <w:r>
        <w:t>Optimize compatibility heatmaps/job queues and frequently used APIs; early planning targeted sub-500 ms interactions for some surfaces.</w:t>
      </w:r>
    </w:p>
    <w:p>
      <w:pPr>
        <w:pStyle w:val="ListBullet"/>
        <w:spacing w:after="60"/>
      </w:pPr>
      <w:r>
        <w:t>Production error and feature-usage telemetry was discussed; Sentry/LogRocket were examples, not required vendors.</w:t>
      </w:r>
    </w:p>
    <w:p>
      <w:pPr>
        <w:pStyle w:val="ListBullet"/>
        <w:spacing w:after="60"/>
      </w:pPr>
      <w:r>
        <w:t>Database query monitoring such as pg_stat_statements-style tooling was discussed as a practical operations aid.</w:t>
      </w:r>
    </w:p>
    <w:p>
      <w:pPr>
        <w:pStyle w:val="Heading1"/>
      </w:pPr>
      <w:r>
        <w:t>Historical architecture now superseded</w:t>
      </w:r>
    </w:p>
    <w:p>
      <w:pPr>
        <w:pStyle w:val="ListBullet"/>
        <w:spacing w:after="60"/>
      </w:pPr>
      <w:r>
        <w:t>2025 delivery was explicitly iOS/Android only, built around React Native/nativewind and React Navigation; Next.js was rejected because there was no web product at that time.</w:t>
      </w:r>
    </w:p>
    <w:p>
      <w:pPr>
        <w:pStyle w:val="ListBullet"/>
        <w:spacing w:after="60"/>
      </w:pPr>
      <w:r>
        <w:t>That platform decision was later superseded by the browser game. Do not resurrect “app store only” constraints as architectural requirements.</w:t>
      </w:r>
    </w:p>
    <w:p>
      <w:pPr>
        <w:pStyle w:val="ListBullet"/>
        <w:spacing w:after="60"/>
      </w:pPr>
      <w:r>
        <w:t>An old `.js`→`.mjs` migration and dependency/glob debugging was implementation history, not game design canon.</w:t>
      </w:r>
    </w:p>
    <w:p>
      <w:pPr>
        <w:pStyle w:val="ListBullet"/>
        <w:spacing w:after="60"/>
      </w:pPr>
      <w:r>
        <w:t>A basic offline-management/PWA capability was floated, but no conflict-resolution or authoritative-save model was designed; keep exploratory.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Do not allow Three.js or decorative world rendering to own game truth, forms, ledgers or accessibility. Do not let an old React Native/mobile-only note overrule browser delivery. Preserve server-authoritative rules, auditable histories, migrations and automated tests so AI-assisted development cannot silently mutate game logic.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Current canonical frontend framework/build tooling and deployment target.</w:t>
      </w:r>
    </w:p>
    <w:p>
      <w:pPr>
        <w:pStyle w:val="ListBullet"/>
        <w:spacing w:after="60"/>
      </w:pPr>
      <w:r>
        <w:t>Exact authentication/session implementation and token/session lifetimes.</w:t>
      </w:r>
    </w:p>
    <w:p>
      <w:pPr>
        <w:pStyle w:val="ListBullet"/>
        <w:spacing w:after="60"/>
      </w:pPr>
      <w:r>
        <w:t>Final schema boundaries for high-dimensional horse/genetics data.</w:t>
      </w:r>
    </w:p>
    <w:p>
      <w:pPr>
        <w:pStyle w:val="ListBullet"/>
        <w:spacing w:after="60"/>
      </w:pPr>
      <w:r>
        <w:t>Whether any offline/PWA support is worth designing.</w:t>
      </w:r>
    </w:p>
    <w:p>
      <w:pPr>
        <w:pStyle w:val="ListBullet"/>
        <w:spacing w:after="60"/>
      </w:pPr>
      <w:r>
        <w:t>Cloud-save/backups/data retention and recovery policy.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Equoria planning conversations and early implementation plans</w:t>
      </w:r>
    </w:p>
    <w:p>
      <w:pPr>
        <w:pStyle w:val="ListBullet"/>
        <w:spacing w:after="60"/>
      </w:pPr>
      <w:r>
        <w:t>2026 browser-game/stable redesign conversations</w:t>
      </w:r>
    </w:p>
    <w:p>
      <w:pPr>
        <w:pStyle w:val="ListBullet"/>
        <w:spacing w:after="60"/>
      </w:pPr>
      <w:r>
        <w:t>Equoria comprehensive inventory reconstructed 5 October 2026</w:t>
      </w:r>
    </w:p>
    <w:p>
      <w:pPr>
        <w:pStyle w:val="ListBullet"/>
        <w:spacing w:after="60"/>
      </w:pPr>
      <w:r>
        <w:t>Week 1–4 implementation-plan documents</w:t>
      </w:r>
    </w:p>
    <w:p>
      <w:pPr>
        <w:pStyle w:val="ListBullet"/>
        <w:spacing w:after="60"/>
      </w:pPr>
      <w:r>
        <w:t>001–008 project rule/MDC files and auth.mdc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architecture, data ownership, APIs, testing, and delivery history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Historical stack and current interpretation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Original stack: React Native client, Node.js + Express backend, PostgreSQL, JSONB for flexible genetics/breed/rider data, Tailwind/nativewind styling, GitHub/GitHub Actions, Jest, pgAdmin and environment-isolated test databases.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Browser delivery later superseded the React-Native-only platform constraint. Backend/database concepts remain useful unless replaced by an explicit browser architecture decision.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Express REST endpoints were expected under /api, with middleware for authentication, validation, error handling and rate limiting; responses were JSON for the client.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Frontend standards required function components/hooks, separation of business logic from UI, one focused component per file, composition over inheritance, ESLint/Prettier and behavior-focused Jest/UI tests.</w:t>
      </w:r>
    </w:p>
    <w:p>
      <w:pPr>
        <w:pStyle w:val="Heading2"/>
        <w:keepNext/>
        <w:keepLines/>
      </w:pPr>
      <w:r>
        <w:t>Recovered project/data structure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Early backend folders: controllers, routes, middleware/services/utils/config/models, migrations/seeds/tests, plus environment files. Frontend folders: components, screens, navigation and App.js.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Bootstrap Horse fields were name, breed, age, level, stats JSON and training cooldown. Bootstrap Player fields were ID/UUID, name/email, money, level, XP, settings and a one-to-many relationship to horses.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Those bootstrap schemas are not the final horse model. The canonical database must also support sex/DOB, owner, genetics/phenotype, temperament/traits, conformation/gaits, care/health, breeding/pregnancy, rider/staff relationships, discipline training, competition history, earnings, legacy/registry state and market state wherever those systems are retained.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Breed profiles were intended as JSONB with allowed alleles, disallowed combinations, allele weights, marking bias, shade bias and modifier prevalence.</w:t>
      </w:r>
    </w:p>
    <w:p>
      <w:pPr>
        <w:pStyle w:val="Heading2"/>
        <w:keepNext/>
        <w:keepLines/>
      </w:pPr>
      <w:r>
        <w:t>Recovered API surface and logs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Early endpoints included /ping, trainable-horse lookup, POST training, player progress, dashboard summary, horse overview, leaderboards, recent activity, upcoming auto-run shows and player/horse search.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Training logs were intended to record horse, discipline, timestamp and result/stat increase; XP events could record player, amount, reason and timestamp; competition results must be stored; moderation actions were logged.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Where a system has history/value beyond the current number, preserve event/history rows rather than only mutating totals. Training, competitions, XP, economy transactions, breeding/pregnancy and moderation are all audit-worthy.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Week 4 expected UI-ready responses rather than raw relational dumps: dashboard counts/status, next training time, recent show result, assigned rider, upcoming run dates and leaderboard summaries.</w:t>
      </w:r>
    </w:p>
    <w:p>
      <w:pPr>
        <w:pStyle w:val="Heading2"/>
        <w:keepNext/>
        <w:keepLines/>
      </w:pPr>
      <w:r>
        <w:t>Authentication/security architecture recovered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Auth guidance used email/password with bcrypt hashing, email verification before normal login, JWT validation and RBAC. JWTs were recommended in HttpOnly cookies instead of localStorage/URLs.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Security guidance included parameterized SQL, input validation, HTTPS/secure cookies, Helmet/rate limiting, strong passwords, environment-based secrets and indexed email/verification-token lookups.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Roles/user types were embedded in authorization decisions, with protected routes enforced server-side. A premium-gated breeding route appeared only as an RBAC code example and must not be read as a canonical premium paywall.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final browser auth/session method is OPEN, but any replacement must preserve server-side authorization and must not trust client-side role/premium state.</w:t>
      </w:r>
    </w:p>
    <w:p>
      <w:pPr>
        <w:pStyle w:val="Heading2"/>
        <w:keepNext/>
        <w:keepLines/>
      </w:pPr>
      <w:r>
        <w:t>Testing and CI contract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TDD/Jest was repeatedly required for horse CRUD, player relations/progression, cooldowns, competition ranking, auth flows, phenotype logic and UI behavior; .env.test isolates the test database.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GitHub Actions should run tests on pushes/PRs; PRs must pass the suite; linting/formatting are mandatory. Optional observability included Sentry/LogRocket and pg_stat_statements-style database insight.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Tests must assert canonical rules rather than old prototype behavior. In particular, no test should re-freeze per-discipline training cooldown or random +1 stat training after the later one-training-per-horse rule.</w:t>
      </w:r>
    </w:p>
    <w:p>
      <w:pPr>
        <w:pStyle w:val="Heading2"/>
        <w:keepNext/>
        <w:keepLines/>
      </w:pPr>
      <w:r>
        <w:t>Granular recovered implementation details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Week 1 scaffold: backend/controllers, models, routes, utils, seed, tests and server.js; frontend initially empty; .env/.env.test/.gitignore/package.json/README. Separate equoria_dev and equoria_test PostgreSQL databases were planned.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Broader project plan later added middleware, services, config, database/migrations, database/seeds and unit/integration test folders. Treat these as organization guidance, not gameplay mechanics.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Git workflow guidance named feature/, bugfix/ and test/ branches; all PRs run tests; ESLint + Prettier are required; new modules update /docs.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PostgreSQL JSONB was specifically intended for horse genetics, breed profiles and dynamic rider traits. schema.sql and .env.test were named conventions.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Frontend conventions: PascalCase component files, useCamelCase hooks, camelCase utilities, async/await, no class components, avoid prop drilling where context/local encapsulation is appropriate, and split components around ~200 lines / functions around ~40 lines.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Redis role caching, Prisma and alternate module syntax were optional examples, not required platform commitments.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001_project_overview.mdc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002_tech_stack.mdc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007_frameworks.mdc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008_frontendcoding.mdc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auth.mdc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1.docx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2.docx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3.docx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4.docx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Complete project plan.docx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