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widowControl/>
      </w:pPr>
      <w:r>
        <w:t>EQUORIA IMPLEMENTATION AUDIT  VOLUME 03 OF 23</w:t>
      </w:r>
    </w:p>
    <w:p>
      <w:pPr>
        <w:pStyle w:val="Title"/>
        <w:widowControl/>
      </w:pPr>
      <w:r>
        <w:t>Accounts Onboarding and Player Identity</w:t>
      </w:r>
    </w:p>
    <w:p>
      <w:pPr>
        <w:pStyle w:val="DeepNote"/>
        <w:widowControl/>
      </w:pPr>
      <w:r>
        <w:t>Current implementation and design comparison  12 October 2026</w:t>
      </w:r>
    </w:p>
    <w:p>
      <w:pPr>
        <w:widowControl/>
      </w:pPr>
      <w:r>
        <w:t>This volume records how accounts work in the current game and where that behavior differs from the intended design. It supplies a detailed implementation reference for account lifecycle, first-horse onboarding, player identity, settings, security, progression and economy.</w:t>
      </w:r>
    </w:p>
    <w:p>
      <w:pPr>
        <w:pStyle w:val="Heading1"/>
        <w:keepNext/>
        <w:widowControl/>
      </w:pPr>
      <w:r>
        <w:t>Current implementation snapshot</w:t>
      </w:r>
    </w:p>
    <w:p>
      <w:pPr>
        <w:widowControl/>
      </w:pPr>
      <w:r>
        <w:t>Equoria currently implements credential-based accounts, server-side age checks, cookie sessions, a first-horse wizard, guided onboarding, account XP, profile editing, recovery-address changes, password recovery, opt-in multi-factor authentication, and stored player preferences. These systems connect to owned horses, staff, game coins, rankings, messages and notifications. Several intended features are incomplete or differ from the design reference; the comparison tables and findings identify those boundaries.</w:t>
      </w:r>
    </w:p>
    <w:p>
      <w:pPr>
        <w:widowControl/>
      </w:pPr>
      <w:r>
        <w:t>This is the implementation snapshot dated 12 October 2026 at repository commit 9bd106ce0ac1e524cae464c189089ccef3511148. Backend handlers, router mounts, database schema and frontend call sites establish the behavior described here. The supplied design volume establishes the comparison topics and intended rules. An implementation value recorded here does not approve or replace an open design decision.</w:t>
      </w:r>
    </w:p>
    <w:p>
      <w:pPr>
        <w:widowControl/>
      </w:pPr>
      <w:r>
        <w:t>The audit follows 46 mounted account-related method/path combinations, the User record and seven supporting record types, public account pages and authenticated identity screens. Gameplay is traced where it grants account XP, changes coins, produces notifications or uses account level for access. Registered endpoints that intentionally refuse an action are identified as refusals.</w:t>
      </w:r>
    </w:p>
    <w:p>
      <w:pPr>
        <w:widowControl/>
      </w:pPr>
      <w:r>
        <w:t>Local verification passed type checking, 301 selected frontend tests and all 46 doctrine checks. Eight backend suites passed 62 tests. An additional MFA encryption integration test could not reach the deliberately unavailable audit database, so its database assertions were not verified. Full database-backed account journeys, production SMTP, live Redis, production account data and E2E browser flows were not exercised in this pass. [S28]</w:t>
      </w:r>
    </w:p>
    <w:p>
      <w:pPr>
        <w:pStyle w:val="Heading2"/>
        <w:keepNext/>
        <w:widowControl/>
      </w:pPr>
      <w:r>
        <w:t>Intended feature coverage</w:t>
      </w:r>
    </w:p>
    <w:p>
      <w:pPr>
        <w:widowControl/>
      </w:pPr>
      <w:r>
        <w:t>Status describes current implementation, not approval of a design choice. Backend only means the contract is mounted without a player-facing control; stored only means the value can be saved but its intended effect is not wired.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024"/>
        <w:gridCol w:w="1872"/>
        <w:gridCol w:w="5256"/>
      </w:tblGrid>
      <w:tr>
        <w:trPr>
          <w:tblHeader/>
          <w:cantSplit/>
        </w:trPr>
        <w:tc>
          <w:tcPr>
            <w:tcW w:type="dxa" w:w="3024"/>
            <w:vAlign w:val="center"/>
            <w:shd w:fill="17233A"/>
          </w:tcPr>
          <w:p>
            <w:pPr>
              <w:keepNext w:val="0"/>
              <w:spacing w:after="60" w:before="40"/>
            </w:pPr>
            <w:r>
              <w:rPr>
                <w:b/>
                <w:color w:val="FFFFFF"/>
                <w:sz w:val="20"/>
              </w:rPr>
              <w:t>Design topic</w:t>
            </w:r>
          </w:p>
        </w:tc>
        <w:tc>
          <w:tcPr>
            <w:tcW w:type="dxa" w:w="1872"/>
            <w:vAlign w:val="center"/>
            <w:shd w:fill="17233A"/>
          </w:tcPr>
          <w:p>
            <w:pPr>
              <w:keepNext w:val="0"/>
              <w:spacing w:after="60" w:before="40"/>
            </w:pPr>
            <w:r>
              <w:rPr>
                <w:b/>
                <w:color w:val="FFFFFF"/>
                <w:sz w:val="20"/>
              </w:rPr>
              <w:t>Current status</w:t>
            </w:r>
          </w:p>
        </w:tc>
        <w:tc>
          <w:tcPr>
            <w:tcW w:type="dxa" w:w="5256"/>
            <w:vAlign w:val="center"/>
            <w:shd w:fill="17233A"/>
          </w:tcPr>
          <w:p>
            <w:pPr>
              <w:keepNext w:val="0"/>
              <w:spacing w:after="60" w:before="40"/>
            </w:pPr>
            <w:r>
              <w:rPr>
                <w:b/>
                <w:color w:val="FFFFFF"/>
                <w:sz w:val="20"/>
              </w:rPr>
              <w:t>Implemented detail and evidence</w:t>
            </w:r>
          </w:p>
        </w:tc>
      </w:tr>
      <w:tr>
        <w:trPr>
          <w:cantSplit/>
        </w:trPr>
        <w:tc>
          <w:tcPr>
            <w:tcW w:type="dxa" w:w="3024"/>
            <w:vAlign w:val="center"/>
            <w:shd w:fill="FFFFFF"/>
          </w:tcPr>
          <w:p>
            <w:pPr>
              <w:keepNext w:val="0"/>
              <w:spacing w:after="60" w:before="40"/>
            </w:pPr>
            <w:r>
              <w:rPr>
                <w:sz w:val="20"/>
              </w:rPr>
              <w:t>Account sign in and no guest mode</w:t>
            </w:r>
          </w:p>
        </w:tc>
        <w:tc>
          <w:tcPr>
            <w:tcW w:type="dxa" w:w="1872"/>
            <w:vAlign w:val="center"/>
            <w:shd w:fill="FFFFFF"/>
          </w:tcPr>
          <w:p>
            <w:pPr>
              <w:keepNext w:val="0"/>
              <w:spacing w:after="60" w:before="40"/>
            </w:pPr>
            <w:r>
              <w:rPr>
                <w:sz w:val="20"/>
              </w:rPr>
              <w:t>Implemented</w:t>
            </w:r>
          </w:p>
        </w:tc>
        <w:tc>
          <w:tcPr>
            <w:tcW w:type="dxa" w:w="5256"/>
            <w:vAlign w:val="center"/>
            <w:shd w:fill="FFFFFF"/>
          </w:tcPr>
          <w:p>
            <w:pPr>
              <w:keepNext w:val="0"/>
              <w:spacing w:after="60" w:before="40"/>
            </w:pPr>
            <w:r>
              <w:rPr>
                <w:sz w:val="20"/>
              </w:rPr>
              <w:t>Credential login and protected player routes. S01-S03</w:t>
            </w:r>
          </w:p>
        </w:tc>
      </w:tr>
      <w:tr>
        <w:trPr>
          <w:cantSplit/>
        </w:trPr>
        <w:tc>
          <w:tcPr>
            <w:tcW w:type="dxa" w:w="3024"/>
            <w:vAlign w:val="center"/>
            <w:shd w:fill="F3F5F8"/>
          </w:tcPr>
          <w:p>
            <w:pPr>
              <w:keepNext w:val="0"/>
              <w:spacing w:after="60" w:before="40"/>
            </w:pPr>
            <w:r>
              <w:rPr>
                <w:sz w:val="20"/>
              </w:rPr>
              <w:t>One account per person</w:t>
            </w:r>
          </w:p>
        </w:tc>
        <w:tc>
          <w:tcPr>
            <w:tcW w:type="dxa" w:w="1872"/>
            <w:vAlign w:val="center"/>
            <w:shd w:fill="F3F5F8"/>
          </w:tcPr>
          <w:p>
            <w:pPr>
              <w:keepNext w:val="0"/>
              <w:spacing w:after="60" w:before="40"/>
            </w:pPr>
            <w:r>
              <w:rPr>
                <w:sz w:val="20"/>
              </w:rPr>
              <w:t>Partial</w:t>
            </w:r>
          </w:p>
        </w:tc>
        <w:tc>
          <w:tcPr>
            <w:tcW w:type="dxa" w:w="5256"/>
            <w:vAlign w:val="center"/>
            <w:shd w:fill="F3F5F8"/>
          </w:tcPr>
          <w:p>
            <w:pPr>
              <w:keepNext w:val="0"/>
              <w:spacing w:after="60" w:before="40"/>
            </w:pPr>
            <w:r>
              <w:rPr>
                <w:sz w:val="20"/>
              </w:rPr>
              <w:t>Unique email/username rows; no independent person verification. S02,S04</w:t>
            </w:r>
          </w:p>
        </w:tc>
      </w:tr>
      <w:tr>
        <w:trPr>
          <w:cantSplit/>
        </w:trPr>
        <w:tc>
          <w:tcPr>
            <w:tcW w:type="dxa" w:w="3024"/>
            <w:vAlign w:val="center"/>
            <w:shd w:fill="FFFFFF"/>
          </w:tcPr>
          <w:p>
            <w:pPr>
              <w:keepNext w:val="0"/>
              <w:spacing w:after="60" w:before="40"/>
            </w:pPr>
            <w:r>
              <w:rPr>
                <w:sz w:val="20"/>
              </w:rPr>
              <w:t>Minimum age 13</w:t>
            </w:r>
          </w:p>
        </w:tc>
        <w:tc>
          <w:tcPr>
            <w:tcW w:type="dxa" w:w="1872"/>
            <w:vAlign w:val="center"/>
            <w:shd w:fill="FFFFFF"/>
          </w:tcPr>
          <w:p>
            <w:pPr>
              <w:keepNext w:val="0"/>
              <w:spacing w:after="60" w:before="40"/>
            </w:pPr>
            <w:r>
              <w:rPr>
                <w:sz w:val="20"/>
              </w:rPr>
              <w:t>Implemented gate</w:t>
            </w:r>
          </w:p>
        </w:tc>
        <w:tc>
          <w:tcPr>
            <w:tcW w:type="dxa" w:w="5256"/>
            <w:vAlign w:val="center"/>
            <w:shd w:fill="FFFFFF"/>
          </w:tcPr>
          <w:p>
            <w:pPr>
              <w:keepNext w:val="0"/>
              <w:spacing w:after="60" w:before="40"/>
            </w:pPr>
            <w:r>
              <w:rPr>
                <w:sz w:val="20"/>
              </w:rPr>
              <w:t>Required self-reported DOB, real-calendar server check. S05</w:t>
            </w:r>
          </w:p>
        </w:tc>
      </w:tr>
      <w:tr>
        <w:trPr>
          <w:cantSplit/>
        </w:trPr>
        <w:tc>
          <w:tcPr>
            <w:tcW w:type="dxa" w:w="3024"/>
            <w:vAlign w:val="center"/>
            <w:shd w:fill="F3F5F8"/>
          </w:tcPr>
          <w:p>
            <w:pPr>
              <w:keepNext w:val="0"/>
              <w:spacing w:after="60" w:before="40"/>
            </w:pPr>
            <w:r>
              <w:rPr>
                <w:sz w:val="20"/>
              </w:rPr>
              <w:t>Provider sign in rejected as primary</w:t>
            </w:r>
          </w:p>
        </w:tc>
        <w:tc>
          <w:tcPr>
            <w:tcW w:type="dxa" w:w="1872"/>
            <w:vAlign w:val="center"/>
            <w:shd w:fill="F3F5F8"/>
          </w:tcPr>
          <w:p>
            <w:pPr>
              <w:keepNext w:val="0"/>
              <w:spacing w:after="60" w:before="40"/>
            </w:pPr>
            <w:r>
              <w:rPr>
                <w:sz w:val="20"/>
              </w:rPr>
              <w:t>No provider flow</w:t>
            </w:r>
          </w:p>
        </w:tc>
        <w:tc>
          <w:tcPr>
            <w:tcW w:type="dxa" w:w="5256"/>
            <w:vAlign w:val="center"/>
            <w:shd w:fill="F3F5F8"/>
          </w:tcPr>
          <w:p>
            <w:pPr>
              <w:keepNext w:val="0"/>
              <w:spacing w:after="60" w:before="40"/>
            </w:pPr>
            <w:r>
              <w:rPr>
                <w:sz w:val="20"/>
              </w:rPr>
              <w:t>No mounted social-login/linking surface. S01,S07</w:t>
            </w:r>
          </w:p>
        </w:tc>
      </w:tr>
      <w:tr>
        <w:trPr>
          <w:cantSplit/>
        </w:trPr>
        <w:tc>
          <w:tcPr>
            <w:tcW w:type="dxa" w:w="3024"/>
            <w:vAlign w:val="center"/>
            <w:shd w:fill="FFFFFF"/>
          </w:tcPr>
          <w:p>
            <w:pPr>
              <w:keepNext w:val="0"/>
              <w:spacing w:after="60" w:before="40"/>
            </w:pPr>
            <w:r>
              <w:rPr>
                <w:sz w:val="20"/>
              </w:rPr>
              <w:t>Username or email login</w:t>
            </w:r>
          </w:p>
        </w:tc>
        <w:tc>
          <w:tcPr>
            <w:tcW w:type="dxa" w:w="1872"/>
            <w:vAlign w:val="center"/>
            <w:shd w:fill="FFFFFF"/>
          </w:tcPr>
          <w:p>
            <w:pPr>
              <w:keepNext w:val="0"/>
              <w:spacing w:after="60" w:before="40"/>
            </w:pPr>
            <w:r>
              <w:rPr>
                <w:sz w:val="20"/>
              </w:rPr>
              <w:t>Partial</w:t>
            </w:r>
          </w:p>
        </w:tc>
        <w:tc>
          <w:tcPr>
            <w:tcW w:type="dxa" w:w="5256"/>
            <w:vAlign w:val="center"/>
            <w:shd w:fill="FFFFFF"/>
          </w:tcPr>
          <w:p>
            <w:pPr>
              <w:keepNext w:val="0"/>
              <w:spacing w:after="60" w:before="40"/>
            </w:pPr>
            <w:r>
              <w:rPr>
                <w:sz w:val="20"/>
              </w:rPr>
              <w:t>Email only. Username is the social handle. S02,S07</w:t>
            </w:r>
          </w:p>
        </w:tc>
      </w:tr>
      <w:tr>
        <w:trPr>
          <w:cantSplit/>
        </w:trPr>
        <w:tc>
          <w:tcPr>
            <w:tcW w:type="dxa" w:w="3024"/>
            <w:vAlign w:val="center"/>
            <w:shd w:fill="F3F5F8"/>
          </w:tcPr>
          <w:p>
            <w:pPr>
              <w:keepNext w:val="0"/>
              <w:spacing w:after="60" w:before="40"/>
            </w:pPr>
            <w:r>
              <w:rPr>
                <w:sz w:val="20"/>
              </w:rPr>
              <w:t>Password visibility login register reset</w:t>
            </w:r>
          </w:p>
        </w:tc>
        <w:tc>
          <w:tcPr>
            <w:tcW w:type="dxa" w:w="1872"/>
            <w:vAlign w:val="center"/>
            <w:shd w:fill="F3F5F8"/>
          </w:tcPr>
          <w:p>
            <w:pPr>
              <w:keepNext w:val="0"/>
              <w:spacing w:after="60" w:before="40"/>
            </w:pPr>
            <w:r>
              <w:rPr>
                <w:sz w:val="20"/>
              </w:rPr>
              <w:t>Implemented</w:t>
            </w:r>
          </w:p>
        </w:tc>
        <w:tc>
          <w:tcPr>
            <w:tcW w:type="dxa" w:w="5256"/>
            <w:vAlign w:val="center"/>
            <w:shd w:fill="F3F5F8"/>
          </w:tcPr>
          <w:p>
            <w:pPr>
              <w:keepNext w:val="0"/>
              <w:spacing w:after="60" w:before="40"/>
            </w:pPr>
            <w:r>
              <w:rPr>
                <w:sz w:val="20"/>
              </w:rPr>
              <w:t>PasswordInput controls on mounted forms. S07,S10</w:t>
            </w:r>
          </w:p>
        </w:tc>
      </w:tr>
      <w:tr>
        <w:trPr>
          <w:cantSplit/>
        </w:trPr>
        <w:tc>
          <w:tcPr>
            <w:tcW w:type="dxa" w:w="3024"/>
            <w:vAlign w:val="center"/>
            <w:shd w:fill="FFFFFF"/>
          </w:tcPr>
          <w:p>
            <w:pPr>
              <w:keepNext w:val="0"/>
              <w:spacing w:after="60" w:before="40"/>
            </w:pPr>
            <w:r>
              <w:rPr>
                <w:sz w:val="20"/>
              </w:rPr>
              <w:t>Remember Me</w:t>
            </w:r>
          </w:p>
        </w:tc>
        <w:tc>
          <w:tcPr>
            <w:tcW w:type="dxa" w:w="1872"/>
            <w:vAlign w:val="center"/>
            <w:shd w:fill="FFFFFF"/>
          </w:tcPr>
          <w:p>
            <w:pPr>
              <w:keepNext w:val="0"/>
              <w:spacing w:after="60" w:before="40"/>
            </w:pPr>
            <w:r>
              <w:rPr>
                <w:sz w:val="20"/>
              </w:rPr>
              <w:t>No selectable control</w:t>
            </w:r>
          </w:p>
        </w:tc>
        <w:tc>
          <w:tcPr>
            <w:tcW w:type="dxa" w:w="5256"/>
            <w:vAlign w:val="center"/>
            <w:shd w:fill="FFFFFF"/>
          </w:tcPr>
          <w:p>
            <w:pPr>
              <w:keepNext w:val="0"/>
              <w:spacing w:after="60" w:before="40"/>
            </w:pPr>
            <w:r>
              <w:rPr>
                <w:sz w:val="20"/>
              </w:rPr>
              <w:t>Persistent refresh cookie applies to all sessions. S11</w:t>
            </w:r>
          </w:p>
        </w:tc>
      </w:tr>
      <w:tr>
        <w:trPr>
          <w:cantSplit/>
        </w:trPr>
        <w:tc>
          <w:tcPr>
            <w:tcW w:type="dxa" w:w="3024"/>
            <w:vAlign w:val="center"/>
            <w:shd w:fill="F3F5F8"/>
          </w:tcPr>
          <w:p>
            <w:pPr>
              <w:keepNext w:val="0"/>
              <w:spacing w:after="60" w:before="40"/>
            </w:pPr>
            <w:r>
              <w:rPr>
                <w:sz w:val="20"/>
              </w:rPr>
              <w:t>Registration recovery verification</w:t>
            </w:r>
          </w:p>
        </w:tc>
        <w:tc>
          <w:tcPr>
            <w:tcW w:type="dxa" w:w="1872"/>
            <w:vAlign w:val="center"/>
            <w:shd w:fill="F3F5F8"/>
          </w:tcPr>
          <w:p>
            <w:pPr>
              <w:keepNext w:val="0"/>
              <w:spacing w:after="60" w:before="40"/>
            </w:pPr>
            <w:r>
              <w:rPr>
                <w:sz w:val="20"/>
              </w:rPr>
              <w:t>Implemented with gaps</w:t>
            </w:r>
          </w:p>
        </w:tc>
        <w:tc>
          <w:tcPr>
            <w:tcW w:type="dxa" w:w="5256"/>
            <w:vAlign w:val="center"/>
            <w:shd w:fill="F3F5F8"/>
          </w:tcPr>
          <w:p>
            <w:pPr>
              <w:keepNext w:val="0"/>
              <w:spacing w:after="60" w:before="40"/>
            </w:pPr>
            <w:r>
              <w:rPr>
                <w:sz w:val="20"/>
              </w:rPr>
              <w:t>Full routes; verification does not gate login/gameplay. S02,S12,S21</w:t>
            </w:r>
          </w:p>
        </w:tc>
      </w:tr>
      <w:tr>
        <w:trPr>
          <w:cantSplit/>
        </w:trPr>
        <w:tc>
          <w:tcPr>
            <w:tcW w:type="dxa" w:w="3024"/>
            <w:vAlign w:val="center"/>
            <w:shd w:fill="FFFFFF"/>
          </w:tcPr>
          <w:p>
            <w:pPr>
              <w:keepNext w:val="0"/>
              <w:spacing w:after="60" w:before="40"/>
            </w:pPr>
            <w:r>
              <w:rPr>
                <w:sz w:val="20"/>
              </w:rPr>
              <w:t>News ticker and language selector</w:t>
            </w:r>
          </w:p>
        </w:tc>
        <w:tc>
          <w:tcPr>
            <w:tcW w:type="dxa" w:w="1872"/>
            <w:vAlign w:val="center"/>
            <w:shd w:fill="FFFFFF"/>
          </w:tcPr>
          <w:p>
            <w:pPr>
              <w:keepNext w:val="0"/>
              <w:spacing w:after="60" w:before="40"/>
            </w:pPr>
            <w:r>
              <w:rPr>
                <w:sz w:val="20"/>
              </w:rPr>
              <w:t>Absent</w:t>
            </w:r>
          </w:p>
        </w:tc>
        <w:tc>
          <w:tcPr>
            <w:tcW w:type="dxa" w:w="5256"/>
            <w:vAlign w:val="center"/>
            <w:shd w:fill="FFFFFF"/>
          </w:tcPr>
          <w:p>
            <w:pPr>
              <w:keepNext w:val="0"/>
              <w:spacing w:after="60" w:before="40"/>
            </w:pPr>
            <w:r>
              <w:rPr>
                <w:sz w:val="20"/>
              </w:rPr>
              <w:t>Not on current LoginPage. S07</w:t>
            </w:r>
          </w:p>
        </w:tc>
      </w:tr>
      <w:tr>
        <w:trPr>
          <w:cantSplit/>
        </w:trPr>
        <w:tc>
          <w:tcPr>
            <w:tcW w:type="dxa" w:w="3024"/>
            <w:vAlign w:val="center"/>
            <w:shd w:fill="F3F5F8"/>
          </w:tcPr>
          <w:p>
            <w:pPr>
              <w:keepNext w:val="0"/>
              <w:spacing w:after="60" w:before="40"/>
            </w:pPr>
            <w:r>
              <w:rPr>
                <w:sz w:val="20"/>
              </w:rPr>
              <w:t>Starter horse choice</w:t>
            </w:r>
          </w:p>
        </w:tc>
        <w:tc>
          <w:tcPr>
            <w:tcW w:type="dxa" w:w="1872"/>
            <w:vAlign w:val="center"/>
            <w:shd w:fill="F3F5F8"/>
          </w:tcPr>
          <w:p>
            <w:pPr>
              <w:keepNext w:val="0"/>
              <w:spacing w:after="60" w:before="40"/>
            </w:pPr>
            <w:r>
              <w:rPr>
                <w:sz w:val="20"/>
              </w:rPr>
              <w:t>Implemented with defect</w:t>
            </w:r>
          </w:p>
        </w:tc>
        <w:tc>
          <w:tcPr>
            <w:tcW w:type="dxa" w:w="5256"/>
            <w:vAlign w:val="center"/>
            <w:shd w:fill="F3F5F8"/>
          </w:tcPr>
          <w:p>
            <w:pPr>
              <w:keepNext w:val="0"/>
              <w:spacing w:after="60" w:before="40"/>
            </w:pPr>
            <w:r>
              <w:rPr>
                <w:sz w:val="20"/>
              </w:rPr>
              <w:t>Wizard chooses breed/name/sex; replay can rewrite an owned horse. S13,S14</w:t>
            </w:r>
          </w:p>
        </w:tc>
      </w:tr>
      <w:tr>
        <w:trPr>
          <w:cantSplit/>
        </w:trPr>
        <w:tc>
          <w:tcPr>
            <w:tcW w:type="dxa" w:w="3024"/>
            <w:vAlign w:val="center"/>
            <w:shd w:fill="FFFFFF"/>
          </w:tcPr>
          <w:p>
            <w:pPr>
              <w:keepNext w:val="0"/>
              <w:spacing w:after="60" w:before="40"/>
            </w:pPr>
            <w:r>
              <w:rPr>
                <w:sz w:val="20"/>
              </w:rPr>
              <w:t>Starter stable naming</w:t>
            </w:r>
          </w:p>
        </w:tc>
        <w:tc>
          <w:tcPr>
            <w:tcW w:type="dxa" w:w="1872"/>
            <w:vAlign w:val="center"/>
            <w:shd w:fill="FFFFFF"/>
          </w:tcPr>
          <w:p>
            <w:pPr>
              <w:keepNext w:val="0"/>
              <w:spacing w:after="60" w:before="40"/>
            </w:pPr>
            <w:r>
              <w:rPr>
                <w:sz w:val="20"/>
              </w:rPr>
              <w:t>Partial</w:t>
            </w:r>
          </w:p>
        </w:tc>
        <w:tc>
          <w:tcPr>
            <w:tcW w:type="dxa" w:w="5256"/>
            <w:vAlign w:val="center"/>
            <w:shd w:fill="FFFFFF"/>
          </w:tcPr>
          <w:p>
            <w:pPr>
              <w:keepNext w:val="0"/>
              <w:spacing w:after="60" w:before="40"/>
            </w:pPr>
            <w:r>
              <w:rPr>
                <w:sz w:val="20"/>
              </w:rPr>
              <w:t>Stable label derives from username; no separate wizard stage. S19</w:t>
            </w:r>
          </w:p>
        </w:tc>
      </w:tr>
      <w:tr>
        <w:trPr>
          <w:cantSplit/>
        </w:trPr>
        <w:tc>
          <w:tcPr>
            <w:tcW w:type="dxa" w:w="3024"/>
            <w:vAlign w:val="center"/>
            <w:shd w:fill="F3F5F8"/>
          </w:tcPr>
          <w:p>
            <w:pPr>
              <w:keepNext w:val="0"/>
              <w:spacing w:after="60" w:before="40"/>
            </w:pPr>
            <w:r>
              <w:rPr>
                <w:sz w:val="20"/>
              </w:rPr>
              <w:t>Guided orientation and first action</w:t>
            </w:r>
          </w:p>
        </w:tc>
        <w:tc>
          <w:tcPr>
            <w:tcW w:type="dxa" w:w="1872"/>
            <w:vAlign w:val="center"/>
            <w:shd w:fill="F3F5F8"/>
          </w:tcPr>
          <w:p>
            <w:pPr>
              <w:keepNext w:val="0"/>
              <w:spacing w:after="60" w:before="40"/>
            </w:pPr>
            <w:r>
              <w:rPr>
                <w:sz w:val="20"/>
              </w:rPr>
              <w:t>Partial</w:t>
            </w:r>
          </w:p>
        </w:tc>
        <w:tc>
          <w:tcPr>
            <w:tcW w:type="dxa" w:w="5256"/>
            <w:vAlign w:val="center"/>
            <w:shd w:fill="F3F5F8"/>
          </w:tcPr>
          <w:p>
            <w:pPr>
              <w:keepNext w:val="0"/>
              <w:spacing w:after="60" w:before="40"/>
            </w:pPr>
            <w:r>
              <w:rPr>
                <w:sz w:val="20"/>
              </w:rPr>
              <w:t>Nine visible spotlight cards, skippable and not task-verified. S13,S14</w:t>
            </w:r>
          </w:p>
        </w:tc>
      </w:tr>
      <w:tr>
        <w:trPr>
          <w:cantSplit/>
        </w:trPr>
        <w:tc>
          <w:tcPr>
            <w:tcW w:type="dxa" w:w="3024"/>
            <w:vAlign w:val="center"/>
            <w:shd w:fill="FFFFFF"/>
          </w:tcPr>
          <w:p>
            <w:pPr>
              <w:keepNext w:val="0"/>
              <w:spacing w:after="60" w:before="40"/>
            </w:pPr>
            <w:r>
              <w:rPr>
                <w:sz w:val="20"/>
              </w:rPr>
              <w:t>Records money notifications help orientation</w:t>
            </w:r>
          </w:p>
        </w:tc>
        <w:tc>
          <w:tcPr>
            <w:tcW w:type="dxa" w:w="1872"/>
            <w:vAlign w:val="center"/>
            <w:shd w:fill="FFFFFF"/>
          </w:tcPr>
          <w:p>
            <w:pPr>
              <w:keepNext w:val="0"/>
              <w:spacing w:after="60" w:before="40"/>
            </w:pPr>
            <w:r>
              <w:rPr>
                <w:sz w:val="20"/>
              </w:rPr>
              <w:t>Partial</w:t>
            </w:r>
          </w:p>
        </w:tc>
        <w:tc>
          <w:tcPr>
            <w:tcW w:type="dxa" w:w="5256"/>
            <w:vAlign w:val="center"/>
            <w:shd w:fill="FFFFFF"/>
          </w:tcPr>
          <w:p>
            <w:pPr>
              <w:keepNext w:val="0"/>
              <w:spacing w:after="60" w:before="40"/>
            </w:pPr>
            <w:r>
              <w:rPr>
                <w:sz w:val="20"/>
              </w:rPr>
              <w:t>Bank/world/gameplay tour; dedicated records/help steps absent. S13</w:t>
            </w:r>
          </w:p>
        </w:tc>
      </w:tr>
      <w:tr>
        <w:trPr>
          <w:cantSplit/>
        </w:trPr>
        <w:tc>
          <w:tcPr>
            <w:tcW w:type="dxa" w:w="3024"/>
            <w:vAlign w:val="center"/>
            <w:shd w:fill="F3F5F8"/>
          </w:tcPr>
          <w:p>
            <w:pPr>
              <w:keepNext w:val="0"/>
              <w:spacing w:after="60" w:before="40"/>
            </w:pPr>
            <w:r>
              <w:rPr>
                <w:sz w:val="20"/>
              </w:rPr>
              <w:t>Profile bio and editable handle</w:t>
            </w:r>
          </w:p>
        </w:tc>
        <w:tc>
          <w:tcPr>
            <w:tcW w:type="dxa" w:w="1872"/>
            <w:vAlign w:val="center"/>
            <w:shd w:fill="F3F5F8"/>
          </w:tcPr>
          <w:p>
            <w:pPr>
              <w:keepNext w:val="0"/>
              <w:spacing w:after="60" w:before="40"/>
            </w:pPr>
            <w:r>
              <w:rPr>
                <w:sz w:val="20"/>
              </w:rPr>
              <w:t>Implemented</w:t>
            </w:r>
          </w:p>
        </w:tc>
        <w:tc>
          <w:tcPr>
            <w:tcW w:type="dxa" w:w="5256"/>
            <w:vAlign w:val="center"/>
            <w:shd w:fill="F3F5F8"/>
          </w:tcPr>
          <w:p>
            <w:pPr>
              <w:keepNext w:val="0"/>
              <w:spacing w:after="60" w:before="40"/>
            </w:pPr>
            <w:r>
              <w:rPr>
                <w:sz w:val="20"/>
              </w:rPr>
              <w:t>500-character sanitized bio and username edit. S16,S17</w:t>
            </w:r>
          </w:p>
        </w:tc>
      </w:tr>
      <w:tr>
        <w:trPr>
          <w:cantSplit/>
        </w:trPr>
        <w:tc>
          <w:tcPr>
            <w:tcW w:type="dxa" w:w="3024"/>
            <w:vAlign w:val="center"/>
            <w:shd w:fill="FFFFFF"/>
          </w:tcPr>
          <w:p>
            <w:pPr>
              <w:keepNext w:val="0"/>
              <w:spacing w:after="60" w:before="40"/>
            </w:pPr>
            <w:r>
              <w:rPr>
                <w:sz w:val="20"/>
              </w:rPr>
              <w:t>Avatar photo crest or stable image</w:t>
            </w:r>
          </w:p>
        </w:tc>
        <w:tc>
          <w:tcPr>
            <w:tcW w:type="dxa" w:w="1872"/>
            <w:vAlign w:val="center"/>
            <w:shd w:fill="FFFFFF"/>
          </w:tcPr>
          <w:p>
            <w:pPr>
              <w:keepNext w:val="0"/>
              <w:spacing w:after="60" w:before="40"/>
            </w:pPr>
            <w:r>
              <w:rPr>
                <w:sz w:val="20"/>
              </w:rPr>
              <w:t>Absent account feature</w:t>
            </w:r>
          </w:p>
        </w:tc>
        <w:tc>
          <w:tcPr>
            <w:tcW w:type="dxa" w:w="5256"/>
            <w:vAlign w:val="center"/>
            <w:shd w:fill="FFFFFF"/>
          </w:tcPr>
          <w:p>
            <w:pPr>
              <w:keepNext w:val="0"/>
              <w:spacing w:after="60" w:before="40"/>
            </w:pPr>
            <w:r>
              <w:rPr>
                <w:sz w:val="20"/>
              </w:rPr>
              <w:t>Generic icon/EQ banner; optional avatar type only. S04,S17,S19</w:t>
            </w:r>
          </w:p>
        </w:tc>
      </w:tr>
      <w:tr>
        <w:trPr>
          <w:cantSplit/>
        </w:trPr>
        <w:tc>
          <w:tcPr>
            <w:tcW w:type="dxa" w:w="3024"/>
            <w:vAlign w:val="center"/>
            <w:shd w:fill="F3F5F8"/>
          </w:tcPr>
          <w:p>
            <w:pPr>
              <w:keepNext w:val="0"/>
              <w:spacing w:after="60" w:before="40"/>
            </w:pPr>
            <w:r>
              <w:rPr>
                <w:sz w:val="20"/>
              </w:rPr>
              <w:t>Independent stable name and public profile</w:t>
            </w:r>
          </w:p>
        </w:tc>
        <w:tc>
          <w:tcPr>
            <w:tcW w:type="dxa" w:w="1872"/>
            <w:vAlign w:val="center"/>
            <w:shd w:fill="F3F5F8"/>
          </w:tcPr>
          <w:p>
            <w:pPr>
              <w:keepNext w:val="0"/>
              <w:spacing w:after="60" w:before="40"/>
            </w:pPr>
            <w:r>
              <w:rPr>
                <w:sz w:val="20"/>
              </w:rPr>
              <w:t>Partial</w:t>
            </w:r>
          </w:p>
        </w:tc>
        <w:tc>
          <w:tcPr>
            <w:tcW w:type="dxa" w:w="5256"/>
            <w:vAlign w:val="center"/>
            <w:shd w:fill="F3F5F8"/>
          </w:tcPr>
          <w:p>
            <w:pPr>
              <w:keepNext w:val="0"/>
              <w:spacing w:after="60" w:before="40"/>
            </w:pPr>
            <w:r>
              <w:rPr>
                <w:sz w:val="20"/>
              </w:rPr>
              <w:t>Username-derived self page; safe social projections, no full public profile. S06,S19</w:t>
            </w:r>
          </w:p>
        </w:tc>
      </w:tr>
      <w:tr>
        <w:trPr>
          <w:cantSplit/>
        </w:trPr>
        <w:tc>
          <w:tcPr>
            <w:tcW w:type="dxa" w:w="3024"/>
            <w:vAlign w:val="center"/>
            <w:shd w:fill="FFFFFF"/>
          </w:tcPr>
          <w:p>
            <w:pPr>
              <w:keepNext w:val="0"/>
              <w:spacing w:after="60" w:before="40"/>
            </w:pPr>
            <w:r>
              <w:rPr>
                <w:sz w:val="20"/>
              </w:rPr>
              <w:t>Featured horse achievements player titles</w:t>
            </w:r>
          </w:p>
        </w:tc>
        <w:tc>
          <w:tcPr>
            <w:tcW w:type="dxa" w:w="1872"/>
            <w:vAlign w:val="center"/>
            <w:shd w:fill="FFFFFF"/>
          </w:tcPr>
          <w:p>
            <w:pPr>
              <w:keepNext w:val="0"/>
              <w:spacing w:after="60" w:before="40"/>
            </w:pPr>
            <w:r>
              <w:rPr>
                <w:sz w:val="20"/>
              </w:rPr>
              <w:t>Not completed</w:t>
            </w:r>
          </w:p>
        </w:tc>
        <w:tc>
          <w:tcPr>
            <w:tcW w:type="dxa" w:w="5256"/>
            <w:vAlign w:val="center"/>
            <w:shd w:fill="FFFFFF"/>
          </w:tcPr>
          <w:p>
            <w:pPr>
              <w:keepNext w:val="0"/>
              <w:spacing w:after="60" w:before="40"/>
            </w:pPr>
            <w:r>
              <w:rPr>
                <w:sz w:val="20"/>
              </w:rPr>
              <w:t>Horse titles/rank history exist, not a complete account showcase. S17,S19</w:t>
            </w:r>
          </w:p>
        </w:tc>
      </w:tr>
      <w:tr>
        <w:trPr>
          <w:cantSplit/>
        </w:trPr>
        <w:tc>
          <w:tcPr>
            <w:tcW w:type="dxa" w:w="3024"/>
            <w:vAlign w:val="center"/>
            <w:shd w:fill="F3F5F8"/>
          </w:tcPr>
          <w:p>
            <w:pPr>
              <w:keepNext w:val="0"/>
              <w:spacing w:after="60" w:before="40"/>
            </w:pPr>
            <w:r>
              <w:rPr>
                <w:sz w:val="20"/>
              </w:rPr>
              <w:t>Privacy block mute moderation controls</w:t>
            </w:r>
          </w:p>
        </w:tc>
        <w:tc>
          <w:tcPr>
            <w:tcW w:type="dxa" w:w="1872"/>
            <w:vAlign w:val="center"/>
            <w:shd w:fill="F3F5F8"/>
          </w:tcPr>
          <w:p>
            <w:pPr>
              <w:keepNext w:val="0"/>
              <w:spacing w:after="60" w:before="40"/>
            </w:pPr>
            <w:r>
              <w:rPr>
                <w:sz w:val="20"/>
              </w:rPr>
              <w:t>Absent or limited</w:t>
            </w:r>
          </w:p>
        </w:tc>
        <w:tc>
          <w:tcPr>
            <w:tcW w:type="dxa" w:w="5256"/>
            <w:vAlign w:val="center"/>
            <w:shd w:fill="F3F5F8"/>
          </w:tcPr>
          <w:p>
            <w:pPr>
              <w:keepNext w:val="0"/>
              <w:spacing w:after="60" w:before="40"/>
            </w:pPr>
            <w:r>
              <w:rPr>
                <w:sz w:val="20"/>
              </w:rPr>
              <w:t>Admin forum pin exists; no general account block/mute/ban queue. S31</w:t>
            </w:r>
          </w:p>
        </w:tc>
      </w:tr>
      <w:tr>
        <w:trPr>
          <w:cantSplit/>
        </w:trPr>
        <w:tc>
          <w:tcPr>
            <w:tcW w:type="dxa" w:w="3024"/>
            <w:vAlign w:val="center"/>
            <w:shd w:fill="FFFFFF"/>
          </w:tcPr>
          <w:p>
            <w:pPr>
              <w:keepNext w:val="0"/>
              <w:spacing w:after="60" w:before="40"/>
            </w:pPr>
            <w:r>
              <w:rPr>
                <w:sz w:val="20"/>
              </w:rPr>
              <w:t>Password and recovery address controls</w:t>
            </w:r>
          </w:p>
        </w:tc>
        <w:tc>
          <w:tcPr>
            <w:tcW w:type="dxa" w:w="1872"/>
            <w:vAlign w:val="center"/>
            <w:shd w:fill="FFFFFF"/>
          </w:tcPr>
          <w:p>
            <w:pPr>
              <w:keepNext w:val="0"/>
              <w:spacing w:after="60" w:before="40"/>
            </w:pPr>
            <w:r>
              <w:rPr>
                <w:sz w:val="20"/>
              </w:rPr>
              <w:t>Implemented</w:t>
            </w:r>
          </w:p>
        </w:tc>
        <w:tc>
          <w:tcPr>
            <w:tcW w:type="dxa" w:w="5256"/>
            <w:vAlign w:val="center"/>
            <w:shd w:fill="FFFFFF"/>
          </w:tcPr>
          <w:p>
            <w:pPr>
              <w:keepNext w:val="0"/>
              <w:spacing w:after="60" w:before="40"/>
            </w:pPr>
            <w:r>
              <w:rPr>
                <w:sz w:val="20"/>
              </w:rPr>
              <w:t>Settings forms and staged proof-based email change. S20,S21,S29</w:t>
            </w:r>
          </w:p>
        </w:tc>
      </w:tr>
      <w:tr>
        <w:trPr>
          <w:cantSplit/>
        </w:trPr>
        <w:tc>
          <w:tcPr>
            <w:tcW w:type="dxa" w:w="3024"/>
            <w:vAlign w:val="center"/>
            <w:shd w:fill="F3F5F8"/>
          </w:tcPr>
          <w:p>
            <w:pPr>
              <w:keepNext w:val="0"/>
              <w:spacing w:after="60" w:before="40"/>
            </w:pPr>
            <w:r>
              <w:rPr>
                <w:sz w:val="20"/>
              </w:rPr>
              <w:t>MFA</w:t>
            </w:r>
          </w:p>
        </w:tc>
        <w:tc>
          <w:tcPr>
            <w:tcW w:type="dxa" w:w="1872"/>
            <w:vAlign w:val="center"/>
            <w:shd w:fill="F3F5F8"/>
          </w:tcPr>
          <w:p>
            <w:pPr>
              <w:keepNext w:val="0"/>
              <w:spacing w:after="60" w:before="40"/>
            </w:pPr>
            <w:r>
              <w:rPr>
                <w:sz w:val="20"/>
              </w:rPr>
              <w:t>Backend plus login UI</w:t>
            </w:r>
          </w:p>
        </w:tc>
        <w:tc>
          <w:tcPr>
            <w:tcW w:type="dxa" w:w="5256"/>
            <w:vAlign w:val="center"/>
            <w:shd w:fill="F3F5F8"/>
          </w:tcPr>
          <w:p>
            <w:pPr>
              <w:keepNext w:val="0"/>
              <w:spacing w:after="60" w:before="40"/>
            </w:pPr>
            <w:r>
              <w:rPr>
                <w:sz w:val="20"/>
              </w:rPr>
              <w:t>Enrollment/disable API; challenge UI; no enrollment settings UI. S07,S30</w:t>
            </w:r>
          </w:p>
        </w:tc>
      </w:tr>
      <w:tr>
        <w:trPr>
          <w:cantSplit/>
        </w:trPr>
        <w:tc>
          <w:tcPr>
            <w:tcW w:type="dxa" w:w="3024"/>
            <w:vAlign w:val="center"/>
            <w:shd w:fill="FFFFFF"/>
          </w:tcPr>
          <w:p>
            <w:pPr>
              <w:keepNext w:val="0"/>
              <w:spacing w:after="60" w:before="40"/>
            </w:pPr>
            <w:r>
              <w:rPr>
                <w:sz w:val="20"/>
              </w:rPr>
              <w:t>Notification switches</w:t>
            </w:r>
          </w:p>
        </w:tc>
        <w:tc>
          <w:tcPr>
            <w:tcW w:type="dxa" w:w="1872"/>
            <w:vAlign w:val="center"/>
            <w:shd w:fill="FFFFFF"/>
          </w:tcPr>
          <w:p>
            <w:pPr>
              <w:keepNext w:val="0"/>
              <w:spacing w:after="60" w:before="40"/>
            </w:pPr>
            <w:r>
              <w:rPr>
                <w:sz w:val="20"/>
              </w:rPr>
              <w:t>Stored only</w:t>
            </w:r>
          </w:p>
        </w:tc>
        <w:tc>
          <w:tcPr>
            <w:tcW w:type="dxa" w:w="5256"/>
            <w:vAlign w:val="center"/>
            <w:shd w:fill="FFFFFF"/>
          </w:tcPr>
          <w:p>
            <w:pPr>
              <w:keepNext w:val="0"/>
              <w:spacing w:after="60" w:before="40"/>
            </w:pPr>
            <w:r>
              <w:rPr>
                <w:sz w:val="20"/>
              </w:rPr>
              <w:t>Six switches saved; no delivery/filter consumers found. S20,S23</w:t>
            </w:r>
          </w:p>
        </w:tc>
      </w:tr>
      <w:tr>
        <w:trPr>
          <w:cantSplit/>
        </w:trPr>
        <w:tc>
          <w:tcPr>
            <w:tcW w:type="dxa" w:w="3024"/>
            <w:vAlign w:val="center"/>
            <w:shd w:fill="F3F5F8"/>
          </w:tcPr>
          <w:p>
            <w:pPr>
              <w:keepNext w:val="0"/>
              <w:spacing w:after="60" w:before="40"/>
            </w:pPr>
            <w:r>
              <w:rPr>
                <w:sz w:val="20"/>
              </w:rPr>
              <w:t>Display accessibility and density switches</w:t>
            </w:r>
          </w:p>
        </w:tc>
        <w:tc>
          <w:tcPr>
            <w:tcW w:type="dxa" w:w="1872"/>
            <w:vAlign w:val="center"/>
            <w:shd w:fill="F3F5F8"/>
          </w:tcPr>
          <w:p>
            <w:pPr>
              <w:keepNext w:val="0"/>
              <w:spacing w:after="60" w:before="40"/>
            </w:pPr>
            <w:r>
              <w:rPr>
                <w:sz w:val="20"/>
              </w:rPr>
              <w:t>Stored only</w:t>
            </w:r>
          </w:p>
        </w:tc>
        <w:tc>
          <w:tcPr>
            <w:tcW w:type="dxa" w:w="5256"/>
            <w:vAlign w:val="center"/>
            <w:shd w:fill="F3F5F8"/>
          </w:tcPr>
          <w:p>
            <w:pPr>
              <w:keepNext w:val="0"/>
              <w:spacing w:after="60" w:before="40"/>
            </w:pPr>
            <w:r>
              <w:rPr>
                <w:sz w:val="20"/>
              </w:rPr>
              <w:t>Three switches saved; no preference consumers found. S20,S23</w:t>
            </w:r>
          </w:p>
        </w:tc>
      </w:tr>
      <w:tr>
        <w:trPr>
          <w:cantSplit/>
        </w:trPr>
        <w:tc>
          <w:tcPr>
            <w:tcW w:type="dxa" w:w="3024"/>
            <w:vAlign w:val="center"/>
            <w:shd w:fill="FFFFFF"/>
          </w:tcPr>
          <w:p>
            <w:pPr>
              <w:keepNext w:val="0"/>
              <w:spacing w:after="60" w:before="40"/>
            </w:pPr>
            <w:r>
              <w:rPr>
                <w:sz w:val="20"/>
              </w:rPr>
              <w:t>Sound</w:t>
            </w:r>
          </w:p>
        </w:tc>
        <w:tc>
          <w:tcPr>
            <w:tcW w:type="dxa" w:w="1872"/>
            <w:vAlign w:val="center"/>
            <w:shd w:fill="FFFFFF"/>
          </w:tcPr>
          <w:p>
            <w:pPr>
              <w:keepNext w:val="0"/>
              <w:spacing w:after="60" w:before="40"/>
            </w:pPr>
            <w:r>
              <w:rPr>
                <w:sz w:val="20"/>
              </w:rPr>
              <w:t>Partially applied</w:t>
            </w:r>
          </w:p>
        </w:tc>
        <w:tc>
          <w:tcPr>
            <w:tcW w:type="dxa" w:w="5256"/>
            <w:vAlign w:val="center"/>
            <w:shd w:fill="FFFFFF"/>
          </w:tcPr>
          <w:p>
            <w:pPr>
              <w:keepNext w:val="0"/>
              <w:spacing w:after="60" w:before="40"/>
            </w:pPr>
            <w:r>
              <w:rPr>
                <w:sz w:val="20"/>
              </w:rPr>
              <w:t>Synthesized local tones, server preference sync on Settings mount. S23</w:t>
            </w:r>
          </w:p>
        </w:tc>
      </w:tr>
      <w:tr>
        <w:trPr>
          <w:cantSplit/>
        </w:trPr>
        <w:tc>
          <w:tcPr>
            <w:tcW w:type="dxa" w:w="3024"/>
            <w:vAlign w:val="center"/>
            <w:shd w:fill="F3F5F8"/>
          </w:tcPr>
          <w:p>
            <w:pPr>
              <w:keepNext w:val="0"/>
              <w:spacing w:after="60" w:before="40"/>
            </w:pPr>
            <w:r>
              <w:rPr>
                <w:sz w:val="20"/>
              </w:rPr>
              <w:t>Music volume UI scale language support</w:t>
            </w:r>
          </w:p>
        </w:tc>
        <w:tc>
          <w:tcPr>
            <w:tcW w:type="dxa" w:w="1872"/>
            <w:vAlign w:val="center"/>
            <w:shd w:fill="F3F5F8"/>
          </w:tcPr>
          <w:p>
            <w:pPr>
              <w:keepNext w:val="0"/>
              <w:spacing w:after="60" w:before="40"/>
            </w:pPr>
            <w:r>
              <w:rPr>
                <w:sz w:val="20"/>
              </w:rPr>
              <w:t>Absent controls</w:t>
            </w:r>
          </w:p>
        </w:tc>
        <w:tc>
          <w:tcPr>
            <w:tcW w:type="dxa" w:w="5256"/>
            <w:vAlign w:val="center"/>
            <w:shd w:fill="F3F5F8"/>
          </w:tcPr>
          <w:p>
            <w:pPr>
              <w:keepNext w:val="0"/>
              <w:spacing w:after="60" w:before="40"/>
            </w:pPr>
            <w:r>
              <w:rPr>
                <w:sz w:val="20"/>
              </w:rPr>
              <w:t>No corresponding settings section or active localization flow. S20,S23</w:t>
            </w:r>
          </w:p>
        </w:tc>
      </w:tr>
      <w:tr>
        <w:trPr>
          <w:cantSplit/>
        </w:trPr>
        <w:tc>
          <w:tcPr>
            <w:tcW w:type="dxa" w:w="3024"/>
            <w:vAlign w:val="center"/>
            <w:shd w:fill="FFFFFF"/>
          </w:tcPr>
          <w:p>
            <w:pPr>
              <w:keepNext w:val="0"/>
              <w:spacing w:after="60" w:before="40"/>
            </w:pPr>
            <w:r>
              <w:rPr>
                <w:sz w:val="20"/>
              </w:rPr>
              <w:t>Theme policy</w:t>
            </w:r>
          </w:p>
        </w:tc>
        <w:tc>
          <w:tcPr>
            <w:tcW w:type="dxa" w:w="1872"/>
            <w:vAlign w:val="center"/>
            <w:shd w:fill="FFFFFF"/>
          </w:tcPr>
          <w:p>
            <w:pPr>
              <w:keepNext w:val="0"/>
              <w:spacing w:after="60" w:before="40"/>
            </w:pPr>
            <w:r>
              <w:rPr>
                <w:sz w:val="20"/>
              </w:rPr>
              <w:t>Local runtime behavior</w:t>
            </w:r>
          </w:p>
        </w:tc>
        <w:tc>
          <w:tcPr>
            <w:tcW w:type="dxa" w:w="5256"/>
            <w:vAlign w:val="center"/>
            <w:shd w:fill="FFFFFF"/>
          </w:tcPr>
          <w:p>
            <w:pPr>
              <w:keepNext w:val="0"/>
              <w:spacing w:after="60" w:before="40"/>
            </w:pPr>
            <w:r>
              <w:rPr>
                <w:sz w:val="20"/>
              </w:rPr>
              <w:t>Celestial default and URL/localStorage override; no account dark/light toggle. S23</w:t>
            </w:r>
          </w:p>
        </w:tc>
      </w:tr>
      <w:tr>
        <w:trPr>
          <w:cantSplit/>
        </w:trPr>
        <w:tc>
          <w:tcPr>
            <w:tcW w:type="dxa" w:w="3024"/>
            <w:vAlign w:val="center"/>
            <w:shd w:fill="F3F5F8"/>
          </w:tcPr>
          <w:p>
            <w:pPr>
              <w:keepNext w:val="0"/>
              <w:spacing w:after="60" w:before="40"/>
            </w:pPr>
            <w:r>
              <w:rPr>
                <w:sz w:val="20"/>
              </w:rPr>
              <w:t>Help support legal in Settings</w:t>
            </w:r>
          </w:p>
        </w:tc>
        <w:tc>
          <w:tcPr>
            <w:tcW w:type="dxa" w:w="1872"/>
            <w:vAlign w:val="center"/>
            <w:shd w:fill="F3F5F8"/>
          </w:tcPr>
          <w:p>
            <w:pPr>
              <w:keepNext w:val="0"/>
              <w:spacing w:after="60" w:before="40"/>
            </w:pPr>
            <w:r>
              <w:rPr>
                <w:sz w:val="20"/>
              </w:rPr>
              <w:t>Absent section</w:t>
            </w:r>
          </w:p>
        </w:tc>
        <w:tc>
          <w:tcPr>
            <w:tcW w:type="dxa" w:w="5256"/>
            <w:vAlign w:val="center"/>
            <w:shd w:fill="F3F5F8"/>
          </w:tcPr>
          <w:p>
            <w:pPr>
              <w:keepNext w:val="0"/>
              <w:spacing w:after="60" w:before="40"/>
            </w:pPr>
            <w:r>
              <w:rPr>
                <w:sz w:val="20"/>
              </w:rPr>
              <w:t>Current sections are Account Notifications Display Sound. S20</w:t>
            </w:r>
          </w:p>
        </w:tc>
      </w:tr>
      <w:tr>
        <w:trPr>
          <w:cantSplit/>
        </w:trPr>
        <w:tc>
          <w:tcPr>
            <w:tcW w:type="dxa" w:w="3024"/>
            <w:vAlign w:val="center"/>
            <w:shd w:fill="FFFFFF"/>
          </w:tcPr>
          <w:p>
            <w:pPr>
              <w:keepNext w:val="0"/>
              <w:spacing w:after="60" w:before="40"/>
            </w:pPr>
            <w:r>
              <w:rPr>
                <w:sz w:val="20"/>
              </w:rPr>
              <w:t>Logout</w:t>
            </w:r>
          </w:p>
        </w:tc>
        <w:tc>
          <w:tcPr>
            <w:tcW w:type="dxa" w:w="1872"/>
            <w:vAlign w:val="center"/>
            <w:shd w:fill="FFFFFF"/>
          </w:tcPr>
          <w:p>
            <w:pPr>
              <w:keepNext w:val="0"/>
              <w:spacing w:after="60" w:before="40"/>
            </w:pPr>
            <w:r>
              <w:rPr>
                <w:sz w:val="20"/>
              </w:rPr>
              <w:t>Implemented with residual</w:t>
            </w:r>
          </w:p>
        </w:tc>
        <w:tc>
          <w:tcPr>
            <w:tcW w:type="dxa" w:w="5256"/>
            <w:vAlign w:val="center"/>
            <w:shd w:fill="FFFFFF"/>
          </w:tcPr>
          <w:p>
            <w:pPr>
              <w:keepNext w:val="0"/>
              <w:spacing w:after="60" w:before="40"/>
            </w:pPr>
            <w:r>
              <w:rPr>
                <w:sz w:val="20"/>
              </w:rPr>
              <w:t>Cookies/refresh cleared; copied access JWT survives until expiry. S02,S25</w:t>
            </w:r>
          </w:p>
        </w:tc>
      </w:tr>
      <w:tr>
        <w:trPr>
          <w:cantSplit/>
        </w:trPr>
        <w:tc>
          <w:tcPr>
            <w:tcW w:type="dxa" w:w="3024"/>
            <w:vAlign w:val="center"/>
            <w:shd w:fill="F3F5F8"/>
          </w:tcPr>
          <w:p>
            <w:pPr>
              <w:keepNext w:val="0"/>
              <w:spacing w:after="60" w:before="40"/>
            </w:pPr>
            <w:r>
              <w:rPr>
                <w:sz w:val="20"/>
              </w:rPr>
              <w:t>Player deletion</w:t>
            </w:r>
          </w:p>
        </w:tc>
        <w:tc>
          <w:tcPr>
            <w:tcW w:type="dxa" w:w="1872"/>
            <w:vAlign w:val="center"/>
            <w:shd w:fill="F3F5F8"/>
          </w:tcPr>
          <w:p>
            <w:pPr>
              <w:keepNext w:val="0"/>
              <w:spacing w:after="60" w:before="40"/>
            </w:pPr>
            <w:r>
              <w:rPr>
                <w:sz w:val="20"/>
              </w:rPr>
              <w:t>Intentionally refused</w:t>
            </w:r>
          </w:p>
        </w:tc>
        <w:tc>
          <w:tcPr>
            <w:tcW w:type="dxa" w:w="5256"/>
            <w:vAlign w:val="center"/>
            <w:shd w:fill="F3F5F8"/>
          </w:tcPr>
          <w:p>
            <w:pPr>
              <w:keepNext w:val="0"/>
              <w:spacing w:after="60" w:before="40"/>
            </w:pPr>
            <w:r>
              <w:rPr>
                <w:sz w:val="20"/>
              </w:rPr>
              <w:t>Both mounted deletion routes return 403. Operator helper remains. S24</w:t>
            </w:r>
          </w:p>
        </w:tc>
      </w:tr>
      <w:tr>
        <w:trPr>
          <w:cantSplit/>
        </w:trPr>
        <w:tc>
          <w:tcPr>
            <w:tcW w:type="dxa" w:w="3024"/>
            <w:vAlign w:val="center"/>
            <w:shd w:fill="FFFFFF"/>
          </w:tcPr>
          <w:p>
            <w:pPr>
              <w:keepNext w:val="0"/>
              <w:spacing w:after="60" w:before="40"/>
            </w:pPr>
            <w:r>
              <w:rPr>
                <w:sz w:val="20"/>
              </w:rPr>
              <w:t>Account linking</w:t>
            </w:r>
          </w:p>
        </w:tc>
        <w:tc>
          <w:tcPr>
            <w:tcW w:type="dxa" w:w="1872"/>
            <w:vAlign w:val="center"/>
            <w:shd w:fill="FFFFFF"/>
          </w:tcPr>
          <w:p>
            <w:pPr>
              <w:keepNext w:val="0"/>
              <w:spacing w:after="60" w:before="40"/>
            </w:pPr>
            <w:r>
              <w:rPr>
                <w:sz w:val="20"/>
              </w:rPr>
              <w:t>Absent</w:t>
            </w:r>
          </w:p>
        </w:tc>
        <w:tc>
          <w:tcPr>
            <w:tcW w:type="dxa" w:w="5256"/>
            <w:vAlign w:val="center"/>
            <w:shd w:fill="FFFFFF"/>
          </w:tcPr>
          <w:p>
            <w:pPr>
              <w:keepNext w:val="0"/>
              <w:spacing w:after="60" w:before="40"/>
            </w:pPr>
            <w:r>
              <w:rPr>
                <w:sz w:val="20"/>
              </w:rPr>
              <w:t>No provider identity field or mounted linking action. S04,S07</w:t>
            </w:r>
          </w:p>
        </w:tc>
      </w:tr>
      <w:tr>
        <w:trPr>
          <w:cantSplit/>
        </w:trPr>
        <w:tc>
          <w:tcPr>
            <w:tcW w:type="dxa" w:w="3024"/>
            <w:vAlign w:val="center"/>
            <w:shd w:fill="F3F5F8"/>
          </w:tcPr>
          <w:p>
            <w:pPr>
              <w:keepNext w:val="0"/>
              <w:spacing w:after="60" w:before="40"/>
            </w:pPr>
            <w:r>
              <w:rPr>
                <w:sz w:val="20"/>
              </w:rPr>
              <w:t>Account data export</w:t>
            </w:r>
          </w:p>
        </w:tc>
        <w:tc>
          <w:tcPr>
            <w:tcW w:type="dxa" w:w="1872"/>
            <w:vAlign w:val="center"/>
            <w:shd w:fill="F3F5F8"/>
          </w:tcPr>
          <w:p>
            <w:pPr>
              <w:keepNext w:val="0"/>
              <w:spacing w:after="60" w:before="40"/>
            </w:pPr>
            <w:r>
              <w:rPr>
                <w:sz w:val="20"/>
              </w:rPr>
              <w:t>Backend only</w:t>
            </w:r>
          </w:p>
        </w:tc>
        <w:tc>
          <w:tcPr>
            <w:tcW w:type="dxa" w:w="5256"/>
            <w:vAlign w:val="center"/>
            <w:shd w:fill="F3F5F8"/>
          </w:tcPr>
          <w:p>
            <w:pPr>
              <w:keepNext w:val="0"/>
              <w:spacing w:after="60" w:before="40"/>
            </w:pPr>
            <w:r>
              <w:rPr>
                <w:sz w:val="20"/>
              </w:rPr>
              <w:t>Self-scoped JSON export; no Settings download control. S24</w:t>
            </w:r>
          </w:p>
        </w:tc>
      </w:tr>
      <w:tr>
        <w:trPr>
          <w:cantSplit/>
        </w:trPr>
        <w:tc>
          <w:tcPr>
            <w:tcW w:type="dxa" w:w="3024"/>
            <w:vAlign w:val="center"/>
            <w:shd w:fill="FFFFFF"/>
          </w:tcPr>
          <w:p>
            <w:pPr>
              <w:keepNext w:val="0"/>
              <w:spacing w:after="60" w:before="40"/>
            </w:pPr>
            <w:r>
              <w:rPr>
                <w:sz w:val="20"/>
              </w:rPr>
              <w:t>Player XP curve and event audit</w:t>
            </w:r>
          </w:p>
        </w:tc>
        <w:tc>
          <w:tcPr>
            <w:tcW w:type="dxa" w:w="1872"/>
            <w:vAlign w:val="center"/>
            <w:shd w:fill="FFFFFF"/>
          </w:tcPr>
          <w:p>
            <w:pPr>
              <w:keepNext w:val="0"/>
              <w:spacing w:after="60" w:before="40"/>
            </w:pPr>
            <w:r>
              <w:rPr>
                <w:sz w:val="20"/>
              </w:rPr>
              <w:t>Implemented with drift</w:t>
            </w:r>
          </w:p>
        </w:tc>
        <w:tc>
          <w:tcPr>
            <w:tcW w:type="dxa" w:w="5256"/>
            <w:vAlign w:val="center"/>
            <w:shd w:fill="FFFFFF"/>
          </w:tcPr>
          <w:p>
            <w:pPr>
              <w:keepNext w:val="0"/>
              <w:spacing w:after="60" w:before="40"/>
            </w:pPr>
            <w:r>
              <w:rPr>
                <w:sz w:val="20"/>
              </w:rPr>
              <w:t>Stored cumulative XP, monotone levels, XpEvent; different frontend curve. S18</w:t>
            </w:r>
          </w:p>
        </w:tc>
      </w:tr>
      <w:tr>
        <w:trPr>
          <w:cantSplit/>
        </w:trPr>
        <w:tc>
          <w:tcPr>
            <w:tcW w:type="dxa" w:w="3024"/>
            <w:vAlign w:val="center"/>
            <w:shd w:fill="F3F5F8"/>
          </w:tcPr>
          <w:p>
            <w:pPr>
              <w:keepNext w:val="0"/>
              <w:spacing w:after="60" w:before="40"/>
            </w:pPr>
            <w:r>
              <w:rPr>
                <w:sz w:val="20"/>
              </w:rPr>
              <w:t>Training and top three owner XP</w:t>
            </w:r>
          </w:p>
        </w:tc>
        <w:tc>
          <w:tcPr>
            <w:tcW w:type="dxa" w:w="1872"/>
            <w:vAlign w:val="center"/>
            <w:shd w:fill="F3F5F8"/>
          </w:tcPr>
          <w:p>
            <w:pPr>
              <w:keepNext w:val="0"/>
              <w:spacing w:after="60" w:before="40"/>
            </w:pPr>
            <w:r>
              <w:rPr>
                <w:sz w:val="20"/>
              </w:rPr>
              <w:t>Implemented</w:t>
            </w:r>
          </w:p>
        </w:tc>
        <w:tc>
          <w:tcPr>
            <w:tcW w:type="dxa" w:w="5256"/>
            <w:vAlign w:val="center"/>
            <w:shd w:fill="F3F5F8"/>
          </w:tcPr>
          <w:p>
            <w:pPr>
              <w:keepNext w:val="0"/>
              <w:spacing w:after="60" w:before="40"/>
            </w:pPr>
            <w:r>
              <w:rPr>
                <w:sz w:val="20"/>
              </w:rPr>
              <w:t>5 base training; 20/15/10 ridden podium awards. S32</w:t>
            </w:r>
          </w:p>
        </w:tc>
      </w:tr>
      <w:tr>
        <w:trPr>
          <w:cantSplit/>
        </w:trPr>
        <w:tc>
          <w:tcPr>
            <w:tcW w:type="dxa" w:w="3024"/>
            <w:vAlign w:val="center"/>
            <w:shd w:fill="FFFFFF"/>
          </w:tcPr>
          <w:p>
            <w:pPr>
              <w:keepNext w:val="0"/>
              <w:spacing w:after="60" w:before="40"/>
            </w:pPr>
            <w:r>
              <w:rPr>
                <w:sz w:val="20"/>
              </w:rPr>
              <w:t>Account unlocks</w:t>
            </w:r>
          </w:p>
        </w:tc>
        <w:tc>
          <w:tcPr>
            <w:tcW w:type="dxa" w:w="1872"/>
            <w:vAlign w:val="center"/>
            <w:shd w:fill="FFFFFF"/>
          </w:tcPr>
          <w:p>
            <w:pPr>
              <w:keepNext w:val="0"/>
              <w:spacing w:after="60" w:before="40"/>
            </w:pPr>
            <w:r>
              <w:rPr>
                <w:sz w:val="20"/>
              </w:rPr>
              <w:t>Partial catalogue</w:t>
            </w:r>
          </w:p>
        </w:tc>
        <w:tc>
          <w:tcPr>
            <w:tcW w:type="dxa" w:w="5256"/>
            <w:vAlign w:val="center"/>
            <w:shd w:fill="FFFFFF"/>
          </w:tcPr>
          <w:p>
            <w:pPr>
              <w:keepNext w:val="0"/>
              <w:spacing w:after="60" w:before="40"/>
            </w:pPr>
            <w:r>
              <w:rPr>
                <w:sz w:val="20"/>
              </w:rPr>
              <w:t>Stable-derived rider/trainer roster caps exist. S33</w:t>
            </w:r>
          </w:p>
        </w:tc>
      </w:tr>
      <w:tr>
        <w:trPr>
          <w:cantSplit/>
        </w:trPr>
        <w:tc>
          <w:tcPr>
            <w:tcW w:type="dxa" w:w="3024"/>
            <w:vAlign w:val="center"/>
            <w:shd w:fill="F3F5F8"/>
          </w:tcPr>
          <w:p>
            <w:pPr>
              <w:keepNext w:val="0"/>
              <w:spacing w:after="60" w:before="40"/>
            </w:pPr>
            <w:r>
              <w:rPr>
                <w:sz w:val="20"/>
              </w:rPr>
              <w:t>Player versus horse progression</w:t>
            </w:r>
          </w:p>
        </w:tc>
        <w:tc>
          <w:tcPr>
            <w:tcW w:type="dxa" w:w="1872"/>
            <w:vAlign w:val="center"/>
            <w:shd w:fill="F3F5F8"/>
          </w:tcPr>
          <w:p>
            <w:pPr>
              <w:keepNext w:val="0"/>
              <w:spacing w:after="60" w:before="40"/>
            </w:pPr>
            <w:r>
              <w:rPr>
                <w:sz w:val="20"/>
              </w:rPr>
              <w:t>Separate state</w:t>
            </w:r>
          </w:p>
        </w:tc>
        <w:tc>
          <w:tcPr>
            <w:tcW w:type="dxa" w:w="5256"/>
            <w:vAlign w:val="center"/>
            <w:shd w:fill="F3F5F8"/>
          </w:tcPr>
          <w:p>
            <w:pPr>
              <w:keepNext w:val="0"/>
              <w:spacing w:after="60" w:before="40"/>
            </w:pPr>
            <w:r>
              <w:rPr>
                <w:sz w:val="20"/>
              </w:rPr>
              <w:t>User XP/level distinct from horseXp/stat points/prestige. S34</w:t>
            </w:r>
          </w:p>
        </w:tc>
      </w:tr>
      <w:tr>
        <w:trPr>
          <w:cantSplit/>
        </w:trPr>
        <w:tc>
          <w:tcPr>
            <w:tcW w:type="dxa" w:w="3024"/>
            <w:vAlign w:val="center"/>
            <w:shd w:fill="FFFFFF"/>
          </w:tcPr>
          <w:p>
            <w:pPr>
              <w:keepNext w:val="0"/>
              <w:spacing w:after="60" w:before="40"/>
            </w:pPr>
            <w:r>
              <w:rPr>
                <w:sz w:val="20"/>
              </w:rPr>
              <w:t>Starting balance 10000 EQ</w:t>
            </w:r>
          </w:p>
        </w:tc>
        <w:tc>
          <w:tcPr>
            <w:tcW w:type="dxa" w:w="1872"/>
            <w:vAlign w:val="center"/>
            <w:shd w:fill="FFFFFF"/>
          </w:tcPr>
          <w:p>
            <w:pPr>
              <w:keepNext w:val="0"/>
              <w:spacing w:after="60" w:before="40"/>
            </w:pPr>
            <w:r>
              <w:rPr>
                <w:sz w:val="20"/>
              </w:rPr>
              <w:t>Implemented</w:t>
            </w:r>
          </w:p>
        </w:tc>
        <w:tc>
          <w:tcPr>
            <w:tcW w:type="dxa" w:w="5256"/>
            <w:vAlign w:val="center"/>
            <w:shd w:fill="FFFFFF"/>
          </w:tcPr>
          <w:p>
            <w:pPr>
              <w:keepNext w:val="0"/>
              <w:spacing w:after="60" w:before="40"/>
            </w:pPr>
            <w:r>
              <w:rPr>
                <w:sz w:val="20"/>
              </w:rPr>
              <w:t>Canonical registration constant, overriding schema default. S15</w:t>
            </w:r>
          </w:p>
        </w:tc>
      </w:tr>
      <w:tr>
        <w:trPr>
          <w:cantSplit/>
        </w:trPr>
        <w:tc>
          <w:tcPr>
            <w:tcW w:type="dxa" w:w="3024"/>
            <w:vAlign w:val="center"/>
            <w:shd w:fill="F3F5F8"/>
          </w:tcPr>
          <w:p>
            <w:pPr>
              <w:keepNext w:val="0"/>
              <w:spacing w:after="60" w:before="40"/>
            </w:pPr>
            <w:r>
              <w:rPr>
                <w:sz w:val="20"/>
              </w:rPr>
              <w:t>Basic weekly income 5000 EQ</w:t>
            </w:r>
          </w:p>
        </w:tc>
        <w:tc>
          <w:tcPr>
            <w:tcW w:type="dxa" w:w="1872"/>
            <w:vAlign w:val="center"/>
            <w:shd w:fill="F3F5F8"/>
          </w:tcPr>
          <w:p>
            <w:pPr>
              <w:keepNext w:val="0"/>
              <w:spacing w:after="60" w:before="40"/>
            </w:pPr>
            <w:r>
              <w:rPr>
                <w:sz w:val="20"/>
              </w:rPr>
              <w:t>Implemented claim</w:t>
            </w:r>
          </w:p>
        </w:tc>
        <w:tc>
          <w:tcPr>
            <w:tcW w:type="dxa" w:w="5256"/>
            <w:vAlign w:val="center"/>
            <w:shd w:fill="F3F5F8"/>
          </w:tcPr>
          <w:p>
            <w:pPr>
              <w:keepNext w:val="0"/>
              <w:spacing w:after="60" w:before="40"/>
            </w:pPr>
            <w:r>
              <w:rPr>
                <w:sz w:val="20"/>
              </w:rPr>
              <w:t>One Sunday-based Eastern weekly bank claim. S35</w:t>
            </w:r>
          </w:p>
        </w:tc>
      </w:tr>
      <w:tr>
        <w:trPr>
          <w:cantSplit/>
        </w:trPr>
        <w:tc>
          <w:tcPr>
            <w:tcW w:type="dxa" w:w="3024"/>
            <w:vAlign w:val="center"/>
            <w:shd w:fill="FFFFFF"/>
          </w:tcPr>
          <w:p>
            <w:pPr>
              <w:keepNext w:val="0"/>
              <w:spacing w:after="60" w:before="40"/>
            </w:pPr>
            <w:r>
              <w:rPr>
                <w:sz w:val="20"/>
              </w:rPr>
              <w:t>Premium weekly income 10000 EQ</w:t>
            </w:r>
          </w:p>
        </w:tc>
        <w:tc>
          <w:tcPr>
            <w:tcW w:type="dxa" w:w="1872"/>
            <w:vAlign w:val="center"/>
            <w:shd w:fill="FFFFFF"/>
          </w:tcPr>
          <w:p>
            <w:pPr>
              <w:keepNext w:val="0"/>
              <w:spacing w:after="60" w:before="40"/>
            </w:pPr>
            <w:r>
              <w:rPr>
                <w:sz w:val="20"/>
              </w:rPr>
              <w:t>Absent</w:t>
            </w:r>
          </w:p>
        </w:tc>
        <w:tc>
          <w:tcPr>
            <w:tcW w:type="dxa" w:w="5256"/>
            <w:vAlign w:val="center"/>
            <w:shd w:fill="FFFFFF"/>
          </w:tcPr>
          <w:p>
            <w:pPr>
              <w:keepNext w:val="0"/>
              <w:spacing w:after="60" w:before="40"/>
            </w:pPr>
            <w:r>
              <w:rPr>
                <w:sz w:val="20"/>
              </w:rPr>
              <w:t>Bank uses flat 5000; no entitlement branch. S04,S35</w:t>
            </w:r>
          </w:p>
        </w:tc>
      </w:tr>
      <w:tr>
        <w:trPr>
          <w:cantSplit/>
        </w:trPr>
        <w:tc>
          <w:tcPr>
            <w:tcW w:type="dxa" w:w="3024"/>
            <w:vAlign w:val="center"/>
            <w:shd w:fill="F3F5F8"/>
          </w:tcPr>
          <w:p>
            <w:pPr>
              <w:keepNext w:val="0"/>
              <w:spacing w:after="60" w:before="40"/>
            </w:pPr>
            <w:r>
              <w:rPr>
                <w:sz w:val="20"/>
              </w:rPr>
              <w:t>Premium and Prestige Token wallets</w:t>
            </w:r>
          </w:p>
        </w:tc>
        <w:tc>
          <w:tcPr>
            <w:tcW w:type="dxa" w:w="1872"/>
            <w:vAlign w:val="center"/>
            <w:shd w:fill="F3F5F8"/>
          </w:tcPr>
          <w:p>
            <w:pPr>
              <w:keepNext w:val="0"/>
              <w:spacing w:after="60" w:before="40"/>
            </w:pPr>
            <w:r>
              <w:rPr>
                <w:sz w:val="20"/>
              </w:rPr>
              <w:t>Absent account economy</w:t>
            </w:r>
          </w:p>
        </w:tc>
        <w:tc>
          <w:tcPr>
            <w:tcW w:type="dxa" w:w="5256"/>
            <w:vAlign w:val="center"/>
            <w:shd w:fill="F3F5F8"/>
          </w:tcPr>
          <w:p>
            <w:pPr>
              <w:keepNext w:val="0"/>
              <w:spacing w:after="60" w:before="40"/>
            </w:pPr>
            <w:r>
              <w:rPr>
                <w:sz w:val="20"/>
              </w:rPr>
              <w:t>No wallet/entitlement record in the reviewed account schema. S04</w:t>
            </w:r>
          </w:p>
        </w:tc>
      </w:tr>
      <w:tr>
        <w:trPr>
          <w:cantSplit/>
        </w:trPr>
        <w:tc>
          <w:tcPr>
            <w:tcW w:type="dxa" w:w="3024"/>
            <w:vAlign w:val="center"/>
            <w:shd w:fill="FFFFFF"/>
          </w:tcPr>
          <w:p>
            <w:pPr>
              <w:keepNext w:val="0"/>
              <w:spacing w:after="60" w:before="40"/>
            </w:pPr>
            <w:r>
              <w:rPr>
                <w:sz w:val="20"/>
              </w:rPr>
              <w:t>Player moderator admin role classes</w:t>
            </w:r>
          </w:p>
        </w:tc>
        <w:tc>
          <w:tcPr>
            <w:tcW w:type="dxa" w:w="1872"/>
            <w:vAlign w:val="center"/>
            <w:shd w:fill="FFFFFF"/>
          </w:tcPr>
          <w:p>
            <w:pPr>
              <w:keepNext w:val="0"/>
              <w:spacing w:after="60" w:before="40"/>
            </w:pPr>
            <w:r>
              <w:rPr>
                <w:sz w:val="20"/>
              </w:rPr>
              <w:t>Partially realized</w:t>
            </w:r>
          </w:p>
        </w:tc>
        <w:tc>
          <w:tcPr>
            <w:tcW w:type="dxa" w:w="5256"/>
            <w:vAlign w:val="center"/>
            <w:shd w:fill="FFFFFF"/>
          </w:tcPr>
          <w:p>
            <w:pPr>
              <w:keepNext w:val="0"/>
              <w:spacing w:after="60" w:before="40"/>
            </w:pPr>
            <w:r>
              <w:rPr>
                <w:sz w:val="20"/>
              </w:rPr>
              <w:t>String role/guards; moderator workflow absent. S25,S31</w:t>
            </w:r>
          </w:p>
        </w:tc>
      </w:tr>
      <w:tr>
        <w:trPr>
          <w:cantSplit/>
        </w:trPr>
        <w:tc>
          <w:tcPr>
            <w:tcW w:type="dxa" w:w="3024"/>
            <w:vAlign w:val="center"/>
            <w:shd w:fill="F3F5F8"/>
          </w:tcPr>
          <w:p>
            <w:pPr>
              <w:keepNext w:val="0"/>
              <w:spacing w:after="60" w:before="40"/>
            </w:pPr>
            <w:r>
              <w:rPr>
                <w:sz w:val="20"/>
              </w:rPr>
              <w:t>Audit logged sensitive actions</w:t>
            </w:r>
          </w:p>
        </w:tc>
        <w:tc>
          <w:tcPr>
            <w:tcW w:type="dxa" w:w="1872"/>
            <w:vAlign w:val="center"/>
            <w:shd w:fill="F3F5F8"/>
          </w:tcPr>
          <w:p>
            <w:pPr>
              <w:keepNext w:val="0"/>
              <w:spacing w:after="60" w:before="40"/>
            </w:pPr>
            <w:r>
              <w:rPr>
                <w:sz w:val="20"/>
              </w:rPr>
              <w:t>Implemented middleware</w:t>
            </w:r>
          </w:p>
        </w:tc>
        <w:tc>
          <w:tcPr>
            <w:tcW w:type="dxa" w:w="5256"/>
            <w:vAlign w:val="center"/>
            <w:shd w:fill="F3F5F8"/>
          </w:tcPr>
          <w:p>
            <w:pPr>
              <w:keepNext w:val="0"/>
              <w:spacing w:after="60" w:before="40"/>
            </w:pPr>
            <w:r>
              <w:rPr>
                <w:sz w:val="20"/>
              </w:rPr>
              <w:t>Global auth/account/economy auditing; no nonexistent moderation flow. S31</w:t>
            </w:r>
          </w:p>
        </w:tc>
      </w:tr>
    </w:tbl>
    <w:p>
      <w:pPr>
        <w:widowControl/>
      </w:pPr>
    </w:p>
    <w:p>
      <w:pPr>
        <w:pStyle w:val="Heading1"/>
        <w:keepNext/>
        <w:widowControl/>
      </w:pPr>
      <w:r>
        <w:t>Account eligibility and identity rules</w:t>
      </w:r>
    </w:p>
    <w:p>
      <w:pPr>
        <w:widowControl/>
      </w:pPr>
      <w:r>
        <w:t>The canonical account-creation route is POST /api/v1/auth/register. The previously weaker POST /api/v1/users creation route has been removed. Protected browser screens require a session, and gameplay is mounted under an authenticated /api/v1 router. Public routes remain for signup, login, recovery, verification, documentation and breed reads. There is no guest player creation flow or mounted Apple, Google, Samsung or Game Center authentication flow. The optional development-only UI bypass is explicitly gated by Vite development mode and creates no backend account. [S01, S02, S03]</w:t>
      </w:r>
    </w:p>
    <w:p>
      <w:pPr>
        <w:widowControl/>
      </w:pPr>
      <w:r>
        <w:t>Registration validates a unique username and normalized unique email address. Username length is 3 through 30 characters, with ASCII letters, numbers and underscores. The conflict probe returns 409, and the database uniqueness error is also mapped to a conflict for simultaneous requests. Uniqueness binds identifiers to rows; there is no proof of one real person per account, device-based account limit or documented human identity verification in the mounted registration flow. One account per user is therefore an intended policy with partial technical enforcement. [S02, S04]</w:t>
      </w:r>
    </w:p>
    <w:p>
      <w:pPr>
        <w:widowControl/>
      </w:pPr>
      <w:r>
        <w:t>First and last names are required by the HTTP validators, trimmed, limited to 50 characters and escaped. Date of birth is mandatory and must pass ISO date validation. humanAge.mjs calculates full real calendar years using UTC year/month/day comparisons, including a March 1 birthday boundary for February 29 births in a non-leap year. Missing, invalid, future and under-13 dates fail the server check before creation of the User row. This is a self-reported date-of-birth gate; it does not verify the person's identity or age independently. Legacy records may still have a null dateOfBirth. [S02, S05]</w:t>
      </w:r>
    </w:p>
    <w:p>
      <w:pPr>
        <w:widowControl/>
      </w:pPr>
      <w:r>
        <w:t>The persisted account ID is a UUID string. Username is the editable social handle; email is the private recovery and login identity. First name, last name, date of birth, password material and MFA records are private account data. Search exposes only id and username to authenticated players. Generic account reads and progression/statistics endpoints use self-access checks; they do not provide a public copy of a player's full private profile. [S04, S06]</w:t>
      </w:r>
    </w:p>
    <w:p>
      <w:pPr>
        <w:pStyle w:val="Heading1"/>
        <w:keepNext/>
        <w:widowControl/>
      </w:pPr>
      <w:r>
        <w:t>Login and registration surface</w:t>
      </w:r>
    </w:p>
    <w:p>
      <w:pPr>
        <w:widowControl/>
      </w:pPr>
      <w:r>
        <w:t>LoginPage renders an email field, a password field with a show/hide control, Forgot Your Password, the Enter button and Create an Account. Both its request type and the server validator require an email address. Username login and a Remember Me checkbox are absent. Persistence is supplied to every ordinary login by the seven-day refresh cookie, rather than by a selectable remember-me mode. Login errors distinguish ordinary invalid credentials, network/server failures and second-factor failures through the frontend error mapper. Safe redirect handling preserves a valid same-origin destination after login. [S07, S08]</w:t>
      </w:r>
    </w:p>
    <w:p>
      <w:pPr>
        <w:widowControl/>
      </w:pPr>
      <w:r>
        <w:t>RegisterPage collects first name, last name, username, date of birth, email, password and matching confirmation. It displays password-strength and requirement feedback, disables the submit button while registering, and maps duplicate email/username responses to the corresponding field. After success it navigates to /verify-email. Since a session has already been issued, OnboardingGuard redirects a token-less visit by a new player into /onboarding. A verification URL with a token remains exempt so the proof can be consumed. [S07, S09]</w:t>
      </w:r>
    </w:p>
    <w:p>
      <w:pPr>
        <w:widowControl/>
      </w:pPr>
      <w:r>
        <w:t>Server password writes share strongPasswordChain: 12 through 128 characters and at least one lowercase letter, uppercase letter, digit and one of @$!%*?&amp;. Registration and password changes hash using BCRYPT_SALT_ROUNDS, default 12. Password login compares an existing hash without revalidating current password strength, so historical passwords can still authenticate. The active registration and reset browser schemas and requirement displays still use an eight-character minimum; that permits a form-valid password the server rejects. [S02, S10]</w:t>
      </w:r>
    </w:p>
    <w:p>
      <w:pPr>
        <w:widowControl/>
      </w:pPr>
      <w:r>
        <w:t>On a successful ordinary login, the controller deletes the user's existing refresh rows and creates a new access/refresh pair. It responds with the user identity, balance, account level, XP, role, onboarding flags and a freshly bound CSRF token. Session JWTs are in HttpOnly cookies and are omitted from the JSON response. Unknown email and wrong-password attempts return the same invalid-credentials response; both perform a bcrypt comparison using a lazily initialized placeholder hash for unknown accounts. [S02, S11]</w:t>
      </w:r>
    </w:p>
    <w:p>
      <w:pPr>
        <w:widowControl/>
      </w:pPr>
      <w:r>
        <w:t>Login does not select or reject emailVerified=false. Signup itself also issues a session before address verification. The verification feature is operational, but the reference's expectation that unverified accounts cannot log in is not enforced by this path or by the default protected-page guard. This difference is recorded as ACC-07. [S02, S09, S12]</w:t>
      </w:r>
    </w:p>
    <w:p>
      <w:pPr>
        <w:pStyle w:val="Heading1"/>
        <w:keepNext/>
        <w:widowControl/>
      </w:pPr>
      <w:r>
        <w:t>Onboarding journey</w:t>
      </w:r>
    </w:p>
    <w:p>
      <w:pPr>
        <w:widowControl/>
      </w:pPr>
      <w:r>
        <w:t>The browser wizard has three local stages: Welcome, Choose Your Horse and Ready. The horse stage loads real breed records, offers grid/list selection with breed information and discipline tendencies, accepts Mare or Stallion, and validates a chosen name. The preview uses the selected breed image. Local wizard stage and horse selection survive a reload in sessionStorage under equoria-onboarding-step and equoria-onboarding-horse. Those values are UI drafts; the server profile flags determine routing and persisted progression. [S13]</w:t>
      </w:r>
    </w:p>
    <w:p>
      <w:pPr>
        <w:widowControl/>
      </w:pPr>
      <w:r>
        <w:t>Completion sends horseName, breedId and gender to POST /api/v1/auth/advance-onboarding. The page trims the submitted name before calling the API; the server otherwise preserves the supplied name after its shared horse-name checks. All customization fields must be valid when any is supplied. The server canonicalizes adult sex casing, resolves the chosen breed, generates breed-based starter statistics and reassigns temperament from that breed's weighted distribution. The oldest owned horse by ID is updated, or a new starter is created if no owned horse exists. Horse writes and the onboarding settings paths are committed together. There is currently no stored starter-horse ID or one-time customization claim; replay is the integrity issue ACC-01. [S13, S14]</w:t>
      </w:r>
    </w:p>
    <w:p>
      <w:pPr>
        <w:widowControl/>
      </w:pPr>
      <w:r>
        <w:t>The standard registration starter has age 3, an Eastern-calendar birth date 21 real days earlier, a default Thoroughbred breed, Mare sex, Excellent health and all twelve base stats at 17. The service attempts separate raw SQL writes for color/phenotype and temperament. It logs and absorbs starter creation, missing-default-breed, color and temperament failures, allowing registration to continue. Missing default breed prevents creation of a breed-less horse. Onboarding can create the starter from the selected breed later. Account creation, these starter operations, token persistence and verification-token creation are separate commits, not one signup transaction. [S02, S14, S15]</w:t>
      </w:r>
    </w:p>
    <w:p>
      <w:pPr>
        <w:widowControl/>
      </w:pPr>
      <w:r>
        <w:t>For breeds present in breedStarterStats.json, customization generates rounded normally distributed values using a Box-Muller transform and the stat mean/standard deviation, clamps each stat to 1 through 100, and reduces highest stats until their sum is at most 200. Missing stat definitions use mean 15 and standard deviation 3. The generic fallback assigns twelve 17s, totaling 204. Genotype/phenotype is calculated before the interactive transaction to avoid holding the transaction open for that work. In the existing-horse branch, those precomputed color values are not written; they are written only when a new horse is created. Thus breed/temperament/stat customization and coat customization do not have identical persistence behavior. [S14]</w:t>
      </w:r>
    </w:p>
    <w:p>
      <w:pPr>
        <w:widowControl/>
      </w:pPr>
      <w:r>
        <w:t>Finishing the wizard sets onboardingStep to at least 1 and leaves completedOnboarding false for a new player. The page patches the cached profile from the returned flags, invalidates the horse query, clears its drafts, sets the equoria-day1 session hint and navigates to /stable. Players in the tour can navigate freely. OnboardingGuard redirects only a known authenticated profile with completedOnboarding=false and step 0; token-bearing verification, reset and email-confirmation links are exempt. Existing profiles normalize missing completion state to false and missing step to zero, so the controller response determines whether an older account is treated as needing onboarding. [S09, S13, S14, S16]</w:t>
      </w:r>
    </w:p>
    <w:p>
      <w:pPr>
        <w:pStyle w:val="Heading2"/>
        <w:keepNext/>
        <w:widowControl/>
      </w:pPr>
      <w:r>
        <w:t>Guided tour route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691"/>
        <w:gridCol w:w="1843"/>
        <w:gridCol w:w="3874"/>
        <w:gridCol w:w="3744"/>
      </w:tblGrid>
      <w:tr>
        <w:trPr>
          <w:tblHeader/>
          <w:cantSplit/>
        </w:trPr>
        <w:tc>
          <w:tcPr>
            <w:tcW w:type="dxa" w:w="691"/>
            <w:vAlign w:val="center"/>
            <w:shd w:fill="17233A"/>
          </w:tcPr>
          <w:p>
            <w:pPr>
              <w:keepNext w:val="0"/>
              <w:spacing w:after="60" w:before="40"/>
            </w:pPr>
            <w:r>
              <w:rPr>
                <w:b/>
                <w:color w:val="FFFFFF"/>
                <w:sz w:val="20"/>
              </w:rPr>
              <w:t>Step</w:t>
            </w:r>
          </w:p>
        </w:tc>
        <w:tc>
          <w:tcPr>
            <w:tcW w:type="dxa" w:w="1843"/>
            <w:vAlign w:val="center"/>
            <w:shd w:fill="17233A"/>
          </w:tcPr>
          <w:p>
            <w:pPr>
              <w:keepNext w:val="0"/>
              <w:spacing w:after="60" w:before="40"/>
            </w:pPr>
            <w:r>
              <w:rPr>
                <w:b/>
                <w:color w:val="FFFFFF"/>
                <w:sz w:val="20"/>
              </w:rPr>
              <w:t>Target route</w:t>
            </w:r>
          </w:p>
        </w:tc>
        <w:tc>
          <w:tcPr>
            <w:tcW w:type="dxa" w:w="3874"/>
            <w:vAlign w:val="center"/>
            <w:shd w:fill="17233A"/>
          </w:tcPr>
          <w:p>
            <w:pPr>
              <w:keepNext w:val="0"/>
              <w:spacing w:after="60" w:before="40"/>
            </w:pPr>
            <w:r>
              <w:rPr>
                <w:b/>
                <w:color w:val="FFFFFF"/>
                <w:sz w:val="20"/>
              </w:rPr>
              <w:t>Instruction</w:t>
            </w:r>
          </w:p>
        </w:tc>
        <w:tc>
          <w:tcPr>
            <w:tcW w:type="dxa" w:w="3744"/>
            <w:vAlign w:val="center"/>
            <w:shd w:fill="17233A"/>
          </w:tcPr>
          <w:p>
            <w:pPr>
              <w:keepNext w:val="0"/>
              <w:spacing w:after="60" w:before="40"/>
            </w:pPr>
            <w:r>
              <w:rPr>
                <w:b/>
                <w:color w:val="FFFFFF"/>
                <w:sz w:val="20"/>
              </w:rPr>
              <w:t>Current reachability</w:t>
            </w:r>
          </w:p>
        </w:tc>
      </w:tr>
      <w:tr>
        <w:trPr>
          <w:cantSplit/>
        </w:trPr>
        <w:tc>
          <w:tcPr>
            <w:tcW w:type="dxa" w:w="691"/>
            <w:vAlign w:val="center"/>
            <w:shd w:fill="FFFFFF"/>
          </w:tcPr>
          <w:p>
            <w:pPr>
              <w:keepNext w:val="0"/>
              <w:spacing w:after="60" w:before="40"/>
            </w:pPr>
            <w:r>
              <w:rPr>
                <w:sz w:val="20"/>
              </w:rPr>
              <w:t>1</w:t>
            </w:r>
          </w:p>
        </w:tc>
        <w:tc>
          <w:tcPr>
            <w:tcW w:type="dxa" w:w="1843"/>
            <w:vAlign w:val="center"/>
            <w:shd w:fill="FFFFFF"/>
          </w:tcPr>
          <w:p>
            <w:pPr>
              <w:keepNext w:val="0"/>
              <w:spacing w:after="60" w:before="40"/>
            </w:pPr>
            <w:r>
              <w:rPr>
                <w:sz w:val="20"/>
              </w:rPr>
              <w:t>/bank</w:t>
            </w:r>
          </w:p>
        </w:tc>
        <w:tc>
          <w:tcPr>
            <w:tcW w:type="dxa" w:w="3874"/>
            <w:vAlign w:val="center"/>
            <w:shd w:fill="FFFFFF"/>
          </w:tcPr>
          <w:p>
            <w:pPr>
              <w:keepNext w:val="0"/>
              <w:spacing w:after="60" w:before="40"/>
            </w:pPr>
            <w:r>
              <w:rPr>
                <w:sz w:val="20"/>
              </w:rPr>
              <w:t>Claim weekly coins</w:t>
            </w:r>
          </w:p>
        </w:tc>
        <w:tc>
          <w:tcPr>
            <w:tcW w:type="dxa" w:w="3744"/>
            <w:vAlign w:val="center"/>
            <w:shd w:fill="FFFFFF"/>
          </w:tcPr>
          <w:p>
            <w:pPr>
              <w:keepNext w:val="0"/>
              <w:spacing w:after="60" w:before="40"/>
            </w:pPr>
            <w:r>
              <w:rPr>
                <w:sz w:val="20"/>
              </w:rPr>
              <w:t>Reachable</w:t>
            </w:r>
          </w:p>
        </w:tc>
      </w:tr>
      <w:tr>
        <w:trPr>
          <w:cantSplit/>
        </w:trPr>
        <w:tc>
          <w:tcPr>
            <w:tcW w:type="dxa" w:w="691"/>
            <w:vAlign w:val="center"/>
            <w:shd w:fill="F3F5F8"/>
          </w:tcPr>
          <w:p>
            <w:pPr>
              <w:keepNext w:val="0"/>
              <w:spacing w:after="60" w:before="40"/>
            </w:pPr>
            <w:r>
              <w:rPr>
                <w:sz w:val="20"/>
              </w:rPr>
              <w:t>2</w:t>
            </w:r>
          </w:p>
        </w:tc>
        <w:tc>
          <w:tcPr>
            <w:tcW w:type="dxa" w:w="1843"/>
            <w:vAlign w:val="center"/>
            <w:shd w:fill="F3F5F8"/>
          </w:tcPr>
          <w:p>
            <w:pPr>
              <w:keepNext w:val="0"/>
              <w:spacing w:after="60" w:before="40"/>
            </w:pPr>
            <w:r>
              <w:rPr>
                <w:sz w:val="20"/>
              </w:rPr>
              <w:t>/world</w:t>
            </w:r>
          </w:p>
        </w:tc>
        <w:tc>
          <w:tcPr>
            <w:tcW w:type="dxa" w:w="3874"/>
            <w:vAlign w:val="center"/>
            <w:shd w:fill="F3F5F8"/>
          </w:tcPr>
          <w:p>
            <w:pPr>
              <w:keepNext w:val="0"/>
              <w:spacing w:after="60" w:before="40"/>
            </w:pPr>
            <w:r>
              <w:rPr>
                <w:sz w:val="20"/>
              </w:rPr>
              <w:t>Explore locations</w:t>
            </w:r>
          </w:p>
        </w:tc>
        <w:tc>
          <w:tcPr>
            <w:tcW w:type="dxa" w:w="3744"/>
            <w:vAlign w:val="center"/>
            <w:shd w:fill="F3F5F8"/>
          </w:tcPr>
          <w:p>
            <w:pPr>
              <w:keepNext w:val="0"/>
              <w:spacing w:after="60" w:before="40"/>
            </w:pPr>
            <w:r>
              <w:rPr>
                <w:sz w:val="20"/>
              </w:rPr>
              <w:t>Reachable</w:t>
            </w:r>
          </w:p>
        </w:tc>
      </w:tr>
      <w:tr>
        <w:trPr>
          <w:cantSplit/>
        </w:trPr>
        <w:tc>
          <w:tcPr>
            <w:tcW w:type="dxa" w:w="691"/>
            <w:vAlign w:val="center"/>
            <w:shd w:fill="FFFFFF"/>
          </w:tcPr>
          <w:p>
            <w:pPr>
              <w:keepNext w:val="0"/>
              <w:spacing w:after="60" w:before="40"/>
            </w:pPr>
            <w:r>
              <w:rPr>
                <w:sz w:val="20"/>
              </w:rPr>
              <w:t>3</w:t>
            </w:r>
          </w:p>
        </w:tc>
        <w:tc>
          <w:tcPr>
            <w:tcW w:type="dxa" w:w="1843"/>
            <w:vAlign w:val="center"/>
            <w:shd w:fill="FFFFFF"/>
          </w:tcPr>
          <w:p>
            <w:pPr>
              <w:keepNext w:val="0"/>
              <w:spacing w:after="60" w:before="40"/>
            </w:pPr>
            <w:r>
              <w:rPr>
                <w:sz w:val="20"/>
              </w:rPr>
              <w:t>/farrier</w:t>
            </w:r>
          </w:p>
        </w:tc>
        <w:tc>
          <w:tcPr>
            <w:tcW w:type="dxa" w:w="3874"/>
            <w:vAlign w:val="center"/>
            <w:shd w:fill="FFFFFF"/>
          </w:tcPr>
          <w:p>
            <w:pPr>
              <w:keepNext w:val="0"/>
              <w:spacing w:after="60" w:before="40"/>
            </w:pPr>
            <w:r>
              <w:rPr>
                <w:sz w:val="20"/>
              </w:rPr>
              <w:t>Book farrier</w:t>
            </w:r>
          </w:p>
        </w:tc>
        <w:tc>
          <w:tcPr>
            <w:tcW w:type="dxa" w:w="3744"/>
            <w:vAlign w:val="center"/>
            <w:shd w:fill="FFFFFF"/>
          </w:tcPr>
          <w:p>
            <w:pPr>
              <w:keepNext w:val="0"/>
              <w:spacing w:after="60" w:before="40"/>
            </w:pPr>
            <w:r>
              <w:rPr>
                <w:sz w:val="20"/>
              </w:rPr>
              <w:t>Reachable</w:t>
            </w:r>
          </w:p>
        </w:tc>
      </w:tr>
      <w:tr>
        <w:trPr>
          <w:cantSplit/>
        </w:trPr>
        <w:tc>
          <w:tcPr>
            <w:tcW w:type="dxa" w:w="691"/>
            <w:vAlign w:val="center"/>
            <w:shd w:fill="F3F5F8"/>
          </w:tcPr>
          <w:p>
            <w:pPr>
              <w:keepNext w:val="0"/>
              <w:spacing w:after="60" w:before="40"/>
            </w:pPr>
            <w:r>
              <w:rPr>
                <w:sz w:val="20"/>
              </w:rPr>
              <w:t>4</w:t>
            </w:r>
          </w:p>
        </w:tc>
        <w:tc>
          <w:tcPr>
            <w:tcW w:type="dxa" w:w="1843"/>
            <w:vAlign w:val="center"/>
            <w:shd w:fill="F3F5F8"/>
          </w:tcPr>
          <w:p>
            <w:pPr>
              <w:keepNext w:val="0"/>
              <w:spacing w:after="60" w:before="40"/>
            </w:pPr>
            <w:r>
              <w:rPr>
                <w:sz w:val="20"/>
              </w:rPr>
              <w:t>/feed-shop</w:t>
            </w:r>
          </w:p>
        </w:tc>
        <w:tc>
          <w:tcPr>
            <w:tcW w:type="dxa" w:w="3874"/>
            <w:vAlign w:val="center"/>
            <w:shd w:fill="F3F5F8"/>
          </w:tcPr>
          <w:p>
            <w:pPr>
              <w:keepNext w:val="0"/>
              <w:spacing w:after="60" w:before="40"/>
            </w:pPr>
            <w:r>
              <w:rPr>
                <w:sz w:val="20"/>
              </w:rPr>
              <w:t>Purchase feed</w:t>
            </w:r>
          </w:p>
        </w:tc>
        <w:tc>
          <w:tcPr>
            <w:tcW w:type="dxa" w:w="3744"/>
            <w:vAlign w:val="center"/>
            <w:shd w:fill="F3F5F8"/>
          </w:tcPr>
          <w:p>
            <w:pPr>
              <w:keepNext w:val="0"/>
              <w:spacing w:after="60" w:before="40"/>
            </w:pPr>
            <w:r>
              <w:rPr>
                <w:sz w:val="20"/>
              </w:rPr>
              <w:t>Reachable</w:t>
            </w:r>
          </w:p>
        </w:tc>
      </w:tr>
      <w:tr>
        <w:trPr>
          <w:cantSplit/>
        </w:trPr>
        <w:tc>
          <w:tcPr>
            <w:tcW w:type="dxa" w:w="691"/>
            <w:vAlign w:val="center"/>
            <w:shd w:fill="FFFFFF"/>
          </w:tcPr>
          <w:p>
            <w:pPr>
              <w:keepNext w:val="0"/>
              <w:spacing w:after="60" w:before="40"/>
            </w:pPr>
            <w:r>
              <w:rPr>
                <w:sz w:val="20"/>
              </w:rPr>
              <w:t>5</w:t>
            </w:r>
          </w:p>
        </w:tc>
        <w:tc>
          <w:tcPr>
            <w:tcW w:type="dxa" w:w="1843"/>
            <w:vAlign w:val="center"/>
            <w:shd w:fill="FFFFFF"/>
          </w:tcPr>
          <w:p>
            <w:pPr>
              <w:keepNext w:val="0"/>
              <w:spacing w:after="60" w:before="40"/>
            </w:pPr>
            <w:r>
              <w:rPr>
                <w:sz w:val="20"/>
              </w:rPr>
              <w:t>/vet</w:t>
            </w:r>
          </w:p>
        </w:tc>
        <w:tc>
          <w:tcPr>
            <w:tcW w:type="dxa" w:w="3874"/>
            <w:vAlign w:val="center"/>
            <w:shd w:fill="FFFFFF"/>
          </w:tcPr>
          <w:p>
            <w:pPr>
              <w:keepNext w:val="0"/>
              <w:spacing w:after="60" w:before="40"/>
            </w:pPr>
            <w:r>
              <w:rPr>
                <w:sz w:val="20"/>
              </w:rPr>
              <w:t>Schedule health check</w:t>
            </w:r>
          </w:p>
        </w:tc>
        <w:tc>
          <w:tcPr>
            <w:tcW w:type="dxa" w:w="3744"/>
            <w:vAlign w:val="center"/>
            <w:shd w:fill="FFFFFF"/>
          </w:tcPr>
          <w:p>
            <w:pPr>
              <w:keepNext w:val="0"/>
              <w:spacing w:after="60" w:before="40"/>
            </w:pPr>
            <w:r>
              <w:rPr>
                <w:sz w:val="20"/>
              </w:rPr>
              <w:t>Reachable</w:t>
            </w:r>
          </w:p>
        </w:tc>
      </w:tr>
      <w:tr>
        <w:trPr>
          <w:cantSplit/>
        </w:trPr>
        <w:tc>
          <w:tcPr>
            <w:tcW w:type="dxa" w:w="691"/>
            <w:vAlign w:val="center"/>
            <w:shd w:fill="F3F5F8"/>
          </w:tcPr>
          <w:p>
            <w:pPr>
              <w:keepNext w:val="0"/>
              <w:spacing w:after="60" w:before="40"/>
            </w:pPr>
            <w:r>
              <w:rPr>
                <w:sz w:val="20"/>
              </w:rPr>
              <w:t>6</w:t>
            </w:r>
          </w:p>
        </w:tc>
        <w:tc>
          <w:tcPr>
            <w:tcW w:type="dxa" w:w="1843"/>
            <w:vAlign w:val="center"/>
            <w:shd w:fill="F3F5F8"/>
          </w:tcPr>
          <w:p>
            <w:pPr>
              <w:keepNext w:val="0"/>
              <w:spacing w:after="60" w:before="40"/>
            </w:pPr>
            <w:r>
              <w:rPr>
                <w:sz w:val="20"/>
              </w:rPr>
              <w:t>/riders</w:t>
            </w:r>
          </w:p>
        </w:tc>
        <w:tc>
          <w:tcPr>
            <w:tcW w:type="dxa" w:w="3874"/>
            <w:vAlign w:val="center"/>
            <w:shd w:fill="F3F5F8"/>
          </w:tcPr>
          <w:p>
            <w:pPr>
              <w:keepNext w:val="0"/>
              <w:spacing w:after="60" w:before="40"/>
            </w:pPr>
            <w:r>
              <w:rPr>
                <w:sz w:val="20"/>
              </w:rPr>
              <w:t>Hire rider</w:t>
            </w:r>
          </w:p>
        </w:tc>
        <w:tc>
          <w:tcPr>
            <w:tcW w:type="dxa" w:w="3744"/>
            <w:vAlign w:val="center"/>
            <w:shd w:fill="F3F5F8"/>
          </w:tcPr>
          <w:p>
            <w:pPr>
              <w:keepNext w:val="0"/>
              <w:spacing w:after="60" w:before="40"/>
            </w:pPr>
            <w:r>
              <w:rPr>
                <w:sz w:val="20"/>
              </w:rPr>
              <w:t>Reachable</w:t>
            </w:r>
          </w:p>
        </w:tc>
      </w:tr>
      <w:tr>
        <w:trPr>
          <w:cantSplit/>
        </w:trPr>
        <w:tc>
          <w:tcPr>
            <w:tcW w:type="dxa" w:w="691"/>
            <w:vAlign w:val="center"/>
            <w:shd w:fill="FFFFFF"/>
          </w:tcPr>
          <w:p>
            <w:pPr>
              <w:keepNext w:val="0"/>
              <w:spacing w:after="60" w:before="40"/>
            </w:pPr>
            <w:r>
              <w:rPr>
                <w:sz w:val="20"/>
              </w:rPr>
              <w:t>7</w:t>
            </w:r>
          </w:p>
        </w:tc>
        <w:tc>
          <w:tcPr>
            <w:tcW w:type="dxa" w:w="1843"/>
            <w:vAlign w:val="center"/>
            <w:shd w:fill="FFFFFF"/>
          </w:tcPr>
          <w:p>
            <w:pPr>
              <w:keepNext w:val="0"/>
              <w:spacing w:after="60" w:before="40"/>
            </w:pPr>
            <w:r>
              <w:rPr>
                <w:sz w:val="20"/>
              </w:rPr>
              <w:t>/grooms</w:t>
            </w:r>
          </w:p>
        </w:tc>
        <w:tc>
          <w:tcPr>
            <w:tcW w:type="dxa" w:w="3874"/>
            <w:vAlign w:val="center"/>
            <w:shd w:fill="FFFFFF"/>
          </w:tcPr>
          <w:p>
            <w:pPr>
              <w:keepNext w:val="0"/>
              <w:spacing w:after="60" w:before="40"/>
            </w:pPr>
            <w:r>
              <w:rPr>
                <w:sz w:val="20"/>
              </w:rPr>
              <w:t>Hire groom</w:t>
            </w:r>
          </w:p>
        </w:tc>
        <w:tc>
          <w:tcPr>
            <w:tcW w:type="dxa" w:w="3744"/>
            <w:vAlign w:val="center"/>
            <w:shd w:fill="FFFFFF"/>
          </w:tcPr>
          <w:p>
            <w:pPr>
              <w:keepNext w:val="0"/>
              <w:spacing w:after="60" w:before="40"/>
            </w:pPr>
            <w:r>
              <w:rPr>
                <w:sz w:val="20"/>
              </w:rPr>
              <w:t>Reachable</w:t>
            </w:r>
          </w:p>
        </w:tc>
      </w:tr>
      <w:tr>
        <w:trPr>
          <w:cantSplit/>
        </w:trPr>
        <w:tc>
          <w:tcPr>
            <w:tcW w:type="dxa" w:w="691"/>
            <w:vAlign w:val="center"/>
            <w:shd w:fill="F3F5F8"/>
          </w:tcPr>
          <w:p>
            <w:pPr>
              <w:keepNext w:val="0"/>
              <w:spacing w:after="60" w:before="40"/>
            </w:pPr>
            <w:r>
              <w:rPr>
                <w:sz w:val="20"/>
              </w:rPr>
              <w:t>8</w:t>
            </w:r>
          </w:p>
        </w:tc>
        <w:tc>
          <w:tcPr>
            <w:tcW w:type="dxa" w:w="1843"/>
            <w:vAlign w:val="center"/>
            <w:shd w:fill="F3F5F8"/>
          </w:tcPr>
          <w:p>
            <w:pPr>
              <w:keepNext w:val="0"/>
              <w:spacing w:after="60" w:before="40"/>
            </w:pPr>
            <w:r>
              <w:rPr>
                <w:sz w:val="20"/>
              </w:rPr>
              <w:t>/training</w:t>
            </w:r>
          </w:p>
        </w:tc>
        <w:tc>
          <w:tcPr>
            <w:tcW w:type="dxa" w:w="3874"/>
            <w:vAlign w:val="center"/>
            <w:shd w:fill="F3F5F8"/>
          </w:tcPr>
          <w:p>
            <w:pPr>
              <w:keepNext w:val="0"/>
              <w:spacing w:after="60" w:before="40"/>
            </w:pPr>
            <w:r>
              <w:rPr>
                <w:sz w:val="20"/>
              </w:rPr>
              <w:t>Begin training</w:t>
            </w:r>
          </w:p>
        </w:tc>
        <w:tc>
          <w:tcPr>
            <w:tcW w:type="dxa" w:w="3744"/>
            <w:vAlign w:val="center"/>
            <w:shd w:fill="F3F5F8"/>
          </w:tcPr>
          <w:p>
            <w:pPr>
              <w:keepNext w:val="0"/>
              <w:spacing w:after="60" w:before="40"/>
            </w:pPr>
            <w:r>
              <w:rPr>
                <w:sz w:val="20"/>
              </w:rPr>
              <w:t>Reachable</w:t>
            </w:r>
          </w:p>
        </w:tc>
      </w:tr>
      <w:tr>
        <w:trPr>
          <w:cantSplit/>
        </w:trPr>
        <w:tc>
          <w:tcPr>
            <w:tcW w:type="dxa" w:w="691"/>
            <w:vAlign w:val="center"/>
            <w:shd w:fill="FFFFFF"/>
          </w:tcPr>
          <w:p>
            <w:pPr>
              <w:keepNext w:val="0"/>
              <w:spacing w:after="60" w:before="40"/>
            </w:pPr>
            <w:r>
              <w:rPr>
                <w:sz w:val="20"/>
              </w:rPr>
              <w:t>9</w:t>
            </w:r>
          </w:p>
        </w:tc>
        <w:tc>
          <w:tcPr>
            <w:tcW w:type="dxa" w:w="1843"/>
            <w:vAlign w:val="center"/>
            <w:shd w:fill="FFFFFF"/>
          </w:tcPr>
          <w:p>
            <w:pPr>
              <w:keepNext w:val="0"/>
              <w:spacing w:after="60" w:before="40"/>
            </w:pPr>
            <w:r>
              <w:rPr>
                <w:sz w:val="20"/>
              </w:rPr>
              <w:t>/competitions</w:t>
            </w:r>
          </w:p>
        </w:tc>
        <w:tc>
          <w:tcPr>
            <w:tcW w:type="dxa" w:w="3874"/>
            <w:vAlign w:val="center"/>
            <w:shd w:fill="FFFFFF"/>
          </w:tcPr>
          <w:p>
            <w:pPr>
              <w:keepNext w:val="0"/>
              <w:spacing w:after="60" w:before="40"/>
            </w:pPr>
            <w:r>
              <w:rPr>
                <w:sz w:val="20"/>
              </w:rPr>
              <w:t>Enter competition</w:t>
            </w:r>
          </w:p>
        </w:tc>
        <w:tc>
          <w:tcPr>
            <w:tcW w:type="dxa" w:w="3744"/>
            <w:vAlign w:val="center"/>
            <w:shd w:fill="FFFFFF"/>
          </w:tcPr>
          <w:p>
            <w:pPr>
              <w:keepNext w:val="0"/>
              <w:spacing w:after="60" w:before="40"/>
            </w:pPr>
            <w:r>
              <w:rPr>
                <w:sz w:val="20"/>
              </w:rPr>
              <w:t>Reachable</w:t>
            </w:r>
          </w:p>
        </w:tc>
      </w:tr>
      <w:tr>
        <w:trPr>
          <w:cantSplit/>
        </w:trPr>
        <w:tc>
          <w:tcPr>
            <w:tcW w:type="dxa" w:w="691"/>
            <w:vAlign w:val="center"/>
            <w:shd w:fill="F3F5F8"/>
          </w:tcPr>
          <w:p>
            <w:pPr>
              <w:keepNext w:val="0"/>
              <w:spacing w:after="60" w:before="40"/>
            </w:pPr>
            <w:r>
              <w:rPr>
                <w:sz w:val="20"/>
              </w:rPr>
              <w:t>10</w:t>
            </w:r>
          </w:p>
        </w:tc>
        <w:tc>
          <w:tcPr>
            <w:tcW w:type="dxa" w:w="1843"/>
            <w:vAlign w:val="center"/>
            <w:shd w:fill="F3F5F8"/>
          </w:tcPr>
          <w:p>
            <w:pPr>
              <w:keepNext w:val="0"/>
              <w:spacing w:after="60" w:before="40"/>
            </w:pPr>
            <w:r>
              <w:rPr>
                <w:sz w:val="20"/>
              </w:rPr>
              <w:t>/stable</w:t>
            </w:r>
          </w:p>
        </w:tc>
        <w:tc>
          <w:tcPr>
            <w:tcW w:type="dxa" w:w="3874"/>
            <w:vAlign w:val="center"/>
            <w:shd w:fill="F3F5F8"/>
          </w:tcPr>
          <w:p>
            <w:pPr>
              <w:keepNext w:val="0"/>
              <w:spacing w:after="60" w:before="40"/>
            </w:pPr>
            <w:r>
              <w:rPr>
                <w:sz w:val="20"/>
              </w:rPr>
              <w:t>Open horse Equip page</w:t>
            </w:r>
          </w:p>
        </w:tc>
        <w:tc>
          <w:tcPr>
            <w:tcW w:type="dxa" w:w="3744"/>
            <w:vAlign w:val="center"/>
            <w:shd w:fill="F3F5F8"/>
          </w:tcPr>
          <w:p>
            <w:pPr>
              <w:keepNext w:val="0"/>
              <w:spacing w:after="60" w:before="40"/>
            </w:pPr>
            <w:r>
              <w:rPr>
                <w:sz w:val="20"/>
              </w:rPr>
              <w:t>Defined but hidden by completion</w:t>
            </w:r>
          </w:p>
        </w:tc>
      </w:tr>
    </w:tbl>
    <w:p>
      <w:pPr>
        <w:widowControl/>
      </w:pPr>
    </w:p>
    <w:p>
      <w:pPr>
        <w:widowControl/>
      </w:pPr>
      <w:r>
        <w:t>The spotlight overlay reads the persisted profile state. It draws a target ring and tooltip when the expected element is present on the expected route; otherwise it offers a floating navigation card. Next calls advance-onboarding with no horse customization. Skip tutorial and Escape call complete-onboarding, setting the completion flag without requiring the player to perform each suggested action. The backend counts step advances; it does not prove a bank claim, purchase, staff hire, training session or show entry occurred. Onboarding is a guided orientation, not a task-completion eligibility engine. [S13, S14]</w:t>
      </w:r>
    </w:p>
    <w:p>
      <w:pPr>
        <w:widowControl/>
      </w:pPr>
      <w:r>
        <w:t>The tour defines ten cards, but advancing from 9 to 10 marks completion and the overlay hides as soon as completedOnboarding becomes true. Consequently the tenth Equip instruction is not reached through normal next-step progression. The actual wizard handoff exposes nine tour cards; ACC-05 records this boundary. No distinct stable-naming step, help orientation step or mandatory first-action checkpoint is implemented in the current wizard. [S13, S14]</w:t>
      </w:r>
    </w:p>
    <w:p>
      <w:pPr>
        <w:pStyle w:val="Heading1"/>
        <w:keepNext/>
        <w:widowControl/>
      </w:pPr>
      <w:r>
        <w:t>Player profile and customization</w:t>
      </w:r>
    </w:p>
    <w:p>
      <w:pPr>
        <w:widowControl/>
      </w:pPr>
      <w:r>
        <w:t>ProfilePage displays a generic avatar icon, private email, account level/XP and coin balance. The editable form contains username, labeled as the display name, and a bio with a 500-character limit and remaining-character counter. Save validates the form and calls PUT /api/v1/auth/profile. Cancel restores the most recent server values. The server stores bio in User.settings.bio, removes control/zero-width characters and applies the shared sanitizer. Empty bio clears it. There is no separate public displayName column. [S16, S17]</w:t>
      </w:r>
    </w:p>
    <w:p>
      <w:pPr>
        <w:widowControl/>
      </w:pPr>
      <w:r>
        <w:t>The profile also queries owned-horse count, competition totals, win rate, bred-foal count, rank history and recent activity. The activity endpoint currently maps the latest twenty XpEvent rows to XP_GAIN records, rather than combining every account event source. ProfilePage displays up to three items. Rank history comes from persisted daily UserRankSnapshot rows and is self-scoped. Scheduled capture runs at 02:00 Eastern in the production scheduler, storing level, XP, horse earnings and horse performance ranks. The card labeled Competitions Won currently binds totalCompetitions, which counts result entries rather than wins; this is ACC-10. Progress API totalEarnings is the current wallet, not accumulated career earnings. [S06, S17, S18, S36]</w:t>
      </w:r>
    </w:p>
    <w:p>
      <w:pPr>
        <w:widowControl/>
      </w:pPr>
      <w:r>
        <w:t>MyStablePage supplies a separate stable profile and Hall of Fame presentation. Its displayed stable name is username plus possessive Stable; editing the stable profile submits a username change. The banner is the literal EQ, founded text is active account, and its bio is generated summary copy. This does not create or rename a Stable model record and does not persist an independent stable name, image or crest. Its totals query actual horses and competition records; Hall of Fame rows are built from retired horses and their histories. Active racers is presently the count of horses aged at least 3 and includes retired horses because no upper age bound is applied there. Breeding pairs is the smaller of mare and stallion counts, without fertility or relationship eligibility checks. [S19]</w:t>
      </w:r>
    </w:p>
    <w:p>
      <w:pPr>
        <w:widowControl/>
      </w:pPr>
      <w:r>
        <w:t>AvatarUrl appears as an optional frontend type and navigation rendering branch, but there is no User avatar column, mounted account image-upload route or profile avatar picker in the inspected implementation. Account achievements, featured horse, player titles, crest/theme customization and a public full profile card are not completed account features merely because horse titles, rankings or optional UI types exist elsewhere. Public social surfaces use safe username projections instead. [S04, S06, S17, S19]</w:t>
      </w:r>
    </w:p>
    <w:p>
      <w:pPr>
        <w:widowControl/>
      </w:pPr>
      <w:r>
        <w:t>The auth/profile endpoint validates firstName and lastName but its update controller does not write them. The generic self-update endpoint PUT /api/v1/users/:id does allow username, firstName and lastName, so backend identity editing has two differing contracts. Its top-level allowlist excludes role, coins, level, XP, password, verification flags and MFA material. It accepts the current email only as a no-op; a different email is refused and routed to the staged recovery-address flow. This generic endpoint does not share the auth/profile field validators for names and username. [S06, S16]</w:t>
      </w:r>
    </w:p>
    <w:p>
      <w:pPr>
        <w:pStyle w:val="Heading1"/>
        <w:keepNext/>
        <w:widowControl/>
      </w:pPr>
      <w:r>
        <w:t>Settings and account management</w:t>
      </w:r>
    </w:p>
    <w:p>
      <w:pPr>
        <w:widowControl/>
      </w:pPr>
      <w:r>
        <w:t>SettingsPage has Account, Notifications, Display and Sound sections. Account changes use the profile endpoint for username. Password change has an inline current/new/confirmation form; it checks length at least 12, matching confirmation and difference from the old password before submitting. After success it clears the query cache, broadcasts a transient force-logout marker to other tabs and redirects to /login even if the follow-up logout call fails. The server enforces its stronger shared password validator regardless of the form's limited local checks. [S20, S21]</w:t>
      </w:r>
    </w:p>
    <w:p>
      <w:pPr>
        <w:pStyle w:val="Heading2"/>
        <w:keepNext/>
        <w:widowControl/>
      </w:pPr>
      <w:r>
        <w:t>Settings keys and applied behavior</w:t>
      </w:r>
    </w:p>
    <w:p>
      <w:pPr>
        <w:widowControl/>
      </w:pPr>
      <w:r>
        <w:t>Defaults below are frontend fallbacks for an account with no saved preference map. New signup settings do not pre-create these ten values. S15,S20,S23.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189"/>
        <w:gridCol w:w="792"/>
        <w:gridCol w:w="2866"/>
        <w:gridCol w:w="4306"/>
      </w:tblGrid>
      <w:tr>
        <w:trPr>
          <w:tblHeader/>
          <w:cantSplit/>
        </w:trPr>
        <w:tc>
          <w:tcPr>
            <w:tcW w:type="dxa" w:w="2189"/>
            <w:vAlign w:val="center"/>
            <w:shd w:fill="17233A"/>
          </w:tcPr>
          <w:p>
            <w:pPr>
              <w:keepNext w:val="0"/>
              <w:spacing w:after="60" w:before="40"/>
            </w:pPr>
            <w:r>
              <w:rPr>
                <w:b/>
                <w:color w:val="FFFFFF"/>
                <w:sz w:val="20"/>
              </w:rPr>
              <w:t>Stored key</w:t>
            </w:r>
          </w:p>
        </w:tc>
        <w:tc>
          <w:tcPr>
            <w:tcW w:type="dxa" w:w="792"/>
            <w:vAlign w:val="center"/>
            <w:shd w:fill="17233A"/>
          </w:tcPr>
          <w:p>
            <w:pPr>
              <w:keepNext w:val="0"/>
              <w:spacing w:after="60" w:before="40"/>
            </w:pPr>
            <w:r>
              <w:rPr>
                <w:b/>
                <w:color w:val="FFFFFF"/>
                <w:sz w:val="20"/>
              </w:rPr>
              <w:t>Default</w:t>
            </w:r>
          </w:p>
        </w:tc>
        <w:tc>
          <w:tcPr>
            <w:tcW w:type="dxa" w:w="2866"/>
            <w:vAlign w:val="center"/>
            <w:shd w:fill="17233A"/>
          </w:tcPr>
          <w:p>
            <w:pPr>
              <w:keepNext w:val="0"/>
              <w:spacing w:after="60" w:before="40"/>
            </w:pPr>
            <w:r>
              <w:rPr>
                <w:b/>
                <w:color w:val="FFFFFF"/>
                <w:sz w:val="20"/>
              </w:rPr>
              <w:t>Control</w:t>
            </w:r>
          </w:p>
        </w:tc>
        <w:tc>
          <w:tcPr>
            <w:tcW w:type="dxa" w:w="4306"/>
            <w:vAlign w:val="center"/>
            <w:shd w:fill="17233A"/>
          </w:tcPr>
          <w:p>
            <w:pPr>
              <w:keepNext w:val="0"/>
              <w:spacing w:after="60" w:before="40"/>
            </w:pPr>
            <w:r>
              <w:rPr>
                <w:b/>
                <w:color w:val="FFFFFF"/>
                <w:sz w:val="20"/>
              </w:rPr>
              <w:t>Applied effect</w:t>
            </w:r>
          </w:p>
        </w:tc>
      </w:tr>
      <w:tr>
        <w:trPr>
          <w:cantSplit/>
        </w:trPr>
        <w:tc>
          <w:tcPr>
            <w:tcW w:type="dxa" w:w="2189"/>
            <w:vAlign w:val="center"/>
            <w:shd w:fill="FFFFFF"/>
          </w:tcPr>
          <w:p>
            <w:pPr>
              <w:keepNext w:val="0"/>
              <w:spacing w:after="60" w:before="40"/>
            </w:pPr>
            <w:r>
              <w:rPr>
                <w:sz w:val="20"/>
              </w:rPr>
              <w:t>emailCompetition</w:t>
            </w:r>
          </w:p>
        </w:tc>
        <w:tc>
          <w:tcPr>
            <w:tcW w:type="dxa" w:w="792"/>
            <w:vAlign w:val="center"/>
            <w:shd w:fill="FFFFFF"/>
          </w:tcPr>
          <w:p>
            <w:pPr>
              <w:keepNext w:val="0"/>
              <w:spacing w:after="60" w:before="40"/>
            </w:pPr>
            <w:r>
              <w:rPr>
                <w:sz w:val="20"/>
              </w:rPr>
              <w:t>true</w:t>
            </w:r>
          </w:p>
        </w:tc>
        <w:tc>
          <w:tcPr>
            <w:tcW w:type="dxa" w:w="2866"/>
            <w:vAlign w:val="center"/>
            <w:shd w:fill="FFFFFF"/>
          </w:tcPr>
          <w:p>
            <w:pPr>
              <w:keepNext w:val="0"/>
              <w:spacing w:after="60" w:before="40"/>
            </w:pPr>
            <w:r>
              <w:rPr>
                <w:sz w:val="20"/>
              </w:rPr>
              <w:t>Competition email toggle</w:t>
            </w:r>
          </w:p>
        </w:tc>
        <w:tc>
          <w:tcPr>
            <w:tcW w:type="dxa" w:w="4306"/>
            <w:vAlign w:val="center"/>
            <w:shd w:fill="FFFFFF"/>
          </w:tcPr>
          <w:p>
            <w:pPr>
              <w:keepNext w:val="0"/>
              <w:spacing w:after="60" w:before="40"/>
            </w:pPr>
            <w:r>
              <w:rPr>
                <w:sz w:val="20"/>
              </w:rPr>
              <w:t>Saved; no delivery consumer</w:t>
            </w:r>
          </w:p>
        </w:tc>
      </w:tr>
      <w:tr>
        <w:trPr>
          <w:cantSplit/>
        </w:trPr>
        <w:tc>
          <w:tcPr>
            <w:tcW w:type="dxa" w:w="2189"/>
            <w:vAlign w:val="center"/>
            <w:shd w:fill="F3F5F8"/>
          </w:tcPr>
          <w:p>
            <w:pPr>
              <w:keepNext w:val="0"/>
              <w:spacing w:after="60" w:before="40"/>
            </w:pPr>
            <w:r>
              <w:rPr>
                <w:sz w:val="20"/>
              </w:rPr>
              <w:t>emailBreeding</w:t>
            </w:r>
          </w:p>
        </w:tc>
        <w:tc>
          <w:tcPr>
            <w:tcW w:type="dxa" w:w="792"/>
            <w:vAlign w:val="center"/>
            <w:shd w:fill="F3F5F8"/>
          </w:tcPr>
          <w:p>
            <w:pPr>
              <w:keepNext w:val="0"/>
              <w:spacing w:after="60" w:before="40"/>
            </w:pPr>
            <w:r>
              <w:rPr>
                <w:sz w:val="20"/>
              </w:rPr>
              <w:t>false</w:t>
            </w:r>
          </w:p>
        </w:tc>
        <w:tc>
          <w:tcPr>
            <w:tcW w:type="dxa" w:w="2866"/>
            <w:vAlign w:val="center"/>
            <w:shd w:fill="F3F5F8"/>
          </w:tcPr>
          <w:p>
            <w:pPr>
              <w:keepNext w:val="0"/>
              <w:spacing w:after="60" w:before="40"/>
            </w:pPr>
            <w:r>
              <w:rPr>
                <w:sz w:val="20"/>
              </w:rPr>
              <w:t>Breeding email toggle</w:t>
            </w:r>
          </w:p>
        </w:tc>
        <w:tc>
          <w:tcPr>
            <w:tcW w:type="dxa" w:w="4306"/>
            <w:vAlign w:val="center"/>
            <w:shd w:fill="F3F5F8"/>
          </w:tcPr>
          <w:p>
            <w:pPr>
              <w:keepNext w:val="0"/>
              <w:spacing w:after="60" w:before="40"/>
            </w:pPr>
            <w:r>
              <w:rPr>
                <w:sz w:val="20"/>
              </w:rPr>
              <w:t>Saved; no delivery consumer</w:t>
            </w:r>
          </w:p>
        </w:tc>
      </w:tr>
      <w:tr>
        <w:trPr>
          <w:cantSplit/>
        </w:trPr>
        <w:tc>
          <w:tcPr>
            <w:tcW w:type="dxa" w:w="2189"/>
            <w:vAlign w:val="center"/>
            <w:shd w:fill="FFFFFF"/>
          </w:tcPr>
          <w:p>
            <w:pPr>
              <w:keepNext w:val="0"/>
              <w:spacing w:after="60" w:before="40"/>
            </w:pPr>
            <w:r>
              <w:rPr>
                <w:sz w:val="20"/>
              </w:rPr>
              <w:t>emailSystem</w:t>
            </w:r>
          </w:p>
        </w:tc>
        <w:tc>
          <w:tcPr>
            <w:tcW w:type="dxa" w:w="792"/>
            <w:vAlign w:val="center"/>
            <w:shd w:fill="FFFFFF"/>
          </w:tcPr>
          <w:p>
            <w:pPr>
              <w:keepNext w:val="0"/>
              <w:spacing w:after="60" w:before="40"/>
            </w:pPr>
            <w:r>
              <w:rPr>
                <w:sz w:val="20"/>
              </w:rPr>
              <w:t>true</w:t>
            </w:r>
          </w:p>
        </w:tc>
        <w:tc>
          <w:tcPr>
            <w:tcW w:type="dxa" w:w="2866"/>
            <w:vAlign w:val="center"/>
            <w:shd w:fill="FFFFFF"/>
          </w:tcPr>
          <w:p>
            <w:pPr>
              <w:keepNext w:val="0"/>
              <w:spacing w:after="60" w:before="40"/>
            </w:pPr>
            <w:r>
              <w:rPr>
                <w:sz w:val="20"/>
              </w:rPr>
              <w:t>System email toggle</w:t>
            </w:r>
          </w:p>
        </w:tc>
        <w:tc>
          <w:tcPr>
            <w:tcW w:type="dxa" w:w="4306"/>
            <w:vAlign w:val="center"/>
            <w:shd w:fill="FFFFFF"/>
          </w:tcPr>
          <w:p>
            <w:pPr>
              <w:keepNext w:val="0"/>
              <w:spacing w:after="60" w:before="40"/>
            </w:pPr>
            <w:r>
              <w:rPr>
                <w:sz w:val="20"/>
              </w:rPr>
              <w:t>Saved; no delivery consumer</w:t>
            </w:r>
          </w:p>
        </w:tc>
      </w:tr>
      <w:tr>
        <w:trPr>
          <w:cantSplit/>
        </w:trPr>
        <w:tc>
          <w:tcPr>
            <w:tcW w:type="dxa" w:w="2189"/>
            <w:vAlign w:val="center"/>
            <w:shd w:fill="F3F5F8"/>
          </w:tcPr>
          <w:p>
            <w:pPr>
              <w:keepNext w:val="0"/>
              <w:spacing w:after="60" w:before="40"/>
            </w:pPr>
            <w:r>
              <w:rPr>
                <w:sz w:val="20"/>
              </w:rPr>
              <w:t>inAppTraining</w:t>
            </w:r>
          </w:p>
        </w:tc>
        <w:tc>
          <w:tcPr>
            <w:tcW w:type="dxa" w:w="792"/>
            <w:vAlign w:val="center"/>
            <w:shd w:fill="F3F5F8"/>
          </w:tcPr>
          <w:p>
            <w:pPr>
              <w:keepNext w:val="0"/>
              <w:spacing w:after="60" w:before="40"/>
            </w:pPr>
            <w:r>
              <w:rPr>
                <w:sz w:val="20"/>
              </w:rPr>
              <w:t>true</w:t>
            </w:r>
          </w:p>
        </w:tc>
        <w:tc>
          <w:tcPr>
            <w:tcW w:type="dxa" w:w="2866"/>
            <w:vAlign w:val="center"/>
            <w:shd w:fill="F3F5F8"/>
          </w:tcPr>
          <w:p>
            <w:pPr>
              <w:keepNext w:val="0"/>
              <w:spacing w:after="60" w:before="40"/>
            </w:pPr>
            <w:r>
              <w:rPr>
                <w:sz w:val="20"/>
              </w:rPr>
              <w:t>Training notification toggle</w:t>
            </w:r>
          </w:p>
        </w:tc>
        <w:tc>
          <w:tcPr>
            <w:tcW w:type="dxa" w:w="4306"/>
            <w:vAlign w:val="center"/>
            <w:shd w:fill="F3F5F8"/>
          </w:tcPr>
          <w:p>
            <w:pPr>
              <w:keepNext w:val="0"/>
              <w:spacing w:after="60" w:before="40"/>
            </w:pPr>
            <w:r>
              <w:rPr>
                <w:sz w:val="20"/>
              </w:rPr>
              <w:t>Saved; no notification filter</w:t>
            </w:r>
          </w:p>
        </w:tc>
      </w:tr>
      <w:tr>
        <w:trPr>
          <w:cantSplit/>
        </w:trPr>
        <w:tc>
          <w:tcPr>
            <w:tcW w:type="dxa" w:w="2189"/>
            <w:vAlign w:val="center"/>
            <w:shd w:fill="FFFFFF"/>
          </w:tcPr>
          <w:p>
            <w:pPr>
              <w:keepNext w:val="0"/>
              <w:spacing w:after="60" w:before="40"/>
            </w:pPr>
            <w:r>
              <w:rPr>
                <w:sz w:val="20"/>
              </w:rPr>
              <w:t>inAppAchievements</w:t>
            </w:r>
          </w:p>
        </w:tc>
        <w:tc>
          <w:tcPr>
            <w:tcW w:type="dxa" w:w="792"/>
            <w:vAlign w:val="center"/>
            <w:shd w:fill="FFFFFF"/>
          </w:tcPr>
          <w:p>
            <w:pPr>
              <w:keepNext w:val="0"/>
              <w:spacing w:after="60" w:before="40"/>
            </w:pPr>
            <w:r>
              <w:rPr>
                <w:sz w:val="20"/>
              </w:rPr>
              <w:t>true</w:t>
            </w:r>
          </w:p>
        </w:tc>
        <w:tc>
          <w:tcPr>
            <w:tcW w:type="dxa" w:w="2866"/>
            <w:vAlign w:val="center"/>
            <w:shd w:fill="FFFFFF"/>
          </w:tcPr>
          <w:p>
            <w:pPr>
              <w:keepNext w:val="0"/>
              <w:spacing w:after="60" w:before="40"/>
            </w:pPr>
            <w:r>
              <w:rPr>
                <w:sz w:val="20"/>
              </w:rPr>
              <w:t>Achievement notification toggle</w:t>
            </w:r>
          </w:p>
        </w:tc>
        <w:tc>
          <w:tcPr>
            <w:tcW w:type="dxa" w:w="4306"/>
            <w:vAlign w:val="center"/>
            <w:shd w:fill="FFFFFF"/>
          </w:tcPr>
          <w:p>
            <w:pPr>
              <w:keepNext w:val="0"/>
              <w:spacing w:after="60" w:before="40"/>
            </w:pPr>
            <w:r>
              <w:rPr>
                <w:sz w:val="20"/>
              </w:rPr>
              <w:t>Saved; no notification filter</w:t>
            </w:r>
          </w:p>
        </w:tc>
      </w:tr>
      <w:tr>
        <w:trPr>
          <w:cantSplit/>
        </w:trPr>
        <w:tc>
          <w:tcPr>
            <w:tcW w:type="dxa" w:w="2189"/>
            <w:vAlign w:val="center"/>
            <w:shd w:fill="F3F5F8"/>
          </w:tcPr>
          <w:p>
            <w:pPr>
              <w:keepNext w:val="0"/>
              <w:spacing w:after="60" w:before="40"/>
            </w:pPr>
            <w:r>
              <w:rPr>
                <w:sz w:val="20"/>
              </w:rPr>
              <w:t>inAppNews</w:t>
            </w:r>
          </w:p>
        </w:tc>
        <w:tc>
          <w:tcPr>
            <w:tcW w:type="dxa" w:w="792"/>
            <w:vAlign w:val="center"/>
            <w:shd w:fill="F3F5F8"/>
          </w:tcPr>
          <w:p>
            <w:pPr>
              <w:keepNext w:val="0"/>
              <w:spacing w:after="60" w:before="40"/>
            </w:pPr>
            <w:r>
              <w:rPr>
                <w:sz w:val="20"/>
              </w:rPr>
              <w:t>false</w:t>
            </w:r>
          </w:p>
        </w:tc>
        <w:tc>
          <w:tcPr>
            <w:tcW w:type="dxa" w:w="2866"/>
            <w:vAlign w:val="center"/>
            <w:shd w:fill="F3F5F8"/>
          </w:tcPr>
          <w:p>
            <w:pPr>
              <w:keepNext w:val="0"/>
              <w:spacing w:after="60" w:before="40"/>
            </w:pPr>
            <w:r>
              <w:rPr>
                <w:sz w:val="20"/>
              </w:rPr>
              <w:t>News notification toggle</w:t>
            </w:r>
          </w:p>
        </w:tc>
        <w:tc>
          <w:tcPr>
            <w:tcW w:type="dxa" w:w="4306"/>
            <w:vAlign w:val="center"/>
            <w:shd w:fill="F3F5F8"/>
          </w:tcPr>
          <w:p>
            <w:pPr>
              <w:keepNext w:val="0"/>
              <w:spacing w:after="60" w:before="40"/>
            </w:pPr>
            <w:r>
              <w:rPr>
                <w:sz w:val="20"/>
              </w:rPr>
              <w:t>Saved; no notification filter</w:t>
            </w:r>
          </w:p>
        </w:tc>
      </w:tr>
      <w:tr>
        <w:trPr>
          <w:cantSplit/>
        </w:trPr>
        <w:tc>
          <w:tcPr>
            <w:tcW w:type="dxa" w:w="2189"/>
            <w:vAlign w:val="center"/>
            <w:shd w:fill="FFFFFF"/>
          </w:tcPr>
          <w:p>
            <w:pPr>
              <w:keepNext w:val="0"/>
              <w:spacing w:after="60" w:before="40"/>
            </w:pPr>
            <w:r>
              <w:rPr>
                <w:sz w:val="20"/>
              </w:rPr>
              <w:t>reducedMotion</w:t>
            </w:r>
          </w:p>
        </w:tc>
        <w:tc>
          <w:tcPr>
            <w:tcW w:type="dxa" w:w="792"/>
            <w:vAlign w:val="center"/>
            <w:shd w:fill="FFFFFF"/>
          </w:tcPr>
          <w:p>
            <w:pPr>
              <w:keepNext w:val="0"/>
              <w:spacing w:after="60" w:before="40"/>
            </w:pPr>
            <w:r>
              <w:rPr>
                <w:sz w:val="20"/>
              </w:rPr>
              <w:t>false</w:t>
            </w:r>
          </w:p>
        </w:tc>
        <w:tc>
          <w:tcPr>
            <w:tcW w:type="dxa" w:w="2866"/>
            <w:vAlign w:val="center"/>
            <w:shd w:fill="FFFFFF"/>
          </w:tcPr>
          <w:p>
            <w:pPr>
              <w:keepNext w:val="0"/>
              <w:spacing w:after="60" w:before="40"/>
            </w:pPr>
            <w:r>
              <w:rPr>
                <w:sz w:val="20"/>
              </w:rPr>
              <w:t>Reduce animation</w:t>
            </w:r>
          </w:p>
        </w:tc>
        <w:tc>
          <w:tcPr>
            <w:tcW w:type="dxa" w:w="4306"/>
            <w:vAlign w:val="center"/>
            <w:shd w:fill="FFFFFF"/>
          </w:tcPr>
          <w:p>
            <w:pPr>
              <w:keepNext w:val="0"/>
              <w:spacing w:after="60" w:before="40"/>
            </w:pPr>
            <w:r>
              <w:rPr>
                <w:sz w:val="20"/>
              </w:rPr>
              <w:t>Saved; OS setting is used separately</w:t>
            </w:r>
          </w:p>
        </w:tc>
      </w:tr>
      <w:tr>
        <w:trPr>
          <w:cantSplit/>
        </w:trPr>
        <w:tc>
          <w:tcPr>
            <w:tcW w:type="dxa" w:w="2189"/>
            <w:vAlign w:val="center"/>
            <w:shd w:fill="F3F5F8"/>
          </w:tcPr>
          <w:p>
            <w:pPr>
              <w:keepNext w:val="0"/>
              <w:spacing w:after="60" w:before="40"/>
            </w:pPr>
            <w:r>
              <w:rPr>
                <w:sz w:val="20"/>
              </w:rPr>
              <w:t>highContrast</w:t>
            </w:r>
          </w:p>
        </w:tc>
        <w:tc>
          <w:tcPr>
            <w:tcW w:type="dxa" w:w="792"/>
            <w:vAlign w:val="center"/>
            <w:shd w:fill="F3F5F8"/>
          </w:tcPr>
          <w:p>
            <w:pPr>
              <w:keepNext w:val="0"/>
              <w:spacing w:after="60" w:before="40"/>
            </w:pPr>
            <w:r>
              <w:rPr>
                <w:sz w:val="20"/>
              </w:rPr>
              <w:t>false</w:t>
            </w:r>
          </w:p>
        </w:tc>
        <w:tc>
          <w:tcPr>
            <w:tcW w:type="dxa" w:w="2866"/>
            <w:vAlign w:val="center"/>
            <w:shd w:fill="F3F5F8"/>
          </w:tcPr>
          <w:p>
            <w:pPr>
              <w:keepNext w:val="0"/>
              <w:spacing w:after="60" w:before="40"/>
            </w:pPr>
            <w:r>
              <w:rPr>
                <w:sz w:val="20"/>
              </w:rPr>
              <w:t>Increase contrast</w:t>
            </w:r>
          </w:p>
        </w:tc>
        <w:tc>
          <w:tcPr>
            <w:tcW w:type="dxa" w:w="4306"/>
            <w:vAlign w:val="center"/>
            <w:shd w:fill="F3F5F8"/>
          </w:tcPr>
          <w:p>
            <w:pPr>
              <w:keepNext w:val="0"/>
              <w:spacing w:after="60" w:before="40"/>
            </w:pPr>
            <w:r>
              <w:rPr>
                <w:sz w:val="20"/>
              </w:rPr>
              <w:t>Saved; no global applied class</w:t>
            </w:r>
          </w:p>
        </w:tc>
      </w:tr>
      <w:tr>
        <w:trPr>
          <w:cantSplit/>
        </w:trPr>
        <w:tc>
          <w:tcPr>
            <w:tcW w:type="dxa" w:w="2189"/>
            <w:vAlign w:val="center"/>
            <w:shd w:fill="FFFFFF"/>
          </w:tcPr>
          <w:p>
            <w:pPr>
              <w:keepNext w:val="0"/>
              <w:spacing w:after="60" w:before="40"/>
            </w:pPr>
            <w:r>
              <w:rPr>
                <w:sz w:val="20"/>
              </w:rPr>
              <w:t>compactCards</w:t>
            </w:r>
          </w:p>
        </w:tc>
        <w:tc>
          <w:tcPr>
            <w:tcW w:type="dxa" w:w="792"/>
            <w:vAlign w:val="center"/>
            <w:shd w:fill="FFFFFF"/>
          </w:tcPr>
          <w:p>
            <w:pPr>
              <w:keepNext w:val="0"/>
              <w:spacing w:after="60" w:before="40"/>
            </w:pPr>
            <w:r>
              <w:rPr>
                <w:sz w:val="20"/>
              </w:rPr>
              <w:t>false</w:t>
            </w:r>
          </w:p>
        </w:tc>
        <w:tc>
          <w:tcPr>
            <w:tcW w:type="dxa" w:w="2866"/>
            <w:vAlign w:val="center"/>
            <w:shd w:fill="FFFFFF"/>
          </w:tcPr>
          <w:p>
            <w:pPr>
              <w:keepNext w:val="0"/>
              <w:spacing w:after="60" w:before="40"/>
            </w:pPr>
            <w:r>
              <w:rPr>
                <w:sz w:val="20"/>
              </w:rPr>
              <w:t>Compact information cards</w:t>
            </w:r>
          </w:p>
        </w:tc>
        <w:tc>
          <w:tcPr>
            <w:tcW w:type="dxa" w:w="4306"/>
            <w:vAlign w:val="center"/>
            <w:shd w:fill="FFFFFF"/>
          </w:tcPr>
          <w:p>
            <w:pPr>
              <w:keepNext w:val="0"/>
              <w:spacing w:after="60" w:before="40"/>
            </w:pPr>
            <w:r>
              <w:rPr>
                <w:sz w:val="20"/>
              </w:rPr>
              <w:t>Saved; no global layout consumer</w:t>
            </w:r>
          </w:p>
        </w:tc>
      </w:tr>
      <w:tr>
        <w:trPr>
          <w:cantSplit/>
        </w:trPr>
        <w:tc>
          <w:tcPr>
            <w:tcW w:type="dxa" w:w="2189"/>
            <w:vAlign w:val="center"/>
            <w:shd w:fill="F3F5F8"/>
          </w:tcPr>
          <w:p>
            <w:pPr>
              <w:keepNext w:val="0"/>
              <w:spacing w:after="60" w:before="40"/>
            </w:pPr>
            <w:r>
              <w:rPr>
                <w:sz w:val="20"/>
              </w:rPr>
              <w:t>soundEnabled</w:t>
            </w:r>
          </w:p>
        </w:tc>
        <w:tc>
          <w:tcPr>
            <w:tcW w:type="dxa" w:w="792"/>
            <w:vAlign w:val="center"/>
            <w:shd w:fill="F3F5F8"/>
          </w:tcPr>
          <w:p>
            <w:pPr>
              <w:keepNext w:val="0"/>
              <w:spacing w:after="60" w:before="40"/>
            </w:pPr>
            <w:r>
              <w:rPr>
                <w:sz w:val="20"/>
              </w:rPr>
              <w:t>false</w:t>
            </w:r>
          </w:p>
        </w:tc>
        <w:tc>
          <w:tcPr>
            <w:tcW w:type="dxa" w:w="2866"/>
            <w:vAlign w:val="center"/>
            <w:shd w:fill="F3F5F8"/>
          </w:tcPr>
          <w:p>
            <w:pPr>
              <w:keepNext w:val="0"/>
              <w:spacing w:after="60" w:before="40"/>
            </w:pPr>
            <w:r>
              <w:rPr>
                <w:sz w:val="20"/>
              </w:rPr>
              <w:t>Enable game sounds</w:t>
            </w:r>
          </w:p>
        </w:tc>
        <w:tc>
          <w:tcPr>
            <w:tcW w:type="dxa" w:w="4306"/>
            <w:vAlign w:val="center"/>
            <w:shd w:fill="F3F5F8"/>
          </w:tcPr>
          <w:p>
            <w:pPr>
              <w:keepNext w:val="0"/>
              <w:spacing w:after="60" w:before="40"/>
            </w:pPr>
            <w:r>
              <w:rPr>
                <w:sz w:val="20"/>
              </w:rPr>
              <w:t>Applied to browser audio; Settings syncs local value</w:t>
            </w:r>
          </w:p>
        </w:tc>
      </w:tr>
    </w:tbl>
    <w:p>
      <w:pPr>
        <w:widowControl/>
      </w:pPr>
    </w:p>
    <w:p>
      <w:pPr>
        <w:widowControl/>
      </w:pPr>
      <w:r>
        <w:t>The ten preference keys live under User.settings.preferences. PATCH /auth/profile/preferences requires at least one recognized key and a boolean value for every submitted key. It merges the preference map in a transaction and writes only that JSON path. The generic self-update route permits preferences, notifications and display as its only client-writable settings top-level keys, with a 4096-byte payload ceiling; its preference validation currently accepts strings and numbers as well as booleans. Neither route permits inventory, crafting materials, workshop state, banking markers, onboarding or milestones to be set through this generic settings payload. [S16, S20, S22]</w:t>
      </w:r>
    </w:p>
    <w:p>
      <w:pPr>
        <w:widowControl/>
      </w:pPr>
      <w:r>
        <w:t>The frontend mutation invalidates the profile query to read the persisted preference state. The display and notification controls are fully rendered and saved, but current runtime consumers do not read emailCompetition, emailBreeding, emailSystem, inAppTraining, inAppAchievements, inAppNews, reducedMotion, highContrast or compactCards to change delivery, body classes or layout. The sound toggle has a real local consumer. Persistence alone therefore does not establish the behavior described by these labels; ACC-04 records the gap. The older settings.notifications and settings.display objects are also separate from settings.preferences and are not the current SettingsPage controls. [S16, S20, S22, S23]</w:t>
      </w:r>
    </w:p>
    <w:p>
      <w:pPr>
        <w:widowControl/>
      </w:pPr>
      <w:r>
        <w:t>Sound uses a browser-local equoria:soundEnabled value and synthesized Web Audio tones for click, success, cooldown, trait discovery, foal birth and cup win. It defaults off and refuses playback when the operating system requests reduced motion. SettingsPage copies a stored server boolean into local sound state when that page mounts. This is not a dedicated music-volume mixer or localization system. The mounted CelestialThemeProvider defaults to the celestial theme and accepts theme=celestial or theme=default URL switches, persisting a browser-local equoria-theme value. There is no user-facing dark/light toggle or account-synced theme preference in this settings page. [S23]</w:t>
      </w:r>
    </w:p>
    <w:p>
      <w:pPr>
        <w:widowControl/>
      </w:pPr>
      <w:r>
        <w:t>Language selection, translation catalogs, UI scaling, account privacy controls, blocked-player management, linked-provider management and a dedicated in-settings help/legal section were not found on these mounted account screens. Account deletion controls are deliberately removed. Both player-facing deletion endpoints remain mounted refusal contracts and return 403 Accounts cannot be deleted after authentication. This differs from the older supplied design bullet expecting account deletion and is visible rather than silently treated as an implementation defect. [S20, S24]</w:t>
      </w:r>
    </w:p>
    <w:p>
      <w:pPr>
        <w:pStyle w:val="Heading1"/>
        <w:keepNext/>
        <w:widowControl/>
      </w:pPr>
      <w:r>
        <w:t>Account security and lifecycle</w:t>
      </w:r>
    </w:p>
    <w:p>
      <w:pPr>
        <w:pStyle w:val="Heading2"/>
        <w:keepNext/>
        <w:widowControl/>
      </w:pPr>
      <w:r>
        <w:t>Cookie sessions and client transport</w:t>
      </w:r>
    </w:p>
    <w:p>
      <w:pPr>
        <w:widowControl/>
      </w:pPr>
      <w:r>
        <w:t>Access JWTs use HS256 with a 15-minute expiry; refresh JWTs use a separate signing secret and seven-day expiry. Both cookies are HttpOnly, path / and persistent with corresponding maxAge. Cookie secure defaults true only for production and sameSite defaults strict in production/lax otherwise; COOKIE_SECURE and COOKIE_SAMESITE override these attributes, while COOKIE_DOMAIN can scope the auth cookies. A __Host-prefixed CSRF cookie is forced Secure, path / and without Domain. Credentials do not live in browser localStorage or URLs. The MFA challenge token is transient component state rather than a regular session. [S11, S25]</w:t>
      </w:r>
    </w:p>
    <w:p>
      <w:pPr>
        <w:widowControl/>
      </w:pPr>
      <w:r>
        <w:t>The access middleware prefers the accessToken cookie and supports a Bearer-header fallback. It verifies HS256 using current/previous secret keys, rejects expired tokens and non-access token types, maps userId to req.user.id, and checks passwordChangedAt for tokens with an issuance timestamp and string user ID. Password timestamps are cached per process for thirty seconds and evicted locally after password change/reset. The comparison floors the stored timestamp to seconds, allowing the inherent same-second ambiguity. Missing database users are currently treated as a null password-change constraint in this cache lookup, rather than as an independent account-existence failure. [S11, S25]</w:t>
      </w:r>
    </w:p>
    <w:p>
      <w:pPr>
        <w:widowControl/>
      </w:pPr>
      <w:r>
        <w:t>RefreshToken rows store a SHA-256 digest, userId, familyId, expiry, activity and invalidation state. Refresh validates signature/type and database state, conditionally deactivates the old row and persists a fresh pair in one transaction. Reuse of an inactive token can invalidate the family. An in-flight rotation loser is rejected without invalidating the winner's family. New refreshes renew their expiry to seven days from rotation; there is no family-origin timestamp used to force reauthentication seven days after the original login. Cleanup removes expired rows and old invalidated records. [S11]</w:t>
      </w:r>
    </w:p>
    <w:p>
      <w:pPr>
        <w:widowControl/>
      </w:pPr>
      <w:r>
        <w:t>The browser sends credentials=include and no-store for authenticated fetches, adds X-CSRF-Token on unsafe methods, deduplicates concurrent access-token refreshes with one promise, and retries a protected request once after refresh. Login and MFA-challenge credential failures are excluded from refresh retry. Recognized CSRF failure can refresh the token and retry once. Session termination clears React Query data and triggers protected-route redirection. Password changes also send a cross-tab storage event. These client behaviors protect UI state, while server authorization remains the authority for a request. [S08, S09, S21]</w:t>
      </w:r>
    </w:p>
    <w:p>
      <w:pPr>
        <w:widowControl/>
      </w:pPr>
      <w:r>
        <w:t>CSRF uses csrf-csrf double-submit tokens and binds cookie-authenticated requests to the verified user identity; anonymous or header-only requests use the applicable salt/refresh identifier. The authenticated router applies auth and CSRF globally. Public signup/login/recovery routes are separate, with their own rate limit and validation. The auth rate limit defaults to 200 failed requests per fifteen minutes, keyed by user or IP, with Redis-backed distribution when available and a fail-closed outage policy. Test/intentional-disable modes use local state. The legacy resetAuthRateLimit helper called after login only logs; it does not delete distributed counters. [S01, S25, S26]</w:t>
      </w:r>
    </w:p>
    <w:p>
      <w:pPr>
        <w:widowControl/>
      </w:pPr>
      <w:r>
        <w:t>Logout deletes every refresh row for the user and clears the browser access, refresh and CSRF cookies. A copied access JWT is not looked up in that refresh store and is not independently invalidated by logout; it may remain usable until its fifteen-minute expiry. The same residual applies to access tokens from another device when a new login deletes existing refresh rows. Password change/reset are stronger because they stamp passwordChangedAt. Local timestamp eviction is not broadcast across backend replicas, so another replica's cached timestamp can persist until its thirty-second TTL. [S02, S11, S21, S25]</w:t>
      </w:r>
    </w:p>
    <w:p>
      <w:pPr>
        <w:pStyle w:val="Heading2"/>
        <w:keepNext/>
        <w:widowControl/>
      </w:pPr>
      <w:r>
        <w:t>Verification and password recovery</w:t>
      </w:r>
    </w:p>
    <w:p>
      <w:pPr>
        <w:widowControl/>
      </w:pPr>
      <w:r>
        <w:t>Email verification uses 32 random bytes, a twenty-four-hour expiry, SHA-256 storage, usedAt consumption and token IP/user-agent audit metadata. The service limits active pending verification proofs to five and resends to once per five minutes. Signup verification and staged email-change proofs have different purposes; an ec1_ change proof cannot be consumed as signup verification. Successful signup verification atomically claims the token and updates the verification flags, subject to the stored address still matching. Unknown, expired, used or wrong-purpose proofs fail. Missing verification token is a 400 validation error, rather than the historical reference's 404 example. [S12]</w:t>
      </w:r>
    </w:p>
    <w:p>
      <w:pPr>
        <w:widowControl/>
      </w:pPr>
      <w:r>
        <w:t>VerifyEmailPage consumes a token from the query string and presents verifying, success, already-verified and error states. Resend requires an authenticated session. An email link can be opened in a separate browser without a session to verify its proof. The frontend tracks verification status separately through /auth/verification-status; the self-profile payload does not currently include the verification flags. Verification informs the UI and recovery-address status without becoming a global gameplay restriction. [S09, S12]</w:t>
      </w:r>
    </w:p>
    <w:p>
      <w:pPr>
        <w:widowControl/>
      </w:pPr>
      <w:r>
        <w:t>Forgot-password always responds with the same success message for a syntactically valid registered or unknown email. Both paths perform the bcrypt timing-anchor work. A real account gets a 32-byte reset secret stored as SHA-256 for one hour; earlier unused reset tokens are marked used and the new proof is inserted together. Outbound mail is queued without awaiting its result and failures are logged. Reset accepts token plus newPassword or password, with the shared strong validator on each supplied password field. The controller has a weaker eight-character defensive check, but the mounted route requires twelve and all four character classes. [S10, S21]</w:t>
      </w:r>
    </w:p>
    <w:p>
      <w:pPr>
        <w:widowControl/>
      </w:pPr>
      <w:r>
        <w:t>Password reset conditionally consumes an unused proof, changes the password, stamps passwordChangedAt, removes refresh rows and revokes pending recovery-address changes in one transaction. Competing uses cannot both claim the same proof. Successful change-password performs the analogous credential/session/recovery-proof writes after checking the old password. Both clear auth and CSRF cookies and evict the local password timestamp cache. ResetPasswordPage uses the shared eight-character mixed-case/digit/special browser schema and matching confirmation, then offers re-login; the mounted server validator is stronger. ForgotPasswordPage presents the neutral request outcome. [S21]</w:t>
      </w:r>
    </w:p>
    <w:p>
      <w:pPr>
        <w:widowControl/>
      </w:pPr>
      <w:r>
        <w:t>SMTP delivery is configured only for NODE_ENV=production through SMTP_HOST, SMTP_PORT, SMTP_USER, SMTP_PASS and the sender settings. Other environments log or capture email previews; EMAIL_CAPTURE_FILE is ignored in production. Verification, reset and change-confirmation destinations use separately configurable URL bases and otherwise point to localhost:3000. Correct deployed links therefore require configuration of those bases. Registration catches verification-mail failure but still returns emailVerificationSent=true; the response reports an attempted verification flow rather than a guarantee of delivery. Production mailbox delivery was not exercised. [S27]</w:t>
      </w:r>
    </w:p>
    <w:p>
      <w:pPr>
        <w:pStyle w:val="Heading2"/>
        <w:keepNext/>
        <w:widowControl/>
      </w:pPr>
      <w:r>
        <w:t>Recovery address changes</w:t>
      </w:r>
    </w:p>
    <w:p>
      <w:pPr>
        <w:widowControl/>
      </w:pPr>
      <w:r>
        <w:t>The Settings recovery-address section reads current email, verification state, whether a TOTP will be required, and a masked pending replacement with expiry and resend availability. A request requires current password, session and CSRF; MFA-enabled accounts also need a current TOTP with lockout/replay checks. The service stages a normalized unique destination using an expiring, hashed, purpose-tagged proof while leaving the current recovery address unchanged. A new request supersedes old pending changes and observes the verification cooldown/ceiling. [S29]</w:t>
      </w:r>
    </w:p>
    <w:p>
      <w:pPr>
        <w:widowControl/>
      </w:pPr>
      <w:r>
        <w:t>The controller sends a notice to the current address and a confirmation link to the replacement after the staging transaction commits. A notice failure is represented by noticeDelivered=false. Confirmation-mail failure returns 502 with the change still pending. ConfirmEmailChangePage is public and consumes the mailed token. The confirmation transaction claims it once, rechecks destination uniqueness, revokes old verification/reset proofs, and commits email plus emailVerified=true. It does not rotate existing session cookies or passwordChangedAt. Ordinary profile updates cannot bypass this sequence by directly writing a new email. [S29]</w:t>
      </w:r>
    </w:p>
    <w:p>
      <w:pPr>
        <w:pStyle w:val="Heading2"/>
        <w:keepNext/>
        <w:widowControl/>
      </w:pPr>
      <w:r>
        <w:t>Multi factor authentication</w:t>
      </w:r>
    </w:p>
    <w:p>
      <w:pPr>
        <w:widowControl/>
      </w:pPr>
      <w:r>
        <w:t>Backend MFA enrollment returns a fresh base32 secret and otpauth URL, encrypts the staged secret using AES-256-GCM with FIELD_ENCRYPTION_KEY and leaves mfaEnabled=false. Verify-enrollment proves a current six-digit TOTP, enables MFA and returns ten recovery codes once. Each code is ten hexadecimal characters and is stored as a bcrypt cost-10 hash with usedAt. Legacy plaintext secret reads are tolerated by the field-encryption helper, while current writes encrypt. No mounted settings form or frontend API wrapper was found for enrollment, verify-enrollment or disable; those are presently backend capabilities. Login completion with an existing enrollment is fully rendered. [S30]</w:t>
      </w:r>
    </w:p>
    <w:p>
      <w:pPr>
        <w:widowControl/>
      </w:pPr>
      <w:r>
        <w:t>Password login for an enrolled account returns a five-minute signed mfa_challenge token and no new session. LoginPage swaps to a second-factor form and accepts either a string TOTP or recovery code. The challenge endpoint verifies the token signature/purpose and current enrollment, checks the per-user failure lock, verifies the factor, and issues the same cookie/CSRF session shape as ordinary login. The frontend returns to the credential form on a 429 lockout. TOTP verification tolerates one thirty-second step either side; leading zeroes survive the string request. [S07, S30]</w:t>
      </w:r>
    </w:p>
    <w:p>
      <w:pPr>
        <w:widowControl/>
      </w:pPr>
      <w:r>
        <w:t>MFA challenge and disable share a five-failures/five-minute per-user lockout, stored in the shared rate-limit Redis client when connected and locally otherwise. TOTP reuse is tracked by userId plus a SHA-256 code digest in a process-local ninety-second Map. That replay cache has no cross-replica claim, so the single-process property does not extend to every replica. Recovery-code consumption reads the stored JSON map, verifies asynchronously and writes an updated whole map without a guarded database claim; parallel same-code requests can both succeed, documented as ACC-02. The signed challenge itself has no durable single-use row and is checked against the current secret and factor on each request. [S30]</w:t>
      </w:r>
    </w:p>
    <w:p>
      <w:pPr>
        <w:pStyle w:val="Heading2"/>
        <w:keepNext/>
        <w:widowControl/>
      </w:pPr>
      <w:r>
        <w:t>Roles and permissions</w:t>
      </w:r>
    </w:p>
    <w:p>
      <w:pPr>
        <w:widowControl/>
      </w:pPr>
      <w:r>
        <w:t>User.role is a string defaulting to user. The frontend recognizes user, moderator and admin, with isModerator also true for admin. Backend requireRole checks explicitly allowed roles; the access JWT normally supplies its signed role, and a database lookup is only a fallback when the claim is absent. A role change in the database therefore does not refresh authority in an already issued claim until renewal/expiry. The main admin router adds requireRole(admin), the optional ADMIN_MFA_REQUIRED enrollment policy and CSRF. The MFA guard checks enrollment, not a fresh TOTP per administrative action. [S01, S25]</w:t>
      </w:r>
    </w:p>
    <w:p>
      <w:pPr>
        <w:widowControl/>
      </w:pPr>
      <w:r>
        <w:t>Admin policy coverage is incomplete outside that main router. POST /api/v1/groom-salaries/process is mounted under the ordinary authenticated router and uses an inline admin-role check without requireAdminMfa. An admin without enrollment can reach manual salary processing even when ADMIN_MFA_REQUIRED is enabled. This existing issue remains source-visible and is recorded in the preceding platform audit as ARCH-08. [S37]</w:t>
      </w:r>
    </w:p>
    <w:p>
      <w:pPr>
        <w:widowControl/>
      </w:pPr>
      <w:r>
        <w:t>Forum pinning is explicitly admin-gated. The inspected community routes provide threads, posts, messages, clubs and elections, but do not implement the reference's general moderator review/flag queue, chat mute, ban queue or personal block-list controls. Moderator convenience flags in the client do not establish those capabilities. There is no current account user_type/premium field granting permission; paid staff refresh or premium quality tack labels are not premium account roles. Sensitive authentication, account and economy routes have global audit logging with token/password/date-of-birth redaction. No route-specific moderation audit trail can be inferred for actions that do not exist. [S01, S25, S31]</w:t>
      </w:r>
    </w:p>
    <w:p>
      <w:pPr>
        <w:pStyle w:val="Heading2"/>
        <w:keepNext/>
        <w:widowControl/>
      </w:pPr>
      <w:r>
        <w:t>Messages and game notifications</w:t>
      </w:r>
    </w:p>
    <w:p>
      <w:pPr>
        <w:widowControl/>
      </w:pPr>
      <w:r>
        <w:t>Player messaging stores sender, recipient, subject, content, optional tag and read status. Authenticated routes provide inbox, sent items, unread count, conversation count, message detail, send and explicit read marking. Subject is limited to 200 characters and content to 10000; individual message reads are scoped to a participant. Game notifications use a separate Notification record with a type and JSON payload. The self endpoint returns the newest 100 records, including read records, and calculates unreadCount from that returned set. Read-all marks every unread notification for that account. Shared creation schedules retention pruning to the newest 100 after successful persistence. [S06, S31, S36]</w:t>
      </w:r>
    </w:p>
    <w:p>
      <w:pPr>
        <w:widowControl/>
      </w:pPr>
      <w:r>
        <w:t>MainNavigation opens the self-scoped event stream and listens for eleven named game events covering stat gains, births, competition placement, trading, forum replies, club leadership and groom career/fee changes. These events invalidate notification/message-count queries; money-related events also invalidate the account profile balance. The server sends a twenty-five-second heartbeat and uses a process-local event bus, without a durable cross-replica replay log. The REST query has staleTime=5000 but no refetchInterval, so comments promising a five-second polling fallback do not describe an implemented interval. Email/in-app preference keys do not currently filter these producers or readers. [S19, S31, S36]</w:t>
      </w:r>
    </w:p>
    <w:p>
      <w:pPr>
        <w:pStyle w:val="Heading2"/>
        <w:keepNext/>
        <w:widowControl/>
      </w:pPr>
      <w:r>
        <w:t>Export and operator erasure</w:t>
      </w:r>
    </w:p>
    <w:p>
      <w:pPr>
        <w:widowControl/>
      </w:pPr>
      <w:r>
        <w:t>GET /api/v1/account/export returns JSON with attachment headers for the session's own account. Its current profile projection excludes password only; date of birth, settings and existing MFA fields remain in that export object. It gathers owned horses, result history, wallet transactions, notifications, grooms, riders, trainers, sent/received messages, forum content, club memberships, account XP events and sales as buyer/seller. These parallel reads are not one snapshot transaction, and the query list is narrower than a complete traversal of every related table. There is no player-facing download control in the inspected SettingsPage. [S24]</w:t>
      </w:r>
    </w:p>
    <w:p>
      <w:pPr>
        <w:widowControl/>
      </w:pPr>
      <w:r>
        <w:t>The erasure service remains available for explicit operator execution even though both HTTP deletion paths refuse players. It uses a single transaction with a 120-second timeout and ten-second connection wait, settles/refunds affected shows, deletes owned records in dependency order and preserves/anonymizes shared horse lineage as needed. AuditLog uses a soft user reference and is retained. Presence of this operator helper does not mean the player deletion feature is enabled. This audit did not run an erasure. [S24]</w:t>
      </w:r>
    </w:p>
    <w:p>
      <w:pPr>
        <w:pStyle w:val="Heading1"/>
        <w:keepNext/>
        <w:widowControl/>
      </w:pPr>
      <w:r>
        <w:t>Player XP level and progression</w:t>
      </w:r>
    </w:p>
    <w:p>
      <w:pPr>
        <w:widowControl/>
      </w:pPr>
      <w:r>
        <w:t>Account progression uses cumulative User.xp, stored User.level and XpEvent audit rows. New accounts begin at level 1 and zero XP. addXpToUserCore increments XP relatively, derives a target from the returned post-increment value, conditionally raises level without lowering it, and inserts the event on the supplied transaction client. The public service creates the transaction when one is not supplied by a gameplay operation and invalidates the progress cache after commit. Large awards preserve the full cumulative total and can cross multiple thresholds. The mounted manual account add-xp route deliberately returns 410; normal players cannot nominate their reward amount. [S06, S18]</w:t>
      </w:r>
    </w:p>
    <w:p>
      <w:pPr>
        <w:widowControl/>
      </w:pPr>
      <w:r>
        <w:t>The implemented stored-level formula is max(1, floor(totalXP / 100)). Level 1 therefore spans 0 through 199 XP; level 2 starts at 200 and level 3 at 300. getUserProgress computes next threshold as 100 multiplied by current level plus one. The progress controller uses a 200-XP span for level 1 and 100 thereafter, returning xpToNextLevel, xpForNextLevel, xpForCurrentLevel and a clamped percentage. Its response also supplies username, wallet, owned-horse count, competition entry count, win rate and bred-foal count, with a sixty-second query cache. [S18]</w:t>
      </w:r>
    </w:p>
    <w:p>
      <w:pPr>
        <w:pStyle w:val="Heading2"/>
        <w:keepNext/>
        <w:widowControl/>
      </w:pPr>
      <w:r>
        <w:t>Actual backend and frontend threshold 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008"/>
        <w:gridCol w:w="1080"/>
        <w:gridCol w:w="1843"/>
        <w:gridCol w:w="1354"/>
        <w:gridCol w:w="2016"/>
        <w:gridCol w:w="2851"/>
      </w:tblGrid>
      <w:tr>
        <w:trPr>
          <w:tblHeader/>
          <w:cantSplit/>
        </w:trPr>
        <w:tc>
          <w:tcPr>
            <w:tcW w:type="dxa" w:w="1008"/>
            <w:vAlign w:val="center"/>
            <w:shd w:fill="17233A"/>
          </w:tcPr>
          <w:p>
            <w:pPr>
              <w:keepNext w:val="0"/>
              <w:spacing w:after="60" w:before="40"/>
            </w:pPr>
            <w:r>
              <w:rPr>
                <w:b/>
                <w:color w:val="FFFFFF"/>
                <w:sz w:val="20"/>
              </w:rPr>
              <w:t>Total XP</w:t>
            </w:r>
          </w:p>
        </w:tc>
        <w:tc>
          <w:tcPr>
            <w:tcW w:type="dxa" w:w="1080"/>
            <w:vAlign w:val="center"/>
            <w:shd w:fill="17233A"/>
          </w:tcPr>
          <w:p>
            <w:pPr>
              <w:keepNext w:val="0"/>
              <w:spacing w:after="60" w:before="40"/>
            </w:pPr>
            <w:r>
              <w:rPr>
                <w:b/>
                <w:color w:val="FFFFFF"/>
                <w:sz w:val="20"/>
              </w:rPr>
              <w:t>Stored level</w:t>
            </w:r>
          </w:p>
        </w:tc>
        <w:tc>
          <w:tcPr>
            <w:tcW w:type="dxa" w:w="1843"/>
            <w:vAlign w:val="center"/>
            <w:shd w:fill="17233A"/>
          </w:tcPr>
          <w:p>
            <w:pPr>
              <w:keepNext w:val="0"/>
              <w:spacing w:after="60" w:before="40"/>
            </w:pPr>
            <w:r>
              <w:rPr>
                <w:b/>
                <w:color w:val="FFFFFF"/>
                <w:sz w:val="20"/>
              </w:rPr>
              <w:t>API XP remaining</w:t>
            </w:r>
          </w:p>
        </w:tc>
        <w:tc>
          <w:tcPr>
            <w:tcW w:type="dxa" w:w="1354"/>
            <w:vAlign w:val="center"/>
            <w:shd w:fill="17233A"/>
          </w:tcPr>
          <w:p>
            <w:pPr>
              <w:keepNext w:val="0"/>
              <w:spacing w:after="60" w:before="40"/>
            </w:pPr>
            <w:r>
              <w:rPr>
                <w:b/>
                <w:color w:val="FFFFFF"/>
                <w:sz w:val="20"/>
              </w:rPr>
              <w:t>API progress</w:t>
            </w:r>
          </w:p>
        </w:tc>
        <w:tc>
          <w:tcPr>
            <w:tcW w:type="dxa" w:w="2016"/>
            <w:vAlign w:val="center"/>
            <w:shd w:fill="17233A"/>
          </w:tcPr>
          <w:p>
            <w:pPr>
              <w:keepNext w:val="0"/>
              <w:spacing w:after="60" w:before="40"/>
            </w:pPr>
            <w:r>
              <w:rPr>
                <w:b/>
                <w:color w:val="FFFFFF"/>
                <w:sz w:val="20"/>
              </w:rPr>
              <w:t>Profile bar text</w:t>
            </w:r>
          </w:p>
        </w:tc>
        <w:tc>
          <w:tcPr>
            <w:tcW w:type="dxa" w:w="2851"/>
            <w:vAlign w:val="center"/>
            <w:shd w:fill="17233A"/>
          </w:tcPr>
          <w:p>
            <w:pPr>
              <w:keepNext w:val="0"/>
              <w:spacing w:after="60" w:before="40"/>
            </w:pPr>
            <w:r>
              <w:rPr>
                <w:b/>
                <w:color w:val="FFFFFF"/>
                <w:sz w:val="20"/>
              </w:rPr>
              <w:t>UI derived level</w:t>
            </w:r>
          </w:p>
        </w:tc>
      </w:tr>
      <w:tr>
        <w:trPr>
          <w:cantSplit/>
        </w:trPr>
        <w:tc>
          <w:tcPr>
            <w:tcW w:type="dxa" w:w="1008"/>
            <w:vAlign w:val="center"/>
            <w:shd w:fill="FFFFFF"/>
          </w:tcPr>
          <w:p>
            <w:pPr>
              <w:keepNext w:val="0"/>
              <w:spacing w:after="60" w:before="40"/>
            </w:pPr>
            <w:r>
              <w:rPr>
                <w:sz w:val="20"/>
              </w:rPr>
              <w:t>0</w:t>
            </w:r>
          </w:p>
        </w:tc>
        <w:tc>
          <w:tcPr>
            <w:tcW w:type="dxa" w:w="1080"/>
            <w:vAlign w:val="center"/>
            <w:shd w:fill="FFFFFF"/>
          </w:tcPr>
          <w:p>
            <w:pPr>
              <w:keepNext w:val="0"/>
              <w:spacing w:after="60" w:before="40"/>
            </w:pPr>
            <w:r>
              <w:rPr>
                <w:sz w:val="20"/>
              </w:rPr>
              <w:t>1</w:t>
            </w:r>
          </w:p>
        </w:tc>
        <w:tc>
          <w:tcPr>
            <w:tcW w:type="dxa" w:w="1843"/>
            <w:vAlign w:val="center"/>
            <w:shd w:fill="FFFFFF"/>
          </w:tcPr>
          <w:p>
            <w:pPr>
              <w:keepNext w:val="0"/>
              <w:spacing w:after="60" w:before="40"/>
            </w:pPr>
            <w:r>
              <w:rPr>
                <w:sz w:val="20"/>
              </w:rPr>
              <w:t>200</w:t>
            </w:r>
          </w:p>
        </w:tc>
        <w:tc>
          <w:tcPr>
            <w:tcW w:type="dxa" w:w="1354"/>
            <w:vAlign w:val="center"/>
            <w:shd w:fill="FFFFFF"/>
          </w:tcPr>
          <w:p>
            <w:pPr>
              <w:keepNext w:val="0"/>
              <w:spacing w:after="60" w:before="40"/>
            </w:pPr>
            <w:r>
              <w:rPr>
                <w:sz w:val="20"/>
              </w:rPr>
              <w:t>0%</w:t>
            </w:r>
          </w:p>
        </w:tc>
        <w:tc>
          <w:tcPr>
            <w:tcW w:type="dxa" w:w="2016"/>
            <w:vAlign w:val="center"/>
            <w:shd w:fill="FFFFFF"/>
          </w:tcPr>
          <w:p>
            <w:pPr>
              <w:keepNext w:val="0"/>
              <w:spacing w:after="60" w:before="40"/>
            </w:pPr>
            <w:r>
              <w:rPr>
                <w:sz w:val="20"/>
              </w:rPr>
              <w:t>0 / 100</w:t>
            </w:r>
          </w:p>
        </w:tc>
        <w:tc>
          <w:tcPr>
            <w:tcW w:type="dxa" w:w="2851"/>
            <w:vAlign w:val="center"/>
            <w:shd w:fill="FFFFFF"/>
          </w:tcPr>
          <w:p>
            <w:pPr>
              <w:keepNext w:val="0"/>
              <w:spacing w:after="60" w:before="40"/>
            </w:pPr>
            <w:r>
              <w:rPr>
                <w:sz w:val="20"/>
              </w:rPr>
              <w:t>1</w:t>
            </w:r>
          </w:p>
        </w:tc>
      </w:tr>
      <w:tr>
        <w:trPr>
          <w:cantSplit/>
        </w:trPr>
        <w:tc>
          <w:tcPr>
            <w:tcW w:type="dxa" w:w="1008"/>
            <w:vAlign w:val="center"/>
            <w:shd w:fill="F3F5F8"/>
          </w:tcPr>
          <w:p>
            <w:pPr>
              <w:keepNext w:val="0"/>
              <w:spacing w:after="60" w:before="40"/>
            </w:pPr>
            <w:r>
              <w:rPr>
                <w:sz w:val="20"/>
              </w:rPr>
              <w:t>50</w:t>
            </w:r>
          </w:p>
        </w:tc>
        <w:tc>
          <w:tcPr>
            <w:tcW w:type="dxa" w:w="1080"/>
            <w:vAlign w:val="center"/>
            <w:shd w:fill="F3F5F8"/>
          </w:tcPr>
          <w:p>
            <w:pPr>
              <w:keepNext w:val="0"/>
              <w:spacing w:after="60" w:before="40"/>
            </w:pPr>
            <w:r>
              <w:rPr>
                <w:sz w:val="20"/>
              </w:rPr>
              <w:t>1</w:t>
            </w:r>
          </w:p>
        </w:tc>
        <w:tc>
          <w:tcPr>
            <w:tcW w:type="dxa" w:w="1843"/>
            <w:vAlign w:val="center"/>
            <w:shd w:fill="F3F5F8"/>
          </w:tcPr>
          <w:p>
            <w:pPr>
              <w:keepNext w:val="0"/>
              <w:spacing w:after="60" w:before="40"/>
            </w:pPr>
            <w:r>
              <w:rPr>
                <w:sz w:val="20"/>
              </w:rPr>
              <w:t>150</w:t>
            </w:r>
          </w:p>
        </w:tc>
        <w:tc>
          <w:tcPr>
            <w:tcW w:type="dxa" w:w="1354"/>
            <w:vAlign w:val="center"/>
            <w:shd w:fill="F3F5F8"/>
          </w:tcPr>
          <w:p>
            <w:pPr>
              <w:keepNext w:val="0"/>
              <w:spacing w:after="60" w:before="40"/>
            </w:pPr>
            <w:r>
              <w:rPr>
                <w:sz w:val="20"/>
              </w:rPr>
              <w:t>25%</w:t>
            </w:r>
          </w:p>
        </w:tc>
        <w:tc>
          <w:tcPr>
            <w:tcW w:type="dxa" w:w="2016"/>
            <w:vAlign w:val="center"/>
            <w:shd w:fill="F3F5F8"/>
          </w:tcPr>
          <w:p>
            <w:pPr>
              <w:keepNext w:val="0"/>
              <w:spacing w:after="60" w:before="40"/>
            </w:pPr>
            <w:r>
              <w:rPr>
                <w:sz w:val="20"/>
              </w:rPr>
              <w:t>50 / 100</w:t>
            </w:r>
          </w:p>
        </w:tc>
        <w:tc>
          <w:tcPr>
            <w:tcW w:type="dxa" w:w="2851"/>
            <w:vAlign w:val="center"/>
            <w:shd w:fill="F3F5F8"/>
          </w:tcPr>
          <w:p>
            <w:pPr>
              <w:keepNext w:val="0"/>
              <w:spacing w:after="60" w:before="40"/>
            </w:pPr>
            <w:r>
              <w:rPr>
                <w:sz w:val="20"/>
              </w:rPr>
              <w:t>1</w:t>
            </w:r>
          </w:p>
        </w:tc>
      </w:tr>
      <w:tr>
        <w:trPr>
          <w:cantSplit/>
        </w:trPr>
        <w:tc>
          <w:tcPr>
            <w:tcW w:type="dxa" w:w="1008"/>
            <w:vAlign w:val="center"/>
            <w:shd w:fill="FFFFFF"/>
          </w:tcPr>
          <w:p>
            <w:pPr>
              <w:keepNext w:val="0"/>
              <w:spacing w:after="60" w:before="40"/>
            </w:pPr>
            <w:r>
              <w:rPr>
                <w:sz w:val="20"/>
              </w:rPr>
              <w:t>100</w:t>
            </w:r>
          </w:p>
        </w:tc>
        <w:tc>
          <w:tcPr>
            <w:tcW w:type="dxa" w:w="1080"/>
            <w:vAlign w:val="center"/>
            <w:shd w:fill="FFFFFF"/>
          </w:tcPr>
          <w:p>
            <w:pPr>
              <w:keepNext w:val="0"/>
              <w:spacing w:after="60" w:before="40"/>
            </w:pPr>
            <w:r>
              <w:rPr>
                <w:sz w:val="20"/>
              </w:rPr>
              <w:t>1</w:t>
            </w:r>
          </w:p>
        </w:tc>
        <w:tc>
          <w:tcPr>
            <w:tcW w:type="dxa" w:w="1843"/>
            <w:vAlign w:val="center"/>
            <w:shd w:fill="FFFFFF"/>
          </w:tcPr>
          <w:p>
            <w:pPr>
              <w:keepNext w:val="0"/>
              <w:spacing w:after="60" w:before="40"/>
            </w:pPr>
            <w:r>
              <w:rPr>
                <w:sz w:val="20"/>
              </w:rPr>
              <w:t>100</w:t>
            </w:r>
          </w:p>
        </w:tc>
        <w:tc>
          <w:tcPr>
            <w:tcW w:type="dxa" w:w="1354"/>
            <w:vAlign w:val="center"/>
            <w:shd w:fill="FFFFFF"/>
          </w:tcPr>
          <w:p>
            <w:pPr>
              <w:keepNext w:val="0"/>
              <w:spacing w:after="60" w:before="40"/>
            </w:pPr>
            <w:r>
              <w:rPr>
                <w:sz w:val="20"/>
              </w:rPr>
              <w:t>50%</w:t>
            </w:r>
          </w:p>
        </w:tc>
        <w:tc>
          <w:tcPr>
            <w:tcW w:type="dxa" w:w="2016"/>
            <w:vAlign w:val="center"/>
            <w:shd w:fill="FFFFFF"/>
          </w:tcPr>
          <w:p>
            <w:pPr>
              <w:keepNext w:val="0"/>
              <w:spacing w:after="60" w:before="40"/>
            </w:pPr>
            <w:r>
              <w:rPr>
                <w:sz w:val="20"/>
              </w:rPr>
              <w:t>0 / 100</w:t>
            </w:r>
          </w:p>
        </w:tc>
        <w:tc>
          <w:tcPr>
            <w:tcW w:type="dxa" w:w="2851"/>
            <w:vAlign w:val="center"/>
            <w:shd w:fill="FFFFFF"/>
          </w:tcPr>
          <w:p>
            <w:pPr>
              <w:keepNext w:val="0"/>
              <w:spacing w:after="60" w:before="40"/>
            </w:pPr>
            <w:r>
              <w:rPr>
                <w:sz w:val="20"/>
              </w:rPr>
              <w:t>2</w:t>
            </w:r>
          </w:p>
        </w:tc>
      </w:tr>
      <w:tr>
        <w:trPr>
          <w:cantSplit/>
        </w:trPr>
        <w:tc>
          <w:tcPr>
            <w:tcW w:type="dxa" w:w="1008"/>
            <w:vAlign w:val="center"/>
            <w:shd w:fill="F3F5F8"/>
          </w:tcPr>
          <w:p>
            <w:pPr>
              <w:keepNext w:val="0"/>
              <w:spacing w:after="60" w:before="40"/>
            </w:pPr>
            <w:r>
              <w:rPr>
                <w:sz w:val="20"/>
              </w:rPr>
              <w:t>150</w:t>
            </w:r>
          </w:p>
        </w:tc>
        <w:tc>
          <w:tcPr>
            <w:tcW w:type="dxa" w:w="1080"/>
            <w:vAlign w:val="center"/>
            <w:shd w:fill="F3F5F8"/>
          </w:tcPr>
          <w:p>
            <w:pPr>
              <w:keepNext w:val="0"/>
              <w:spacing w:after="60" w:before="40"/>
            </w:pPr>
            <w:r>
              <w:rPr>
                <w:sz w:val="20"/>
              </w:rPr>
              <w:t>1</w:t>
            </w:r>
          </w:p>
        </w:tc>
        <w:tc>
          <w:tcPr>
            <w:tcW w:type="dxa" w:w="1843"/>
            <w:vAlign w:val="center"/>
            <w:shd w:fill="F3F5F8"/>
          </w:tcPr>
          <w:p>
            <w:pPr>
              <w:keepNext w:val="0"/>
              <w:spacing w:after="60" w:before="40"/>
            </w:pPr>
            <w:r>
              <w:rPr>
                <w:sz w:val="20"/>
              </w:rPr>
              <w:t>50</w:t>
            </w:r>
          </w:p>
        </w:tc>
        <w:tc>
          <w:tcPr>
            <w:tcW w:type="dxa" w:w="1354"/>
            <w:vAlign w:val="center"/>
            <w:shd w:fill="F3F5F8"/>
          </w:tcPr>
          <w:p>
            <w:pPr>
              <w:keepNext w:val="0"/>
              <w:spacing w:after="60" w:before="40"/>
            </w:pPr>
            <w:r>
              <w:rPr>
                <w:sz w:val="20"/>
              </w:rPr>
              <w:t>75%</w:t>
            </w:r>
          </w:p>
        </w:tc>
        <w:tc>
          <w:tcPr>
            <w:tcW w:type="dxa" w:w="2016"/>
            <w:vAlign w:val="center"/>
            <w:shd w:fill="F3F5F8"/>
          </w:tcPr>
          <w:p>
            <w:pPr>
              <w:keepNext w:val="0"/>
              <w:spacing w:after="60" w:before="40"/>
            </w:pPr>
            <w:r>
              <w:rPr>
                <w:sz w:val="20"/>
              </w:rPr>
              <w:t>50 / 100</w:t>
            </w:r>
          </w:p>
        </w:tc>
        <w:tc>
          <w:tcPr>
            <w:tcW w:type="dxa" w:w="2851"/>
            <w:vAlign w:val="center"/>
            <w:shd w:fill="F3F5F8"/>
          </w:tcPr>
          <w:p>
            <w:pPr>
              <w:keepNext w:val="0"/>
              <w:spacing w:after="60" w:before="40"/>
            </w:pPr>
            <w:r>
              <w:rPr>
                <w:sz w:val="20"/>
              </w:rPr>
              <w:t>2</w:t>
            </w:r>
          </w:p>
        </w:tc>
      </w:tr>
      <w:tr>
        <w:trPr>
          <w:cantSplit/>
        </w:trPr>
        <w:tc>
          <w:tcPr>
            <w:tcW w:type="dxa" w:w="1008"/>
            <w:vAlign w:val="center"/>
            <w:shd w:fill="FFFFFF"/>
          </w:tcPr>
          <w:p>
            <w:pPr>
              <w:keepNext w:val="0"/>
              <w:spacing w:after="60" w:before="40"/>
            </w:pPr>
            <w:r>
              <w:rPr>
                <w:sz w:val="20"/>
              </w:rPr>
              <w:t>199</w:t>
            </w:r>
          </w:p>
        </w:tc>
        <w:tc>
          <w:tcPr>
            <w:tcW w:type="dxa" w:w="1080"/>
            <w:vAlign w:val="center"/>
            <w:shd w:fill="FFFFFF"/>
          </w:tcPr>
          <w:p>
            <w:pPr>
              <w:keepNext w:val="0"/>
              <w:spacing w:after="60" w:before="40"/>
            </w:pPr>
            <w:r>
              <w:rPr>
                <w:sz w:val="20"/>
              </w:rPr>
              <w:t>1</w:t>
            </w:r>
          </w:p>
        </w:tc>
        <w:tc>
          <w:tcPr>
            <w:tcW w:type="dxa" w:w="1843"/>
            <w:vAlign w:val="center"/>
            <w:shd w:fill="FFFFFF"/>
          </w:tcPr>
          <w:p>
            <w:pPr>
              <w:keepNext w:val="0"/>
              <w:spacing w:after="60" w:before="40"/>
            </w:pPr>
            <w:r>
              <w:rPr>
                <w:sz w:val="20"/>
              </w:rPr>
              <w:t>1</w:t>
            </w:r>
          </w:p>
        </w:tc>
        <w:tc>
          <w:tcPr>
            <w:tcW w:type="dxa" w:w="1354"/>
            <w:vAlign w:val="center"/>
            <w:shd w:fill="FFFFFF"/>
          </w:tcPr>
          <w:p>
            <w:pPr>
              <w:keepNext w:val="0"/>
              <w:spacing w:after="60" w:before="40"/>
            </w:pPr>
            <w:r>
              <w:rPr>
                <w:sz w:val="20"/>
              </w:rPr>
              <w:t>100%</w:t>
            </w:r>
          </w:p>
        </w:tc>
        <w:tc>
          <w:tcPr>
            <w:tcW w:type="dxa" w:w="2016"/>
            <w:vAlign w:val="center"/>
            <w:shd w:fill="FFFFFF"/>
          </w:tcPr>
          <w:p>
            <w:pPr>
              <w:keepNext w:val="0"/>
              <w:spacing w:after="60" w:before="40"/>
            </w:pPr>
            <w:r>
              <w:rPr>
                <w:sz w:val="20"/>
              </w:rPr>
              <w:t>99 / 100</w:t>
            </w:r>
          </w:p>
        </w:tc>
        <w:tc>
          <w:tcPr>
            <w:tcW w:type="dxa" w:w="2851"/>
            <w:vAlign w:val="center"/>
            <w:shd w:fill="FFFFFF"/>
          </w:tcPr>
          <w:p>
            <w:pPr>
              <w:keepNext w:val="0"/>
              <w:spacing w:after="60" w:before="40"/>
            </w:pPr>
            <w:r>
              <w:rPr>
                <w:sz w:val="20"/>
              </w:rPr>
              <w:t>2</w:t>
            </w:r>
          </w:p>
        </w:tc>
      </w:tr>
      <w:tr>
        <w:trPr>
          <w:cantSplit/>
        </w:trPr>
        <w:tc>
          <w:tcPr>
            <w:tcW w:type="dxa" w:w="1008"/>
            <w:vAlign w:val="center"/>
            <w:shd w:fill="F3F5F8"/>
          </w:tcPr>
          <w:p>
            <w:pPr>
              <w:keepNext w:val="0"/>
              <w:spacing w:after="60" w:before="40"/>
            </w:pPr>
            <w:r>
              <w:rPr>
                <w:sz w:val="20"/>
              </w:rPr>
              <w:t>200</w:t>
            </w:r>
          </w:p>
        </w:tc>
        <w:tc>
          <w:tcPr>
            <w:tcW w:type="dxa" w:w="1080"/>
            <w:vAlign w:val="center"/>
            <w:shd w:fill="F3F5F8"/>
          </w:tcPr>
          <w:p>
            <w:pPr>
              <w:keepNext w:val="0"/>
              <w:spacing w:after="60" w:before="40"/>
            </w:pPr>
            <w:r>
              <w:rPr>
                <w:sz w:val="20"/>
              </w:rPr>
              <w:t>2</w:t>
            </w:r>
          </w:p>
        </w:tc>
        <w:tc>
          <w:tcPr>
            <w:tcW w:type="dxa" w:w="1843"/>
            <w:vAlign w:val="center"/>
            <w:shd w:fill="F3F5F8"/>
          </w:tcPr>
          <w:p>
            <w:pPr>
              <w:keepNext w:val="0"/>
              <w:spacing w:after="60" w:before="40"/>
            </w:pPr>
            <w:r>
              <w:rPr>
                <w:sz w:val="20"/>
              </w:rPr>
              <w:t>100</w:t>
            </w:r>
          </w:p>
        </w:tc>
        <w:tc>
          <w:tcPr>
            <w:tcW w:type="dxa" w:w="1354"/>
            <w:vAlign w:val="center"/>
            <w:shd w:fill="F3F5F8"/>
          </w:tcPr>
          <w:p>
            <w:pPr>
              <w:keepNext w:val="0"/>
              <w:spacing w:after="60" w:before="40"/>
            </w:pPr>
            <w:r>
              <w:rPr>
                <w:sz w:val="20"/>
              </w:rPr>
              <w:t>0%</w:t>
            </w:r>
          </w:p>
        </w:tc>
        <w:tc>
          <w:tcPr>
            <w:tcW w:type="dxa" w:w="2016"/>
            <w:vAlign w:val="center"/>
            <w:shd w:fill="F3F5F8"/>
          </w:tcPr>
          <w:p>
            <w:pPr>
              <w:keepNext w:val="0"/>
              <w:spacing w:after="60" w:before="40"/>
            </w:pPr>
            <w:r>
              <w:rPr>
                <w:sz w:val="20"/>
              </w:rPr>
              <w:t>0 / 100</w:t>
            </w:r>
          </w:p>
        </w:tc>
        <w:tc>
          <w:tcPr>
            <w:tcW w:type="dxa" w:w="2851"/>
            <w:vAlign w:val="center"/>
            <w:shd w:fill="F3F5F8"/>
          </w:tcPr>
          <w:p>
            <w:pPr>
              <w:keepNext w:val="0"/>
              <w:spacing w:after="60" w:before="40"/>
            </w:pPr>
            <w:r>
              <w:rPr>
                <w:sz w:val="20"/>
              </w:rPr>
              <w:t>3</w:t>
            </w:r>
          </w:p>
        </w:tc>
      </w:tr>
      <w:tr>
        <w:trPr>
          <w:cantSplit/>
        </w:trPr>
        <w:tc>
          <w:tcPr>
            <w:tcW w:type="dxa" w:w="1008"/>
            <w:vAlign w:val="center"/>
            <w:shd w:fill="FFFFFF"/>
          </w:tcPr>
          <w:p>
            <w:pPr>
              <w:keepNext w:val="0"/>
              <w:spacing w:after="60" w:before="40"/>
            </w:pPr>
            <w:r>
              <w:rPr>
                <w:sz w:val="20"/>
              </w:rPr>
              <w:t>250</w:t>
            </w:r>
          </w:p>
        </w:tc>
        <w:tc>
          <w:tcPr>
            <w:tcW w:type="dxa" w:w="1080"/>
            <w:vAlign w:val="center"/>
            <w:shd w:fill="FFFFFF"/>
          </w:tcPr>
          <w:p>
            <w:pPr>
              <w:keepNext w:val="0"/>
              <w:spacing w:after="60" w:before="40"/>
            </w:pPr>
            <w:r>
              <w:rPr>
                <w:sz w:val="20"/>
              </w:rPr>
              <w:t>2</w:t>
            </w:r>
          </w:p>
        </w:tc>
        <w:tc>
          <w:tcPr>
            <w:tcW w:type="dxa" w:w="1843"/>
            <w:vAlign w:val="center"/>
            <w:shd w:fill="FFFFFF"/>
          </w:tcPr>
          <w:p>
            <w:pPr>
              <w:keepNext w:val="0"/>
              <w:spacing w:after="60" w:before="40"/>
            </w:pPr>
            <w:r>
              <w:rPr>
                <w:sz w:val="20"/>
              </w:rPr>
              <w:t>50</w:t>
            </w:r>
          </w:p>
        </w:tc>
        <w:tc>
          <w:tcPr>
            <w:tcW w:type="dxa" w:w="1354"/>
            <w:vAlign w:val="center"/>
            <w:shd w:fill="FFFFFF"/>
          </w:tcPr>
          <w:p>
            <w:pPr>
              <w:keepNext w:val="0"/>
              <w:spacing w:after="60" w:before="40"/>
            </w:pPr>
            <w:r>
              <w:rPr>
                <w:sz w:val="20"/>
              </w:rPr>
              <w:t>50%</w:t>
            </w:r>
          </w:p>
        </w:tc>
        <w:tc>
          <w:tcPr>
            <w:tcW w:type="dxa" w:w="2016"/>
            <w:vAlign w:val="center"/>
            <w:shd w:fill="FFFFFF"/>
          </w:tcPr>
          <w:p>
            <w:pPr>
              <w:keepNext w:val="0"/>
              <w:spacing w:after="60" w:before="40"/>
            </w:pPr>
            <w:r>
              <w:rPr>
                <w:sz w:val="20"/>
              </w:rPr>
              <w:t>50 / 100</w:t>
            </w:r>
          </w:p>
        </w:tc>
        <w:tc>
          <w:tcPr>
            <w:tcW w:type="dxa" w:w="2851"/>
            <w:vAlign w:val="center"/>
            <w:shd w:fill="FFFFFF"/>
          </w:tcPr>
          <w:p>
            <w:pPr>
              <w:keepNext w:val="0"/>
              <w:spacing w:after="60" w:before="40"/>
            </w:pPr>
            <w:r>
              <w:rPr>
                <w:sz w:val="20"/>
              </w:rPr>
              <w:t>3</w:t>
            </w:r>
          </w:p>
        </w:tc>
      </w:tr>
      <w:tr>
        <w:trPr>
          <w:cantSplit/>
        </w:trPr>
        <w:tc>
          <w:tcPr>
            <w:tcW w:type="dxa" w:w="1008"/>
            <w:vAlign w:val="center"/>
            <w:shd w:fill="F3F5F8"/>
          </w:tcPr>
          <w:p>
            <w:pPr>
              <w:keepNext w:val="0"/>
              <w:spacing w:after="60" w:before="40"/>
            </w:pPr>
            <w:r>
              <w:rPr>
                <w:sz w:val="20"/>
              </w:rPr>
              <w:t>300</w:t>
            </w:r>
          </w:p>
        </w:tc>
        <w:tc>
          <w:tcPr>
            <w:tcW w:type="dxa" w:w="1080"/>
            <w:vAlign w:val="center"/>
            <w:shd w:fill="F3F5F8"/>
          </w:tcPr>
          <w:p>
            <w:pPr>
              <w:keepNext w:val="0"/>
              <w:spacing w:after="60" w:before="40"/>
            </w:pPr>
            <w:r>
              <w:rPr>
                <w:sz w:val="20"/>
              </w:rPr>
              <w:t>3</w:t>
            </w:r>
          </w:p>
        </w:tc>
        <w:tc>
          <w:tcPr>
            <w:tcW w:type="dxa" w:w="1843"/>
            <w:vAlign w:val="center"/>
            <w:shd w:fill="F3F5F8"/>
          </w:tcPr>
          <w:p>
            <w:pPr>
              <w:keepNext w:val="0"/>
              <w:spacing w:after="60" w:before="40"/>
            </w:pPr>
            <w:r>
              <w:rPr>
                <w:sz w:val="20"/>
              </w:rPr>
              <w:t>100</w:t>
            </w:r>
          </w:p>
        </w:tc>
        <w:tc>
          <w:tcPr>
            <w:tcW w:type="dxa" w:w="1354"/>
            <w:vAlign w:val="center"/>
            <w:shd w:fill="F3F5F8"/>
          </w:tcPr>
          <w:p>
            <w:pPr>
              <w:keepNext w:val="0"/>
              <w:spacing w:after="60" w:before="40"/>
            </w:pPr>
            <w:r>
              <w:rPr>
                <w:sz w:val="20"/>
              </w:rPr>
              <w:t>0%</w:t>
            </w:r>
          </w:p>
        </w:tc>
        <w:tc>
          <w:tcPr>
            <w:tcW w:type="dxa" w:w="2016"/>
            <w:vAlign w:val="center"/>
            <w:shd w:fill="F3F5F8"/>
          </w:tcPr>
          <w:p>
            <w:pPr>
              <w:keepNext w:val="0"/>
              <w:spacing w:after="60" w:before="40"/>
            </w:pPr>
            <w:r>
              <w:rPr>
                <w:sz w:val="20"/>
              </w:rPr>
              <w:t>0 / 100</w:t>
            </w:r>
          </w:p>
        </w:tc>
        <w:tc>
          <w:tcPr>
            <w:tcW w:type="dxa" w:w="2851"/>
            <w:vAlign w:val="center"/>
            <w:shd w:fill="F3F5F8"/>
          </w:tcPr>
          <w:p>
            <w:pPr>
              <w:keepNext w:val="0"/>
              <w:spacing w:after="60" w:before="40"/>
            </w:pPr>
            <w:r>
              <w:rPr>
                <w:sz w:val="20"/>
              </w:rPr>
              <w:t>4</w:t>
            </w:r>
          </w:p>
        </w:tc>
      </w:tr>
    </w:tbl>
    <w:p>
      <w:pPr>
        <w:widowControl/>
      </w:pPr>
    </w:p>
    <w:p>
      <w:pPr>
        <w:widowControl/>
      </w:pPr>
      <w:r>
        <w:t>ProfilePage's XPLevelDisplay uses the stored level when provided but derives its bar/text from frontend xp-utils, which uses floor(totalXP / 100)+1 and a modulo-100 progress segment. At 100 XP it renders 0 / 100 next to stored level 1 even though the backend reports halfway through the 200-XP opening level. This is an implementation disagreement, not an audit decision to choose the final curve. ACC-03 records the concrete display failure. [S17, S18]</w:t>
      </w:r>
    </w:p>
    <w:p>
      <w:pPr>
        <w:widowControl/>
      </w:pPr>
      <w:r>
        <w:t>Training normally grants five owner XP, modified and rounded by training trait and temperament effects with a floor of one. The training transaction owns the cooldown claim, horse updates, training log, account award and XP event. Ridden competition progression grants owner XP 20, 15 and 10 for first, second and third; participation below third grants no owner XP. Those amounts match the reference's early baseline but remain implemented balance values, not newly approved design locks. Conformation-specific horse prestige/title rewards should not be represented as these generic player XP awards. [S32]</w:t>
      </w:r>
    </w:p>
    <w:p>
      <w:pPr>
        <w:widowControl/>
      </w:pPr>
      <w:r>
        <w:t>Stable level is a real implemented account unlock: clamp(ceil(User.level / 4),1,5). Levels 1-4 map to stable level 1, 5-8 to 2, 9-12 to 3, 13-16 to 4 and 17+ to 5. The rider hire caps are respectively 2,3,4,5,6 active riders; trainer hire caps are 1,2,3,4,5 active trainers. Hiring reads this shared derivation and validates the active count under its transaction. This is a concrete account-level benefit. There is no general final player reward/unlock catalogue attached to every level. The generic account read's separate stableLimit=10+level*2 field is display arithmetic, not evidence that the same horse-cap rule is enforced in every acquisition path. [S18, S33]</w:t>
      </w:r>
    </w:p>
    <w:p>
      <w:pPr>
        <w:pStyle w:val="Heading1"/>
        <w:keepNext/>
        <w:widowControl/>
      </w:pPr>
      <w:r>
        <w:t>Player progression versus horse progression</w:t>
      </w:r>
    </w:p>
    <w:p>
      <w:pPr>
        <w:widowControl/>
      </w:pPr>
      <w:r>
        <w:t>Account XP and level are stored on User. Competition horse progression is separate: Horse.horseXp, availableStatPoints and HorseXpEvent records. The current horse service derives one allocatable stat point per hundred horse XP; competition awards use 30,27,25 horse XP for podium finishes and 20 for participation. A generic horse level column is absent from the current Horse schema. Competition levels/weights, stat development, horse prestige and titles remain separate domain state. Some source function names and comments retain XP terminology even when current player-facing language describes Horse Points. [S04, S32, S34]</w:t>
      </w:r>
    </w:p>
    <w:p>
      <w:pPr>
        <w:widowControl/>
      </w:pPr>
      <w:r>
        <w:t>The owner-XP transaction writes a User and XpEvent; the horse award writes a Horse and HorseXpEvent. There is no conversion that turns player XP directly into horse progress or treats a rider/trainer career level as a player level. This preserves the reference's requested conceptual distinction while documenting the current field names and earning mechanics rather than rewriting them from an old mockup. [S18, S32, S34]</w:t>
      </w:r>
    </w:p>
    <w:p>
      <w:pPr>
        <w:pStyle w:val="Heading1"/>
        <w:keepNext/>
        <w:widowControl/>
      </w:pPr>
      <w:r>
        <w:t>Account economy</w:t>
      </w:r>
    </w:p>
    <w:p>
      <w:pPr>
        <w:widowControl/>
      </w:pPr>
      <w:r>
        <w:t>Canonical registration unconditionally sets money to 10000, level to 1 and XP to zero, plus a zero extra signup bonus. The server seeds an All Purpose Saddle and All Purpose Bridle, each quantity one and labeled +5 all disciplines, plus crafting materials leather 2, cloth 2, dye 2, metal 0 and thread 1. Client-submitted money, role, level, XP or settings do not control these signup grants. The schema's lower default money=1000 is not the active registration balance; direct model/helper creation can still use schema defaults. [S02, S04, S15]</w:t>
      </w:r>
    </w:p>
    <w:p>
      <w:pPr>
        <w:widowControl/>
      </w:pPr>
      <w:r>
        <w:t>The bank grants 5000 coins once per Sunday-based Eastern calendar week. It conditionally updates the claim marker and wallet, then records the credit in the same transaction. A second claim returns 400 and the next eligible Sunday; missed weeks do not accumulate. Claim-status reports availability and next date, and transaction history is exposed through both bank and users routes. This is a requested claim, not automatic weekly credit. [S35]</w:t>
      </w:r>
    </w:p>
    <w:p>
      <w:pPr>
        <w:widowControl/>
      </w:pPr>
      <w:r>
        <w:t>There is no mounted basic-versus-premium account branch in this bank rule, no premium account entitlement field on User, and no implemented account token wallet in the reviewed schema/session payload. The reference's 10000 premium weekly income and separate Premium Tokens/Prestige Tokens are therefore implementation gaps. The current system's coin-paid staff marketplace refresh and premium quality shop items do not establish that intended account economy. EQ wording and formatting in the UI do not imply a real-money payment flow. [S04, S15, S35]</w:t>
      </w:r>
    </w:p>
    <w:p>
      <w:pPr>
        <w:pStyle w:val="Heading1"/>
        <w:keepNext/>
        <w:widowControl/>
      </w:pPr>
      <w:r>
        <w:t>Historical presentation notes and current screens</w:t>
      </w:r>
    </w:p>
    <w:p>
      <w:pPr>
        <w:widowControl/>
      </w:pPr>
      <w:r>
        <w:t>The mounted auth pages use the shared celestial AuthLayout with equine artwork, account cards, password visibility controls, accessibility labels and loading/error states. The current login has no news ticker or language selector. The profile uses ordinary identity/statistics forms and a generic avatar; richer crest/photo/homepage styling remains outside this implementation. Celestial styling changes presentation but does not change coins, eligibility or progression. Development mock sessions and MSW fixtures are test/tooling assets, not evidence of guest or provider sign-in in production. [S03, S07, S17, S23]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131"/>
        <w:gridCol w:w="1915"/>
        <w:gridCol w:w="6106"/>
      </w:tblGrid>
      <w:tr>
        <w:trPr>
          <w:tblHeader/>
          <w:cantSplit/>
        </w:trPr>
        <w:tc>
          <w:tcPr>
            <w:tcW w:type="dxa" w:w="2131"/>
            <w:vAlign w:val="center"/>
            <w:shd w:fill="17233A"/>
          </w:tcPr>
          <w:p>
            <w:pPr>
              <w:keepNext w:val="0"/>
              <w:spacing w:after="60" w:before="40"/>
            </w:pPr>
            <w:r>
              <w:rPr>
                <w:b/>
                <w:color w:val="FFFFFF"/>
                <w:sz w:val="20"/>
              </w:rPr>
              <w:t>Screen route</w:t>
            </w:r>
          </w:p>
        </w:tc>
        <w:tc>
          <w:tcPr>
            <w:tcW w:type="dxa" w:w="1915"/>
            <w:vAlign w:val="center"/>
            <w:shd w:fill="17233A"/>
          </w:tcPr>
          <w:p>
            <w:pPr>
              <w:keepNext w:val="0"/>
              <w:spacing w:after="60" w:before="40"/>
            </w:pPr>
            <w:r>
              <w:rPr>
                <w:b/>
                <w:color w:val="FFFFFF"/>
                <w:sz w:val="20"/>
              </w:rPr>
              <w:t>Access</w:t>
            </w:r>
          </w:p>
        </w:tc>
        <w:tc>
          <w:tcPr>
            <w:tcW w:type="dxa" w:w="6106"/>
            <w:vAlign w:val="center"/>
            <w:shd w:fill="17233A"/>
          </w:tcPr>
          <w:p>
            <w:pPr>
              <w:keepNext w:val="0"/>
              <w:spacing w:after="60" w:before="40"/>
            </w:pPr>
            <w:r>
              <w:rPr>
                <w:b/>
                <w:color w:val="FFFFFF"/>
                <w:sz w:val="20"/>
              </w:rPr>
              <w:t>Current account responsibility</w:t>
            </w:r>
          </w:p>
        </w:tc>
      </w:tr>
      <w:tr>
        <w:trPr>
          <w:cantSplit/>
        </w:trPr>
        <w:tc>
          <w:tcPr>
            <w:tcW w:type="dxa" w:w="2131"/>
            <w:vAlign w:val="center"/>
            <w:shd w:fill="FFFFFF"/>
          </w:tcPr>
          <w:p>
            <w:pPr>
              <w:keepNext w:val="0"/>
              <w:spacing w:after="60" w:before="40"/>
            </w:pPr>
            <w:r>
              <w:rPr>
                <w:sz w:val="20"/>
              </w:rPr>
              <w:t>/login</w:t>
            </w:r>
          </w:p>
        </w:tc>
        <w:tc>
          <w:tcPr>
            <w:tcW w:type="dxa" w:w="1915"/>
            <w:vAlign w:val="center"/>
            <w:shd w:fill="FFFFFF"/>
          </w:tcPr>
          <w:p>
            <w:pPr>
              <w:keepNext w:val="0"/>
              <w:spacing w:after="60" w:before="40"/>
            </w:pPr>
            <w:r>
              <w:rPr>
                <w:sz w:val="20"/>
              </w:rPr>
              <w:t>Public</w:t>
            </w:r>
          </w:p>
        </w:tc>
        <w:tc>
          <w:tcPr>
            <w:tcW w:type="dxa" w:w="6106"/>
            <w:vAlign w:val="center"/>
            <w:shd w:fill="FFFFFF"/>
          </w:tcPr>
          <w:p>
            <w:pPr>
              <w:keepNext w:val="0"/>
              <w:spacing w:after="60" w:before="40"/>
            </w:pPr>
            <w:r>
              <w:rPr>
                <w:sz w:val="20"/>
              </w:rPr>
              <w:t>Email/password and MFA second factor; safe return path.</w:t>
            </w:r>
          </w:p>
        </w:tc>
      </w:tr>
      <w:tr>
        <w:trPr>
          <w:cantSplit/>
        </w:trPr>
        <w:tc>
          <w:tcPr>
            <w:tcW w:type="dxa" w:w="2131"/>
            <w:vAlign w:val="center"/>
            <w:shd w:fill="F3F5F8"/>
          </w:tcPr>
          <w:p>
            <w:pPr>
              <w:keepNext w:val="0"/>
              <w:spacing w:after="60" w:before="40"/>
            </w:pPr>
            <w:r>
              <w:rPr>
                <w:sz w:val="20"/>
              </w:rPr>
              <w:t>/register</w:t>
            </w:r>
          </w:p>
        </w:tc>
        <w:tc>
          <w:tcPr>
            <w:tcW w:type="dxa" w:w="1915"/>
            <w:vAlign w:val="center"/>
            <w:shd w:fill="F3F5F8"/>
          </w:tcPr>
          <w:p>
            <w:pPr>
              <w:keepNext w:val="0"/>
              <w:spacing w:after="60" w:before="40"/>
            </w:pPr>
            <w:r>
              <w:rPr>
                <w:sz w:val="20"/>
              </w:rPr>
              <w:t>Public</w:t>
            </w:r>
          </w:p>
        </w:tc>
        <w:tc>
          <w:tcPr>
            <w:tcW w:type="dxa" w:w="6106"/>
            <w:vAlign w:val="center"/>
            <w:shd w:fill="F3F5F8"/>
          </w:tcPr>
          <w:p>
            <w:pPr>
              <w:keepNext w:val="0"/>
              <w:spacing w:after="60" w:before="40"/>
            </w:pPr>
            <w:r>
              <w:rPr>
                <w:sz w:val="20"/>
              </w:rPr>
              <w:t>Full credential and DOB form; signup session then onboarding.</w:t>
            </w:r>
          </w:p>
        </w:tc>
      </w:tr>
      <w:tr>
        <w:trPr>
          <w:cantSplit/>
        </w:trPr>
        <w:tc>
          <w:tcPr>
            <w:tcW w:type="dxa" w:w="2131"/>
            <w:vAlign w:val="center"/>
            <w:shd w:fill="FFFFFF"/>
          </w:tcPr>
          <w:p>
            <w:pPr>
              <w:keepNext w:val="0"/>
              <w:spacing w:after="60" w:before="40"/>
            </w:pPr>
            <w:r>
              <w:rPr>
                <w:sz w:val="20"/>
              </w:rPr>
              <w:t>/verify-email</w:t>
            </w:r>
          </w:p>
        </w:tc>
        <w:tc>
          <w:tcPr>
            <w:tcW w:type="dxa" w:w="1915"/>
            <w:vAlign w:val="center"/>
            <w:shd w:fill="FFFFFF"/>
          </w:tcPr>
          <w:p>
            <w:pPr>
              <w:keepNext w:val="0"/>
              <w:spacing w:after="60" w:before="40"/>
            </w:pPr>
            <w:r>
              <w:rPr>
                <w:sz w:val="20"/>
              </w:rPr>
              <w:t>Public token flow</w:t>
            </w:r>
          </w:p>
        </w:tc>
        <w:tc>
          <w:tcPr>
            <w:tcW w:type="dxa" w:w="6106"/>
            <w:vAlign w:val="center"/>
            <w:shd w:fill="FFFFFF"/>
          </w:tcPr>
          <w:p>
            <w:pPr>
              <w:keepNext w:val="0"/>
              <w:spacing w:after="60" w:before="40"/>
            </w:pPr>
            <w:r>
              <w:rPr>
                <w:sz w:val="20"/>
              </w:rPr>
              <w:t>Consumes mailed proof; signed-in resend/status.</w:t>
            </w:r>
          </w:p>
        </w:tc>
      </w:tr>
      <w:tr>
        <w:trPr>
          <w:cantSplit/>
        </w:trPr>
        <w:tc>
          <w:tcPr>
            <w:tcW w:type="dxa" w:w="2131"/>
            <w:vAlign w:val="center"/>
            <w:shd w:fill="F3F5F8"/>
          </w:tcPr>
          <w:p>
            <w:pPr>
              <w:keepNext w:val="0"/>
              <w:spacing w:after="60" w:before="40"/>
            </w:pPr>
            <w:r>
              <w:rPr>
                <w:sz w:val="20"/>
              </w:rPr>
              <w:t>/forgot-password</w:t>
            </w:r>
          </w:p>
        </w:tc>
        <w:tc>
          <w:tcPr>
            <w:tcW w:type="dxa" w:w="1915"/>
            <w:vAlign w:val="center"/>
            <w:shd w:fill="F3F5F8"/>
          </w:tcPr>
          <w:p>
            <w:pPr>
              <w:keepNext w:val="0"/>
              <w:spacing w:after="60" w:before="40"/>
            </w:pPr>
            <w:r>
              <w:rPr>
                <w:sz w:val="20"/>
              </w:rPr>
              <w:t>Public</w:t>
            </w:r>
          </w:p>
        </w:tc>
        <w:tc>
          <w:tcPr>
            <w:tcW w:type="dxa" w:w="6106"/>
            <w:vAlign w:val="center"/>
            <w:shd w:fill="F3F5F8"/>
          </w:tcPr>
          <w:p>
            <w:pPr>
              <w:keepNext w:val="0"/>
              <w:spacing w:after="60" w:before="40"/>
            </w:pPr>
            <w:r>
              <w:rPr>
                <w:sz w:val="20"/>
              </w:rPr>
              <w:t>Neutral recovery request outcome.</w:t>
            </w:r>
          </w:p>
        </w:tc>
      </w:tr>
      <w:tr>
        <w:trPr>
          <w:cantSplit/>
        </w:trPr>
        <w:tc>
          <w:tcPr>
            <w:tcW w:type="dxa" w:w="2131"/>
            <w:vAlign w:val="center"/>
            <w:shd w:fill="FFFFFF"/>
          </w:tcPr>
          <w:p>
            <w:pPr>
              <w:keepNext w:val="0"/>
              <w:spacing w:after="60" w:before="40"/>
            </w:pPr>
            <w:r>
              <w:rPr>
                <w:sz w:val="20"/>
              </w:rPr>
              <w:t>/reset-password</w:t>
            </w:r>
          </w:p>
        </w:tc>
        <w:tc>
          <w:tcPr>
            <w:tcW w:type="dxa" w:w="1915"/>
            <w:vAlign w:val="center"/>
            <w:shd w:fill="FFFFFF"/>
          </w:tcPr>
          <w:p>
            <w:pPr>
              <w:keepNext w:val="0"/>
              <w:spacing w:after="60" w:before="40"/>
            </w:pPr>
            <w:r>
              <w:rPr>
                <w:sz w:val="20"/>
              </w:rPr>
              <w:t>Public token flow</w:t>
            </w:r>
          </w:p>
        </w:tc>
        <w:tc>
          <w:tcPr>
            <w:tcW w:type="dxa" w:w="6106"/>
            <w:vAlign w:val="center"/>
            <w:shd w:fill="FFFFFF"/>
          </w:tcPr>
          <w:p>
            <w:pPr>
              <w:keepNext w:val="0"/>
              <w:spacing w:after="60" w:before="40"/>
            </w:pPr>
            <w:r>
              <w:rPr>
                <w:sz w:val="20"/>
              </w:rPr>
              <w:t>Password and confirmation; re-login on success.</w:t>
            </w:r>
          </w:p>
        </w:tc>
      </w:tr>
      <w:tr>
        <w:trPr>
          <w:cantSplit/>
        </w:trPr>
        <w:tc>
          <w:tcPr>
            <w:tcW w:type="dxa" w:w="2131"/>
            <w:vAlign w:val="center"/>
            <w:shd w:fill="F3F5F8"/>
          </w:tcPr>
          <w:p>
            <w:pPr>
              <w:keepNext w:val="0"/>
              <w:spacing w:after="60" w:before="40"/>
            </w:pPr>
            <w:r>
              <w:rPr>
                <w:sz w:val="20"/>
              </w:rPr>
              <w:t>/confirm-email-change</w:t>
            </w:r>
          </w:p>
        </w:tc>
        <w:tc>
          <w:tcPr>
            <w:tcW w:type="dxa" w:w="1915"/>
            <w:vAlign w:val="center"/>
            <w:shd w:fill="F3F5F8"/>
          </w:tcPr>
          <w:p>
            <w:pPr>
              <w:keepNext w:val="0"/>
              <w:spacing w:after="60" w:before="40"/>
            </w:pPr>
            <w:r>
              <w:rPr>
                <w:sz w:val="20"/>
              </w:rPr>
              <w:t>Public token flow</w:t>
            </w:r>
          </w:p>
        </w:tc>
        <w:tc>
          <w:tcPr>
            <w:tcW w:type="dxa" w:w="6106"/>
            <w:vAlign w:val="center"/>
            <w:shd w:fill="F3F5F8"/>
          </w:tcPr>
          <w:p>
            <w:pPr>
              <w:keepNext w:val="0"/>
              <w:spacing w:after="60" w:before="40"/>
            </w:pPr>
            <w:r>
              <w:rPr>
                <w:sz w:val="20"/>
              </w:rPr>
              <w:t>Commits one-time replacement-address proof.</w:t>
            </w:r>
          </w:p>
        </w:tc>
      </w:tr>
      <w:tr>
        <w:trPr>
          <w:cantSplit/>
        </w:trPr>
        <w:tc>
          <w:tcPr>
            <w:tcW w:type="dxa" w:w="2131"/>
            <w:vAlign w:val="center"/>
            <w:shd w:fill="FFFFFF"/>
          </w:tcPr>
          <w:p>
            <w:pPr>
              <w:keepNext w:val="0"/>
              <w:spacing w:after="60" w:before="40"/>
            </w:pPr>
            <w:r>
              <w:rPr>
                <w:sz w:val="20"/>
              </w:rPr>
              <w:t>/onboarding</w:t>
            </w:r>
          </w:p>
        </w:tc>
        <w:tc>
          <w:tcPr>
            <w:tcW w:type="dxa" w:w="1915"/>
            <w:vAlign w:val="center"/>
            <w:shd w:fill="FFFFFF"/>
          </w:tcPr>
          <w:p>
            <w:pPr>
              <w:keepNext w:val="0"/>
              <w:spacing w:after="60" w:before="40"/>
            </w:pPr>
            <w:r>
              <w:rPr>
                <w:sz w:val="20"/>
              </w:rPr>
              <w:t>Signed in</w:t>
            </w:r>
          </w:p>
        </w:tc>
        <w:tc>
          <w:tcPr>
            <w:tcW w:type="dxa" w:w="6106"/>
            <w:vAlign w:val="center"/>
            <w:shd w:fill="FFFFFF"/>
          </w:tcPr>
          <w:p>
            <w:pPr>
              <w:keepNext w:val="0"/>
              <w:spacing w:after="60" w:before="40"/>
            </w:pPr>
            <w:r>
              <w:rPr>
                <w:sz w:val="20"/>
              </w:rPr>
              <w:t>Three wizard stages; horse selection and persisted tour handoff.</w:t>
            </w:r>
          </w:p>
        </w:tc>
      </w:tr>
      <w:tr>
        <w:trPr>
          <w:cantSplit/>
        </w:trPr>
        <w:tc>
          <w:tcPr>
            <w:tcW w:type="dxa" w:w="2131"/>
            <w:vAlign w:val="center"/>
            <w:shd w:fill="F3F5F8"/>
          </w:tcPr>
          <w:p>
            <w:pPr>
              <w:keepNext w:val="0"/>
              <w:spacing w:after="60" w:before="40"/>
            </w:pPr>
            <w:r>
              <w:rPr>
                <w:sz w:val="20"/>
              </w:rPr>
              <w:t>/profile</w:t>
            </w:r>
          </w:p>
        </w:tc>
        <w:tc>
          <w:tcPr>
            <w:tcW w:type="dxa" w:w="1915"/>
            <w:vAlign w:val="center"/>
            <w:shd w:fill="F3F5F8"/>
          </w:tcPr>
          <w:p>
            <w:pPr>
              <w:keepNext w:val="0"/>
              <w:spacing w:after="60" w:before="40"/>
            </w:pPr>
            <w:r>
              <w:rPr>
                <w:sz w:val="20"/>
              </w:rPr>
              <w:t>Signed in</w:t>
            </w:r>
          </w:p>
        </w:tc>
        <w:tc>
          <w:tcPr>
            <w:tcW w:type="dxa" w:w="6106"/>
            <w:vAlign w:val="center"/>
            <w:shd w:fill="F3F5F8"/>
          </w:tcPr>
          <w:p>
            <w:pPr>
              <w:keepNext w:val="0"/>
              <w:spacing w:after="60" w:before="40"/>
            </w:pPr>
            <w:r>
              <w:rPr>
                <w:sz w:val="20"/>
              </w:rPr>
              <w:t>Self identity edit, wallet, account XP, statistics, rank and activity.</w:t>
            </w:r>
          </w:p>
        </w:tc>
      </w:tr>
      <w:tr>
        <w:trPr>
          <w:cantSplit/>
        </w:trPr>
        <w:tc>
          <w:tcPr>
            <w:tcW w:type="dxa" w:w="2131"/>
            <w:vAlign w:val="center"/>
            <w:shd w:fill="FFFFFF"/>
          </w:tcPr>
          <w:p>
            <w:pPr>
              <w:keepNext w:val="0"/>
              <w:spacing w:after="60" w:before="40"/>
            </w:pPr>
            <w:r>
              <w:rPr>
                <w:sz w:val="20"/>
              </w:rPr>
              <w:t>/settings</w:t>
            </w:r>
          </w:p>
        </w:tc>
        <w:tc>
          <w:tcPr>
            <w:tcW w:type="dxa" w:w="1915"/>
            <w:vAlign w:val="center"/>
            <w:shd w:fill="FFFFFF"/>
          </w:tcPr>
          <w:p>
            <w:pPr>
              <w:keepNext w:val="0"/>
              <w:spacing w:after="60" w:before="40"/>
            </w:pPr>
            <w:r>
              <w:rPr>
                <w:sz w:val="20"/>
              </w:rPr>
              <w:t>Signed in</w:t>
            </w:r>
          </w:p>
        </w:tc>
        <w:tc>
          <w:tcPr>
            <w:tcW w:type="dxa" w:w="6106"/>
            <w:vAlign w:val="center"/>
            <w:shd w:fill="FFFFFF"/>
          </w:tcPr>
          <w:p>
            <w:pPr>
              <w:keepNext w:val="0"/>
              <w:spacing w:after="60" w:before="40"/>
            </w:pPr>
            <w:r>
              <w:rPr>
                <w:sz w:val="20"/>
              </w:rPr>
              <w:t>Username, recovery address, password and ten stored toggles.</w:t>
            </w:r>
          </w:p>
        </w:tc>
      </w:tr>
      <w:tr>
        <w:trPr>
          <w:cantSplit/>
        </w:trPr>
        <w:tc>
          <w:tcPr>
            <w:tcW w:type="dxa" w:w="2131"/>
            <w:vAlign w:val="center"/>
            <w:shd w:fill="F3F5F8"/>
          </w:tcPr>
          <w:p>
            <w:pPr>
              <w:keepNext w:val="0"/>
              <w:spacing w:after="60" w:before="40"/>
            </w:pPr>
            <w:r>
              <w:rPr>
                <w:sz w:val="20"/>
              </w:rPr>
              <w:t>/my-stable</w:t>
            </w:r>
          </w:p>
        </w:tc>
        <w:tc>
          <w:tcPr>
            <w:tcW w:type="dxa" w:w="1915"/>
            <w:vAlign w:val="center"/>
            <w:shd w:fill="F3F5F8"/>
          </w:tcPr>
          <w:p>
            <w:pPr>
              <w:keepNext w:val="0"/>
              <w:spacing w:after="60" w:before="40"/>
            </w:pPr>
            <w:r>
              <w:rPr>
                <w:sz w:val="20"/>
              </w:rPr>
              <w:t>Signed in</w:t>
            </w:r>
          </w:p>
        </w:tc>
        <w:tc>
          <w:tcPr>
            <w:tcW w:type="dxa" w:w="6106"/>
            <w:vAlign w:val="center"/>
            <w:shd w:fill="F3F5F8"/>
          </w:tcPr>
          <w:p>
            <w:pPr>
              <w:keepNext w:val="0"/>
              <w:spacing w:after="60" w:before="40"/>
            </w:pPr>
            <w:r>
              <w:rPr>
                <w:sz w:val="20"/>
              </w:rPr>
              <w:t>Username-derived stable summary and retired-horse Hall of Fame.</w:t>
            </w:r>
          </w:p>
        </w:tc>
      </w:tr>
      <w:tr>
        <w:trPr>
          <w:cantSplit/>
        </w:trPr>
        <w:tc>
          <w:tcPr>
            <w:tcW w:type="dxa" w:w="2131"/>
            <w:vAlign w:val="center"/>
            <w:shd w:fill="FFFFFF"/>
          </w:tcPr>
          <w:p>
            <w:pPr>
              <w:keepNext w:val="0"/>
              <w:spacing w:after="60" w:before="40"/>
            </w:pPr>
            <w:r>
              <w:rPr>
                <w:sz w:val="20"/>
              </w:rPr>
              <w:t>/messages</w:t>
            </w:r>
          </w:p>
        </w:tc>
        <w:tc>
          <w:tcPr>
            <w:tcW w:type="dxa" w:w="1915"/>
            <w:vAlign w:val="center"/>
            <w:shd w:fill="FFFFFF"/>
          </w:tcPr>
          <w:p>
            <w:pPr>
              <w:keepNext w:val="0"/>
              <w:spacing w:after="60" w:before="40"/>
            </w:pPr>
            <w:r>
              <w:rPr>
                <w:sz w:val="20"/>
              </w:rPr>
              <w:t>Signed in</w:t>
            </w:r>
          </w:p>
        </w:tc>
        <w:tc>
          <w:tcPr>
            <w:tcW w:type="dxa" w:w="6106"/>
            <w:vAlign w:val="center"/>
            <w:shd w:fill="FFFFFF"/>
          </w:tcPr>
          <w:p>
            <w:pPr>
              <w:keepNext w:val="0"/>
              <w:spacing w:after="60" w:before="40"/>
            </w:pPr>
            <w:r>
              <w:rPr>
                <w:sz w:val="20"/>
              </w:rPr>
              <w:t>Inbox/sent/game notifications for current account.</w:t>
            </w:r>
          </w:p>
        </w:tc>
      </w:tr>
      <w:tr>
        <w:trPr>
          <w:cantSplit/>
        </w:trPr>
        <w:tc>
          <w:tcPr>
            <w:tcW w:type="dxa" w:w="2131"/>
            <w:vAlign w:val="center"/>
            <w:shd w:fill="F3F5F8"/>
          </w:tcPr>
          <w:p>
            <w:pPr>
              <w:keepNext w:val="0"/>
              <w:spacing w:after="60" w:before="40"/>
            </w:pPr>
            <w:r>
              <w:rPr>
                <w:sz w:val="20"/>
              </w:rPr>
              <w:t>/bank</w:t>
            </w:r>
          </w:p>
        </w:tc>
        <w:tc>
          <w:tcPr>
            <w:tcW w:type="dxa" w:w="1915"/>
            <w:vAlign w:val="center"/>
            <w:shd w:fill="F3F5F8"/>
          </w:tcPr>
          <w:p>
            <w:pPr>
              <w:keepNext w:val="0"/>
              <w:spacing w:after="60" w:before="40"/>
            </w:pPr>
            <w:r>
              <w:rPr>
                <w:sz w:val="20"/>
              </w:rPr>
              <w:t>Signed in</w:t>
            </w:r>
          </w:p>
        </w:tc>
        <w:tc>
          <w:tcPr>
            <w:tcW w:type="dxa" w:w="6106"/>
            <w:vAlign w:val="center"/>
            <w:shd w:fill="F3F5F8"/>
          </w:tcPr>
          <w:p>
            <w:pPr>
              <w:keepNext w:val="0"/>
              <w:spacing w:after="60" w:before="40"/>
            </w:pPr>
            <w:r>
              <w:rPr>
                <w:sz w:val="20"/>
              </w:rPr>
              <w:t>Weekly claim and transaction history.</w:t>
            </w:r>
          </w:p>
        </w:tc>
      </w:tr>
    </w:tbl>
    <w:p>
      <w:pPr>
        <w:widowControl/>
      </w:pPr>
    </w:p>
    <w:p>
      <w:pPr>
        <w:pStyle w:val="Heading1"/>
        <w:keepNext/>
        <w:widowControl/>
      </w:pPr>
      <w:r>
        <w:t>Guardrails and implementation boundaries</w:t>
      </w:r>
    </w:p>
    <w:p>
      <w:pPr>
        <w:widowControl/>
      </w:pPr>
      <w:r>
        <w:t>Account creation controls starting economy server-side and checks the age declaration before creating the account. Self-access guards prevent another player's full account read through UUID substitution. Safe social queries select username rather than email or real names. Ordinary settings payloads cannot overwrite server-owned banking/inventory/onboarding paths, and recovery-address writes require the dedicated proof flow. These are implemented boundaries, while the findings identify routes and displays that still violate their intended one-time or consistent behavior. [S02, S06, S22, S29]</w:t>
      </w:r>
    </w:p>
    <w:p>
      <w:pPr>
        <w:widowControl/>
      </w:pPr>
      <w:r>
        <w:t>Client route guards, persisted toggles, optional interface fields, historical JWT examples and successful structural tests must each be read at their own scope. They do not prove an account feature is complete end to end. Player XP stays distinct from horse points, staff experience and authority role. Historical eight-character password, bcrypt cost-10 and one-hour JWT examples have been superseded in the mounted backend by the actual controls documented above, even though the registration frontend has not fully aligned its validation.</w:t>
      </w:r>
    </w:p>
    <w:p>
      <w:pPr>
        <w:pStyle w:val="Heading1"/>
        <w:keepNext/>
        <w:widowControl/>
      </w:pPr>
      <w:r>
        <w:t>Design decisions and implementation gaps</w:t>
      </w:r>
    </w:p>
    <w:p>
      <w:pPr>
        <w:widowControl/>
      </w:pPr>
      <w:r>
        <w:t>The reference leaves final player XP curve/rewards open. The code currently supplies a concrete curve and specific awards, plus a conflicting frontend formula; recording those values does not resolve the open balance decision. Likewise the code's username-derived stable identity, browser-local theme switching and absent localization show the implementation available today, without promoting those choices to the intended final profile/theme policy.</w:t>
      </w:r>
    </w:p>
    <w:p>
      <w:pPr>
        <w:widowControl/>
      </w:pPr>
      <w:r>
        <w:t>The implementation explicitly refuses player account deletion, while the supplied older account-management bullet lists it. This is documented as a disabled capability with a current refusal contract. Missing premium entitlements, one-person enforcement, account photos, moderation/privacy controls and meaningful preference effects are tracked as coverage differences. Source-backed behavioral defects are separated below from these broader design gaps.</w:t>
      </w:r>
    </w:p>
    <w:p>
      <w:pPr>
        <w:pStyle w:val="Heading1"/>
        <w:keepNext/>
        <w:widowControl/>
      </w:pPr>
      <w:r>
        <w:t>Audit findings</w:t>
      </w:r>
    </w:p>
    <w:p>
      <w:pPr>
        <w:widowControl/>
      </w:pPr>
      <w:r>
        <w:t>The following findings are source-backed behavioral failures or explicit requirement gaps. They do not claim a live production reproduction or a completed fix. Severity describes the concrete scenario; broader missing intended features are recorded in the coverage matrix.</w:t>
      </w:r>
    </w:p>
    <w:p>
      <w:pPr>
        <w:pStyle w:val="Heading2"/>
        <w:keepNext/>
        <w:widowControl/>
      </w:pPr>
      <w:r>
        <w:t>ACC-01 Completed onboarding can rewrite an owned horse</w:t>
      </w:r>
    </w:p>
    <w:p>
      <w:pPr>
        <w:widowControl/>
      </w:pPr>
      <w:r>
        <w:t>P1. An already-completed account can POST /api/v1/auth/advance-onboarding with another valid name, breed and gender plus its session/CSRF token. No completion or one-time customization predicate is checked. The oldest currently owned horse is rewritten with the submitted breed/sex, freshly generated starter stats and a rerolled temperament. Repeating this bypasses permanence and can erase trained stats; if the original starter was sold, another owned horse is selected instead. The handler leaves the completion state intact, so the operation remains repeatable.</w:t>
      </w:r>
    </w:p>
    <w:p>
      <w:pPr>
        <w:widowControl/>
      </w:pPr>
      <w:r>
        <w:rPr>
          <w:sz w:val="19"/>
        </w:rPr>
        <w:t>Evidence backend/modules/auth/controllers/onboardingController.mjs:255; backend/modules/auth/controllers/onboardingController.mjs:332; backend/modules/auth/controllers/onboardingController.mjs:329</w:t>
      </w:r>
    </w:p>
    <w:p>
      <w:pPr>
        <w:widowControl/>
      </w:pPr>
      <w:r>
        <w:t>Recommended correction. Bind customization to a server-recorded starter ID and claim it once within the transaction; refuse replay after finalization. Source-traced scenario; not executed against a live account.</w:t>
      </w:r>
    </w:p>
    <w:p>
      <w:pPr>
        <w:pStyle w:val="Heading2"/>
        <w:keepNext/>
        <w:widowControl/>
      </w:pPr>
      <w:r>
        <w:t>ACC-02 A recovery code has no atomic single use claim</w:t>
      </w:r>
    </w:p>
    <w:p>
      <w:pPr>
        <w:widowControl/>
      </w:pPr>
      <w:r>
        <w:t>P1. Two concurrent MFA challenges for one account can read the same unused recovery-code JSON. Both await bcrypt comparison and receive valid=true before either whole-map update makes usedAt visible to the other. Each unconditional user.update can then commit and each request can reach session issuance. This violates the advertised single-use property even on one backend process; normal failed-attempt lockout does not stop two successful verifications.</w:t>
      </w:r>
    </w:p>
    <w:p>
      <w:pPr>
        <w:widowControl/>
      </w:pPr>
      <w:r>
        <w:rPr>
          <w:sz w:val="19"/>
        </w:rPr>
        <w:t>Evidence backend/modules/auth/controllers/mfaController.mjs:228; backend/modules/auth/controllers/mfaController.mjs:234; backend/modules/auth/services/mfaService.mjs:103</w:t>
      </w:r>
    </w:p>
    <w:p>
      <w:pPr>
        <w:widowControl/>
      </w:pPr>
      <w:r>
        <w:t>Recommended correction. Use a durable conditional consumption predicate or serialized transaction around verification and consumption. Source-traced interleaving; no live MFA login was attempted.</w:t>
      </w:r>
    </w:p>
    <w:p>
      <w:pPr>
        <w:pStyle w:val="Heading2"/>
        <w:keepNext/>
        <w:widowControl/>
      </w:pPr>
      <w:r>
        <w:t>ACC-03 Player XP displays use a different opening level curve</w:t>
      </w:r>
    </w:p>
    <w:p>
      <w:pPr>
        <w:widowControl/>
      </w:pPr>
      <w:r>
        <w:t>P2. At total XP=100 the stored player remains level 1 and the progress API reports 100 XP remaining with 50 percent of the opening level complete. Profile XPLevelDisplay uses that level but renders its modulo-100 bar/text as 0 / 100 XP. A component that omits the level override computes level 2. The display can appear to reset without a real level-up and offers a different unlock expectation.</w:t>
      </w:r>
    </w:p>
    <w:p>
      <w:pPr>
        <w:widowControl/>
      </w:pPr>
      <w:r>
        <w:rPr>
          <w:sz w:val="19"/>
        </w:rPr>
        <w:t>Evidence backend/modules/users/services/userModelService.mjs:39; backend/modules/users/controllers/userController.mjs:97; frontend/src/lib/xp-utils.ts:28; frontend/src/components/XPLevelDisplay.tsx:68</w:t>
      </w:r>
    </w:p>
    <w:p>
      <w:pPr>
        <w:widowControl/>
      </w:pPr>
      <w:r>
        <w:t>Recommended correction. Resolve the intended curve explicitly, then make API and frontend use the same thresholds and progress response. Numeric inconsistency is directly established by the source formulas.</w:t>
      </w:r>
    </w:p>
    <w:p>
      <w:pPr>
        <w:pStyle w:val="Heading2"/>
        <w:keepNext/>
        <w:widowControl/>
      </w:pPr>
      <w:r>
        <w:t>ACC-04 Saved notification and display switches have no applied behavior</w:t>
      </w:r>
    </w:p>
    <w:p>
      <w:pPr>
        <w:widowControl/>
      </w:pPr>
      <w:r>
        <w:t>P2. Turning off an in-app notification category persists a boolean but the shared notification producer does not consult that preference, so subsequent notifications still appear. Turning on high contrast, reduced motion or compact cards likewise only saves/readbacks the switch; no runtime consumer applies the stored preference to the document, motion or layout. OS prefers-reduced-motion support does not consume the account setting. Repository searches of the exact nine keys found controls/types/defaults/persistence but no behavior consumers.</w:t>
      </w:r>
    </w:p>
    <w:p>
      <w:pPr>
        <w:widowControl/>
      </w:pPr>
      <w:r>
        <w:rPr>
          <w:sz w:val="19"/>
        </w:rPr>
        <w:t>Evidence frontend/src/pages/SettingsPage.tsx:239; frontend/src/pages/settings/DisplaySection.tsx:26; backend/modules/auth/controllers/profileController.mjs:407; backend/utils/notificationService.mjs:98</w:t>
      </w:r>
    </w:p>
    <w:p>
      <w:pPr>
        <w:widowControl/>
      </w:pPr>
      <w:r>
        <w:t>Recommended correction. Apply each supported switch to its producer/rendering behavior or clearly expose its incomplete status. These are implementation coverage failures, not a claim about unsupported medical/accessibility outcomes.</w:t>
      </w:r>
    </w:p>
    <w:p>
      <w:pPr>
        <w:pStyle w:val="Heading2"/>
        <w:keepNext/>
        <w:widowControl/>
      </w:pPr>
      <w:r>
        <w:t>ACC-05 The final guided tour instruction is unreachable</w:t>
      </w:r>
    </w:p>
    <w:p>
      <w:pPr>
        <w:widowControl/>
      </w:pPr>
      <w:r>
        <w:t>P2. Next from spotlight step 9 calls advance-onboarding, which returns step 10 with completed=true. The overlay requires completedOnboarding=false, so it unmounts before the tenth instruction to open a horse Equip page appears. A player following normal Next navigation receives no final equipment instruction.</w:t>
      </w:r>
    </w:p>
    <w:p>
      <w:pPr>
        <w:widowControl/>
      </w:pPr>
      <w:r>
        <w:rPr>
          <w:sz w:val="19"/>
        </w:rPr>
        <w:t>Evidence backend/modules/auth/controllers/onboardingController.mjs:256; frontend/src/components/onboarding/OnboardingSpotlight.tsx:88; frontend/src/components/onboarding/OnboardingSpotlight.tsx:123</w:t>
      </w:r>
    </w:p>
    <w:p>
      <w:pPr>
        <w:widowControl/>
      </w:pPr>
      <w:r>
        <w:t>Recommended correction. Align the completion boundary with the last rendered card, or make the intended nine-card tour explicit. Source-traced navigation; the existing handoff test covers entry into step 1, not this final transition.</w:t>
      </w:r>
    </w:p>
    <w:p>
      <w:pPr>
        <w:pStyle w:val="Heading2"/>
        <w:keepNext/>
        <w:widowControl/>
      </w:pPr>
      <w:r>
        <w:t>ACC-06 Registration and reset forms accept passwords the server rejects</w:t>
      </w:r>
    </w:p>
    <w:p>
      <w:pPr>
        <w:widowControl/>
      </w:pPr>
      <w:r>
        <w:t>P2. Abcdef1! passes the active browser password schema and its strength meter can label it strong. Registration/reset sends it, but the mounted server requires at least twelve characters and returns 400. The browser also has no shared 128-character maximum matching the backend. The player gets positive local validation followed by a server refusal.</w:t>
      </w:r>
    </w:p>
    <w:p>
      <w:pPr>
        <w:widowControl/>
      </w:pPr>
      <w:r>
        <w:rPr>
          <w:sz w:val="19"/>
        </w:rPr>
        <w:t>Evidence frontend/src/lib/validation-schemas.ts:80; frontend/src/pages/RegisterPage.tsx:46; frontend/src/pages/ResetPasswordPage.tsx:45; backend/modules/auth/validators/strongPasswordChain.mjs:18</w:t>
      </w:r>
    </w:p>
    <w:p>
      <w:pPr>
        <w:widowControl/>
      </w:pPr>
      <w:r>
        <w:t>Recommended correction. Share or align the complete frontend/server write policy and requirement display. The isolated HTTP probe confirmed that Abcdef1! receives 400 with the 12-to-128-character rule. This finding concerns inconsistent feedback; the mounted backend maintains its stronger floor.</w:t>
      </w:r>
    </w:p>
    <w:p>
      <w:pPr>
        <w:pStyle w:val="Heading2"/>
        <w:keepNext/>
        <w:widowControl/>
      </w:pPr>
      <w:r>
        <w:t>ACC-07 Verification is not an account access prerequisite</w:t>
      </w:r>
    </w:p>
    <w:p>
      <w:pPr>
        <w:widowControl/>
      </w:pPr>
      <w:r>
        <w:t>P2 design gap. The supplied deep reference expects invalid or unverified accounts to be refused at login. A correctly password-authenticated User with emailVerified=false instead receives a full session; normal ProtectedRoute instances do not request verification and the authenticated backend router does not add a verification guard. The account can play before proving the mailbox. This is a requirement/implementation difference, rather than a claim that all games must gate this way.</w:t>
      </w:r>
    </w:p>
    <w:p>
      <w:pPr>
        <w:widowControl/>
      </w:pPr>
      <w:r>
        <w:rPr>
          <w:sz w:val="19"/>
        </w:rPr>
        <w:t>Evidence backend/modules/auth/controllers/authController.mjs:281; backend/modules/auth/controllers/authController.mjs:352; frontend/src/hooks/useSessionGuard.ts:103; frontend/src/components/auth/ProtectedRoute.tsx:70</w:t>
      </w:r>
    </w:p>
    <w:p>
      <w:pPr>
        <w:widowControl/>
      </w:pPr>
      <w:r>
        <w:t>Recommended correction. Resolve the intended access policy and enforce any required verification at the server boundary, then align navigation and screen copy. Source-traced; no signup was performed against production.</w:t>
      </w:r>
    </w:p>
    <w:p>
      <w:pPr>
        <w:pStyle w:val="Heading2"/>
        <w:keepNext/>
        <w:widowControl/>
      </w:pPr>
      <w:r>
        <w:t>ACC-08 Logout leaves a copied access token usable until expiry</w:t>
      </w:r>
    </w:p>
    <w:p>
      <w:pPr>
        <w:widowControl/>
      </w:pPr>
      <w:r>
        <w:t>P2. An access JWT copied before logout can still be presented in the supported Bearer header afterward. Logout removes refresh rows and browser cookies but does not revoke the access JTI or stamp passwordChangedAt. authenticateToken checks signature/expiry/password age and does not consult the removed refresh family, so the copied JWT remains authorized for its remaining fifteen-minute lifetime. A new login that deletes older refresh rows has the same residual.</w:t>
      </w:r>
    </w:p>
    <w:p>
      <w:pPr>
        <w:widowControl/>
      </w:pPr>
      <w:r>
        <w:rPr>
          <w:sz w:val="19"/>
        </w:rPr>
        <w:t>Evidence backend/modules/auth/controllers/authController.mjs:474; backend/middleware/auth.mjs:254; backend/utils/tokenCryptoHelpers.mjs:22</w:t>
      </w:r>
    </w:p>
    <w:p>
      <w:pPr>
        <w:widowControl/>
      </w:pPr>
      <w:r>
        <w:t>Recommended correction. Document the residual lifetime accurately and add server-side session/JTI invalidation if immediate logout revocation is required. Source-traced; no user token was collected or replayed.</w:t>
      </w:r>
    </w:p>
    <w:p>
      <w:pPr>
        <w:pStyle w:val="Heading2"/>
        <w:keepNext/>
        <w:widowControl/>
      </w:pPr>
      <w:r>
        <w:t>ACC-09 Signup can fail after its account state has committed</w:t>
      </w:r>
    </w:p>
    <w:p>
      <w:pPr>
        <w:widowControl/>
      </w:pPr>
      <w:r>
        <w:t>P2. If refresh-token persistence or verification-token creation fails after user.create succeeds, registration forwards an error without rolling back the account or its successful starter writes. Retrying signup then receives duplicate email/username 409 even though the original form reported failure. The intended nonfatal starter/email-delivery policy does not make token-persistence errors recoverable by the signup caller.</w:t>
      </w:r>
    </w:p>
    <w:p>
      <w:pPr>
        <w:widowControl/>
      </w:pPr>
      <w:r>
        <w:rPr>
          <w:sz w:val="19"/>
        </w:rPr>
        <w:t>Evidence backend/modules/auth/controllers/authController.mjs:174; backend/modules/auth/controllers/authController.mjs:212; backend/modules/auth/controllers/authController.mjs:217; backend/utils/tokenRotationService.mjs:77</w:t>
      </w:r>
    </w:p>
    <w:p>
      <w:pPr>
        <w:widowControl/>
      </w:pPr>
      <w:r>
        <w:t>Recommended correction. Make signup ownership and recovery behavior explicit with an appropriate transaction/issuance boundary or a recoverable existing-account result. Source-traced failure scenario; no fault was injected into a live database.</w:t>
      </w:r>
    </w:p>
    <w:p>
      <w:pPr>
        <w:pStyle w:val="Heading2"/>
        <w:keepNext/>
        <w:widowControl/>
      </w:pPr>
      <w:r>
        <w:t>ACC-10 The profile win card displays competition entries</w:t>
      </w:r>
    </w:p>
    <w:p>
      <w:pPr>
        <w:widowControl/>
      </w:pPr>
      <w:r>
        <w:t>P2. For a player whose horses have ten result entries and two wins, the ProfilePage Competitions Won card displays ten. The progress API explicitly binds totalCompetitions to the number of results, and the component binds that total to a wins label.</w:t>
      </w:r>
    </w:p>
    <w:p>
      <w:pPr>
        <w:widowControl/>
      </w:pPr>
      <w:r>
        <w:rPr>
          <w:sz w:val="19"/>
        </w:rPr>
        <w:t>Evidence frontend/src/pages/ProfilePage.tsx:234; frontend/src/pages/ProfilePage.tsx:235; backend/modules/users/services/userStatsService.mjs:64</w:t>
      </w:r>
    </w:p>
    <w:p>
      <w:pPr>
        <w:widowControl/>
      </w:pPr>
      <w:r>
        <w:t>Recommended correction. Return/use the actual win count for that card or label it as entries. Source-traced projection error; not a new balance decision.</w:t>
      </w:r>
    </w:p>
    <w:p>
      <w:pPr>
        <w:pStyle w:val="Heading2"/>
        <w:keepNext/>
        <w:widowControl/>
      </w:pPr>
      <w:r>
        <w:t>ACC-11 Generic self identity responses include credential storage fields</w:t>
      </w:r>
    </w:p>
    <w:p>
      <w:pPr>
        <w:widowControl/>
      </w:pPr>
      <w:r>
        <w:t>P2. GET /api/v1/users/:id obtains the full User row and spreads it into the self response without a safe identity projection. A client holding a temporary session can retrieve the bcrypt password hash and persisted MFA fields, material that the narrower /auth/profile response omits. The export strips password only and therefore still includes MFA secret ciphertext and recovery-code hash records. Self-access prevents cross-user UUID substitution but does not remove this unnecessary credential-material disclosure to session-only callers.</w:t>
      </w:r>
    </w:p>
    <w:p>
      <w:pPr>
        <w:widowControl/>
      </w:pPr>
      <w:r>
        <w:rPr>
          <w:sz w:val="19"/>
        </w:rPr>
        <w:t>Evidence backend/modules/users/services/userModelService.mjs:130; backend/modules/users/controllers/userController.mjs:463; backend/modules/users/controllers/userController.mjs:464; backend/modules/users/services/gdprAccountService.mjs:93</w:t>
      </w:r>
    </w:p>
    <w:p>
      <w:pPr>
        <w:widowControl/>
      </w:pPr>
      <w:r>
        <w:t>Recommended correction. Use explicit safe projections for identity responses and deliberately exclude credential/MFA storage material from account export. Source-traced response shapes; no real account credentials were read.</w:t>
      </w:r>
    </w:p>
    <w:p>
      <w:pPr>
        <w:pStyle w:val="Heading1"/>
        <w:keepNext/>
        <w:widowControl/>
      </w:pPr>
      <w:r>
        <w:t>Account data and endpoint registers</w:t>
      </w:r>
    </w:p>
    <w:p>
      <w:pPr>
        <w:pStyle w:val="Heading2"/>
        <w:keepNext/>
        <w:widowControl/>
      </w:pPr>
      <w:r>
        <w:t>Persistent records</w:t>
      </w:r>
    </w:p>
    <w:p>
      <w:pPr>
        <w:widowControl/>
      </w:pPr>
      <w:r>
        <w:t>The schema appendix lists every User field and relation plus the supporting RefreshToken, EmailVerificationToken, PasswordResetToken, XpEvent, Notification, UserTransaction and UserRankSnapshot records. These definitions describe current schema contracts; they do not establish production row counts or live constraint/migration state. Settings subtrees have separate owners and are documented in the path register. Server-owned JSON fields are not exposed as generic editable preference keys. [S04]</w:t>
      </w:r>
    </w:p>
    <w:p>
      <w:pPr>
        <w:pStyle w:val="Heading2"/>
        <w:keepNext/>
        <w:widowControl/>
      </w:pPr>
      <w:r>
        <w:t>User settings path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33"/>
        <w:gridCol w:w="1800"/>
        <w:gridCol w:w="6019"/>
      </w:tblGrid>
      <w:tr>
        <w:trPr>
          <w:tblHeader/>
          <w:cantSplit/>
        </w:trPr>
        <w:tc>
          <w:tcPr>
            <w:tcW w:type="dxa" w:w="2333"/>
            <w:vAlign w:val="center"/>
            <w:shd w:fill="17233A"/>
          </w:tcPr>
          <w:p>
            <w:pPr>
              <w:keepNext w:val="0"/>
              <w:spacing w:after="60" w:before="40"/>
            </w:pPr>
            <w:r>
              <w:rPr>
                <w:b/>
                <w:color w:val="FFFFFF"/>
                <w:sz w:val="20"/>
              </w:rPr>
              <w:t>JSON path</w:t>
            </w:r>
          </w:p>
        </w:tc>
        <w:tc>
          <w:tcPr>
            <w:tcW w:type="dxa" w:w="1800"/>
            <w:vAlign w:val="center"/>
            <w:shd w:fill="17233A"/>
          </w:tcPr>
          <w:p>
            <w:pPr>
              <w:keepNext w:val="0"/>
              <w:spacing w:after="60" w:before="40"/>
            </w:pPr>
            <w:r>
              <w:rPr>
                <w:b/>
                <w:color w:val="FFFFFF"/>
                <w:sz w:val="20"/>
              </w:rPr>
              <w:t>Owner</w:t>
            </w:r>
          </w:p>
        </w:tc>
        <w:tc>
          <w:tcPr>
            <w:tcW w:type="dxa" w:w="6019"/>
            <w:vAlign w:val="center"/>
            <w:shd w:fill="17233A"/>
          </w:tcPr>
          <w:p>
            <w:pPr>
              <w:keepNext w:val="0"/>
              <w:spacing w:after="60" w:before="40"/>
            </w:pPr>
            <w:r>
              <w:rPr>
                <w:b/>
                <w:color w:val="FFFFFF"/>
                <w:sz w:val="20"/>
              </w:rPr>
              <w:t>Current meaning</w:t>
            </w:r>
          </w:p>
        </w:tc>
      </w:tr>
      <w:tr>
        <w:trPr>
          <w:cantSplit/>
        </w:trPr>
        <w:tc>
          <w:tcPr>
            <w:tcW w:type="dxa" w:w="2333"/>
            <w:vAlign w:val="center"/>
            <w:shd w:fill="FFFFFF"/>
          </w:tcPr>
          <w:p>
            <w:pPr>
              <w:keepNext w:val="0"/>
              <w:spacing w:after="60" w:before="40"/>
            </w:pPr>
            <w:r>
              <w:rPr>
                <w:sz w:val="20"/>
              </w:rPr>
              <w:t>completedOnboarding</w:t>
            </w:r>
          </w:p>
        </w:tc>
        <w:tc>
          <w:tcPr>
            <w:tcW w:type="dxa" w:w="1800"/>
            <w:vAlign w:val="center"/>
            <w:shd w:fill="FFFFFF"/>
          </w:tcPr>
          <w:p>
            <w:pPr>
              <w:keepNext w:val="0"/>
              <w:spacing w:after="60" w:before="40"/>
            </w:pPr>
            <w:r>
              <w:rPr>
                <w:sz w:val="20"/>
              </w:rPr>
              <w:t>Server onboarding</w:t>
            </w:r>
          </w:p>
        </w:tc>
        <w:tc>
          <w:tcPr>
            <w:tcW w:type="dxa" w:w="6019"/>
            <w:vAlign w:val="center"/>
            <w:shd w:fill="FFFFFF"/>
          </w:tcPr>
          <w:p>
            <w:pPr>
              <w:keepNext w:val="0"/>
              <w:spacing w:after="60" w:before="40"/>
            </w:pPr>
            <w:r>
              <w:rPr>
                <w:sz w:val="20"/>
              </w:rPr>
              <w:t>false at signup, true on skip/final step.</w:t>
            </w:r>
          </w:p>
        </w:tc>
      </w:tr>
      <w:tr>
        <w:trPr>
          <w:cantSplit/>
        </w:trPr>
        <w:tc>
          <w:tcPr>
            <w:tcW w:type="dxa" w:w="2333"/>
            <w:vAlign w:val="center"/>
            <w:shd w:fill="F3F5F8"/>
          </w:tcPr>
          <w:p>
            <w:pPr>
              <w:keepNext w:val="0"/>
              <w:spacing w:after="60" w:before="40"/>
            </w:pPr>
            <w:r>
              <w:rPr>
                <w:sz w:val="20"/>
              </w:rPr>
              <w:t>onboardingStep</w:t>
            </w:r>
          </w:p>
        </w:tc>
        <w:tc>
          <w:tcPr>
            <w:tcW w:type="dxa" w:w="1800"/>
            <w:vAlign w:val="center"/>
            <w:shd w:fill="F3F5F8"/>
          </w:tcPr>
          <w:p>
            <w:pPr>
              <w:keepNext w:val="0"/>
              <w:spacing w:after="60" w:before="40"/>
            </w:pPr>
            <w:r>
              <w:rPr>
                <w:sz w:val="20"/>
              </w:rPr>
              <w:t>Server onboarding</w:t>
            </w:r>
          </w:p>
        </w:tc>
        <w:tc>
          <w:tcPr>
            <w:tcW w:type="dxa" w:w="6019"/>
            <w:vAlign w:val="center"/>
            <w:shd w:fill="F3F5F8"/>
          </w:tcPr>
          <w:p>
            <w:pPr>
              <w:keepNext w:val="0"/>
              <w:spacing w:after="60" w:before="40"/>
            </w:pPr>
            <w:r>
              <w:rPr>
                <w:sz w:val="20"/>
              </w:rPr>
              <w:t>Defaults to 0 on reads; wizard customizes to at least 1.</w:t>
            </w:r>
          </w:p>
        </w:tc>
      </w:tr>
      <w:tr>
        <w:trPr>
          <w:cantSplit/>
        </w:trPr>
        <w:tc>
          <w:tcPr>
            <w:tcW w:type="dxa" w:w="2333"/>
            <w:vAlign w:val="center"/>
            <w:shd w:fill="FFFFFF"/>
          </w:tcPr>
          <w:p>
            <w:pPr>
              <w:keepNext w:val="0"/>
              <w:spacing w:after="60" w:before="40"/>
            </w:pPr>
            <w:r>
              <w:rPr>
                <w:sz w:val="20"/>
              </w:rPr>
              <w:t>inventory</w:t>
            </w:r>
          </w:p>
        </w:tc>
        <w:tc>
          <w:tcPr>
            <w:tcW w:type="dxa" w:w="1800"/>
            <w:vAlign w:val="center"/>
            <w:shd w:fill="FFFFFF"/>
          </w:tcPr>
          <w:p>
            <w:pPr>
              <w:keepNext w:val="0"/>
              <w:spacing w:after="60" w:before="40"/>
            </w:pPr>
            <w:r>
              <w:rPr>
                <w:sz w:val="20"/>
              </w:rPr>
              <w:t>Economy</w:t>
            </w:r>
          </w:p>
        </w:tc>
        <w:tc>
          <w:tcPr>
            <w:tcW w:type="dxa" w:w="6019"/>
            <w:vAlign w:val="center"/>
            <w:shd w:fill="FFFFFF"/>
          </w:tcPr>
          <w:p>
            <w:pPr>
              <w:keepNext w:val="0"/>
              <w:spacing w:after="60" w:before="40"/>
            </w:pPr>
            <w:r>
              <w:rPr>
                <w:sz w:val="20"/>
              </w:rPr>
              <w:t>Server-seeded tack and later item/quantity state.</w:t>
            </w:r>
          </w:p>
        </w:tc>
      </w:tr>
      <w:tr>
        <w:trPr>
          <w:cantSplit/>
        </w:trPr>
        <w:tc>
          <w:tcPr>
            <w:tcW w:type="dxa" w:w="2333"/>
            <w:vAlign w:val="center"/>
            <w:shd w:fill="F3F5F8"/>
          </w:tcPr>
          <w:p>
            <w:pPr>
              <w:keepNext w:val="0"/>
              <w:spacing w:after="60" w:before="40"/>
            </w:pPr>
            <w:r>
              <w:rPr>
                <w:sz w:val="20"/>
              </w:rPr>
              <w:t>craftingMaterials</w:t>
            </w:r>
          </w:p>
        </w:tc>
        <w:tc>
          <w:tcPr>
            <w:tcW w:type="dxa" w:w="1800"/>
            <w:vAlign w:val="center"/>
            <w:shd w:fill="F3F5F8"/>
          </w:tcPr>
          <w:p>
            <w:pPr>
              <w:keepNext w:val="0"/>
              <w:spacing w:after="60" w:before="40"/>
            </w:pPr>
            <w:r>
              <w:rPr>
                <w:sz w:val="20"/>
              </w:rPr>
              <w:t>Crafting</w:t>
            </w:r>
          </w:p>
        </w:tc>
        <w:tc>
          <w:tcPr>
            <w:tcW w:type="dxa" w:w="6019"/>
            <w:vAlign w:val="center"/>
            <w:shd w:fill="F3F5F8"/>
          </w:tcPr>
          <w:p>
            <w:pPr>
              <w:keepNext w:val="0"/>
              <w:spacing w:after="60" w:before="40"/>
            </w:pPr>
            <w:r>
              <w:rPr>
                <w:sz w:val="20"/>
              </w:rPr>
              <w:t>Server starter grant and crafting/material updates.</w:t>
            </w:r>
          </w:p>
        </w:tc>
      </w:tr>
      <w:tr>
        <w:trPr>
          <w:cantSplit/>
        </w:trPr>
        <w:tc>
          <w:tcPr>
            <w:tcW w:type="dxa" w:w="2333"/>
            <w:vAlign w:val="center"/>
            <w:shd w:fill="FFFFFF"/>
          </w:tcPr>
          <w:p>
            <w:pPr>
              <w:keepNext w:val="0"/>
              <w:spacing w:after="60" w:before="40"/>
            </w:pPr>
            <w:r>
              <w:rPr>
                <w:sz w:val="20"/>
              </w:rPr>
              <w:t>workshopTier</w:t>
            </w:r>
          </w:p>
        </w:tc>
        <w:tc>
          <w:tcPr>
            <w:tcW w:type="dxa" w:w="1800"/>
            <w:vAlign w:val="center"/>
            <w:shd w:fill="FFFFFF"/>
          </w:tcPr>
          <w:p>
            <w:pPr>
              <w:keepNext w:val="0"/>
              <w:spacing w:after="60" w:before="40"/>
            </w:pPr>
            <w:r>
              <w:rPr>
                <w:sz w:val="20"/>
              </w:rPr>
              <w:t>Crafting</w:t>
            </w:r>
          </w:p>
        </w:tc>
        <w:tc>
          <w:tcPr>
            <w:tcW w:type="dxa" w:w="6019"/>
            <w:vAlign w:val="center"/>
            <w:shd w:fill="FFFFFF"/>
          </w:tcPr>
          <w:p>
            <w:pPr>
              <w:keepNext w:val="0"/>
              <w:spacing w:after="60" w:before="40"/>
            </w:pPr>
            <w:r>
              <w:rPr>
                <w:sz w:val="20"/>
              </w:rPr>
              <w:t>Domain upgrade state; not generic settings input.</w:t>
            </w:r>
          </w:p>
        </w:tc>
      </w:tr>
      <w:tr>
        <w:trPr>
          <w:cantSplit/>
        </w:trPr>
        <w:tc>
          <w:tcPr>
            <w:tcW w:type="dxa" w:w="2333"/>
            <w:vAlign w:val="center"/>
            <w:shd w:fill="F3F5F8"/>
          </w:tcPr>
          <w:p>
            <w:pPr>
              <w:keepNext w:val="0"/>
              <w:spacing w:after="60" w:before="40"/>
            </w:pPr>
            <w:r>
              <w:rPr>
                <w:sz w:val="20"/>
              </w:rPr>
              <w:t>lastWeeklyClaimDate</w:t>
            </w:r>
          </w:p>
        </w:tc>
        <w:tc>
          <w:tcPr>
            <w:tcW w:type="dxa" w:w="1800"/>
            <w:vAlign w:val="center"/>
            <w:shd w:fill="F3F5F8"/>
          </w:tcPr>
          <w:p>
            <w:pPr>
              <w:keepNext w:val="0"/>
              <w:spacing w:after="60" w:before="40"/>
            </w:pPr>
            <w:r>
              <w:rPr>
                <w:sz w:val="20"/>
              </w:rPr>
              <w:t>Bank</w:t>
            </w:r>
          </w:p>
        </w:tc>
        <w:tc>
          <w:tcPr>
            <w:tcW w:type="dxa" w:w="6019"/>
            <w:vAlign w:val="center"/>
            <w:shd w:fill="F3F5F8"/>
          </w:tcPr>
          <w:p>
            <w:pPr>
              <w:keepNext w:val="0"/>
              <w:spacing w:after="60" w:before="40"/>
            </w:pPr>
            <w:r>
              <w:rPr>
                <w:sz w:val="20"/>
              </w:rPr>
              <w:t>Atomic once-per-week ISO claim marker.</w:t>
            </w:r>
          </w:p>
        </w:tc>
      </w:tr>
      <w:tr>
        <w:trPr>
          <w:cantSplit/>
        </w:trPr>
        <w:tc>
          <w:tcPr>
            <w:tcW w:type="dxa" w:w="2333"/>
            <w:vAlign w:val="center"/>
            <w:shd w:fill="FFFFFF"/>
          </w:tcPr>
          <w:p>
            <w:pPr>
              <w:keepNext w:val="0"/>
              <w:spacing w:after="60" w:before="40"/>
            </w:pPr>
            <w:r>
              <w:rPr>
                <w:sz w:val="20"/>
              </w:rPr>
              <w:t>bio</w:t>
            </w:r>
          </w:p>
        </w:tc>
        <w:tc>
          <w:tcPr>
            <w:tcW w:type="dxa" w:w="1800"/>
            <w:vAlign w:val="center"/>
            <w:shd w:fill="FFFFFF"/>
          </w:tcPr>
          <w:p>
            <w:pPr>
              <w:keepNext w:val="0"/>
              <w:spacing w:after="60" w:before="40"/>
            </w:pPr>
            <w:r>
              <w:rPr>
                <w:sz w:val="20"/>
              </w:rPr>
              <w:t>Auth profile</w:t>
            </w:r>
          </w:p>
        </w:tc>
        <w:tc>
          <w:tcPr>
            <w:tcW w:type="dxa" w:w="6019"/>
            <w:vAlign w:val="center"/>
            <w:shd w:fill="FFFFFF"/>
          </w:tcPr>
          <w:p>
            <w:pPr>
              <w:keepNext w:val="0"/>
              <w:spacing w:after="60" w:before="40"/>
            </w:pPr>
            <w:r>
              <w:rPr>
                <w:sz w:val="20"/>
              </w:rPr>
              <w:t>Sanitized editable self biography, 500 characters.</w:t>
            </w:r>
          </w:p>
        </w:tc>
      </w:tr>
      <w:tr>
        <w:trPr>
          <w:cantSplit/>
        </w:trPr>
        <w:tc>
          <w:tcPr>
            <w:tcW w:type="dxa" w:w="2333"/>
            <w:vAlign w:val="center"/>
            <w:shd w:fill="F3F5F8"/>
          </w:tcPr>
          <w:p>
            <w:pPr>
              <w:keepNext w:val="0"/>
              <w:spacing w:after="60" w:before="40"/>
            </w:pPr>
            <w:r>
              <w:rPr>
                <w:sz w:val="20"/>
              </w:rPr>
              <w:t>preferences</w:t>
            </w:r>
          </w:p>
        </w:tc>
        <w:tc>
          <w:tcPr>
            <w:tcW w:type="dxa" w:w="1800"/>
            <w:vAlign w:val="center"/>
            <w:shd w:fill="F3F5F8"/>
          </w:tcPr>
          <w:p>
            <w:pPr>
              <w:keepNext w:val="0"/>
              <w:spacing w:after="60" w:before="40"/>
            </w:pPr>
            <w:r>
              <w:rPr>
                <w:sz w:val="20"/>
              </w:rPr>
              <w:t>Settings</w:t>
            </w:r>
          </w:p>
        </w:tc>
        <w:tc>
          <w:tcPr>
            <w:tcW w:type="dxa" w:w="6019"/>
            <w:vAlign w:val="center"/>
            <w:shd w:fill="F3F5F8"/>
          </w:tcPr>
          <w:p>
            <w:pPr>
              <w:keepNext w:val="0"/>
              <w:spacing w:after="60" w:before="40"/>
            </w:pPr>
            <w:r>
              <w:rPr>
                <w:sz w:val="20"/>
              </w:rPr>
              <w:t>Ten allowlisted switches; canonical PATCH requires booleans.</w:t>
            </w:r>
          </w:p>
        </w:tc>
      </w:tr>
      <w:tr>
        <w:trPr>
          <w:cantSplit/>
        </w:trPr>
        <w:tc>
          <w:tcPr>
            <w:tcW w:type="dxa" w:w="2333"/>
            <w:vAlign w:val="center"/>
            <w:shd w:fill="FFFFFF"/>
          </w:tcPr>
          <w:p>
            <w:pPr>
              <w:keepNext w:val="0"/>
              <w:spacing w:after="60" w:before="40"/>
            </w:pPr>
            <w:r>
              <w:rPr>
                <w:sz w:val="20"/>
              </w:rPr>
              <w:t>notifications</w:t>
            </w:r>
          </w:p>
        </w:tc>
        <w:tc>
          <w:tcPr>
            <w:tcW w:type="dxa" w:w="1800"/>
            <w:vAlign w:val="center"/>
            <w:shd w:fill="FFFFFF"/>
          </w:tcPr>
          <w:p>
            <w:pPr>
              <w:keepNext w:val="0"/>
              <w:spacing w:after="60" w:before="40"/>
            </w:pPr>
            <w:r>
              <w:rPr>
                <w:sz w:val="20"/>
              </w:rPr>
              <w:t>Older profile preferences</w:t>
            </w:r>
          </w:p>
        </w:tc>
        <w:tc>
          <w:tcPr>
            <w:tcW w:type="dxa" w:w="6019"/>
            <w:vAlign w:val="center"/>
            <w:shd w:fill="FFFFFF"/>
          </w:tcPr>
          <w:p>
            <w:pPr>
              <w:keepNext w:val="0"/>
              <w:spacing w:after="60" w:before="40"/>
            </w:pPr>
            <w:r>
              <w:rPr>
                <w:sz w:val="20"/>
              </w:rPr>
              <w:t>Flat primitive map separate from current settings switches.</w:t>
            </w:r>
          </w:p>
        </w:tc>
      </w:tr>
      <w:tr>
        <w:trPr>
          <w:cantSplit/>
        </w:trPr>
        <w:tc>
          <w:tcPr>
            <w:tcW w:type="dxa" w:w="2333"/>
            <w:vAlign w:val="center"/>
            <w:shd w:fill="F3F5F8"/>
          </w:tcPr>
          <w:p>
            <w:pPr>
              <w:keepNext w:val="0"/>
              <w:spacing w:after="60" w:before="40"/>
            </w:pPr>
            <w:r>
              <w:rPr>
                <w:sz w:val="20"/>
              </w:rPr>
              <w:t>display</w:t>
            </w:r>
          </w:p>
        </w:tc>
        <w:tc>
          <w:tcPr>
            <w:tcW w:type="dxa" w:w="1800"/>
            <w:vAlign w:val="center"/>
            <w:shd w:fill="F3F5F8"/>
          </w:tcPr>
          <w:p>
            <w:pPr>
              <w:keepNext w:val="0"/>
              <w:spacing w:after="60" w:before="40"/>
            </w:pPr>
            <w:r>
              <w:rPr>
                <w:sz w:val="20"/>
              </w:rPr>
              <w:t>Older profile preferences</w:t>
            </w:r>
          </w:p>
        </w:tc>
        <w:tc>
          <w:tcPr>
            <w:tcW w:type="dxa" w:w="6019"/>
            <w:vAlign w:val="center"/>
            <w:shd w:fill="F3F5F8"/>
          </w:tcPr>
          <w:p>
            <w:pPr>
              <w:keepNext w:val="0"/>
              <w:spacing w:after="60" w:before="40"/>
            </w:pPr>
            <w:r>
              <w:rPr>
                <w:sz w:val="20"/>
              </w:rPr>
              <w:t>Flat primitive map separate from current settings switches.</w:t>
            </w:r>
          </w:p>
        </w:tc>
      </w:tr>
      <w:tr>
        <w:trPr>
          <w:cantSplit/>
        </w:trPr>
        <w:tc>
          <w:tcPr>
            <w:tcW w:type="dxa" w:w="2333"/>
            <w:vAlign w:val="center"/>
            <w:shd w:fill="FFFFFF"/>
          </w:tcPr>
          <w:p>
            <w:pPr>
              <w:keepNext w:val="0"/>
              <w:spacing w:after="60" w:before="40"/>
            </w:pPr>
            <w:r>
              <w:rPr>
                <w:sz w:val="20"/>
              </w:rPr>
              <w:t>milestones</w:t>
            </w:r>
          </w:p>
        </w:tc>
        <w:tc>
          <w:tcPr>
            <w:tcW w:type="dxa" w:w="1800"/>
            <w:vAlign w:val="center"/>
            <w:shd w:fill="FFFFFF"/>
          </w:tcPr>
          <w:p>
            <w:pPr>
              <w:keepNext w:val="0"/>
              <w:spacing w:after="60" w:before="40"/>
            </w:pPr>
            <w:r>
              <w:rPr>
                <w:sz w:val="20"/>
              </w:rPr>
              <w:t>Gameplay/onboarding reads</w:t>
            </w:r>
          </w:p>
        </w:tc>
        <w:tc>
          <w:tcPr>
            <w:tcW w:type="dxa" w:w="6019"/>
            <w:vAlign w:val="center"/>
            <w:shd w:fill="FFFFFF"/>
          </w:tcPr>
          <w:p>
            <w:pPr>
              <w:keepNext w:val="0"/>
              <w:spacing w:after="60" w:before="40"/>
            </w:pPr>
            <w:r>
              <w:rPr>
                <w:sz w:val="20"/>
              </w:rPr>
              <w:t>Returned to client as game-owned progress.</w:t>
            </w:r>
          </w:p>
        </w:tc>
      </w:tr>
    </w:tbl>
    <w:p>
      <w:pPr>
        <w:widowControl/>
      </w:pPr>
    </w:p>
    <w:p>
      <w:pPr>
        <w:pStyle w:val="Heading2"/>
        <w:keepNext/>
        <w:widowControl/>
      </w:pPr>
      <w:r>
        <w:t>User field register</w:t>
      </w:r>
    </w:p>
    <w:p>
      <w:pPr>
        <w:widowControl/>
      </w:pPr>
      <w:r>
        <w:rPr>
          <w:sz w:val="19"/>
        </w:rPr>
        <w:t>Source packages/database/prisma/schema.prisma:11</w:t>
      </w:r>
    </w:p>
    <w:p>
      <w:pPr>
        <w:widowControl/>
      </w:pPr>
      <w:r>
        <w:t>Question mark means optional; square brackets mean a list. The following definitions retain exact field types, defaults, relations, indexes and mappings from Prisma.</w:t>
      </w:r>
    </w:p>
    <w:p>
      <w:pPr>
        <w:widowControl/>
      </w:pPr>
      <w:r>
        <w:t>id String @id @default(uuid()); username String @unique; email String @unique; password String; passwordChangedAt DateTime?; firstName String; lastName String; dateOfBirth DateTime?; money Int @default(1000); level Int @default(1); xp Int @default(0); role String @default("user"); settings Json @default("{}"); groomSalaryGracePeriod DateTime?; emailVerified Boolean @default(false); emailVerifiedAt DateTime?; mfaSecret String?; mfaEnabled Boolean @default(false); mfaRecoveryCodes Json?; createdAt DateTime @default(now()); updatedAt DateTime @updatedAt; groomAssignments GroomAssignment[]</w:t>
      </w:r>
    </w:p>
    <w:p>
      <w:pPr>
        <w:widowControl/>
      </w:pPr>
      <w:r>
        <w:t>groomSalaryPayments GroomSalaryPayment[]; groomPerformanceRecords GroomPerformanceRecord[]; grooms Groom[]; groomEngagements GroomEngagement[]; horses Horse[]; riders Rider[]; riderAssignments RiderAssignment[]; trainers Trainer[]; trainerAssignments TrainerAssignment[]; refreshTokens RefreshToken[]; passwordResetTokens PasswordResetToken[]; transactions UserTransaction[]; shows Show[]; xpEvents XpEvent[]; facilities Facility[]; emailVerificationTokens EmailVerificationToken[]; forumThreads ForumThread[] @relation("ForumThreads"); forumPosts ForumPost[] @relation("ForumPosts")</w:t>
      </w:r>
    </w:p>
    <w:p>
      <w:pPr>
        <w:widowControl/>
      </w:pPr>
      <w:r>
        <w:t>sentMessages DirectMessage[] @relation("SentMessages"); receivedMessages DirectMessage[] @relation("ReceivedMessages"); clubsLed Club[] @relation("ClubsLed"); clubMemberships ClubMembership[] @relation("ClubMemberships"); candidacies ClubCandidate[] @relation("ElectionCandidacies"); ballots ClubBallot[] @relation("CastBallots"); horsesSold HorseSale[] @relation("HorseSalesSold"); horsesBought HorseSale[] @relation("HorseSalesBought"); showsCreated Show[] @relation("ShowCreator"); showEntries ShowEntry[] @relation("ShowEntries")</w:t>
      </w:r>
    </w:p>
    <w:p>
      <w:pPr>
        <w:widowControl/>
      </w:pPr>
      <w:r>
        <w:t>staffMarketplaceStates StaffMarketplaceState[]; notifications Notification[]; rankSnapshots UserRankSnapshot[]; @@index([email]); @@index([emailVerified])</w:t>
      </w:r>
    </w:p>
    <w:p>
      <w:pPr>
        <w:pStyle w:val="Heading2"/>
        <w:keepNext/>
        <w:widowControl/>
      </w:pPr>
      <w:r>
        <w:t>RefreshToken field register</w:t>
      </w:r>
    </w:p>
    <w:p>
      <w:pPr>
        <w:widowControl/>
      </w:pPr>
      <w:r>
        <w:rPr>
          <w:sz w:val="19"/>
        </w:rPr>
        <w:t>Source packages/database/prisma/schema.prisma:1077</w:t>
      </w:r>
    </w:p>
    <w:p>
      <w:pPr>
        <w:widowControl/>
      </w:pPr>
      <w:r>
        <w:t>Question mark means optional; square brackets mean a list. The following definitions retain exact field types, defaults, relations, indexes and mappings from Prisma.</w:t>
      </w:r>
    </w:p>
    <w:p>
      <w:pPr>
        <w:widowControl/>
      </w:pPr>
      <w:r>
        <w:t>id Int @id @default(autoincrement()); tokenHash String @unique @db.VarChar(64); userId String; familyId String?; expiresAt DateTime; isActive Boolean @default(true); isInvalidated Boolean @default(false); lastActivityAt DateTime?; createdAt DateTime @default(now()); updatedAt DateTime @updatedAt; user User @relation(fields: [userId], references: [id], onDelete: Cascade); @@index([userId]); @@index([expiresAt]); @@index([lastActivityAt]); @@index([familyId]); @@index([isActive, isInvalidated]); @@index([familyId, isActive, isInvalidated]); @@map("refresh_tokens")</w:t>
      </w:r>
    </w:p>
    <w:p>
      <w:pPr>
        <w:pStyle w:val="Heading2"/>
        <w:keepNext/>
        <w:widowControl/>
      </w:pPr>
      <w:r>
        <w:t>EmailVerificationToken field register</w:t>
      </w:r>
    </w:p>
    <w:p>
      <w:pPr>
        <w:widowControl/>
      </w:pPr>
      <w:r>
        <w:rPr>
          <w:sz w:val="19"/>
        </w:rPr>
        <w:t>Source packages/database/prisma/schema.prisma:1111</w:t>
      </w:r>
    </w:p>
    <w:p>
      <w:pPr>
        <w:widowControl/>
      </w:pPr>
      <w:r>
        <w:t>Question mark means optional; square brackets mean a list. The following definitions retain exact field types, defaults, relations, indexes and mappings from Prisma.</w:t>
      </w:r>
    </w:p>
    <w:p>
      <w:pPr>
        <w:widowControl/>
      </w:pPr>
      <w:r>
        <w:t>id Int @id @default(autoincrement()); tokenHash String @unique @db.VarChar(64); userId String; email String @db.VarChar(255); expiresAt DateTime; createdAt DateTime @default(now()); usedAt DateTime?; ipAddress String? @db.VarChar(45); userAgent String? @db.Text; user User @relation(fields: [userId], references: [id], onDelete: Cascade); @@index([userId]); @@index([expiresAt]); @@index([email]); @@map("email_verification_tokens")</w:t>
      </w:r>
    </w:p>
    <w:p>
      <w:pPr>
        <w:pStyle w:val="Heading2"/>
        <w:keepNext/>
        <w:widowControl/>
      </w:pPr>
      <w:r>
        <w:t>PasswordResetToken field register</w:t>
      </w:r>
    </w:p>
    <w:p>
      <w:pPr>
        <w:widowControl/>
      </w:pPr>
      <w:r>
        <w:rPr>
          <w:sz w:val="19"/>
        </w:rPr>
        <w:t>Source packages/database/prisma/schema.prisma:1143</w:t>
      </w:r>
    </w:p>
    <w:p>
      <w:pPr>
        <w:widowControl/>
      </w:pPr>
      <w:r>
        <w:t>Question mark means optional; square brackets mean a list. The following definitions retain exact field types, defaults, relations, indexes and mappings from Prisma.</w:t>
      </w:r>
    </w:p>
    <w:p>
      <w:pPr>
        <w:widowControl/>
      </w:pPr>
      <w:r>
        <w:t>id Int @id @default(autoincrement()); tokenHash String @unique; userId String; email String; expiresAt DateTime; usedAt DateTime?; createdAt DateTime @default(now()); ipAddress String?; userAgent String?; user User @relation(fields: [userId], references: [id], onDelete: Cascade); @@index([userId]); @@index([expiresAt]); @@map("password_reset_tokens")</w:t>
      </w:r>
    </w:p>
    <w:p>
      <w:pPr>
        <w:pStyle w:val="Heading2"/>
        <w:keepNext/>
        <w:widowControl/>
      </w:pPr>
      <w:r>
        <w:t>XpEvent field register</w:t>
      </w:r>
    </w:p>
    <w:p>
      <w:pPr>
        <w:widowControl/>
      </w:pPr>
      <w:r>
        <w:rPr>
          <w:sz w:val="19"/>
        </w:rPr>
        <w:t>Source packages/database/prisma/schema.prisma:1059</w:t>
      </w:r>
    </w:p>
    <w:p>
      <w:pPr>
        <w:widowControl/>
      </w:pPr>
      <w:r>
        <w:t>Question mark means optional; square brackets mean a list. The following definitions retain exact field types, defaults, relations, indexes and mappings from Prisma.</w:t>
      </w:r>
    </w:p>
    <w:p>
      <w:pPr>
        <w:widowControl/>
      </w:pPr>
      <w:r>
        <w:t>id Int @id @default(autoincrement()); amount Int; reason String; userId String; timestamp DateTime @default(now()); user User @relation(fields: [userId], references: [id], onDelete: Cascade); @@index([userId]); @@index([timestamp]); @@index([userId, timestamp]); @@map("xp_events")</w:t>
      </w:r>
    </w:p>
    <w:p>
      <w:pPr>
        <w:pStyle w:val="Heading2"/>
        <w:keepNext/>
        <w:widowControl/>
      </w:pPr>
      <w:r>
        <w:t>Notification field register</w:t>
      </w:r>
    </w:p>
    <w:p>
      <w:pPr>
        <w:widowControl/>
      </w:pPr>
      <w:r>
        <w:rPr>
          <w:sz w:val="19"/>
        </w:rPr>
        <w:t>Source packages/database/prisma/schema.prisma:103</w:t>
      </w:r>
    </w:p>
    <w:p>
      <w:pPr>
        <w:widowControl/>
      </w:pPr>
      <w:r>
        <w:t>Question mark means optional; square brackets mean a list. The following definitions retain exact field types, defaults, relations, indexes and mappings from Prisma.</w:t>
      </w:r>
    </w:p>
    <w:p>
      <w:pPr>
        <w:widowControl/>
      </w:pPr>
      <w:r>
        <w:t>id String @id @default(cuid()); userId String; user User @relation(fields: [userId], references: [id], onDelete: Cascade); type String; isRead Boolean @default(false); payload Json; createdAt DateTime @default(now()); @@index([userId, isRead]); @@index([userId, createdAt(sort: Desc)])</w:t>
      </w:r>
    </w:p>
    <w:p>
      <w:pPr>
        <w:pStyle w:val="Heading2"/>
        <w:keepNext/>
        <w:widowControl/>
      </w:pPr>
      <w:r>
        <w:t>UserTransaction field register</w:t>
      </w:r>
    </w:p>
    <w:p>
      <w:pPr>
        <w:widowControl/>
      </w:pPr>
      <w:r>
        <w:rPr>
          <w:sz w:val="19"/>
        </w:rPr>
        <w:t>Source packages/database/prisma/schema.prisma:1160</w:t>
      </w:r>
    </w:p>
    <w:p>
      <w:pPr>
        <w:widowControl/>
      </w:pPr>
      <w:r>
        <w:t>Question mark means optional; square brackets mean a list. The following definitions retain exact field types, defaults, relations, indexes and mappings from Prisma.</w:t>
      </w:r>
    </w:p>
    <w:p>
      <w:pPr>
        <w:widowControl/>
      </w:pPr>
      <w:r>
        <w:t>id Int @id @default(autoincrement()); userId String; type String; amount Int; category String; description String; balanceAfter Int?; metadata Json @default("{}"); createdAt DateTime @default(now()); user User @relation(fields: [userId], references: [id], onDelete: Cascade); @@index([userId, createdAt(sort: Desc)], map: "user_transactions_user_created_idx"); @@index([userId, createdAt]); @@index([category]); @@map("user_transactions")</w:t>
      </w:r>
    </w:p>
    <w:p>
      <w:pPr>
        <w:pStyle w:val="Heading2"/>
        <w:keepNext/>
        <w:widowControl/>
      </w:pPr>
      <w:r>
        <w:t>UserRankSnapshot field register</w:t>
      </w:r>
    </w:p>
    <w:p>
      <w:pPr>
        <w:widowControl/>
      </w:pPr>
      <w:r>
        <w:rPr>
          <w:sz w:val="19"/>
        </w:rPr>
        <w:t>Source packages/database/prisma/schema.prisma:1987</w:t>
      </w:r>
    </w:p>
    <w:p>
      <w:pPr>
        <w:widowControl/>
      </w:pPr>
      <w:r>
        <w:t>Question mark means optional; square brackets mean a list. The following definitions retain exact field types, defaults, relations, indexes and mappings from Prisma.</w:t>
      </w:r>
    </w:p>
    <w:p>
      <w:pPr>
        <w:widowControl/>
      </w:pPr>
      <w:r>
        <w:t>id Int @id @default(autoincrement()); userId String; user User @relation(fields: [userId], references: [id], onDelete: Cascade); category String; rank Int; capturedAt DateTime @default(now()); @@index([userId, category, capturedAt(sort: Desc)]); @@map("user_rank_snapshots")</w:t>
      </w:r>
    </w:p>
    <w:p>
      <w:pPr>
        <w:pStyle w:val="Heading2"/>
        <w:keepNext/>
        <w:widowControl/>
      </w:pPr>
      <w:r>
        <w:t>Mounted HTTP contracts</w:t>
      </w:r>
    </w:p>
    <w:p>
      <w:pPr>
        <w:widowControl/>
      </w:pPr>
      <w:r>
        <w:t>All routes below use the actual /api/v1 mount prefix. Public endpoints can be called without a JWT; signed-in endpoints inherit authentication, and unsafe methods on the authenticated router inherit CSRF. Self-only restrictions and explicit refusal behavior are indicated in the description. The inventory includes account-adjacent bank, notifications, SSE and stable-report endpoints and counts 46 distinct method/path combinations. Admin and unrelated gameplay endpoints are outside this register. [S01, S06]</w:t>
      </w:r>
    </w:p>
    <w:p>
      <w:pPr>
        <w:pStyle w:val="Heading2"/>
        <w:keepNext/>
        <w:widowControl/>
      </w:pPr>
      <w:r>
        <w:t>auth endpoints</w:t>
      </w:r>
    </w:p>
    <w:p>
      <w:pPr>
        <w:keepNext/>
        <w:widowControl/>
      </w:pPr>
      <w:r>
        <w:rPr>
          <w:b/>
        </w:rPr>
        <w:t>GET /api/v1/auth/csrf-token</w:t>
      </w:r>
    </w:p>
    <w:p>
      <w:pPr>
        <w:widowControl/>
      </w:pPr>
      <w:r>
        <w:t>Public. Returns csrfToken and corresponding cookie; no-store token acquisition.</w:t>
      </w:r>
    </w:p>
    <w:p>
      <w:pPr>
        <w:widowControl/>
      </w:pPr>
      <w:r>
        <w:rPr>
          <w:sz w:val="19"/>
        </w:rPr>
        <w:t>Source backend/modules/auth/routes/authRoutes.mjs:27</w:t>
      </w:r>
    </w:p>
    <w:p>
      <w:pPr>
        <w:keepNext/>
        <w:widowControl/>
      </w:pPr>
      <w:r>
        <w:rPr>
          <w:b/>
        </w:rPr>
        <w:t>POST /api/v1/auth/register</w:t>
      </w:r>
    </w:p>
    <w:p>
      <w:pPr>
        <w:widowControl/>
      </w:pPr>
      <w:r>
        <w:t>Public. username email password firstName lastName dateOfBirth; 201 user/CSRF. DOB/economy server-owned; 400 validation, 409 duplicate.</w:t>
      </w:r>
    </w:p>
    <w:p>
      <w:pPr>
        <w:widowControl/>
      </w:pPr>
      <w:r>
        <w:rPr>
          <w:sz w:val="19"/>
        </w:rPr>
        <w:t>Source backend/modules/auth/routes/authRoutes.mjs:30</w:t>
      </w:r>
    </w:p>
    <w:p>
      <w:pPr>
        <w:keepNext/>
        <w:widowControl/>
      </w:pPr>
      <w:r>
        <w:rPr>
          <w:b/>
        </w:rPr>
        <w:t>POST /api/v1/auth/login</w:t>
      </w:r>
    </w:p>
    <w:p>
      <w:pPr>
        <w:widowControl/>
      </w:pPr>
      <w:r>
        <w:t>Public. email/password; 200 user/CSRF or mfaRequired/challenge; 401 invalid credentials. Email verification not enforced.</w:t>
      </w:r>
    </w:p>
    <w:p>
      <w:pPr>
        <w:widowControl/>
      </w:pPr>
      <w:r>
        <w:rPr>
          <w:sz w:val="19"/>
        </w:rPr>
        <w:t>Source backend/modules/auth/routes/authRoutes.mjs:74</w:t>
      </w:r>
    </w:p>
    <w:p>
      <w:pPr>
        <w:keepNext/>
        <w:widowControl/>
      </w:pPr>
      <w:r>
        <w:rPr>
          <w:b/>
        </w:rPr>
        <w:t>POST /api/v1/auth/refresh</w:t>
      </w:r>
    </w:p>
    <w:p>
      <w:pPr>
        <w:widowControl/>
      </w:pPr>
      <w:r>
        <w:t>Public. Body refreshToken required; rotates to new cookies/CSRF. Invalid/reused proof 401; busy transaction may be 503.</w:t>
      </w:r>
    </w:p>
    <w:p>
      <w:pPr>
        <w:widowControl/>
      </w:pPr>
      <w:r>
        <w:rPr>
          <w:sz w:val="19"/>
        </w:rPr>
        <w:t>Source backend/modules/auth/routes/authRoutes.mjs:86</w:t>
      </w:r>
    </w:p>
    <w:p>
      <w:pPr>
        <w:keepNext/>
        <w:widowControl/>
      </w:pPr>
      <w:r>
        <w:rPr>
          <w:b/>
        </w:rPr>
        <w:t>POST /api/v1/auth/refresh-token</w:t>
      </w:r>
    </w:p>
    <w:p>
      <w:pPr>
        <w:widowControl/>
      </w:pPr>
      <w:r>
        <w:t>Public. Canonical cookie refresh variant; body token takes priority if supplied. Same handler as /refresh.</w:t>
      </w:r>
    </w:p>
    <w:p>
      <w:pPr>
        <w:widowControl/>
      </w:pPr>
      <w:r>
        <w:rPr>
          <w:sz w:val="19"/>
        </w:rPr>
        <w:t>Source backend/modules/auth/routes/authRoutes.mjs:105</w:t>
      </w:r>
    </w:p>
    <w:p>
      <w:pPr>
        <w:keepNext/>
        <w:widowControl/>
      </w:pPr>
      <w:r>
        <w:rPr>
          <w:b/>
        </w:rPr>
        <w:t>POST /api/v1/auth/forgot-password</w:t>
      </w:r>
    </w:p>
    <w:p>
      <w:pPr>
        <w:widowControl/>
      </w:pPr>
      <w:r>
        <w:t>Public. email; neutral 200 registered or unknown account. Real reset token expires in one hour.</w:t>
      </w:r>
    </w:p>
    <w:p>
      <w:pPr>
        <w:widowControl/>
      </w:pPr>
      <w:r>
        <w:rPr>
          <w:sz w:val="19"/>
        </w:rPr>
        <w:t>Source backend/modules/auth/routes/authRoutes.mjs:108</w:t>
      </w:r>
    </w:p>
    <w:p>
      <w:pPr>
        <w:keepNext/>
        <w:widowControl/>
      </w:pPr>
      <w:r>
        <w:rPr>
          <w:b/>
        </w:rPr>
        <w:t>POST /api/v1/auth/reset-password</w:t>
      </w:r>
    </w:p>
    <w:p>
      <w:pPr>
        <w:widowControl/>
      </w:pPr>
      <w:r>
        <w:t>Public. token and newPassword or password; conditional proof consumption. 200 on reset, 400 invalid/used token or weak password.</w:t>
      </w:r>
    </w:p>
    <w:p>
      <w:pPr>
        <w:widowControl/>
      </w:pPr>
      <w:r>
        <w:rPr>
          <w:sz w:val="19"/>
        </w:rPr>
        <w:t>Source backend/modules/auth/routes/authRoutes.mjs:119</w:t>
      </w:r>
    </w:p>
    <w:p>
      <w:pPr>
        <w:keepNext/>
        <w:widowControl/>
      </w:pPr>
      <w:r>
        <w:rPr>
          <w:b/>
        </w:rPr>
        <w:t>GET /api/v1/auth/verify-email</w:t>
      </w:r>
    </w:p>
    <w:p>
      <w:pPr>
        <w:widowControl/>
      </w:pPr>
      <w:r>
        <w:t>Public. query token; 200 verification result. Missing/invalid/expired/used proof returns 400.</w:t>
      </w:r>
    </w:p>
    <w:p>
      <w:pPr>
        <w:widowControl/>
      </w:pPr>
      <w:r>
        <w:rPr>
          <w:sz w:val="19"/>
        </w:rPr>
        <w:t>Source backend/modules/auth/routes/authRoutes.mjs:172</w:t>
      </w:r>
    </w:p>
    <w:p>
      <w:pPr>
        <w:keepNext/>
        <w:widowControl/>
      </w:pPr>
      <w:r>
        <w:rPr>
          <w:b/>
        </w:rPr>
        <w:t>GET /api/v1/auth/email-change/confirm</w:t>
      </w:r>
    </w:p>
    <w:p>
      <w:pPr>
        <w:widowControl/>
      </w:pPr>
      <w:r>
        <w:t>Public. query token; commits staged destination, uniqueness/proof checks; 400 invalid proof, 409 conflict.</w:t>
      </w:r>
    </w:p>
    <w:p>
      <w:pPr>
        <w:widowControl/>
      </w:pPr>
      <w:r>
        <w:rPr>
          <w:sz w:val="19"/>
        </w:rPr>
        <w:t>Source backend/modules/auth/routes/authRoutes.mjs:179</w:t>
      </w:r>
    </w:p>
    <w:p>
      <w:pPr>
        <w:keepNext/>
        <w:widowControl/>
      </w:pPr>
      <w:r>
        <w:rPr>
          <w:b/>
        </w:rPr>
        <w:t>POST /api/v1/auth/mfa/challenge</w:t>
      </w:r>
    </w:p>
    <w:p>
      <w:pPr>
        <w:widowControl/>
      </w:pPr>
      <w:r>
        <w:t>Public. signed mfaChallengeToken plus token/recoveryCode; issues session on success. 401 factor failure, 429 user lockout.</w:t>
      </w:r>
    </w:p>
    <w:p>
      <w:pPr>
        <w:widowControl/>
      </w:pPr>
      <w:r>
        <w:rPr>
          <w:sz w:val="19"/>
        </w:rPr>
        <w:t>Source backend/modules/auth/routes/authRoutes.mjs:184</w:t>
      </w:r>
    </w:p>
    <w:p>
      <w:pPr>
        <w:keepNext/>
        <w:widowControl/>
      </w:pPr>
      <w:r>
        <w:rPr>
          <w:b/>
        </w:rPr>
        <w:t>GET /api/v1/auth/profile</w:t>
      </w:r>
    </w:p>
    <w:p>
      <w:pPr>
        <w:widowControl/>
      </w:pPr>
      <w:r>
        <w:t>Self. Safe profile payload with username/email/bio/wallet/XP/role/flags/preferences. Cache-Control no-store.</w:t>
      </w:r>
    </w:p>
    <w:p>
      <w:pPr>
        <w:widowControl/>
      </w:pPr>
      <w:r>
        <w:rPr>
          <w:sz w:val="19"/>
        </w:rPr>
        <w:t>Source backend/modules/auth/routes/authenticatedAuthRoutes.mjs:26</w:t>
      </w:r>
    </w:p>
    <w:p>
      <w:pPr>
        <w:keepNext/>
        <w:widowControl/>
      </w:pPr>
      <w:r>
        <w:rPr>
          <w:b/>
        </w:rPr>
        <w:t>GET /api/v1/auth/me</w:t>
      </w:r>
    </w:p>
    <w:p>
      <w:pPr>
        <w:widowControl/>
      </w:pPr>
      <w:r>
        <w:t>Self. Same getProfile contract as /profile.</w:t>
      </w:r>
    </w:p>
    <w:p>
      <w:pPr>
        <w:widowControl/>
      </w:pPr>
      <w:r>
        <w:rPr>
          <w:sz w:val="19"/>
        </w:rPr>
        <w:t>Source backend/modules/auth/routes/authenticatedAuthRoutes.mjs:27</w:t>
      </w:r>
    </w:p>
    <w:p>
      <w:pPr>
        <w:keepNext/>
        <w:widowControl/>
      </w:pPr>
      <w:r>
        <w:rPr>
          <w:b/>
        </w:rPr>
        <w:t>PUT /api/v1/auth/profile</w:t>
      </w:r>
    </w:p>
    <w:p>
      <w:pPr>
        <w:widowControl/>
      </w:pPr>
      <w:r>
        <w:t>Self + CSRF. Username/bio update; controller has older notification/display handling. Changed email refused if it reaches the controller, otherwise stripped by field sanitization. firstName/lastName validated but not written.</w:t>
      </w:r>
    </w:p>
    <w:p>
      <w:pPr>
        <w:widowControl/>
      </w:pPr>
      <w:r>
        <w:rPr>
          <w:sz w:val="19"/>
        </w:rPr>
        <w:t>Source backend/modules/auth/routes/authenticatedAuthRoutes.mjs:30</w:t>
      </w:r>
    </w:p>
    <w:p>
      <w:pPr>
        <w:keepNext/>
        <w:widowControl/>
      </w:pPr>
      <w:r>
        <w:rPr>
          <w:b/>
        </w:rPr>
        <w:t>POST /api/v1/auth/logout</w:t>
      </w:r>
    </w:p>
    <w:p>
      <w:pPr>
        <w:widowControl/>
      </w:pPr>
      <w:r>
        <w:t>Self + CSRF. Deletes all refresh rows and clears three cookies; copied access JWT remains valid until expiry.</w:t>
      </w:r>
    </w:p>
    <w:p>
      <w:pPr>
        <w:widowControl/>
      </w:pPr>
      <w:r>
        <w:rPr>
          <w:sz w:val="19"/>
        </w:rPr>
        <w:t>Source backend/modules/auth/routes/authenticatedAuthRoutes.mjs:67</w:t>
      </w:r>
    </w:p>
    <w:p>
      <w:pPr>
        <w:keepNext/>
        <w:widowControl/>
      </w:pPr>
      <w:r>
        <w:rPr>
          <w:b/>
        </w:rPr>
        <w:t>POST /api/v1/auth/change-password</w:t>
      </w:r>
    </w:p>
    <w:p>
      <w:pPr>
        <w:widowControl/>
      </w:pPr>
      <w:r>
        <w:t>Self + CSRF. oldPassword/newPassword; rotates credential and revokes refresh/pending email proofs. 401 incorrect current password.</w:t>
      </w:r>
    </w:p>
    <w:p>
      <w:pPr>
        <w:widowControl/>
      </w:pPr>
      <w:r>
        <w:rPr>
          <w:sz w:val="19"/>
        </w:rPr>
        <w:t>Source backend/modules/auth/routes/authenticatedAuthRoutes.mjs:70</w:t>
      </w:r>
    </w:p>
    <w:p>
      <w:pPr>
        <w:keepNext/>
        <w:widowControl/>
      </w:pPr>
      <w:r>
        <w:rPr>
          <w:b/>
        </w:rPr>
        <w:t>POST /api/v1/auth/resend-verification</w:t>
      </w:r>
    </w:p>
    <w:p>
      <w:pPr>
        <w:widowControl/>
      </w:pPr>
      <w:r>
        <w:t>Self + CSRF. 24-hour signup proof; five-minute resend cooldown and pending-token ceiling.</w:t>
      </w:r>
    </w:p>
    <w:p>
      <w:pPr>
        <w:widowControl/>
      </w:pPr>
      <w:r>
        <w:rPr>
          <w:sz w:val="19"/>
        </w:rPr>
        <w:t>Source backend/modules/auth/routes/authenticatedAuthRoutes.mjs:86</w:t>
      </w:r>
    </w:p>
    <w:p>
      <w:pPr>
        <w:keepNext/>
        <w:widowControl/>
      </w:pPr>
      <w:r>
        <w:rPr>
          <w:b/>
        </w:rPr>
        <w:t>POST /api/v1/auth/email-change/request</w:t>
      </w:r>
    </w:p>
    <w:p>
      <w:pPr>
        <w:widowControl/>
      </w:pPr>
      <w:r>
        <w:t>Self + CSRF + current password, TOTP if MFA. Stages unique destination; sends notice/link; 502 on confirmation delivery failure with pending state retained.</w:t>
      </w:r>
    </w:p>
    <w:p>
      <w:pPr>
        <w:widowControl/>
      </w:pPr>
      <w:r>
        <w:rPr>
          <w:sz w:val="19"/>
        </w:rPr>
        <w:t>Source backend/modules/auth/routes/authenticatedAuthRoutes.mjs:96</w:t>
      </w:r>
    </w:p>
    <w:p>
      <w:pPr>
        <w:keepNext/>
        <w:widowControl/>
      </w:pPr>
      <w:r>
        <w:rPr>
          <w:b/>
        </w:rPr>
        <w:t>GET /api/v1/auth/email-change/status</w:t>
      </w:r>
    </w:p>
    <w:p>
      <w:pPr>
        <w:widowControl/>
      </w:pPr>
      <w:r>
        <w:t>Self. Current address/verified/MFA-required plus masked pending destination, expiry and resend availability.</w:t>
      </w:r>
    </w:p>
    <w:p>
      <w:pPr>
        <w:widowControl/>
      </w:pPr>
      <w:r>
        <w:rPr>
          <w:sz w:val="19"/>
        </w:rPr>
        <w:t>Source backend/modules/auth/routes/authenticatedAuthRoutes.mjs:114</w:t>
      </w:r>
    </w:p>
    <w:p>
      <w:pPr>
        <w:keepNext/>
        <w:widowControl/>
      </w:pPr>
      <w:r>
        <w:rPr>
          <w:b/>
        </w:rPr>
        <w:t>GET /api/v1/auth/verification-status</w:t>
      </w:r>
    </w:p>
    <w:p>
      <w:pPr>
        <w:widowControl/>
      </w:pPr>
      <w:r>
        <w:t>Self. verified/email/verifiedAt.</w:t>
      </w:r>
    </w:p>
    <w:p>
      <w:pPr>
        <w:widowControl/>
      </w:pPr>
      <w:r>
        <w:rPr>
          <w:sz w:val="19"/>
        </w:rPr>
        <w:t>Source backend/modules/auth/routes/authenticatedAuthRoutes.mjs:117</w:t>
      </w:r>
    </w:p>
    <w:p>
      <w:pPr>
        <w:keepNext/>
        <w:widowControl/>
      </w:pPr>
      <w:r>
        <w:rPr>
          <w:b/>
        </w:rPr>
        <w:t>POST /api/v1/auth/complete-onboarding</w:t>
      </w:r>
    </w:p>
    <w:p>
      <w:pPr>
        <w:widowControl/>
      </w:pPr>
      <w:r>
        <w:t>Self + CSRF. Writes completedOnboarding=true; skip does not verify tutorial actions.</w:t>
      </w:r>
    </w:p>
    <w:p>
      <w:pPr>
        <w:widowControl/>
      </w:pPr>
      <w:r>
        <w:rPr>
          <w:sz w:val="19"/>
        </w:rPr>
        <w:t>Source backend/modules/auth/routes/authenticatedAuthRoutes.mjs:120</w:t>
      </w:r>
    </w:p>
    <w:p>
      <w:pPr>
        <w:keepNext/>
        <w:widowControl/>
      </w:pPr>
      <w:r>
        <w:rPr>
          <w:b/>
        </w:rPr>
        <w:t>POST /api/v1/auth/advance-onboarding</w:t>
      </w:r>
    </w:p>
    <w:p>
      <w:pPr>
        <w:widowControl/>
      </w:pPr>
      <w:r>
        <w:t>Self + CSRF. No customization advances step; customization requires horseName/breedId/gender and changes oldest horse or creates one. Replay gap ACC-01.</w:t>
      </w:r>
    </w:p>
    <w:p>
      <w:pPr>
        <w:widowControl/>
      </w:pPr>
      <w:r>
        <w:rPr>
          <w:sz w:val="19"/>
        </w:rPr>
        <w:t>Source backend/modules/auth/routes/authenticatedAuthRoutes.mjs:123</w:t>
      </w:r>
    </w:p>
    <w:p>
      <w:pPr>
        <w:keepNext/>
        <w:widowControl/>
      </w:pPr>
      <w:r>
        <w:rPr>
          <w:b/>
        </w:rPr>
        <w:t>PATCH /api/v1/auth/profile/preferences</w:t>
      </w:r>
    </w:p>
    <w:p>
      <w:pPr>
        <w:widowControl/>
      </w:pPr>
      <w:r>
        <w:t>Self + CSRF. Nonempty allowlisted boolean map; merges only preferences path; 400 unknown key or non-boolean.</w:t>
      </w:r>
    </w:p>
    <w:p>
      <w:pPr>
        <w:widowControl/>
      </w:pPr>
      <w:r>
        <w:rPr>
          <w:sz w:val="19"/>
        </w:rPr>
        <w:t>Source backend/modules/auth/routes/authenticatedAuthRoutes.mjs:126</w:t>
      </w:r>
    </w:p>
    <w:p>
      <w:pPr>
        <w:keepNext/>
        <w:widowControl/>
      </w:pPr>
      <w:r>
        <w:rPr>
          <w:b/>
        </w:rPr>
        <w:t>POST /api/v1/auth/mfa/enroll</w:t>
      </w:r>
    </w:p>
    <w:p>
      <w:pPr>
        <w:widowControl/>
      </w:pPr>
      <w:r>
        <w:t>Self + CSRF. Stages encrypted secret; returns plaintext secret/otpauth URL for provisioning; 409 if already enrolled.</w:t>
      </w:r>
    </w:p>
    <w:p>
      <w:pPr>
        <w:widowControl/>
      </w:pPr>
      <w:r>
        <w:rPr>
          <w:sz w:val="19"/>
        </w:rPr>
        <w:t>Source backend/modules/auth/routes/authenticatedAuthRoutes.mjs:133</w:t>
      </w:r>
    </w:p>
    <w:p>
      <w:pPr>
        <w:keepNext/>
        <w:widowControl/>
      </w:pPr>
      <w:r>
        <w:rPr>
          <w:b/>
        </w:rPr>
        <w:t>POST /api/v1/auth/mfa/verify-enrollment</w:t>
      </w:r>
    </w:p>
    <w:p>
      <w:pPr>
        <w:widowControl/>
      </w:pPr>
      <w:r>
        <w:t>Self + CSRF. token; enables staged enrollment and shows ten recovery codes once.</w:t>
      </w:r>
    </w:p>
    <w:p>
      <w:pPr>
        <w:widowControl/>
      </w:pPr>
      <w:r>
        <w:rPr>
          <w:sz w:val="19"/>
        </w:rPr>
        <w:t>Source backend/modules/auth/routes/authenticatedAuthRoutes.mjs:136</w:t>
      </w:r>
    </w:p>
    <w:p>
      <w:pPr>
        <w:keepNext/>
        <w:widowControl/>
      </w:pPr>
      <w:r>
        <w:rPr>
          <w:b/>
        </w:rPr>
        <w:t>POST /api/v1/auth/mfa/disable</w:t>
      </w:r>
    </w:p>
    <w:p>
      <w:pPr>
        <w:widowControl/>
      </w:pPr>
      <w:r>
        <w:t>Self + CSRF. Current TOTP with failure/replay checks; clears secret/enabled/recovery state.</w:t>
      </w:r>
    </w:p>
    <w:p>
      <w:pPr>
        <w:widowControl/>
      </w:pPr>
      <w:r>
        <w:rPr>
          <w:sz w:val="19"/>
        </w:rPr>
        <w:t>Source backend/modules/auth/routes/authenticatedAuthRoutes.mjs:144</w:t>
      </w:r>
    </w:p>
    <w:p>
      <w:pPr>
        <w:pStyle w:val="Heading2"/>
        <w:keepNext/>
        <w:widowControl/>
      </w:pPr>
      <w:r>
        <w:t>users endpoints</w:t>
      </w:r>
    </w:p>
    <w:p>
      <w:pPr>
        <w:keepNext/>
        <w:widowControl/>
      </w:pPr>
      <w:r>
        <w:rPr>
          <w:b/>
        </w:rPr>
        <w:t>GET /api/v1/users/community/activity</w:t>
      </w:r>
    </w:p>
    <w:p>
      <w:pPr>
        <w:widowControl/>
      </w:pPr>
      <w:r>
        <w:t>Signed in. Global community feed from safe public-facing records.</w:t>
      </w:r>
    </w:p>
    <w:p>
      <w:pPr>
        <w:widowControl/>
      </w:pPr>
      <w:r>
        <w:rPr>
          <w:sz w:val="19"/>
        </w:rPr>
        <w:t>Source backend/modules/users/routes/userRoutes.mjs:30</w:t>
      </w:r>
    </w:p>
    <w:p>
      <w:pPr>
        <w:keepNext/>
        <w:widowControl/>
      </w:pPr>
      <w:r>
        <w:rPr>
          <w:b/>
        </w:rPr>
        <w:t>GET /api/v1/users/search</w:t>
      </w:r>
    </w:p>
    <w:p>
      <w:pPr>
        <w:widowControl/>
      </w:pPr>
      <w:r>
        <w:t>Signed in. Username prefix of at least two characters; case-insensitive paginated id/username only. Default limit 10, max 50.</w:t>
      </w:r>
    </w:p>
    <w:p>
      <w:pPr>
        <w:widowControl/>
      </w:pPr>
      <w:r>
        <w:rPr>
          <w:sz w:val="19"/>
        </w:rPr>
        <w:t>Source backend/modules/users/routes/userRoutes.mjs:122</w:t>
      </w:r>
    </w:p>
    <w:p>
      <w:pPr>
        <w:keepNext/>
        <w:widowControl/>
      </w:pPr>
      <w:r>
        <w:rPr>
          <w:b/>
        </w:rPr>
        <w:t>GET /api/v1/users/transactions</w:t>
      </w:r>
    </w:p>
    <w:p>
      <w:pPr>
        <w:widowControl/>
      </w:pPr>
      <w:r>
        <w:t>Self. Wallet transaction history; alias for bank history controller.</w:t>
      </w:r>
    </w:p>
    <w:p>
      <w:pPr>
        <w:widowControl/>
      </w:pPr>
      <w:r>
        <w:rPr>
          <w:sz w:val="19"/>
        </w:rPr>
        <w:t>Source backend/modules/users/routes/userRoutes.mjs:145</w:t>
      </w:r>
    </w:p>
    <w:p>
      <w:pPr>
        <w:keepNext/>
        <w:widowControl/>
      </w:pPr>
      <w:r>
        <w:rPr>
          <w:b/>
        </w:rPr>
        <w:t>GET /api/v1/users/me/game-notifications</w:t>
      </w:r>
    </w:p>
    <w:p>
      <w:pPr>
        <w:widowControl/>
      </w:pPr>
      <w:r>
        <w:t>Self. Newest 100 game notification rows including read rows, plus unread count for that set; client stale time five seconds, no interval configured.</w:t>
      </w:r>
    </w:p>
    <w:p>
      <w:pPr>
        <w:widowControl/>
      </w:pPr>
      <w:r>
        <w:rPr>
          <w:sz w:val="19"/>
        </w:rPr>
        <w:t>Source backend/modules/users/routes/userRoutes.mjs:148</w:t>
      </w:r>
    </w:p>
    <w:p>
      <w:pPr>
        <w:keepNext/>
        <w:widowControl/>
      </w:pPr>
      <w:r>
        <w:rPr>
          <w:b/>
        </w:rPr>
        <w:t>PATCH /api/v1/users/me/game-notifications/read-all</w:t>
      </w:r>
    </w:p>
    <w:p>
      <w:pPr>
        <w:widowControl/>
      </w:pPr>
      <w:r>
        <w:t>Self + CSRF. Marks all account game notifications read; invalidates client notification/message counts.</w:t>
      </w:r>
    </w:p>
    <w:p>
      <w:pPr>
        <w:widowControl/>
      </w:pPr>
      <w:r>
        <w:rPr>
          <w:sz w:val="19"/>
        </w:rPr>
        <w:t>Source backend/modules/users/routes/userRoutes.mjs:151</w:t>
      </w:r>
    </w:p>
    <w:p>
      <w:pPr>
        <w:keepNext/>
        <w:widowControl/>
      </w:pPr>
      <w:r>
        <w:rPr>
          <w:b/>
        </w:rPr>
        <w:t>GET /api/v1/users/:id/progress</w:t>
      </w:r>
    </w:p>
    <w:p>
      <w:pPr>
        <w:widowControl/>
      </w:pPr>
      <w:r>
        <w:t>Self UUID. Level/XP/thresholds/progress plus wallet and owned-horse/statistics aggregation; cache TTL 60 seconds.</w:t>
      </w:r>
    </w:p>
    <w:p>
      <w:pPr>
        <w:widowControl/>
      </w:pPr>
      <w:r>
        <w:rPr>
          <w:sz w:val="19"/>
        </w:rPr>
        <w:t>Source backend/modules/users/routes/userRoutes.mjs:210</w:t>
      </w:r>
    </w:p>
    <w:p>
      <w:pPr>
        <w:keepNext/>
        <w:widowControl/>
      </w:pPr>
      <w:r>
        <w:rPr>
          <w:b/>
        </w:rPr>
        <w:t>GET /api/v1/users/:id/activity</w:t>
      </w:r>
    </w:p>
    <w:p>
      <w:pPr>
        <w:widowControl/>
      </w:pPr>
      <w:r>
        <w:t>Self UUID. Latest twenty XpEvent records mapped to XP_GAIN activities.</w:t>
      </w:r>
    </w:p>
    <w:p>
      <w:pPr>
        <w:widowControl/>
      </w:pPr>
      <w:r>
        <w:rPr>
          <w:sz w:val="19"/>
        </w:rPr>
        <w:t>Source backend/modules/users/routes/userRoutes.mjs:218</w:t>
      </w:r>
    </w:p>
    <w:p>
      <w:pPr>
        <w:keepNext/>
        <w:widowControl/>
      </w:pPr>
      <w:r>
        <w:rPr>
          <w:b/>
        </w:rPr>
        <w:t>GET /api/v1/users/dashboard/:userId</w:t>
      </w:r>
    </w:p>
    <w:p>
      <w:pPr>
        <w:widowControl/>
      </w:pPr>
      <w:r>
        <w:t>Self UUID. Account summary, horse/trainable counts, selected upcoming-show and recent-action data; cache TTL 60 seconds.</w:t>
      </w:r>
    </w:p>
    <w:p>
      <w:pPr>
        <w:widowControl/>
      </w:pPr>
      <w:r>
        <w:rPr>
          <w:sz w:val="19"/>
        </w:rPr>
        <w:t>Source backend/modules/users/routes/userRoutes.mjs:324</w:t>
      </w:r>
    </w:p>
    <w:p>
      <w:pPr>
        <w:keepNext/>
        <w:widowControl/>
      </w:pPr>
      <w:r>
        <w:rPr>
          <w:b/>
        </w:rPr>
        <w:t>GET /api/v1/users/:id</w:t>
      </w:r>
    </w:p>
    <w:p>
      <w:pPr>
        <w:widowControl/>
      </w:pPr>
      <w:r>
        <w:t>Self UUID. Full User projection plus currentHorses and example stableLimit; credential fields not excluded, ACC-11.</w:t>
      </w:r>
    </w:p>
    <w:p>
      <w:pPr>
        <w:widowControl/>
      </w:pPr>
      <w:r>
        <w:rPr>
          <w:sz w:val="19"/>
        </w:rPr>
        <w:t>Source backend/modules/users/routes/userRoutes.mjs:334</w:t>
      </w:r>
    </w:p>
    <w:p>
      <w:pPr>
        <w:keepNext/>
        <w:widowControl/>
      </w:pPr>
      <w:r>
        <w:rPr>
          <w:b/>
        </w:rPr>
        <w:t>PUT /api/v1/users/:id</w:t>
      </w:r>
    </w:p>
    <w:p>
      <w:pPr>
        <w:widowControl/>
      </w:pPr>
      <w:r>
        <w:t>Self UUID + CSRF. Allowlisted username/name/settings columns; privileged fields stripped; changed email refused. Settings validated to flat known subtrees.</w:t>
      </w:r>
    </w:p>
    <w:p>
      <w:pPr>
        <w:widowControl/>
      </w:pPr>
      <w:r>
        <w:rPr>
          <w:sz w:val="19"/>
        </w:rPr>
        <w:t>Source backend/modules/users/routes/userRoutes.mjs:355</w:t>
      </w:r>
    </w:p>
    <w:p>
      <w:pPr>
        <w:keepNext/>
        <w:widowControl/>
      </w:pPr>
      <w:r>
        <w:rPr>
          <w:b/>
        </w:rPr>
        <w:t>DELETE /api/v1/users/:id</w:t>
      </w:r>
    </w:p>
    <w:p>
      <w:pPr>
        <w:widowControl/>
      </w:pPr>
      <w:r>
        <w:t>Signed in + CSRF. Intentionally refused with 403 Accounts cannot be deleted.</w:t>
      </w:r>
    </w:p>
    <w:p>
      <w:pPr>
        <w:widowControl/>
      </w:pPr>
      <w:r>
        <w:rPr>
          <w:sz w:val="19"/>
        </w:rPr>
        <w:t>Source backend/modules/users/routes/userRoutes.mjs:368</w:t>
      </w:r>
    </w:p>
    <w:p>
      <w:pPr>
        <w:keepNext/>
        <w:widowControl/>
      </w:pPr>
      <w:r>
        <w:rPr>
          <w:b/>
        </w:rPr>
        <w:t>GET /api/v1/users/:userId/competition-stats</w:t>
      </w:r>
    </w:p>
    <w:p>
      <w:pPr>
        <w:widowControl/>
      </w:pPr>
      <w:r>
        <w:t>Self UUID. Result-count wins/top-three/rate/prizes and recent-competition aggregation.</w:t>
      </w:r>
    </w:p>
    <w:p>
      <w:pPr>
        <w:widowControl/>
      </w:pPr>
      <w:r>
        <w:rPr>
          <w:sz w:val="19"/>
        </w:rPr>
        <w:t>Source backend/modules/users/routes/userRoutes.mjs:376</w:t>
      </w:r>
    </w:p>
    <w:p>
      <w:pPr>
        <w:keepNext/>
        <w:widowControl/>
      </w:pPr>
      <w:r>
        <w:rPr>
          <w:b/>
        </w:rPr>
        <w:t>GET /api/v1/users/:userId/prize-history</w:t>
      </w:r>
    </w:p>
    <w:p>
      <w:pPr>
        <w:widowControl/>
      </w:pPr>
      <w:r>
        <w:t>Self UUID. Paginated per-horse prize results; default limit 20, max 100, nonnegative offset.</w:t>
      </w:r>
    </w:p>
    <w:p>
      <w:pPr>
        <w:widowControl/>
      </w:pPr>
      <w:r>
        <w:rPr>
          <w:sz w:val="19"/>
        </w:rPr>
        <w:t>Source backend/modules/users/routes/userRoutes.mjs:406</w:t>
      </w:r>
    </w:p>
    <w:p>
      <w:pPr>
        <w:keepNext/>
        <w:widowControl/>
      </w:pPr>
      <w:r>
        <w:rPr>
          <w:b/>
        </w:rPr>
        <w:t>POST /api/v1/users/:id/add-xp</w:t>
      </w:r>
    </w:p>
    <w:p>
      <w:pPr>
        <w:widowControl/>
      </w:pPr>
      <w:r>
        <w:t>Signed in + CSRF. Intentionally refused with 410 manual account XP removed.</w:t>
      </w:r>
    </w:p>
    <w:p>
      <w:pPr>
        <w:widowControl/>
      </w:pPr>
      <w:r>
        <w:rPr>
          <w:sz w:val="19"/>
        </w:rPr>
        <w:t>Source backend/modules/users/routes/userRoutes.mjs:519</w:t>
      </w:r>
    </w:p>
    <w:p>
      <w:pPr>
        <w:keepNext/>
        <w:widowControl/>
      </w:pPr>
      <w:r>
        <w:rPr>
          <w:b/>
        </w:rPr>
        <w:t>GET /api/v1/users/:id/stable-epigenetic-report</w:t>
      </w:r>
    </w:p>
    <w:p>
      <w:pPr>
        <w:widowControl/>
      </w:pPr>
      <w:r>
        <w:t>Self. Aggregates owned horses/trait logs into stable overview, trait distribution, stages, environment and recommendations.</w:t>
      </w:r>
    </w:p>
    <w:p>
      <w:pPr>
        <w:widowControl/>
      </w:pPr>
      <w:r>
        <w:rPr>
          <w:sz w:val="19"/>
        </w:rPr>
        <w:t>Source backend/modules/labs/routes/enhancedReportingRoutes.mjs:274</w:t>
      </w:r>
    </w:p>
    <w:p>
      <w:pPr>
        <w:pStyle w:val="Heading2"/>
        <w:keepNext/>
        <w:widowControl/>
      </w:pPr>
      <w:r>
        <w:t>events endpoints</w:t>
      </w:r>
    </w:p>
    <w:p>
      <w:pPr>
        <w:keepNext/>
        <w:widowControl/>
      </w:pPr>
      <w:r>
        <w:rPr>
          <w:b/>
        </w:rPr>
        <w:t>GET /api/v1/events/stream</w:t>
      </w:r>
    </w:p>
    <w:p>
      <w:pPr>
        <w:widowControl/>
      </w:pPr>
      <w:r>
        <w:t>Self SSE. Cookie-authenticated user channel, 25-second default heartbeat; best-effort process-local event bus.</w:t>
      </w:r>
    </w:p>
    <w:p>
      <w:pPr>
        <w:widowControl/>
      </w:pPr>
      <w:r>
        <w:rPr>
          <w:sz w:val="19"/>
        </w:rPr>
        <w:t>Source backend/modules/events/routes/eventRoutes.mjs:22</w:t>
      </w:r>
    </w:p>
    <w:p>
      <w:pPr>
        <w:pStyle w:val="Heading2"/>
        <w:keepNext/>
        <w:widowControl/>
      </w:pPr>
      <w:r>
        <w:t>account endpoints</w:t>
      </w:r>
    </w:p>
    <w:p>
      <w:pPr>
        <w:keepNext/>
        <w:widowControl/>
      </w:pPr>
      <w:r>
        <w:rPr>
          <w:b/>
        </w:rPr>
        <w:t>GET /api/v1/account/export</w:t>
      </w:r>
    </w:p>
    <w:p>
      <w:pPr>
        <w:widowControl/>
      </w:pPr>
      <w:r>
        <w:t>Self. JSON attachment for account-related data; password excluded, MFA storage fields still present. No live export executed.</w:t>
      </w:r>
    </w:p>
    <w:p>
      <w:pPr>
        <w:widowControl/>
      </w:pPr>
      <w:r>
        <w:rPr>
          <w:sz w:val="19"/>
        </w:rPr>
        <w:t>Source backend/modules/users/routes/gdprAccountRoutes.mjs:28</w:t>
      </w:r>
    </w:p>
    <w:p>
      <w:pPr>
        <w:keepNext/>
        <w:widowControl/>
      </w:pPr>
      <w:r>
        <w:rPr>
          <w:b/>
        </w:rPr>
        <w:t>POST /api/v1/account/delete</w:t>
      </w:r>
    </w:p>
    <w:p>
      <w:pPr>
        <w:widowControl/>
      </w:pPr>
      <w:r>
        <w:t>Signed in + CSRF. Intentionally refused with 403 Accounts cannot be deleted.</w:t>
      </w:r>
    </w:p>
    <w:p>
      <w:pPr>
        <w:widowControl/>
      </w:pPr>
      <w:r>
        <w:rPr>
          <w:sz w:val="19"/>
        </w:rPr>
        <w:t>Source backend/modules/users/routes/gdprAccountRoutes.mjs:31</w:t>
      </w:r>
    </w:p>
    <w:p>
      <w:pPr>
        <w:pStyle w:val="Heading2"/>
        <w:keepNext/>
        <w:widowControl/>
      </w:pPr>
      <w:r>
        <w:t>bank endpoints</w:t>
      </w:r>
    </w:p>
    <w:p>
      <w:pPr>
        <w:keepNext/>
        <w:widowControl/>
      </w:pPr>
      <w:r>
        <w:rPr>
          <w:b/>
        </w:rPr>
        <w:t>POST /api/v1/bank/claim</w:t>
      </w:r>
    </w:p>
    <w:p>
      <w:pPr>
        <w:widowControl/>
      </w:pPr>
      <w:r>
        <w:t>Self + CSRF. Conditional once-per-Eastern-week 5000-coin credit and ledger; 400 already claimed.</w:t>
      </w:r>
    </w:p>
    <w:p>
      <w:pPr>
        <w:widowControl/>
      </w:pPr>
      <w:r>
        <w:rPr>
          <w:sz w:val="19"/>
        </w:rPr>
        <w:t>Source backend/modules/bank/routes/bankRoutes.mjs:25</w:t>
      </w:r>
    </w:p>
    <w:p>
      <w:pPr>
        <w:keepNext/>
        <w:widowControl/>
      </w:pPr>
      <w:r>
        <w:rPr>
          <w:b/>
        </w:rPr>
        <w:t>GET /api/v1/bank/claim-status</w:t>
      </w:r>
    </w:p>
    <w:p>
      <w:pPr>
        <w:widowControl/>
      </w:pPr>
      <w:r>
        <w:t>Self. Availability, next claim date and reward amount.</w:t>
      </w:r>
    </w:p>
    <w:p>
      <w:pPr>
        <w:widowControl/>
      </w:pPr>
      <w:r>
        <w:rPr>
          <w:sz w:val="19"/>
        </w:rPr>
        <w:t>Source backend/modules/bank/routes/bankRoutes.mjs:26</w:t>
      </w:r>
    </w:p>
    <w:p>
      <w:pPr>
        <w:keepNext/>
        <w:widowControl/>
      </w:pPr>
      <w:r>
        <w:rPr>
          <w:b/>
        </w:rPr>
        <w:t>GET /api/v1/bank/transactions</w:t>
      </w:r>
    </w:p>
    <w:p>
      <w:pPr>
        <w:widowControl/>
      </w:pPr>
      <w:r>
        <w:t>Self. Wallet transaction history.</w:t>
      </w:r>
    </w:p>
    <w:p>
      <w:pPr>
        <w:widowControl/>
      </w:pPr>
      <w:r>
        <w:rPr>
          <w:sz w:val="19"/>
        </w:rPr>
        <w:t>Source backend/modules/bank/routes/bankRoutes.mjs:27</w:t>
      </w:r>
    </w:p>
    <w:p>
      <w:pPr>
        <w:pStyle w:val="Heading1"/>
        <w:keepNext/>
        <w:widowControl/>
      </w:pPr>
      <w:r>
        <w:t>Source trace and verification</w:t>
      </w:r>
    </w:p>
    <w:p>
      <w:pPr>
        <w:widowControl/>
      </w:pPr>
      <w:r>
        <w:t>Source locations are repository-relative to C:/Users/heirr/Desktop/Equoria and describe the working tree inspected on 12 October 2026. Each source group identifies the actual implementation files used for the preceding statements; finding entries also identify the exact relevant lines. The intended-design reference is 03_Accounts_Onboarding_Player_Identity_DEEP.docx at the EquoriaBible root, preserved unchanged.</w:t>
      </w:r>
    </w:p>
    <w:p>
      <w:pPr>
        <w:keepNext/>
        <w:widowControl/>
      </w:pPr>
      <w:r>
        <w:rPr>
          <w:b/>
        </w:rPr>
        <w:t>S01 HTTP composition and permissions</w:t>
      </w:r>
    </w:p>
    <w:p>
      <w:pPr>
        <w:widowControl/>
      </w:pPr>
      <w:r>
        <w:rPr>
          <w:sz w:val="19"/>
        </w:rPr>
        <w:t>backend/app/routers.mjs:1</w:t>
      </w:r>
    </w:p>
    <w:p>
      <w:pPr>
        <w:widowControl/>
      </w:pPr>
      <w:r>
        <w:rPr>
          <w:sz w:val="19"/>
        </w:rPr>
        <w:t>backend/app.mjs:1</w:t>
      </w:r>
    </w:p>
    <w:p>
      <w:pPr>
        <w:keepNext/>
        <w:widowControl/>
      </w:pPr>
      <w:r>
        <w:rPr>
          <w:b/>
        </w:rPr>
        <w:t>S02 Credential registration and login</w:t>
      </w:r>
    </w:p>
    <w:p>
      <w:pPr>
        <w:widowControl/>
      </w:pPr>
      <w:r>
        <w:rPr>
          <w:sz w:val="19"/>
        </w:rPr>
        <w:t>backend/modules/auth/routes/authRoutes.mjs:1</w:t>
      </w:r>
    </w:p>
    <w:p>
      <w:pPr>
        <w:widowControl/>
      </w:pPr>
      <w:r>
        <w:rPr>
          <w:sz w:val="19"/>
        </w:rPr>
        <w:t>backend/modules/auth/controllers/authController.mjs:1</w:t>
      </w:r>
    </w:p>
    <w:p>
      <w:pPr>
        <w:keepNext/>
        <w:widowControl/>
      </w:pPr>
      <w:r>
        <w:rPr>
          <w:b/>
        </w:rPr>
        <w:t>S03 Browser routes and development session</w:t>
      </w:r>
    </w:p>
    <w:p>
      <w:pPr>
        <w:widowControl/>
      </w:pPr>
      <w:r>
        <w:rPr>
          <w:sz w:val="19"/>
        </w:rPr>
        <w:t>frontend/src/App.tsx:1</w:t>
      </w:r>
    </w:p>
    <w:p>
      <w:pPr>
        <w:widowControl/>
      </w:pPr>
      <w:r>
        <w:rPr>
          <w:sz w:val="19"/>
        </w:rPr>
        <w:t>frontend/src/contexts/AuthContext.tsx:1</w:t>
      </w:r>
    </w:p>
    <w:p>
      <w:pPr>
        <w:keepNext/>
        <w:widowControl/>
      </w:pPr>
      <w:r>
        <w:rPr>
          <w:b/>
        </w:rPr>
        <w:t>S04 Persistent schema</w:t>
      </w:r>
    </w:p>
    <w:p>
      <w:pPr>
        <w:widowControl/>
      </w:pPr>
      <w:r>
        <w:rPr>
          <w:sz w:val="19"/>
        </w:rPr>
        <w:t>packages/database/prisma/schema.prisma:1</w:t>
      </w:r>
    </w:p>
    <w:p>
      <w:pPr>
        <w:keepNext/>
        <w:widowControl/>
      </w:pPr>
      <w:r>
        <w:rPr>
          <w:b/>
        </w:rPr>
        <w:t>S05 Real human age</w:t>
      </w:r>
    </w:p>
    <w:p>
      <w:pPr>
        <w:widowControl/>
      </w:pPr>
      <w:r>
        <w:rPr>
          <w:sz w:val="19"/>
        </w:rPr>
        <w:t>backend/utils/humanAge.mjs:1</w:t>
      </w:r>
    </w:p>
    <w:p>
      <w:pPr>
        <w:widowControl/>
      </w:pPr>
      <w:r>
        <w:rPr>
          <w:sz w:val="19"/>
        </w:rPr>
        <w:t>frontend/src/lib/validation-schemas.ts:1</w:t>
      </w:r>
    </w:p>
    <w:p>
      <w:pPr>
        <w:keepNext/>
        <w:widowControl/>
      </w:pPr>
      <w:r>
        <w:rPr>
          <w:b/>
        </w:rPr>
        <w:t>S06 User self access and social projections</w:t>
      </w:r>
    </w:p>
    <w:p>
      <w:pPr>
        <w:widowControl/>
      </w:pPr>
      <w:r>
        <w:rPr>
          <w:sz w:val="19"/>
        </w:rPr>
        <w:t>backend/modules/users/routes/userRoutes.mjs:1</w:t>
      </w:r>
    </w:p>
    <w:p>
      <w:pPr>
        <w:widowControl/>
      </w:pPr>
      <w:r>
        <w:rPr>
          <w:sz w:val="19"/>
        </w:rPr>
        <w:t>backend/modules/users/controllers/userController.mjs:1</w:t>
      </w:r>
    </w:p>
    <w:p>
      <w:pPr>
        <w:keepNext/>
        <w:widowControl/>
      </w:pPr>
      <w:r>
        <w:rPr>
          <w:b/>
        </w:rPr>
        <w:t>S07 Login registration and second factor screens</w:t>
      </w:r>
    </w:p>
    <w:p>
      <w:pPr>
        <w:widowControl/>
      </w:pPr>
      <w:r>
        <w:rPr>
          <w:sz w:val="19"/>
        </w:rPr>
        <w:t>frontend/src/pages/LoginPage.tsx:1</w:t>
      </w:r>
    </w:p>
    <w:p>
      <w:pPr>
        <w:widowControl/>
      </w:pPr>
      <w:r>
        <w:rPr>
          <w:sz w:val="19"/>
        </w:rPr>
        <w:t>frontend/src/pages/RegisterPage.tsx:1</w:t>
      </w:r>
    </w:p>
    <w:p>
      <w:pPr>
        <w:widowControl/>
      </w:pPr>
      <w:r>
        <w:rPr>
          <w:sz w:val="19"/>
        </w:rPr>
        <w:t>frontend/src/components/auth/SecondFactorForm.tsx:1</w:t>
      </w:r>
    </w:p>
    <w:p>
      <w:pPr>
        <w:keepNext/>
        <w:widowControl/>
      </w:pPr>
      <w:r>
        <w:rPr>
          <w:b/>
        </w:rPr>
        <w:t>S08 Transport and redirect behavior</w:t>
      </w:r>
    </w:p>
    <w:p>
      <w:pPr>
        <w:widowControl/>
      </w:pPr>
      <w:r>
        <w:rPr>
          <w:sz w:val="19"/>
        </w:rPr>
        <w:t>frontend/src/lib/http/apiClient.ts:1</w:t>
      </w:r>
    </w:p>
    <w:p>
      <w:pPr>
        <w:widowControl/>
      </w:pPr>
      <w:r>
        <w:rPr>
          <w:sz w:val="19"/>
        </w:rPr>
        <w:t>frontend/src/lib/api/auth.ts:1</w:t>
      </w:r>
    </w:p>
    <w:p>
      <w:pPr>
        <w:widowControl/>
      </w:pPr>
      <w:r>
        <w:rPr>
          <w:sz w:val="19"/>
        </w:rPr>
        <w:t>frontend/src/lib/safeRedirect.ts:1</w:t>
      </w:r>
    </w:p>
    <w:p>
      <w:pPr>
        <w:keepNext/>
        <w:widowControl/>
      </w:pPr>
      <w:r>
        <w:rPr>
          <w:b/>
        </w:rPr>
        <w:t>S09 Route guarding and verification UI</w:t>
      </w:r>
    </w:p>
    <w:p>
      <w:pPr>
        <w:widowControl/>
      </w:pPr>
      <w:r>
        <w:rPr>
          <w:sz w:val="19"/>
        </w:rPr>
        <w:t>frontend/src/components/auth/OnboardingGuard.tsx:1</w:t>
      </w:r>
    </w:p>
    <w:p>
      <w:pPr>
        <w:widowControl/>
      </w:pPr>
      <w:r>
        <w:rPr>
          <w:sz w:val="19"/>
        </w:rPr>
        <w:t>frontend/src/components/auth/ProtectedRoute.tsx:1</w:t>
      </w:r>
    </w:p>
    <w:p>
      <w:pPr>
        <w:widowControl/>
      </w:pPr>
      <w:r>
        <w:rPr>
          <w:sz w:val="19"/>
        </w:rPr>
        <w:t>frontend/src/hooks/useSessionGuard.ts:1</w:t>
      </w:r>
    </w:p>
    <w:p>
      <w:pPr>
        <w:widowControl/>
      </w:pPr>
      <w:r>
        <w:rPr>
          <w:sz w:val="19"/>
        </w:rPr>
        <w:t>frontend/src/pages/VerifyEmailPage.tsx:1</w:t>
      </w:r>
    </w:p>
    <w:p>
      <w:pPr>
        <w:keepNext/>
        <w:widowControl/>
      </w:pPr>
      <w:r>
        <w:rPr>
          <w:b/>
        </w:rPr>
        <w:t>S10 Password strength contracts</w:t>
      </w:r>
    </w:p>
    <w:p>
      <w:pPr>
        <w:widowControl/>
      </w:pPr>
      <w:r>
        <w:rPr>
          <w:sz w:val="19"/>
        </w:rPr>
        <w:t>backend/modules/auth/validators/strongPasswordChain.mjs:1</w:t>
      </w:r>
    </w:p>
    <w:p>
      <w:pPr>
        <w:widowControl/>
      </w:pPr>
      <w:r>
        <w:rPr>
          <w:sz w:val="19"/>
        </w:rPr>
        <w:t>frontend/src/lib/validation-schemas.ts:1</w:t>
      </w:r>
    </w:p>
    <w:p>
      <w:pPr>
        <w:widowControl/>
      </w:pPr>
      <w:r>
        <w:rPr>
          <w:sz w:val="19"/>
        </w:rPr>
        <w:t>frontend/src/pages/ResetPasswordPage.tsx:1</w:t>
      </w:r>
    </w:p>
    <w:p>
      <w:pPr>
        <w:keepNext/>
        <w:widowControl/>
      </w:pPr>
      <w:r>
        <w:rPr>
          <w:b/>
        </w:rPr>
        <w:t>S11 Session token issuance and rotation</w:t>
      </w:r>
    </w:p>
    <w:p>
      <w:pPr>
        <w:widowControl/>
      </w:pPr>
      <w:r>
        <w:rPr>
          <w:sz w:val="19"/>
        </w:rPr>
        <w:t>backend/utils/tokenCryptoHelpers.mjs:1</w:t>
      </w:r>
    </w:p>
    <w:p>
      <w:pPr>
        <w:widowControl/>
      </w:pPr>
      <w:r>
        <w:rPr>
          <w:sz w:val="19"/>
        </w:rPr>
        <w:t>backend/utils/tokenRotationService.mjs:1</w:t>
      </w:r>
    </w:p>
    <w:p>
      <w:pPr>
        <w:widowControl/>
      </w:pPr>
      <w:r>
        <w:rPr>
          <w:sz w:val="19"/>
        </w:rPr>
        <w:t>backend/modules/auth/services/authSessionService.mjs:1</w:t>
      </w:r>
    </w:p>
    <w:p>
      <w:pPr>
        <w:keepNext/>
        <w:widowControl/>
      </w:pPr>
      <w:r>
        <w:rPr>
          <w:b/>
        </w:rPr>
        <w:t>S12 Email verification proofs</w:t>
      </w:r>
    </w:p>
    <w:p>
      <w:pPr>
        <w:widowControl/>
      </w:pPr>
      <w:r>
        <w:rPr>
          <w:sz w:val="19"/>
        </w:rPr>
        <w:t>backend/utils/emailVerificationService.mjs:1</w:t>
      </w:r>
    </w:p>
    <w:p>
      <w:pPr>
        <w:widowControl/>
      </w:pPr>
      <w:r>
        <w:rPr>
          <w:sz w:val="19"/>
        </w:rPr>
        <w:t>backend/modules/auth/controllers/emailVerificationController.mjs:1</w:t>
      </w:r>
    </w:p>
    <w:p>
      <w:pPr>
        <w:keepNext/>
        <w:widowControl/>
      </w:pPr>
      <w:r>
        <w:rPr>
          <w:b/>
        </w:rPr>
        <w:t>S13 Wizard and guided tour</w:t>
      </w:r>
    </w:p>
    <w:p>
      <w:pPr>
        <w:widowControl/>
      </w:pPr>
      <w:r>
        <w:rPr>
          <w:sz w:val="19"/>
        </w:rPr>
        <w:t>frontend/src/pages/OnboardingPage.tsx:1</w:t>
      </w:r>
    </w:p>
    <w:p>
      <w:pPr>
        <w:widowControl/>
      </w:pPr>
      <w:r>
        <w:rPr>
          <w:sz w:val="19"/>
        </w:rPr>
        <w:t>frontend/src/components/onboarding/OnboardingSpotlight.tsx:1</w:t>
      </w:r>
    </w:p>
    <w:p>
      <w:pPr>
        <w:widowControl/>
      </w:pPr>
      <w:r>
        <w:rPr>
          <w:sz w:val="19"/>
        </w:rPr>
        <w:t>frontend/src/hooks/api/useOnboarding.ts:1</w:t>
      </w:r>
    </w:p>
    <w:p>
      <w:pPr>
        <w:widowControl/>
      </w:pPr>
      <w:r>
        <w:rPr>
          <w:sz w:val="19"/>
        </w:rPr>
        <w:t>frontend/src/components/onboarding/BreedSelector.tsx:1</w:t>
      </w:r>
    </w:p>
    <w:p>
      <w:pPr>
        <w:keepNext/>
        <w:widowControl/>
      </w:pPr>
      <w:r>
        <w:rPr>
          <w:b/>
        </w:rPr>
        <w:t>S14 Onboarding server and stat distribution</w:t>
      </w:r>
    </w:p>
    <w:p>
      <w:pPr>
        <w:widowControl/>
      </w:pPr>
      <w:r>
        <w:rPr>
          <w:sz w:val="19"/>
        </w:rPr>
        <w:t>backend/modules/auth/controllers/onboardingController.mjs:1</w:t>
      </w:r>
    </w:p>
    <w:p>
      <w:pPr>
        <w:widowControl/>
      </w:pPr>
      <w:r>
        <w:rPr>
          <w:sz w:val="19"/>
        </w:rPr>
        <w:t>backend/data/breedStarterStats.json:1</w:t>
      </w:r>
    </w:p>
    <w:p>
      <w:pPr>
        <w:keepNext/>
        <w:widowControl/>
      </w:pPr>
      <w:r>
        <w:rPr>
          <w:b/>
        </w:rPr>
        <w:t>S15 Starter grants</w:t>
      </w:r>
    </w:p>
    <w:p>
      <w:pPr>
        <w:widowControl/>
      </w:pPr>
      <w:r>
        <w:rPr>
          <w:sz w:val="19"/>
        </w:rPr>
        <w:t>backend/modules/auth/constants/authConstants.mjs:1</w:t>
      </w:r>
    </w:p>
    <w:p>
      <w:pPr>
        <w:widowControl/>
      </w:pPr>
      <w:r>
        <w:rPr>
          <w:sz w:val="19"/>
        </w:rPr>
        <w:t>backend/modules/auth/services/onboardingService.mjs:1</w:t>
      </w:r>
    </w:p>
    <w:p>
      <w:pPr>
        <w:keepNext/>
        <w:widowControl/>
      </w:pPr>
      <w:r>
        <w:rPr>
          <w:b/>
        </w:rPr>
        <w:t>S16 Self profile and preferences</w:t>
      </w:r>
    </w:p>
    <w:p>
      <w:pPr>
        <w:widowControl/>
      </w:pPr>
      <w:r>
        <w:rPr>
          <w:sz w:val="19"/>
        </w:rPr>
        <w:t>backend/modules/auth/routes/authenticatedAuthRoutes.mjs:1</w:t>
      </w:r>
    </w:p>
    <w:p>
      <w:pPr>
        <w:widowControl/>
      </w:pPr>
      <w:r>
        <w:rPr>
          <w:sz w:val="19"/>
        </w:rPr>
        <w:t>backend/modules/auth/controllers/profileController.mjs:1</w:t>
      </w:r>
    </w:p>
    <w:p>
      <w:pPr>
        <w:keepNext/>
        <w:widowControl/>
      </w:pPr>
      <w:r>
        <w:rPr>
          <w:b/>
        </w:rPr>
        <w:t>S17 Profile form and XP display</w:t>
      </w:r>
    </w:p>
    <w:p>
      <w:pPr>
        <w:widowControl/>
      </w:pPr>
      <w:r>
        <w:rPr>
          <w:sz w:val="19"/>
        </w:rPr>
        <w:t>frontend/src/pages/ProfilePage.tsx:1</w:t>
      </w:r>
    </w:p>
    <w:p>
      <w:pPr>
        <w:widowControl/>
      </w:pPr>
      <w:r>
        <w:rPr>
          <w:sz w:val="19"/>
        </w:rPr>
        <w:t>frontend/src/components/XPLevelDisplay.tsx:1</w:t>
      </w:r>
    </w:p>
    <w:p>
      <w:pPr>
        <w:widowControl/>
      </w:pPr>
      <w:r>
        <w:rPr>
          <w:sz w:val="19"/>
        </w:rPr>
        <w:t>frontend/src/lib/xp-utils.ts:1</w:t>
      </w:r>
    </w:p>
    <w:p>
      <w:pPr>
        <w:keepNext/>
        <w:widowControl/>
      </w:pPr>
      <w:r>
        <w:rPr>
          <w:b/>
        </w:rPr>
        <w:t>S18 Account XP and statistics</w:t>
      </w:r>
    </w:p>
    <w:p>
      <w:pPr>
        <w:widowControl/>
      </w:pPr>
      <w:r>
        <w:rPr>
          <w:sz w:val="19"/>
        </w:rPr>
        <w:t>backend/modules/users/services/userModelService.mjs:1</w:t>
      </w:r>
    </w:p>
    <w:p>
      <w:pPr>
        <w:widowControl/>
      </w:pPr>
      <w:r>
        <w:rPr>
          <w:sz w:val="19"/>
        </w:rPr>
        <w:t>backend/modules/users/services/userStatsService.mjs:1</w:t>
      </w:r>
    </w:p>
    <w:p>
      <w:pPr>
        <w:widowControl/>
      </w:pPr>
      <w:r>
        <w:rPr>
          <w:sz w:val="19"/>
        </w:rPr>
        <w:t>backend/modules/users/services/xpLogModelService.mjs:1</w:t>
      </w:r>
    </w:p>
    <w:p>
      <w:pPr>
        <w:keepNext/>
        <w:widowControl/>
      </w:pPr>
      <w:r>
        <w:rPr>
          <w:b/>
        </w:rPr>
        <w:t>S19 Stable identity presentation</w:t>
      </w:r>
    </w:p>
    <w:p>
      <w:pPr>
        <w:widowControl/>
      </w:pPr>
      <w:r>
        <w:rPr>
          <w:sz w:val="19"/>
        </w:rPr>
        <w:t>frontend/src/pages/MyStablePage.tsx:1</w:t>
      </w:r>
    </w:p>
    <w:p>
      <w:pPr>
        <w:widowControl/>
      </w:pPr>
      <w:r>
        <w:rPr>
          <w:sz w:val="19"/>
        </w:rPr>
        <w:t>frontend/src/components/MainNavigation.tsx:1</w:t>
      </w:r>
    </w:p>
    <w:p>
      <w:pPr>
        <w:keepNext/>
        <w:widowControl/>
      </w:pPr>
      <w:r>
        <w:rPr>
          <w:b/>
        </w:rPr>
        <w:t>S20 Settings screen and preference persistence</w:t>
      </w:r>
    </w:p>
    <w:p>
      <w:pPr>
        <w:widowControl/>
      </w:pPr>
      <w:r>
        <w:rPr>
          <w:sz w:val="19"/>
        </w:rPr>
        <w:t>frontend/src/pages/SettingsPage.tsx:1</w:t>
      </w:r>
    </w:p>
    <w:p>
      <w:pPr>
        <w:widowControl/>
      </w:pPr>
      <w:r>
        <w:rPr>
          <w:sz w:val="19"/>
        </w:rPr>
        <w:t>frontend/src/pages/settings/constants.tsx:1</w:t>
      </w:r>
    </w:p>
    <w:p>
      <w:pPr>
        <w:widowControl/>
      </w:pPr>
      <w:r>
        <w:rPr>
          <w:sz w:val="19"/>
        </w:rPr>
        <w:t>frontend/src/pages/settings/AccountSection.tsx:1</w:t>
      </w:r>
    </w:p>
    <w:p>
      <w:pPr>
        <w:widowControl/>
      </w:pPr>
      <w:r>
        <w:rPr>
          <w:sz w:val="19"/>
        </w:rPr>
        <w:t>frontend/src/hooks/api/useUpdatePreferences.ts:1</w:t>
      </w:r>
    </w:p>
    <w:p>
      <w:pPr>
        <w:keepNext/>
        <w:widowControl/>
      </w:pPr>
      <w:r>
        <w:rPr>
          <w:b/>
        </w:rPr>
        <w:t>S21 Password changes reset and session end</w:t>
      </w:r>
    </w:p>
    <w:p>
      <w:pPr>
        <w:widowControl/>
      </w:pPr>
      <w:r>
        <w:rPr>
          <w:sz w:val="19"/>
        </w:rPr>
        <w:t>backend/modules/auth/controllers/passwordController.mjs:1</w:t>
      </w:r>
    </w:p>
    <w:p>
      <w:pPr>
        <w:widowControl/>
      </w:pPr>
      <w:r>
        <w:rPr>
          <w:sz w:val="19"/>
        </w:rPr>
        <w:t>frontend/src/pages/ForgotPasswordPage.tsx:1</w:t>
      </w:r>
    </w:p>
    <w:p>
      <w:pPr>
        <w:widowControl/>
      </w:pPr>
      <w:r>
        <w:rPr>
          <w:sz w:val="19"/>
        </w:rPr>
        <w:t>frontend/src/pages/ResetPasswordPage.tsx:1</w:t>
      </w:r>
    </w:p>
    <w:p>
      <w:pPr>
        <w:widowControl/>
      </w:pPr>
      <w:r>
        <w:rPr>
          <w:sz w:val="19"/>
        </w:rPr>
        <w:t>frontend/src/lib/sessionEnd.ts:1</w:t>
      </w:r>
    </w:p>
    <w:p>
      <w:pPr>
        <w:keepNext/>
        <w:widowControl/>
      </w:pPr>
      <w:r>
        <w:rPr>
          <w:b/>
        </w:rPr>
        <w:t>S22 Settings payload constraints</w:t>
      </w:r>
    </w:p>
    <w:p>
      <w:pPr>
        <w:widowControl/>
      </w:pPr>
      <w:r>
        <w:rPr>
          <w:sz w:val="19"/>
        </w:rPr>
        <w:t>backend/modules/users/services/settingsValidation.mjs:1</w:t>
      </w:r>
    </w:p>
    <w:p>
      <w:pPr>
        <w:widowControl/>
      </w:pPr>
      <w:r>
        <w:rPr>
          <w:sz w:val="19"/>
        </w:rPr>
        <w:t>backend/utils/userSettingsPaths.mjs:1</w:t>
      </w:r>
    </w:p>
    <w:p>
      <w:pPr>
        <w:keepNext/>
        <w:widowControl/>
      </w:pPr>
      <w:r>
        <w:rPr>
          <w:b/>
        </w:rPr>
        <w:t>S23 Theme sound and rendered controls</w:t>
      </w:r>
    </w:p>
    <w:p>
      <w:pPr>
        <w:widowControl/>
      </w:pPr>
      <w:r>
        <w:rPr>
          <w:sz w:val="19"/>
        </w:rPr>
        <w:t>frontend/src/components/theme/CelestialThemeProvider.tsx:1</w:t>
      </w:r>
    </w:p>
    <w:p>
      <w:pPr>
        <w:widowControl/>
      </w:pPr>
      <w:r>
        <w:rPr>
          <w:sz w:val="19"/>
        </w:rPr>
        <w:t>frontend/src/lib/soundManager.ts:1</w:t>
      </w:r>
    </w:p>
    <w:p>
      <w:pPr>
        <w:widowControl/>
      </w:pPr>
      <w:r>
        <w:rPr>
          <w:sz w:val="19"/>
        </w:rPr>
        <w:t>frontend/src/hooks/useSound.ts:1</w:t>
      </w:r>
    </w:p>
    <w:p>
      <w:pPr>
        <w:widowControl/>
      </w:pPr>
      <w:r>
        <w:rPr>
          <w:sz w:val="19"/>
        </w:rPr>
        <w:t>frontend/src/pages/settings/NotificationsSection.tsx:1</w:t>
      </w:r>
    </w:p>
    <w:p>
      <w:pPr>
        <w:widowControl/>
      </w:pPr>
      <w:r>
        <w:rPr>
          <w:sz w:val="19"/>
        </w:rPr>
        <w:t>frontend/src/pages/settings/DisplaySection.tsx:1</w:t>
      </w:r>
    </w:p>
    <w:p>
      <w:pPr>
        <w:widowControl/>
      </w:pPr>
      <w:r>
        <w:rPr>
          <w:sz w:val="19"/>
        </w:rPr>
        <w:t>frontend/src/pages/settings/SoundSection.tsx:1</w:t>
      </w:r>
    </w:p>
    <w:p>
      <w:pPr>
        <w:keepNext/>
        <w:widowControl/>
      </w:pPr>
      <w:r>
        <w:rPr>
          <w:b/>
        </w:rPr>
        <w:t>S24 Export refusal and operator erasure</w:t>
      </w:r>
    </w:p>
    <w:p>
      <w:pPr>
        <w:widowControl/>
      </w:pPr>
      <w:r>
        <w:rPr>
          <w:sz w:val="19"/>
        </w:rPr>
        <w:t>backend/modules/users/routes/gdprAccountRoutes.mjs:1</w:t>
      </w:r>
    </w:p>
    <w:p>
      <w:pPr>
        <w:widowControl/>
      </w:pPr>
      <w:r>
        <w:rPr>
          <w:sz w:val="19"/>
        </w:rPr>
        <w:t>backend/modules/users/controllers/gdprAccountController.mjs:1</w:t>
      </w:r>
    </w:p>
    <w:p>
      <w:pPr>
        <w:widowControl/>
      </w:pPr>
      <w:r>
        <w:rPr>
          <w:sz w:val="19"/>
        </w:rPr>
        <w:t>backend/modules/users/services/gdprAccountService.mjs:1</w:t>
      </w:r>
    </w:p>
    <w:p>
      <w:pPr>
        <w:keepNext/>
        <w:widowControl/>
      </w:pPr>
      <w:r>
        <w:rPr>
          <w:b/>
        </w:rPr>
        <w:t>S25 Authentication CSRF and cookies</w:t>
      </w:r>
    </w:p>
    <w:p>
      <w:pPr>
        <w:widowControl/>
      </w:pPr>
      <w:r>
        <w:rPr>
          <w:sz w:val="19"/>
        </w:rPr>
        <w:t>backend/middleware/auth.mjs:1</w:t>
      </w:r>
    </w:p>
    <w:p>
      <w:pPr>
        <w:widowControl/>
      </w:pPr>
      <w:r>
        <w:rPr>
          <w:sz w:val="19"/>
        </w:rPr>
        <w:t>backend/middleware/csrf.mjs:1</w:t>
      </w:r>
    </w:p>
    <w:p>
      <w:pPr>
        <w:widowControl/>
      </w:pPr>
      <w:r>
        <w:rPr>
          <w:sz w:val="19"/>
        </w:rPr>
        <w:t>backend/utils/cookieConfig.mjs:1</w:t>
      </w:r>
    </w:p>
    <w:p>
      <w:pPr>
        <w:widowControl/>
      </w:pPr>
      <w:r>
        <w:rPr>
          <w:sz w:val="19"/>
        </w:rPr>
        <w:t>backend/utils/cookieSecurityPolicy.mjs:1</w:t>
      </w:r>
    </w:p>
    <w:p>
      <w:pPr>
        <w:widowControl/>
      </w:pPr>
      <w:r>
        <w:rPr>
          <w:sz w:val="19"/>
        </w:rPr>
        <w:t>backend/utils/jwtKeyRing.mjs:1</w:t>
      </w:r>
    </w:p>
    <w:p>
      <w:pPr>
        <w:keepNext/>
        <w:widowControl/>
      </w:pPr>
      <w:r>
        <w:rPr>
          <w:b/>
        </w:rPr>
        <w:t>S26 Distributed auth request limiting</w:t>
      </w:r>
    </w:p>
    <w:p>
      <w:pPr>
        <w:widowControl/>
      </w:pPr>
      <w:r>
        <w:rPr>
          <w:sz w:val="19"/>
        </w:rPr>
        <w:t>backend/middleware/rateLimiting.mjs:1</w:t>
      </w:r>
    </w:p>
    <w:p>
      <w:pPr>
        <w:widowControl/>
      </w:pPr>
      <w:r>
        <w:rPr>
          <w:sz w:val="19"/>
        </w:rPr>
        <w:t>backend/middleware/authRateLimiter.mjs:1</w:t>
      </w:r>
    </w:p>
    <w:p>
      <w:pPr>
        <w:keepNext/>
        <w:widowControl/>
      </w:pPr>
      <w:r>
        <w:rPr>
          <w:b/>
        </w:rPr>
        <w:t>S27 Email delivery and URL configuration</w:t>
      </w:r>
    </w:p>
    <w:p>
      <w:pPr>
        <w:widowControl/>
      </w:pPr>
      <w:r>
        <w:rPr>
          <w:sz w:val="19"/>
        </w:rPr>
        <w:t>backend/utils/emailService.mjs:1</w:t>
      </w:r>
    </w:p>
    <w:p>
      <w:pPr>
        <w:keepNext/>
        <w:widowControl/>
      </w:pPr>
      <w:r>
        <w:rPr>
          <w:b/>
        </w:rPr>
        <w:t>S28 Test configuration and selected verification</w:t>
      </w:r>
    </w:p>
    <w:p>
      <w:pPr>
        <w:widowControl/>
      </w:pPr>
      <w:r>
        <w:rPr>
          <w:sz w:val="19"/>
        </w:rPr>
        <w:t>backend/jest.config.mjs:1</w:t>
      </w:r>
    </w:p>
    <w:p>
      <w:pPr>
        <w:widowControl/>
      </w:pPr>
      <w:r>
        <w:rPr>
          <w:sz w:val="19"/>
        </w:rPr>
        <w:t>backend/tests/setup.mjs:1</w:t>
      </w:r>
    </w:p>
    <w:p>
      <w:pPr>
        <w:widowControl/>
      </w:pPr>
      <w:r>
        <w:rPr>
          <w:sz w:val="19"/>
        </w:rPr>
        <w:t>frontend/vitest.config.ts:1</w:t>
      </w:r>
    </w:p>
    <w:p>
      <w:pPr>
        <w:widowControl/>
      </w:pPr>
      <w:r>
        <w:rPr>
          <w:sz w:val="19"/>
        </w:rPr>
        <w:t>backend/__tests__/humanAge.test.mjs:1</w:t>
      </w:r>
    </w:p>
    <w:p>
      <w:pPr>
        <w:widowControl/>
      </w:pPr>
      <w:r>
        <w:rPr>
          <w:sz w:val="19"/>
        </w:rPr>
        <w:t>backend/modules/auth/__tests__/mfaSecretEncryptedAtRest.sentinel.test.mjs:1</w:t>
      </w:r>
    </w:p>
    <w:p>
      <w:pPr>
        <w:widowControl/>
      </w:pPr>
      <w:r>
        <w:rPr>
          <w:sz w:val="19"/>
        </w:rPr>
        <w:t>scripts/doctrine-checks/run-all.sh:1</w:t>
      </w:r>
    </w:p>
    <w:p>
      <w:pPr>
        <w:keepNext/>
        <w:widowControl/>
      </w:pPr>
      <w:r>
        <w:rPr>
          <w:b/>
        </w:rPr>
        <w:t>S29 Staged recovery address</w:t>
      </w:r>
    </w:p>
    <w:p>
      <w:pPr>
        <w:widowControl/>
      </w:pPr>
      <w:r>
        <w:rPr>
          <w:sz w:val="19"/>
        </w:rPr>
        <w:t>backend/modules/auth/controllers/emailChangeController.mjs:1</w:t>
      </w:r>
    </w:p>
    <w:p>
      <w:pPr>
        <w:widowControl/>
      </w:pPr>
      <w:r>
        <w:rPr>
          <w:sz w:val="19"/>
        </w:rPr>
        <w:t>backend/modules/auth/services/emailChangeService.mjs:1</w:t>
      </w:r>
    </w:p>
    <w:p>
      <w:pPr>
        <w:widowControl/>
      </w:pPr>
      <w:r>
        <w:rPr>
          <w:sz w:val="19"/>
        </w:rPr>
        <w:t>frontend/src/pages/settings/RecoveryAddressSection.tsx:1</w:t>
      </w:r>
    </w:p>
    <w:p>
      <w:pPr>
        <w:widowControl/>
      </w:pPr>
      <w:r>
        <w:rPr>
          <w:sz w:val="19"/>
        </w:rPr>
        <w:t>frontend/src/pages/ConfirmEmailChangePage.tsx:1</w:t>
      </w:r>
    </w:p>
    <w:p>
      <w:pPr>
        <w:widowControl/>
      </w:pPr>
      <w:r>
        <w:rPr>
          <w:sz w:val="19"/>
        </w:rPr>
        <w:t>backend/utils/emailIdentityPolicy.mjs:1</w:t>
      </w:r>
    </w:p>
    <w:p>
      <w:pPr>
        <w:keepNext/>
        <w:widowControl/>
      </w:pPr>
      <w:r>
        <w:rPr>
          <w:b/>
        </w:rPr>
        <w:t>S30 TOTP recovery and protection</w:t>
      </w:r>
    </w:p>
    <w:p>
      <w:pPr>
        <w:widowControl/>
      </w:pPr>
      <w:r>
        <w:rPr>
          <w:sz w:val="19"/>
        </w:rPr>
        <w:t>backend/modules/auth/controllers/mfaController.mjs:1</w:t>
      </w:r>
    </w:p>
    <w:p>
      <w:pPr>
        <w:widowControl/>
      </w:pPr>
      <w:r>
        <w:rPr>
          <w:sz w:val="19"/>
        </w:rPr>
        <w:t>backend/modules/auth/services/mfaService.mjs:1</w:t>
      </w:r>
    </w:p>
    <w:p>
      <w:pPr>
        <w:widowControl/>
      </w:pPr>
      <w:r>
        <w:rPr>
          <w:sz w:val="19"/>
        </w:rPr>
        <w:t>backend/modules/auth/services/mfaLockoutService.mjs:1</w:t>
      </w:r>
    </w:p>
    <w:p>
      <w:pPr>
        <w:widowControl/>
      </w:pPr>
      <w:r>
        <w:rPr>
          <w:sz w:val="19"/>
        </w:rPr>
        <w:t>backend/modules/auth/services/mfaReplayProtectionService.mjs:1</w:t>
      </w:r>
    </w:p>
    <w:p>
      <w:pPr>
        <w:widowControl/>
      </w:pPr>
      <w:r>
        <w:rPr>
          <w:sz w:val="19"/>
        </w:rPr>
        <w:t>backend/utils/fieldEncryption.mjs:1</w:t>
      </w:r>
    </w:p>
    <w:p>
      <w:pPr>
        <w:keepNext/>
        <w:widowControl/>
      </w:pPr>
      <w:r>
        <w:rPr>
          <w:b/>
        </w:rPr>
        <w:t>S31 Community permissions and audit</w:t>
      </w:r>
    </w:p>
    <w:p>
      <w:pPr>
        <w:widowControl/>
      </w:pPr>
      <w:r>
        <w:rPr>
          <w:sz w:val="19"/>
        </w:rPr>
        <w:t>backend/modules/community/routes/forumRoutes.mjs:1</w:t>
      </w:r>
    </w:p>
    <w:p>
      <w:pPr>
        <w:widowControl/>
      </w:pPr>
      <w:r>
        <w:rPr>
          <w:sz w:val="19"/>
        </w:rPr>
        <w:t>backend/modules/community/routes/messageRoutes.mjs:1</w:t>
      </w:r>
    </w:p>
    <w:p>
      <w:pPr>
        <w:widowControl/>
      </w:pPr>
      <w:r>
        <w:rPr>
          <w:sz w:val="19"/>
        </w:rPr>
        <w:t>backend/modules/community/controllers/messageController.mjs:1</w:t>
      </w:r>
    </w:p>
    <w:p>
      <w:pPr>
        <w:widowControl/>
      </w:pPr>
      <w:r>
        <w:rPr>
          <w:sz w:val="19"/>
        </w:rPr>
        <w:t>backend/modules/community/routes/clubRoutes.mjs:1</w:t>
      </w:r>
    </w:p>
    <w:p>
      <w:pPr>
        <w:widowControl/>
      </w:pPr>
      <w:r>
        <w:rPr>
          <w:sz w:val="19"/>
        </w:rPr>
        <w:t>backend/middleware/auditLog.mjs:1</w:t>
      </w:r>
    </w:p>
    <w:p>
      <w:pPr>
        <w:keepNext/>
        <w:widowControl/>
      </w:pPr>
      <w:r>
        <w:rPr>
          <w:b/>
        </w:rPr>
        <w:t>S32 Gameplay account awards</w:t>
      </w:r>
    </w:p>
    <w:p>
      <w:pPr>
        <w:widowControl/>
      </w:pPr>
      <w:r>
        <w:rPr>
          <w:sz w:val="19"/>
        </w:rPr>
        <w:t>backend/modules/training/controllers/trainingController.mjs:1</w:t>
      </w:r>
    </w:p>
    <w:p>
      <w:pPr>
        <w:widowControl/>
      </w:pPr>
      <w:r>
        <w:rPr>
          <w:sz w:val="19"/>
        </w:rPr>
        <w:t>backend/modules/training/services/trainingSessionTx.mjs:1</w:t>
      </w:r>
    </w:p>
    <w:p>
      <w:pPr>
        <w:widowControl/>
      </w:pPr>
      <w:r>
        <w:rPr>
          <w:sz w:val="19"/>
        </w:rPr>
        <w:t>backend/modules/competition/services/competitionAwards.mjs:1</w:t>
      </w:r>
    </w:p>
    <w:p>
      <w:pPr>
        <w:widowControl/>
      </w:pPr>
      <w:r>
        <w:rPr>
          <w:sz w:val="19"/>
        </w:rPr>
        <w:t>backend/modules/competition/shows/showController.mjs:1</w:t>
      </w:r>
    </w:p>
    <w:p>
      <w:pPr>
        <w:keepNext/>
        <w:widowControl/>
      </w:pPr>
      <w:r>
        <w:rPr>
          <w:b/>
        </w:rPr>
        <w:t>S33 Stable level capacity unlocks</w:t>
      </w:r>
    </w:p>
    <w:p>
      <w:pPr>
        <w:widowControl/>
      </w:pPr>
      <w:r>
        <w:rPr>
          <w:sz w:val="19"/>
        </w:rPr>
        <w:t>backend/modules/riders/config/riderConfig.mjs:1</w:t>
      </w:r>
    </w:p>
    <w:p>
      <w:pPr>
        <w:widowControl/>
      </w:pPr>
      <w:r>
        <w:rPr>
          <w:sz w:val="19"/>
        </w:rPr>
        <w:t>backend/modules/trainers/config/trainerConfig.mjs:1</w:t>
      </w:r>
    </w:p>
    <w:p>
      <w:pPr>
        <w:widowControl/>
      </w:pPr>
      <w:r>
        <w:rPr>
          <w:sz w:val="19"/>
        </w:rPr>
        <w:t>backend/modules/riders/controllers/riderMarketplaceController.mjs:1</w:t>
      </w:r>
    </w:p>
    <w:p>
      <w:pPr>
        <w:widowControl/>
      </w:pPr>
      <w:r>
        <w:rPr>
          <w:sz w:val="19"/>
        </w:rPr>
        <w:t>backend/modules/trainers/controllers/trainerMarketplaceController.mjs:1</w:t>
      </w:r>
    </w:p>
    <w:p>
      <w:pPr>
        <w:keepNext/>
        <w:widowControl/>
      </w:pPr>
      <w:r>
        <w:rPr>
          <w:b/>
        </w:rPr>
        <w:t>S34 Horse progression separation</w:t>
      </w:r>
    </w:p>
    <w:p>
      <w:pPr>
        <w:widowControl/>
      </w:pPr>
      <w:r>
        <w:rPr>
          <w:sz w:val="19"/>
        </w:rPr>
        <w:t>backend/modules/horses/services/horseXpModelService.mjs:1</w:t>
      </w:r>
    </w:p>
    <w:p>
      <w:pPr>
        <w:widowControl/>
      </w:pPr>
      <w:r>
        <w:rPr>
          <w:sz w:val="19"/>
        </w:rPr>
        <w:t>frontend/src/pages/horse-detail/ProgressionTab.tsx:1</w:t>
      </w:r>
    </w:p>
    <w:p>
      <w:pPr>
        <w:keepNext/>
        <w:widowControl/>
      </w:pPr>
      <w:r>
        <w:rPr>
          <w:b/>
        </w:rPr>
        <w:t>S35 Weekly account economy</w:t>
      </w:r>
    </w:p>
    <w:p>
      <w:pPr>
        <w:widowControl/>
      </w:pPr>
      <w:r>
        <w:rPr>
          <w:sz w:val="19"/>
        </w:rPr>
        <w:t>backend/modules/bank/controllers/bankController.mjs:1</w:t>
      </w:r>
    </w:p>
    <w:p>
      <w:pPr>
        <w:widowControl/>
      </w:pPr>
      <w:r>
        <w:rPr>
          <w:sz w:val="19"/>
        </w:rPr>
        <w:t>backend/modules/bank/routes/bankRoutes.mjs:1</w:t>
      </w:r>
    </w:p>
    <w:p>
      <w:pPr>
        <w:keepNext/>
        <w:widowControl/>
      </w:pPr>
      <w:r>
        <w:rPr>
          <w:b/>
        </w:rPr>
        <w:t>S36 Notifications and rank history</w:t>
      </w:r>
    </w:p>
    <w:p>
      <w:pPr>
        <w:widowControl/>
      </w:pPr>
      <w:r>
        <w:rPr>
          <w:sz w:val="19"/>
        </w:rPr>
        <w:t>backend/utils/notificationService.mjs:1</w:t>
      </w:r>
    </w:p>
    <w:p>
      <w:pPr>
        <w:widowControl/>
      </w:pPr>
      <w:r>
        <w:rPr>
          <w:sz w:val="19"/>
        </w:rPr>
        <w:t>backend/modules/events/controllers/eventStreamController.mjs:1</w:t>
      </w:r>
    </w:p>
    <w:p>
      <w:pPr>
        <w:widowControl/>
      </w:pPr>
      <w:r>
        <w:rPr>
          <w:sz w:val="19"/>
        </w:rPr>
        <w:t>frontend/src/hooks/api/useGameNotifications.ts:1</w:t>
      </w:r>
    </w:p>
    <w:p>
      <w:pPr>
        <w:widowControl/>
      </w:pPr>
      <w:r>
        <w:rPr>
          <w:sz w:val="19"/>
        </w:rPr>
        <w:t>frontend/src/hooks/api/useEventStream.ts:1</w:t>
      </w:r>
    </w:p>
    <w:p>
      <w:pPr>
        <w:widowControl/>
      </w:pPr>
      <w:r>
        <w:rPr>
          <w:sz w:val="19"/>
        </w:rPr>
        <w:t>backend/modules/leaderboards/services/userRankSnapshotService.mjs:1</w:t>
      </w:r>
    </w:p>
    <w:p>
      <w:pPr>
        <w:widowControl/>
      </w:pPr>
      <w:r>
        <w:rPr>
          <w:sz w:val="19"/>
        </w:rPr>
        <w:t>backend/services/cron-job-service-jobs/userRankSnapshotJob.mjs:1</w:t>
      </w:r>
    </w:p>
    <w:p>
      <w:pPr>
        <w:widowControl/>
      </w:pPr>
      <w:r>
        <w:rPr>
          <w:sz w:val="19"/>
        </w:rPr>
        <w:t>frontend/src/hooks/api/useRankHistory.ts:1</w:t>
      </w:r>
    </w:p>
    <w:p>
      <w:pPr>
        <w:keepNext/>
        <w:widowControl/>
      </w:pPr>
      <w:r>
        <w:rPr>
          <w:b/>
        </w:rPr>
        <w:t>S37 Existing admin policy coverage gap</w:t>
      </w:r>
    </w:p>
    <w:p>
      <w:pPr>
        <w:widowControl/>
      </w:pPr>
      <w:r>
        <w:rPr>
          <w:sz w:val="19"/>
        </w:rPr>
        <w:t>backend/modules/grooms/routes/groomSalaryRoutes.mjs:1</w:t>
      </w:r>
    </w:p>
    <w:p>
      <w:pPr>
        <w:widowControl/>
      </w:pPr>
      <w:r>
        <w:rPr>
          <w:sz w:val="19"/>
        </w:rPr>
        <w:t>backend/modules/grooms/controllers/groomSalaryController.mjs:1</w:t>
      </w:r>
    </w:p>
    <w:p>
      <w:pPr>
        <w:pStyle w:val="Heading2"/>
        <w:keepNext/>
        <w:widowControl/>
      </w:pPr>
      <w:r>
        <w:t>Commands and observed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053"/>
        <w:gridCol w:w="7099"/>
      </w:tblGrid>
      <w:tr>
        <w:trPr>
          <w:tblHeader/>
          <w:cantSplit/>
        </w:trPr>
        <w:tc>
          <w:tcPr>
            <w:tcW w:type="dxa" w:w="3053"/>
            <w:vAlign w:val="center"/>
            <w:shd w:fill="17233A"/>
          </w:tcPr>
          <w:p>
            <w:pPr>
              <w:keepNext w:val="0"/>
              <w:spacing w:after="60" w:before="40"/>
            </w:pPr>
            <w:r>
              <w:rPr>
                <w:b/>
                <w:color w:val="FFFFFF"/>
                <w:sz w:val="20"/>
              </w:rPr>
              <w:t>Check</w:t>
            </w:r>
          </w:p>
        </w:tc>
        <w:tc>
          <w:tcPr>
            <w:tcW w:type="dxa" w:w="7099"/>
            <w:vAlign w:val="center"/>
            <w:shd w:fill="17233A"/>
          </w:tcPr>
          <w:p>
            <w:pPr>
              <w:keepNext w:val="0"/>
              <w:spacing w:after="60" w:before="40"/>
            </w:pPr>
            <w:r>
              <w:rPr>
                <w:b/>
                <w:color w:val="FFFFFF"/>
                <w:sz w:val="20"/>
              </w:rPr>
              <w:t>Observed result and scope</w:t>
            </w:r>
          </w:p>
        </w:tc>
      </w:tr>
      <w:tr>
        <w:trPr>
          <w:cantSplit/>
        </w:trPr>
        <w:tc>
          <w:tcPr>
            <w:tcW w:type="dxa" w:w="3053"/>
            <w:vAlign w:val="center"/>
            <w:shd w:fill="FFFFFF"/>
          </w:tcPr>
          <w:p>
            <w:pPr>
              <w:keepNext w:val="0"/>
              <w:spacing w:after="60" w:before="40"/>
            </w:pPr>
            <w:r>
              <w:rPr>
                <w:sz w:val="20"/>
              </w:rPr>
              <w:t>npm run typecheck</w:t>
            </w:r>
          </w:p>
        </w:tc>
        <w:tc>
          <w:tcPr>
            <w:tcW w:type="dxa" w:w="7099"/>
            <w:vAlign w:val="center"/>
            <w:shd w:fill="FFFFFF"/>
          </w:tcPr>
          <w:p>
            <w:pPr>
              <w:keepNext w:val="0"/>
              <w:spacing w:after="60" w:before="40"/>
            </w:pPr>
            <w:r>
              <w:rPr>
                <w:sz w:val="20"/>
              </w:rPr>
              <w:t>PASS exit 0; current frontend types.</w:t>
            </w:r>
          </w:p>
        </w:tc>
      </w:tr>
      <w:tr>
        <w:trPr>
          <w:cantSplit/>
        </w:trPr>
        <w:tc>
          <w:tcPr>
            <w:tcW w:type="dxa" w:w="3053"/>
            <w:vAlign w:val="center"/>
            <w:shd w:fill="F3F5F8"/>
          </w:tcPr>
          <w:p>
            <w:pPr>
              <w:keepNext w:val="0"/>
              <w:spacing w:after="60" w:before="40"/>
            </w:pPr>
            <w:r>
              <w:rPr>
                <w:sz w:val="20"/>
              </w:rPr>
              <w:t>Selected frontend test run</w:t>
            </w:r>
          </w:p>
        </w:tc>
        <w:tc>
          <w:tcPr>
            <w:tcW w:type="dxa" w:w="7099"/>
            <w:vAlign w:val="center"/>
            <w:shd w:fill="F3F5F8"/>
          </w:tcPr>
          <w:p>
            <w:pPr>
              <w:keepNext w:val="0"/>
              <w:spacing w:after="60" w:before="40"/>
            </w:pPr>
            <w:r>
              <w:rPr>
                <w:sz w:val="20"/>
              </w:rPr>
              <w:t>PASS exit 0; 19 files, 301 tests. Includes login/MFA/register/recovery, wizard handoff, route guards, auth cache/session end, preference hook and XP/password utilities.</w:t>
            </w:r>
          </w:p>
        </w:tc>
      </w:tr>
      <w:tr>
        <w:trPr>
          <w:cantSplit/>
        </w:trPr>
        <w:tc>
          <w:tcPr>
            <w:tcW w:type="dxa" w:w="3053"/>
            <w:vAlign w:val="center"/>
            <w:shd w:fill="FFFFFF"/>
          </w:tcPr>
          <w:p>
            <w:pPr>
              <w:keepNext w:val="0"/>
              <w:spacing w:after="60" w:before="40"/>
            </w:pPr>
            <w:r>
              <w:rPr>
                <w:sz w:val="20"/>
              </w:rPr>
              <w:t>Doctrine run all</w:t>
            </w:r>
          </w:p>
        </w:tc>
        <w:tc>
          <w:tcPr>
            <w:tcW w:type="dxa" w:w="7099"/>
            <w:vAlign w:val="center"/>
            <w:shd w:fill="FFFFFF"/>
          </w:tcPr>
          <w:p>
            <w:pPr>
              <w:keepNext w:val="0"/>
              <w:spacing w:after="60" w:before="40"/>
            </w:pPr>
            <w:r>
              <w:rPr>
                <w:sz w:val="20"/>
              </w:rPr>
              <w:t>PASS exit 0; all 46 checks through installed Git for Windows bash.</w:t>
            </w:r>
          </w:p>
        </w:tc>
      </w:tr>
      <w:tr>
        <w:trPr>
          <w:cantSplit/>
        </w:trPr>
        <w:tc>
          <w:tcPr>
            <w:tcW w:type="dxa" w:w="3053"/>
            <w:vAlign w:val="center"/>
            <w:shd w:fill="F3F5F8"/>
          </w:tcPr>
          <w:p>
            <w:pPr>
              <w:keepNext w:val="0"/>
              <w:spacing w:after="60" w:before="40"/>
            </w:pPr>
            <w:r>
              <w:rPr>
                <w:sz w:val="20"/>
              </w:rPr>
              <w:t>Five isolated HTTP boundary probes</w:t>
            </w:r>
          </w:p>
        </w:tc>
        <w:tc>
          <w:tcPr>
            <w:tcW w:type="dxa" w:w="7099"/>
            <w:vAlign w:val="center"/>
            <w:shd w:fill="F3F5F8"/>
          </w:tcPr>
          <w:p>
            <w:pPr>
              <w:keepNext w:val="0"/>
              <w:spacing w:after="60" w:before="40"/>
            </w:pPr>
            <w:r>
              <w:rPr>
                <w:sz w:val="20"/>
              </w:rPr>
              <w:t>PASS exit 0; live Express middleware rejected under-age and missing-DOB signup, rejected the eight-character password, and denied anonymous profile/export. No account or database rows were created.</w:t>
            </w:r>
          </w:p>
        </w:tc>
      </w:tr>
      <w:tr>
        <w:trPr>
          <w:cantSplit/>
        </w:trPr>
        <w:tc>
          <w:tcPr>
            <w:tcW w:type="dxa" w:w="3053"/>
            <w:vAlign w:val="center"/>
            <w:shd w:fill="FFFFFF"/>
          </w:tcPr>
          <w:p>
            <w:pPr>
              <w:keepNext w:val="0"/>
              <w:spacing w:after="60" w:before="40"/>
            </w:pPr>
            <w:r>
              <w:rPr>
                <w:sz w:val="20"/>
              </w:rPr>
              <w:t>Selected backend test run</w:t>
            </w:r>
          </w:p>
        </w:tc>
        <w:tc>
          <w:tcPr>
            <w:tcW w:type="dxa" w:w="7099"/>
            <w:vAlign w:val="center"/>
            <w:shd w:fill="FFFFFF"/>
          </w:tcPr>
          <w:p>
            <w:pPr>
              <w:keepNext w:val="0"/>
              <w:spacing w:after="60" w:before="40"/>
            </w:pPr>
            <w:r>
              <w:rPr>
                <w:sz w:val="20"/>
              </w:rPr>
              <w:t>Exit 1 overall: 8 suites passed with 62 passing tests; one database-dependent MFA encryption sentinel failed before its assertion on connection to the intentionally unreachable audit DB.</w:t>
            </w:r>
          </w:p>
        </w:tc>
      </w:tr>
      <w:tr>
        <w:trPr>
          <w:cantSplit/>
        </w:trPr>
        <w:tc>
          <w:tcPr>
            <w:tcW w:type="dxa" w:w="3053"/>
            <w:vAlign w:val="center"/>
            <w:shd w:fill="F3F5F8"/>
          </w:tcPr>
          <w:p>
            <w:pPr>
              <w:keepNext w:val="0"/>
              <w:spacing w:after="60" w:before="40"/>
            </w:pPr>
            <w:r>
              <w:rPr>
                <w:sz w:val="20"/>
              </w:rPr>
              <w:t>Backend verification configuration</w:t>
            </w:r>
          </w:p>
        </w:tc>
        <w:tc>
          <w:tcPr>
            <w:tcW w:type="dxa" w:w="7099"/>
            <w:vAlign w:val="center"/>
            <w:shd w:fill="F3F5F8"/>
          </w:tcPr>
          <w:p>
            <w:pPr>
              <w:keepNext w:val="0"/>
              <w:spacing w:after="60" w:before="40"/>
            </w:pPr>
            <w:r>
              <w:rPr>
                <w:sz w:val="20"/>
              </w:rPr>
              <w:t>NODE_ENV=test and REDIS_DISABLED=true; DATABASE_URL pointed at localhost port 1 to avoid mutation of any shared database. Pure unit/structural checks ran; live DB assertions did not.</w:t>
            </w:r>
          </w:p>
        </w:tc>
      </w:tr>
      <w:tr>
        <w:trPr>
          <w:cantSplit/>
        </w:trPr>
        <w:tc>
          <w:tcPr>
            <w:tcW w:type="dxa" w:w="3053"/>
            <w:vAlign w:val="center"/>
            <w:shd w:fill="FFFFFF"/>
          </w:tcPr>
          <w:p>
            <w:pPr>
              <w:keepNext w:val="0"/>
              <w:spacing w:after="60" w:before="40"/>
            </w:pPr>
            <w:r>
              <w:rPr>
                <w:sz w:val="20"/>
              </w:rPr>
              <w:t>Checks not run</w:t>
            </w:r>
          </w:p>
        </w:tc>
        <w:tc>
          <w:tcPr>
            <w:tcW w:type="dxa" w:w="7099"/>
            <w:vAlign w:val="center"/>
            <w:shd w:fill="FFFFFF"/>
          </w:tcPr>
          <w:p>
            <w:pPr>
              <w:keepNext w:val="0"/>
              <w:spacing w:after="60" w:before="40"/>
            </w:pPr>
            <w:r>
              <w:rPr>
                <w:sz w:val="20"/>
              </w:rPr>
              <w:t>Full backend and full frontend suites, E2E/beta-readiness, migration apply/seed, production SMTP/Redis, live account security reproductions and load testing. Repository lint was not rerun in this account-focused pass.</w:t>
            </w:r>
          </w:p>
        </w:tc>
      </w:tr>
      <w:tr>
        <w:trPr>
          <w:cantSplit/>
        </w:trPr>
        <w:tc>
          <w:tcPr>
            <w:tcW w:type="dxa" w:w="3053"/>
            <w:vAlign w:val="center"/>
            <w:shd w:fill="F3F5F8"/>
          </w:tcPr>
          <w:p>
            <w:pPr>
              <w:keepNext w:val="0"/>
              <w:spacing w:after="60" w:before="40"/>
            </w:pPr>
            <w:r>
              <w:rPr>
                <w:sz w:val="20"/>
              </w:rPr>
              <w:t>Document validation</w:t>
            </w:r>
          </w:p>
        </w:tc>
        <w:tc>
          <w:tcPr>
            <w:tcW w:type="dxa" w:w="7099"/>
            <w:vAlign w:val="center"/>
            <w:shd w:fill="F3F5F8"/>
          </w:tcPr>
          <w:p>
            <w:pPr>
              <w:keepNext w:val="0"/>
              <w:spacing w:after="60" w:before="40"/>
            </w:pPr>
            <w:r>
              <w:rPr>
                <w:sz w:val="20"/>
              </w:rPr>
              <w:t>All eight model field lists, 46 endpoint records and source references checked structurally; original document retained. Visual review unavailable because packaged renderer lacks soffice.exe.</w:t>
            </w:r>
          </w:p>
        </w:tc>
      </w:tr>
    </w:tbl>
    <w:p>
      <w:pPr>
        <w:widowControl/>
      </w:pPr>
    </w:p>
    <w:p>
      <w:pPr>
        <w:pStyle w:val="Heading1"/>
        <w:keepNext/>
        <w:widowControl/>
      </w:pPr>
      <w:r>
        <w:t>Deep pass acceptance checks</w:t>
      </w:r>
    </w:p>
    <w:p>
      <w:pPr>
        <w:widowControl/>
      </w:pPr>
      <w:r>
        <w:t>The volume covers every supplied topic: identity and age rules, login/registration controls, starter stable/horse journey, profile, settings, XP, the player/horse distinction, historical presentation, guardrails, open decisions, roles, token/recovery details and basic/premium account economy. Coverage statuses distinguish rendered behavior, persisted state, backend-only capabilities, partial behavior, refused operations and absent intended features. The account schema and endpoint registers are transcribed from implementation sources.</w:t>
      </w:r>
    </w:p>
    <w:p>
      <w:pPr>
        <w:widowControl/>
      </w:pPr>
      <w:r>
        <w:t>Recorded test results apply to this audit's commands and configuration only. The 301 frontend tests run with component/hook boundaries and browser simulation; they do not prove live SMTP, migrations or account journey completion. The single database-dependent MFA sentinel failed on connection setup, not an assertion about encrypted storage. Database-backed signup, recovery, onboarding replay and concurrency findings require an isolated integration environment for runtime confirmation. Application source and tests were not edited by this audit.</w:t>
      </w:r>
    </w:p>
    <w:p>
      <w:pPr>
        <w:widowControl/>
      </w:pPr>
      <w:r>
        <w:t>Audit conclusion: concerns remain. The current implementation can be described in detail, but the identified behavioral defects and intended-feature gaps prevent an unqualified statement that the account design is completely implemented.</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Implementation Audit  Volume 03  12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