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04 OF 23</w:t>
      </w:r>
    </w:p>
    <w:p>
      <w:pPr>
        <w:pStyle w:val="Title"/>
        <w:widowControl/>
      </w:pPr>
      <w:r>
        <w:rPr>
          <w:color w:val="000000"/>
        </w:rPr>
        <w:t>Navigation and World Structure Implementation Audit</w:t>
      </w:r>
    </w:p>
    <w:p>
      <w:pPr>
        <w:pStyle w:val="DeepNote"/>
        <w:widowControl/>
      </w:pPr>
      <w:r>
        <w:t>Current implementation and design comparison  12 October 2026</w:t>
      </w:r>
    </w:p>
    <w:p>
      <w:pPr>
        <w:widowControl/>
      </w:pPr>
      <w:r>
        <w:t>Equoria currently uses a protected hub-and-spoke application with a desktop sidebar, a hamburger drawer and a five-slot phone bar. It has 41 registered client route patterns, including 10 World destinations. The intended HOME, WORLD, COMMUNITY, MARKETPLACE, COMPETE ribbon and its seven-place World submenu are not implemented. Most service destinations are reachable, but several detail links, modal handoffs and navigation safeguards remain incomplete.</w:t>
      </w:r>
    </w:p>
    <w:p>
      <w:pPr>
        <w:widowControl/>
      </w:pPr>
      <w:r>
        <w:t>This is the owner-requested implementation version of Volume 04. It records the game on disk on 12 October 2026 at base commit 9bd106ce0ac1e524cae464c189089ccef3511148, including the current working tree. The supplied design document is a comparison baseline. Its CURRENT, LOCKED and planned statements describe intent; they do not establish that code implements a feature, and they have not been treated as instructions to redesign the game.</w:t>
      </w:r>
    </w:p>
    <w:p>
      <w:pPr>
        <w:widowControl/>
      </w:pPr>
      <w:r>
        <w:t>The audit covers route registration, persistent navigation, HUD controls, World and other hubs, discovery, responsive behavior, interaction states, route context, history and deep links. Implementation is established by mounted components, source behavior, local component tests and direct component/router probes. It does not certify the deployed Railway build, production data or physical-device appearance. Application code and tests were left unchanged.</w:t>
      </w:r>
    </w:p>
    <w:p>
      <w:pPr>
        <w:pStyle w:val="Heading1"/>
        <w:keepNext/>
        <w:widowControl/>
      </w:pPr>
      <w:r>
        <w:rPr>
          <w:color w:val="000000"/>
        </w:rPr>
        <w:t>Canonical status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024"/>
        <w:gridCol w:w="1800"/>
        <w:gridCol w:w="5328"/>
      </w:tblGrid>
      <w:tr>
        <w:trPr>
          <w:tblHeader/>
          <w:cantSplit/>
        </w:trPr>
        <w:tc>
          <w:tcPr>
            <w:tcW w:type="dxa" w:w="3024"/>
            <w:vAlign w:val="center"/>
            <w:shd w:fill="17233A"/>
          </w:tcPr>
          <w:p>
            <w:pPr>
              <w:keepNext w:val="0"/>
              <w:spacing w:after="60" w:before="40" w:line="240" w:lineRule="auto"/>
            </w:pPr>
            <w:r>
              <w:rPr>
                <w:b/>
                <w:color w:val="FFFFFF"/>
                <w:sz w:val="20"/>
              </w:rPr>
              <w:t>Intended topic</w:t>
            </w:r>
          </w:p>
        </w:tc>
        <w:tc>
          <w:tcPr>
            <w:tcW w:type="dxa" w:w="1800"/>
            <w:vAlign w:val="center"/>
            <w:shd w:fill="17233A"/>
          </w:tcPr>
          <w:p>
            <w:pPr>
              <w:keepNext w:val="0"/>
              <w:spacing w:after="60" w:before="40" w:line="240" w:lineRule="auto"/>
            </w:pPr>
            <w:r>
              <w:rPr>
                <w:b/>
                <w:color w:val="FFFFFF"/>
                <w:sz w:val="20"/>
              </w:rPr>
              <w:t>Current status</w:t>
            </w:r>
          </w:p>
        </w:tc>
        <w:tc>
          <w:tcPr>
            <w:tcW w:type="dxa" w:w="5328"/>
            <w:vAlign w:val="center"/>
            <w:shd w:fill="17233A"/>
          </w:tcPr>
          <w:p>
            <w:pPr>
              <w:keepNext w:val="0"/>
              <w:spacing w:after="60" w:before="40" w:line="240" w:lineRule="auto"/>
            </w:pPr>
            <w:r>
              <w:rPr>
                <w:b/>
                <w:color w:val="FFFFFF"/>
                <w:sz w:val="20"/>
              </w:rPr>
              <w:t>Implementation and evidence</w:t>
            </w:r>
          </w:p>
        </w:tc>
      </w:tr>
      <w:tr>
        <w:trPr>
          <w:cantSplit/>
        </w:trPr>
        <w:tc>
          <w:tcPr>
            <w:tcW w:type="dxa" w:w="3024"/>
            <w:vAlign w:val="center"/>
            <w:shd w:fill="FFFFFF"/>
          </w:tcPr>
          <w:p>
            <w:pPr>
              <w:keepNext w:val="0"/>
              <w:spacing w:after="60" w:before="40" w:line="240" w:lineRule="auto"/>
            </w:pPr>
            <w:r>
              <w:rPr>
                <w:sz w:val="20"/>
              </w:rPr>
              <w:t>Five persistent realms in exact order</w:t>
            </w:r>
          </w:p>
        </w:tc>
        <w:tc>
          <w:tcPr>
            <w:tcW w:type="dxa" w:w="1800"/>
            <w:vAlign w:val="center"/>
            <w:shd w:fill="FFFFFF"/>
          </w:tcPr>
          <w:p>
            <w:pPr>
              <w:keepNext w:val="0"/>
              <w:spacing w:after="60" w:before="40" w:line="240" w:lineRule="auto"/>
            </w:pPr>
            <w:r>
              <w:rPr>
                <w:sz w:val="20"/>
              </w:rPr>
              <w:t>Absent shell</w:t>
            </w:r>
          </w:p>
        </w:tc>
        <w:tc>
          <w:tcPr>
            <w:tcW w:type="dxa" w:w="5328"/>
            <w:vAlign w:val="center"/>
            <w:shd w:fill="FFFFFF"/>
          </w:tcPr>
          <w:p>
            <w:pPr>
              <w:keepNext w:val="0"/>
              <w:spacing w:after="60" w:before="40" w:line="240" w:lineRule="auto"/>
            </w:pPr>
            <w:r>
              <w:rPr>
                <w:sz w:val="20"/>
              </w:rPr>
              <w:t>14-item sidebar/drawer and Home Horses Compete Breed More phone bar. S02-S04</w:t>
            </w:r>
          </w:p>
        </w:tc>
      </w:tr>
      <w:tr>
        <w:trPr>
          <w:cantSplit/>
        </w:trPr>
        <w:tc>
          <w:tcPr>
            <w:tcW w:type="dxa" w:w="3024"/>
            <w:vAlign w:val="center"/>
            <w:shd w:fill="F3F5F8"/>
          </w:tcPr>
          <w:p>
            <w:pPr>
              <w:keepNext w:val="0"/>
              <w:spacing w:after="60" w:before="40" w:line="240" w:lineRule="auto"/>
            </w:pPr>
            <w:r>
              <w:rPr>
                <w:sz w:val="20"/>
              </w:rPr>
              <w:t>HUD wallet Bank unread Settings Logout</w:t>
            </w:r>
          </w:p>
        </w:tc>
        <w:tc>
          <w:tcPr>
            <w:tcW w:type="dxa" w:w="1800"/>
            <w:vAlign w:val="center"/>
            <w:shd w:fill="F3F5F8"/>
          </w:tcPr>
          <w:p>
            <w:pPr>
              <w:keepNext w:val="0"/>
              <w:spacing w:after="60" w:before="40" w:line="240" w:lineRule="auto"/>
            </w:pPr>
            <w:r>
              <w:rPr>
                <w:sz w:val="20"/>
              </w:rPr>
              <w:t>Implemented</w:t>
            </w:r>
          </w:p>
        </w:tc>
        <w:tc>
          <w:tcPr>
            <w:tcW w:type="dxa" w:w="5328"/>
            <w:vAlign w:val="center"/>
            <w:shd w:fill="F3F5F8"/>
          </w:tcPr>
          <w:p>
            <w:pPr>
              <w:keepNext w:val="0"/>
              <w:spacing w:after="60" w:before="40" w:line="240" w:lineRule="auto"/>
            </w:pPr>
            <w:r>
              <w:rPr>
                <w:sz w:val="20"/>
              </w:rPr>
              <w:t>Real wallet/unread queries and wired utility controls. S05,S14</w:t>
            </w:r>
          </w:p>
        </w:tc>
      </w:tr>
      <w:tr>
        <w:trPr>
          <w:cantSplit/>
        </w:trPr>
        <w:tc>
          <w:tcPr>
            <w:tcW w:type="dxa" w:w="3024"/>
            <w:vAlign w:val="center"/>
            <w:shd w:fill="FFFFFF"/>
          </w:tcPr>
          <w:p>
            <w:pPr>
              <w:keepNext w:val="0"/>
              <w:spacing w:after="60" w:before="40" w:line="240" w:lineRule="auto"/>
            </w:pPr>
            <w:r>
              <w:rPr>
                <w:sz w:val="20"/>
              </w:rPr>
              <w:t>Centered brand without navigation action</w:t>
            </w:r>
          </w:p>
        </w:tc>
        <w:tc>
          <w:tcPr>
            <w:tcW w:type="dxa" w:w="1800"/>
            <w:vAlign w:val="center"/>
            <w:shd w:fill="FFFFFF"/>
          </w:tcPr>
          <w:p>
            <w:pPr>
              <w:keepNext w:val="0"/>
              <w:spacing w:after="60" w:before="40" w:line="240" w:lineRule="auto"/>
            </w:pPr>
            <w:r>
              <w:rPr>
                <w:sz w:val="20"/>
              </w:rPr>
              <w:t>Differs</w:t>
            </w:r>
          </w:p>
        </w:tc>
        <w:tc>
          <w:tcPr>
            <w:tcW w:type="dxa" w:w="5328"/>
            <w:vAlign w:val="center"/>
            <w:shd w:fill="FFFFFF"/>
          </w:tcPr>
          <w:p>
            <w:pPr>
              <w:keepNext w:val="0"/>
              <w:spacing w:after="60" w:before="40" w:line="240" w:lineRule="auto"/>
            </w:pPr>
            <w:r>
              <w:rPr>
                <w:sz w:val="20"/>
              </w:rPr>
              <w:t>Left wordmark links to /. S05</w:t>
            </w:r>
          </w:p>
        </w:tc>
      </w:tr>
      <w:tr>
        <w:trPr>
          <w:cantSplit/>
        </w:trPr>
        <w:tc>
          <w:tcPr>
            <w:tcW w:type="dxa" w:w="3024"/>
            <w:vAlign w:val="center"/>
            <w:shd w:fill="F3F5F8"/>
          </w:tcPr>
          <w:p>
            <w:pPr>
              <w:keepNext w:val="0"/>
              <w:spacing w:after="60" w:before="40" w:line="240" w:lineRule="auto"/>
            </w:pPr>
            <w:r>
              <w:rPr>
                <w:sz w:val="20"/>
              </w:rPr>
              <w:t>Currency plus and Chronicle plate</w:t>
            </w:r>
          </w:p>
        </w:tc>
        <w:tc>
          <w:tcPr>
            <w:tcW w:type="dxa" w:w="1800"/>
            <w:vAlign w:val="center"/>
            <w:shd w:fill="F3F5F8"/>
          </w:tcPr>
          <w:p>
            <w:pPr>
              <w:keepNext w:val="0"/>
              <w:spacing w:after="60" w:before="40" w:line="240" w:lineRule="auto"/>
            </w:pPr>
            <w:r>
              <w:rPr>
                <w:sz w:val="20"/>
              </w:rPr>
              <w:t>Absent</w:t>
            </w:r>
          </w:p>
        </w:tc>
        <w:tc>
          <w:tcPr>
            <w:tcW w:type="dxa" w:w="5328"/>
            <w:vAlign w:val="center"/>
            <w:shd w:fill="F3F5F8"/>
          </w:tcPr>
          <w:p>
            <w:pPr>
              <w:keepNext w:val="0"/>
              <w:spacing w:after="60" w:before="40" w:line="240" w:lineRule="auto"/>
            </w:pPr>
            <w:r>
              <w:rPr>
                <w:sz w:val="20"/>
              </w:rPr>
              <w:t>Bank link only; no Chronicle/Journal utility. S05</w:t>
            </w:r>
          </w:p>
        </w:tc>
      </w:tr>
      <w:tr>
        <w:trPr>
          <w:cantSplit/>
        </w:trPr>
        <w:tc>
          <w:tcPr>
            <w:tcW w:type="dxa" w:w="3024"/>
            <w:vAlign w:val="center"/>
            <w:shd w:fill="FFFFFF"/>
          </w:tcPr>
          <w:p>
            <w:pPr>
              <w:keepNext w:val="0"/>
              <w:spacing w:after="60" w:before="40" w:line="240" w:lineRule="auto"/>
            </w:pPr>
            <w:r>
              <w:rPr>
                <w:sz w:val="20"/>
              </w:rPr>
              <w:t>Seven World destinations and order</w:t>
            </w:r>
          </w:p>
        </w:tc>
        <w:tc>
          <w:tcPr>
            <w:tcW w:type="dxa" w:w="1800"/>
            <w:vAlign w:val="center"/>
            <w:shd w:fill="FFFFFF"/>
          </w:tcPr>
          <w:p>
            <w:pPr>
              <w:keepNext w:val="0"/>
              <w:spacing w:after="60" w:before="40" w:line="240" w:lineRule="auto"/>
            </w:pPr>
            <w:r>
              <w:rPr>
                <w:sz w:val="20"/>
              </w:rPr>
              <w:t>Partial</w:t>
            </w:r>
          </w:p>
        </w:tc>
        <w:tc>
          <w:tcPr>
            <w:tcW w:type="dxa" w:w="5328"/>
            <w:vAlign w:val="center"/>
            <w:shd w:fill="FFFFFF"/>
          </w:tcPr>
          <w:p>
            <w:pPr>
              <w:keepNext w:val="0"/>
              <w:spacing w:after="60" w:before="40" w:line="240" w:lineRule="auto"/>
            </w:pPr>
            <w:r>
              <w:rPr>
                <w:sz w:val="20"/>
              </w:rPr>
              <w:t>Six responsibilities found; Town absent; current page has ten cards. S06</w:t>
            </w:r>
          </w:p>
        </w:tc>
      </w:tr>
      <w:tr>
        <w:trPr>
          <w:cantSplit/>
        </w:trPr>
        <w:tc>
          <w:tcPr>
            <w:tcW w:type="dxa" w:w="3024"/>
            <w:vAlign w:val="center"/>
            <w:shd w:fill="F3F5F8"/>
          </w:tcPr>
          <w:p>
            <w:pPr>
              <w:keepNext w:val="0"/>
              <w:spacing w:after="60" w:before="40" w:line="240" w:lineRule="auto"/>
            </w:pPr>
            <w:r>
              <w:rPr>
                <w:sz w:val="20"/>
              </w:rPr>
              <w:t>World submenu attached to realm ribbon</w:t>
            </w:r>
          </w:p>
        </w:tc>
        <w:tc>
          <w:tcPr>
            <w:tcW w:type="dxa" w:w="1800"/>
            <w:vAlign w:val="center"/>
            <w:shd w:fill="F3F5F8"/>
          </w:tcPr>
          <w:p>
            <w:pPr>
              <w:keepNext w:val="0"/>
              <w:spacing w:after="60" w:before="40" w:line="240" w:lineRule="auto"/>
            </w:pPr>
            <w:r>
              <w:rPr>
                <w:sz w:val="20"/>
              </w:rPr>
              <w:t>Absent</w:t>
            </w:r>
          </w:p>
        </w:tc>
        <w:tc>
          <w:tcPr>
            <w:tcW w:type="dxa" w:w="5328"/>
            <w:vAlign w:val="center"/>
            <w:shd w:fill="F3F5F8"/>
          </w:tcPr>
          <w:p>
            <w:pPr>
              <w:keepNext w:val="0"/>
              <w:spacing w:after="60" w:before="40" w:line="240" w:lineRule="auto"/>
            </w:pPr>
            <w:r>
              <w:rPr>
                <w:sz w:val="20"/>
              </w:rPr>
              <w:t>Standalone /world grid; no realm ribbon submenu. S04,S06</w:t>
            </w:r>
          </w:p>
        </w:tc>
      </w:tr>
      <w:tr>
        <w:trPr>
          <w:cantSplit/>
        </w:trPr>
        <w:tc>
          <w:tcPr>
            <w:tcW w:type="dxa" w:w="3024"/>
            <w:vAlign w:val="center"/>
            <w:shd w:fill="FFFFFF"/>
          </w:tcPr>
          <w:p>
            <w:pPr>
              <w:keepNext w:val="0"/>
              <w:spacing w:after="60" w:before="40" w:line="240" w:lineRule="auto"/>
            </w:pPr>
            <w:r>
              <w:rPr>
                <w:sz w:val="20"/>
              </w:rPr>
              <w:t>All World choices in phone 2 by 4 menu</w:t>
            </w:r>
          </w:p>
        </w:tc>
        <w:tc>
          <w:tcPr>
            <w:tcW w:type="dxa" w:w="1800"/>
            <w:vAlign w:val="center"/>
            <w:shd w:fill="FFFFFF"/>
          </w:tcPr>
          <w:p>
            <w:pPr>
              <w:keepNext w:val="0"/>
              <w:spacing w:after="60" w:before="40" w:line="240" w:lineRule="auto"/>
            </w:pPr>
            <w:r>
              <w:rPr>
                <w:sz w:val="20"/>
              </w:rPr>
              <w:t>Absent</w:t>
            </w:r>
          </w:p>
        </w:tc>
        <w:tc>
          <w:tcPr>
            <w:tcW w:type="dxa" w:w="5328"/>
            <w:vAlign w:val="center"/>
            <w:shd w:fill="FFFFFF"/>
          </w:tcPr>
          <w:p>
            <w:pPr>
              <w:keepNext w:val="0"/>
              <w:spacing w:after="60" w:before="40" w:line="240" w:lineRule="auto"/>
            </w:pPr>
            <w:r>
              <w:rPr>
                <w:sz w:val="20"/>
              </w:rPr>
              <w:t>One-column grid below 640 px; ten cards scroll. S06</w:t>
            </w:r>
          </w:p>
        </w:tc>
      </w:tr>
      <w:tr>
        <w:trPr>
          <w:cantSplit/>
        </w:trPr>
        <w:tc>
          <w:tcPr>
            <w:tcW w:type="dxa" w:w="3024"/>
            <w:vAlign w:val="center"/>
            <w:shd w:fill="F3F5F8"/>
          </w:tcPr>
          <w:p>
            <w:pPr>
              <w:keepNext w:val="0"/>
              <w:spacing w:after="60" w:before="40" w:line="240" w:lineRule="auto"/>
            </w:pPr>
            <w:r>
              <w:rPr>
                <w:sz w:val="20"/>
              </w:rPr>
              <w:t>All five realm labels visible on phone</w:t>
            </w:r>
          </w:p>
        </w:tc>
        <w:tc>
          <w:tcPr>
            <w:tcW w:type="dxa" w:w="1800"/>
            <w:vAlign w:val="center"/>
            <w:shd w:fill="F3F5F8"/>
          </w:tcPr>
          <w:p>
            <w:pPr>
              <w:keepNext w:val="0"/>
              <w:spacing w:after="60" w:before="40" w:line="240" w:lineRule="auto"/>
            </w:pPr>
            <w:r>
              <w:rPr>
                <w:sz w:val="20"/>
              </w:rPr>
              <w:t>Absent</w:t>
            </w:r>
          </w:p>
        </w:tc>
        <w:tc>
          <w:tcPr>
            <w:tcW w:type="dxa" w:w="5328"/>
            <w:vAlign w:val="center"/>
            <w:shd w:fill="F3F5F8"/>
          </w:tcPr>
          <w:p>
            <w:pPr>
              <w:keepNext w:val="0"/>
              <w:spacing w:after="60" w:before="40" w:line="240" w:lineRule="auto"/>
            </w:pPr>
            <w:r>
              <w:rPr>
                <w:sz w:val="20"/>
              </w:rPr>
              <w:t>Labels visible for different slots; three intended realms in More. S02,S04</w:t>
            </w:r>
          </w:p>
        </w:tc>
      </w:tr>
      <w:tr>
        <w:trPr>
          <w:cantSplit/>
        </w:trPr>
        <w:tc>
          <w:tcPr>
            <w:tcW w:type="dxa" w:w="3024"/>
            <w:vAlign w:val="center"/>
            <w:shd w:fill="FFFFFF"/>
          </w:tcPr>
          <w:p>
            <w:pPr>
              <w:keepNext w:val="0"/>
              <w:spacing w:after="60" w:before="40" w:line="240" w:lineRule="auto"/>
            </w:pPr>
            <w:r>
              <w:rPr>
                <w:sz w:val="20"/>
              </w:rPr>
              <w:t>Training Center distinct from trainers</w:t>
            </w:r>
          </w:p>
        </w:tc>
        <w:tc>
          <w:tcPr>
            <w:tcW w:type="dxa" w:w="1800"/>
            <w:vAlign w:val="center"/>
            <w:shd w:fill="FFFFFF"/>
          </w:tcPr>
          <w:p>
            <w:pPr>
              <w:keepNext w:val="0"/>
              <w:spacing w:after="60" w:before="40" w:line="240" w:lineRule="auto"/>
            </w:pPr>
            <w:r>
              <w:rPr>
                <w:sz w:val="20"/>
              </w:rPr>
              <w:t>Implemented</w:t>
            </w:r>
          </w:p>
        </w:tc>
        <w:tc>
          <w:tcPr>
            <w:tcW w:type="dxa" w:w="5328"/>
            <w:vAlign w:val="center"/>
            <w:shd w:fill="FFFFFF"/>
          </w:tcPr>
          <w:p>
            <w:pPr>
              <w:keepNext w:val="0"/>
              <w:spacing w:after="60" w:before="40" w:line="240" w:lineRule="auto"/>
            </w:pPr>
            <w:r>
              <w:rPr>
                <w:sz w:val="20"/>
              </w:rPr>
              <w:t>/training versus /trainers. Hired trainers are a World card. S06,S12</w:t>
            </w:r>
          </w:p>
        </w:tc>
      </w:tr>
      <w:tr>
        <w:trPr>
          <w:cantSplit/>
        </w:trPr>
        <w:tc>
          <w:tcPr>
            <w:tcW w:type="dxa" w:w="3024"/>
            <w:vAlign w:val="center"/>
            <w:shd w:fill="F3F5F8"/>
          </w:tcPr>
          <w:p>
            <w:pPr>
              <w:keepNext w:val="0"/>
              <w:spacing w:after="60" w:before="40" w:line="240" w:lineRule="auto"/>
            </w:pPr>
            <w:r>
              <w:rPr>
                <w:sz w:val="20"/>
              </w:rPr>
              <w:t>Marketplace trainers and player profession</w:t>
            </w:r>
          </w:p>
        </w:tc>
        <w:tc>
          <w:tcPr>
            <w:tcW w:type="dxa" w:w="1800"/>
            <w:vAlign w:val="center"/>
            <w:shd w:fill="F3F5F8"/>
          </w:tcPr>
          <w:p>
            <w:pPr>
              <w:keepNext w:val="0"/>
              <w:spacing w:after="60" w:before="40" w:line="240" w:lineRule="auto"/>
            </w:pPr>
            <w:r>
              <w:rPr>
                <w:sz w:val="20"/>
              </w:rPr>
              <w:t>Not established</w:t>
            </w:r>
          </w:p>
        </w:tc>
        <w:tc>
          <w:tcPr>
            <w:tcW w:type="dxa" w:w="5328"/>
            <w:vAlign w:val="center"/>
            <w:shd w:fill="F3F5F8"/>
          </w:tcPr>
          <w:p>
            <w:pPr>
              <w:keepNext w:val="0"/>
              <w:spacing w:after="60" w:before="40" w:line="240" w:lineRule="auto"/>
            </w:pPr>
            <w:r>
              <w:rPr>
                <w:sz w:val="20"/>
              </w:rPr>
              <w:t>Neither is a hub card or player-profession route. S01,S07</w:t>
            </w:r>
          </w:p>
        </w:tc>
      </w:tr>
      <w:tr>
        <w:trPr>
          <w:cantSplit/>
        </w:trPr>
        <w:tc>
          <w:tcPr>
            <w:tcW w:type="dxa" w:w="3024"/>
            <w:vAlign w:val="center"/>
            <w:shd w:fill="FFFFFF"/>
          </w:tcPr>
          <w:p>
            <w:pPr>
              <w:keepNext w:val="0"/>
              <w:spacing w:after="60" w:before="40" w:line="240" w:lineRule="auto"/>
            </w:pPr>
            <w:r>
              <w:rPr>
                <w:sz w:val="20"/>
              </w:rPr>
              <w:t>Resting hover focus current states</w:t>
            </w:r>
          </w:p>
        </w:tc>
        <w:tc>
          <w:tcPr>
            <w:tcW w:type="dxa" w:w="1800"/>
            <w:vAlign w:val="center"/>
            <w:shd w:fill="FFFFFF"/>
          </w:tcPr>
          <w:p>
            <w:pPr>
              <w:keepNext w:val="0"/>
              <w:spacing w:after="60" w:before="40" w:line="240" w:lineRule="auto"/>
            </w:pPr>
            <w:r>
              <w:rPr>
                <w:sz w:val="20"/>
              </w:rPr>
              <w:t>Partial</w:t>
            </w:r>
          </w:p>
        </w:tc>
        <w:tc>
          <w:tcPr>
            <w:tcW w:type="dxa" w:w="5328"/>
            <w:vAlign w:val="center"/>
            <w:shd w:fill="FFFFFF"/>
          </w:tcPr>
          <w:p>
            <w:pPr>
              <w:keepNext w:val="0"/>
              <w:spacing w:after="60" w:before="40" w:line="240" w:lineRule="auto"/>
            </w:pPr>
            <w:r>
              <w:rPr>
                <w:sz w:val="20"/>
              </w:rPr>
              <w:t>Styled controls and focus outlines; some route families have no selected parent. S02,S04,S10,S11</w:t>
            </w:r>
          </w:p>
        </w:tc>
      </w:tr>
      <w:tr>
        <w:trPr>
          <w:cantSplit/>
        </w:trPr>
        <w:tc>
          <w:tcPr>
            <w:tcW w:type="dxa" w:w="3024"/>
            <w:vAlign w:val="center"/>
            <w:shd w:fill="F3F5F8"/>
          </w:tcPr>
          <w:p>
            <w:pPr>
              <w:keepNext w:val="0"/>
              <w:spacing w:after="60" w:before="40" w:line="240" w:lineRule="auto"/>
            </w:pPr>
            <w:r>
              <w:rPr>
                <w:sz w:val="20"/>
              </w:rPr>
              <w:t>Authored ribbon pressed materials</w:t>
            </w:r>
          </w:p>
        </w:tc>
        <w:tc>
          <w:tcPr>
            <w:tcW w:type="dxa" w:w="1800"/>
            <w:vAlign w:val="center"/>
            <w:shd w:fill="F3F5F8"/>
          </w:tcPr>
          <w:p>
            <w:pPr>
              <w:keepNext w:val="0"/>
              <w:spacing w:after="60" w:before="40" w:line="240" w:lineRule="auto"/>
            </w:pPr>
            <w:r>
              <w:rPr>
                <w:sz w:val="20"/>
              </w:rPr>
              <w:t>Absent ribbon</w:t>
            </w:r>
          </w:p>
        </w:tc>
        <w:tc>
          <w:tcPr>
            <w:tcW w:type="dxa" w:w="5328"/>
            <w:vAlign w:val="center"/>
            <w:shd w:fill="F3F5F8"/>
          </w:tcPr>
          <w:p>
            <w:pPr>
              <w:keepNext w:val="0"/>
              <w:spacing w:after="60" w:before="40" w:line="240" w:lineRule="auto"/>
            </w:pPr>
            <w:r>
              <w:rPr>
                <w:sz w:val="20"/>
              </w:rPr>
              <w:t>No five-realm ribbon or dedicated state set. S04</w:t>
            </w:r>
          </w:p>
        </w:tc>
      </w:tr>
      <w:tr>
        <w:trPr>
          <w:cantSplit/>
        </w:trPr>
        <w:tc>
          <w:tcPr>
            <w:tcW w:type="dxa" w:w="3024"/>
            <w:vAlign w:val="center"/>
            <w:shd w:fill="FFFFFF"/>
          </w:tcPr>
          <w:p>
            <w:pPr>
              <w:keepNext w:val="0"/>
              <w:spacing w:after="60" w:before="40" w:line="240" w:lineRule="auto"/>
            </w:pPr>
            <w:r>
              <w:rPr>
                <w:sz w:val="20"/>
              </w:rPr>
              <w:t>Unread HUD and destination alerts</w:t>
            </w:r>
          </w:p>
        </w:tc>
        <w:tc>
          <w:tcPr>
            <w:tcW w:type="dxa" w:w="1800"/>
            <w:vAlign w:val="center"/>
            <w:shd w:fill="FFFFFF"/>
          </w:tcPr>
          <w:p>
            <w:pPr>
              <w:keepNext w:val="0"/>
              <w:spacing w:after="60" w:before="40" w:line="240" w:lineRule="auto"/>
            </w:pPr>
            <w:r>
              <w:rPr>
                <w:sz w:val="20"/>
              </w:rPr>
              <w:t>Partial</w:t>
            </w:r>
          </w:p>
        </w:tc>
        <w:tc>
          <w:tcPr>
            <w:tcW w:type="dxa" w:w="5328"/>
            <w:vAlign w:val="center"/>
            <w:shd w:fill="FFFFFF"/>
          </w:tcPr>
          <w:p>
            <w:pPr>
              <w:keepNext w:val="0"/>
              <w:spacing w:after="60" w:before="40" w:line="240" w:lineRule="auto"/>
            </w:pPr>
            <w:r>
              <w:rPr>
                <w:sz w:val="20"/>
              </w:rPr>
              <w:t>Combined bell unread; World alert props not wired. S05,S06,S10</w:t>
            </w:r>
          </w:p>
        </w:tc>
      </w:tr>
      <w:tr>
        <w:trPr>
          <w:cantSplit/>
        </w:trPr>
        <w:tc>
          <w:tcPr>
            <w:tcW w:type="dxa" w:w="3024"/>
            <w:vAlign w:val="center"/>
            <w:shd w:fill="F3F5F8"/>
          </w:tcPr>
          <w:p>
            <w:pPr>
              <w:keepNext w:val="0"/>
              <w:spacing w:after="60" w:before="40" w:line="240" w:lineRule="auto"/>
            </w:pPr>
            <w:r>
              <w:rPr>
                <w:sz w:val="20"/>
              </w:rPr>
              <w:t>Cross entity horse player item search</w:t>
            </w:r>
          </w:p>
        </w:tc>
        <w:tc>
          <w:tcPr>
            <w:tcW w:type="dxa" w:w="1800"/>
            <w:vAlign w:val="center"/>
            <w:shd w:fill="F3F5F8"/>
          </w:tcPr>
          <w:p>
            <w:pPr>
              <w:keepNext w:val="0"/>
              <w:spacing w:after="60" w:before="40" w:line="240" w:lineRule="auto"/>
            </w:pPr>
            <w:r>
              <w:rPr>
                <w:sz w:val="20"/>
              </w:rPr>
              <w:t>Absent</w:t>
            </w:r>
          </w:p>
        </w:tc>
        <w:tc>
          <w:tcPr>
            <w:tcW w:type="dxa" w:w="5328"/>
            <w:vAlign w:val="center"/>
            <w:shd w:fill="F3F5F8"/>
          </w:tcPr>
          <w:p>
            <w:pPr>
              <w:keepNext w:val="0"/>
              <w:spacing w:after="60" w:before="40" w:line="240" w:lineRule="auto"/>
            </w:pPr>
            <w:r>
              <w:rPr>
                <w:sz w:val="20"/>
              </w:rPr>
              <w:t>Screen-specific discovery only; no aggregate page/shortcut. S01,S13,S18</w:t>
            </w:r>
          </w:p>
        </w:tc>
      </w:tr>
      <w:tr>
        <w:trPr>
          <w:cantSplit/>
        </w:trPr>
        <w:tc>
          <w:tcPr>
            <w:tcW w:type="dxa" w:w="3024"/>
            <w:vAlign w:val="center"/>
            <w:shd w:fill="FFFFFF"/>
          </w:tcPr>
          <w:p>
            <w:pPr>
              <w:keepNext w:val="0"/>
              <w:spacing w:after="60" w:before="40" w:line="240" w:lineRule="auto"/>
            </w:pPr>
            <w:r>
              <w:rPr>
                <w:sz w:val="20"/>
              </w:rPr>
              <w:t>Canonical public result detail records</w:t>
            </w:r>
          </w:p>
        </w:tc>
        <w:tc>
          <w:tcPr>
            <w:tcW w:type="dxa" w:w="1800"/>
            <w:vAlign w:val="center"/>
            <w:shd w:fill="FFFFFF"/>
          </w:tcPr>
          <w:p>
            <w:pPr>
              <w:keepNext w:val="0"/>
              <w:spacing w:after="60" w:before="40" w:line="240" w:lineRule="auto"/>
            </w:pPr>
            <w:r>
              <w:rPr>
                <w:sz w:val="20"/>
              </w:rPr>
              <w:t>Partial</w:t>
            </w:r>
          </w:p>
        </w:tc>
        <w:tc>
          <w:tcPr>
            <w:tcW w:type="dxa" w:w="5328"/>
            <w:vAlign w:val="center"/>
            <w:shd w:fill="FFFFFF"/>
          </w:tcPr>
          <w:p>
            <w:pPr>
              <w:keepNext w:val="0"/>
              <w:spacing w:after="60" w:before="40" w:line="240" w:lineRule="auto"/>
            </w:pPr>
            <w:r>
              <w:rPr>
                <w:sz w:val="20"/>
              </w:rPr>
              <w:t>Horse path exists; no general public player or listing path. S01,S17,S18</w:t>
            </w:r>
          </w:p>
        </w:tc>
      </w:tr>
      <w:tr>
        <w:trPr>
          <w:cantSplit/>
        </w:trPr>
        <w:tc>
          <w:tcPr>
            <w:tcW w:type="dxa" w:w="3024"/>
            <w:vAlign w:val="center"/>
            <w:shd w:fill="F3F5F8"/>
          </w:tcPr>
          <w:p>
            <w:pPr>
              <w:keepNext w:val="0"/>
              <w:spacing w:after="60" w:before="40" w:line="240" w:lineRule="auto"/>
            </w:pPr>
            <w:r>
              <w:rPr>
                <w:sz w:val="20"/>
              </w:rPr>
              <w:t>Home roster inventory care and staff</w:t>
            </w:r>
          </w:p>
        </w:tc>
        <w:tc>
          <w:tcPr>
            <w:tcW w:type="dxa" w:w="1800"/>
            <w:vAlign w:val="center"/>
            <w:shd w:fill="F3F5F8"/>
          </w:tcPr>
          <w:p>
            <w:pPr>
              <w:keepNext w:val="0"/>
              <w:spacing w:after="60" w:before="40" w:line="240" w:lineRule="auto"/>
            </w:pPr>
            <w:r>
              <w:rPr>
                <w:sz w:val="20"/>
              </w:rPr>
              <w:t>Implemented routes</w:t>
            </w:r>
          </w:p>
        </w:tc>
        <w:tc>
          <w:tcPr>
            <w:tcW w:type="dxa" w:w="5328"/>
            <w:vAlign w:val="center"/>
            <w:shd w:fill="F3F5F8"/>
          </w:tcPr>
          <w:p>
            <w:pPr>
              <w:keepNext w:val="0"/>
              <w:spacing w:after="60" w:before="40" w:line="240" w:lineRule="auto"/>
            </w:pPr>
            <w:r>
              <w:rPr>
                <w:sz w:val="20"/>
              </w:rPr>
              <w:t>Home/Stable plus Inventory, World and staff pages. S01,S06,S09</w:t>
            </w:r>
          </w:p>
        </w:tc>
      </w:tr>
      <w:tr>
        <w:trPr>
          <w:cantSplit/>
        </w:trPr>
        <w:tc>
          <w:tcPr>
            <w:tcW w:type="dxa" w:w="3024"/>
            <w:vAlign w:val="center"/>
            <w:shd w:fill="FFFFFF"/>
          </w:tcPr>
          <w:p>
            <w:pPr>
              <w:keepNext w:val="0"/>
              <w:spacing w:after="60" w:before="40" w:line="240" w:lineRule="auto"/>
            </w:pPr>
            <w:r>
              <w:rPr>
                <w:sz w:val="20"/>
              </w:rPr>
              <w:t>Forums and direct messages</w:t>
            </w:r>
          </w:p>
        </w:tc>
        <w:tc>
          <w:tcPr>
            <w:tcW w:type="dxa" w:w="1800"/>
            <w:vAlign w:val="center"/>
            <w:shd w:fill="FFFFFF"/>
          </w:tcPr>
          <w:p>
            <w:pPr>
              <w:keepNext w:val="0"/>
              <w:spacing w:after="60" w:before="40" w:line="240" w:lineRule="auto"/>
            </w:pPr>
            <w:r>
              <w:rPr>
                <w:sz w:val="20"/>
              </w:rPr>
              <w:t>Implemented</w:t>
            </w:r>
          </w:p>
        </w:tc>
        <w:tc>
          <w:tcPr>
            <w:tcW w:type="dxa" w:w="5328"/>
            <w:vAlign w:val="center"/>
            <w:shd w:fill="FFFFFF"/>
          </w:tcPr>
          <w:p>
            <w:pPr>
              <w:keepNext w:val="0"/>
              <w:spacing w:after="60" w:before="40" w:line="240" w:lineRule="auto"/>
            </w:pPr>
            <w:r>
              <w:rPr>
                <w:sz w:val="20"/>
              </w:rPr>
              <w:t>Board/thread, Messages and composer; no live group-chat route. S08,S13</w:t>
            </w:r>
          </w:p>
        </w:tc>
      </w:tr>
      <w:tr>
        <w:trPr>
          <w:cantSplit/>
        </w:trPr>
        <w:tc>
          <w:tcPr>
            <w:tcW w:type="dxa" w:w="3024"/>
            <w:vAlign w:val="center"/>
            <w:shd w:fill="F3F5F8"/>
          </w:tcPr>
          <w:p>
            <w:pPr>
              <w:keepNext w:val="0"/>
              <w:spacing w:after="60" w:before="40" w:line="240" w:lineRule="auto"/>
            </w:pPr>
            <w:r>
              <w:rPr>
                <w:sz w:val="20"/>
              </w:rPr>
              <w:t>Clubs associations and leaderboards</w:t>
            </w:r>
          </w:p>
        </w:tc>
        <w:tc>
          <w:tcPr>
            <w:tcW w:type="dxa" w:w="1800"/>
            <w:vAlign w:val="center"/>
            <w:shd w:fill="F3F5F8"/>
          </w:tcPr>
          <w:p>
            <w:pPr>
              <w:keepNext w:val="0"/>
              <w:spacing w:after="60" w:before="40" w:line="240" w:lineRule="auto"/>
            </w:pPr>
            <w:r>
              <w:rPr>
                <w:sz w:val="20"/>
              </w:rPr>
              <w:t>Implemented routes</w:t>
            </w:r>
          </w:p>
        </w:tc>
        <w:tc>
          <w:tcPr>
            <w:tcW w:type="dxa" w:w="5328"/>
            <w:vAlign w:val="center"/>
            <w:shd w:fill="F3F5F8"/>
          </w:tcPr>
          <w:p>
            <w:pPr>
              <w:keepNext w:val="0"/>
              <w:spacing w:after="60" w:before="40" w:line="240" w:lineRule="auto"/>
            </w:pPr>
            <w:r>
              <w:rPr>
                <w:sz w:val="20"/>
              </w:rPr>
              <w:t>Clubs governance plus separate Leaderboards page. S01,S08</w:t>
            </w:r>
          </w:p>
        </w:tc>
      </w:tr>
      <w:tr>
        <w:trPr>
          <w:cantSplit/>
        </w:trPr>
        <w:tc>
          <w:tcPr>
            <w:tcW w:type="dxa" w:w="3024"/>
            <w:vAlign w:val="center"/>
            <w:shd w:fill="FFFFFF"/>
          </w:tcPr>
          <w:p>
            <w:pPr>
              <w:keepNext w:val="0"/>
              <w:spacing w:after="60" w:before="40" w:line="240" w:lineRule="auto"/>
            </w:pPr>
            <w:r>
              <w:rPr>
                <w:sz w:val="20"/>
              </w:rPr>
              <w:t>Marketplace commerce</w:t>
            </w:r>
          </w:p>
        </w:tc>
        <w:tc>
          <w:tcPr>
            <w:tcW w:type="dxa" w:w="1800"/>
            <w:vAlign w:val="center"/>
            <w:shd w:fill="FFFFFF"/>
          </w:tcPr>
          <w:p>
            <w:pPr>
              <w:keepNext w:val="0"/>
              <w:spacing w:after="60" w:before="40" w:line="240" w:lineRule="auto"/>
            </w:pPr>
            <w:r>
              <w:rPr>
                <w:sz w:val="20"/>
              </w:rPr>
              <w:t>Partial scope</w:t>
            </w:r>
          </w:p>
        </w:tc>
        <w:tc>
          <w:tcPr>
            <w:tcW w:type="dxa" w:w="5328"/>
            <w:vAlign w:val="center"/>
            <w:shd w:fill="FFFFFF"/>
          </w:tcPr>
          <w:p>
            <w:pPr>
              <w:keepNext w:val="0"/>
              <w:spacing w:after="60" w:before="40" w:line="240" w:lineRule="auto"/>
            </w:pPr>
            <w:r>
              <w:rPr>
                <w:sz w:val="20"/>
              </w:rPr>
              <w:t>Horse Trader and horse listings/history; no auction or item market hub. S07,S13</w:t>
            </w:r>
          </w:p>
        </w:tc>
      </w:tr>
      <w:tr>
        <w:trPr>
          <w:cantSplit/>
        </w:trPr>
        <w:tc>
          <w:tcPr>
            <w:tcW w:type="dxa" w:w="3024"/>
            <w:vAlign w:val="center"/>
            <w:shd w:fill="F3F5F8"/>
          </w:tcPr>
          <w:p>
            <w:pPr>
              <w:keepNext w:val="0"/>
              <w:spacing w:after="60" w:before="40" w:line="240" w:lineRule="auto"/>
            </w:pPr>
            <w:r>
              <w:rPr>
                <w:sz w:val="20"/>
              </w:rPr>
              <w:t>Competition browser conformation results</w:t>
            </w:r>
          </w:p>
        </w:tc>
        <w:tc>
          <w:tcPr>
            <w:tcW w:type="dxa" w:w="1800"/>
            <w:vAlign w:val="center"/>
            <w:shd w:fill="F3F5F8"/>
          </w:tcPr>
          <w:p>
            <w:pPr>
              <w:keepNext w:val="0"/>
              <w:spacing w:after="60" w:before="40" w:line="240" w:lineRule="auto"/>
            </w:pPr>
            <w:r>
              <w:rPr>
                <w:sz w:val="20"/>
              </w:rPr>
              <w:t>Implemented with gap</w:t>
            </w:r>
          </w:p>
        </w:tc>
        <w:tc>
          <w:tcPr>
            <w:tcW w:type="dxa" w:w="5328"/>
            <w:vAlign w:val="center"/>
            <w:shd w:fill="F3F5F8"/>
          </w:tcPr>
          <w:p>
            <w:pPr>
              <w:keepNext w:val="0"/>
              <w:spacing w:after="60" w:before="40" w:line="240" w:lineRule="auto"/>
            </w:pPr>
            <w:r>
              <w:rPr>
                <w:sz w:val="20"/>
              </w:rPr>
              <w:t>Conformation query/redirect; result-ID route missing. S15</w:t>
            </w:r>
          </w:p>
        </w:tc>
      </w:tr>
      <w:tr>
        <w:trPr>
          <w:cantSplit/>
        </w:trPr>
        <w:tc>
          <w:tcPr>
            <w:tcW w:type="dxa" w:w="3024"/>
            <w:vAlign w:val="center"/>
            <w:shd w:fill="FFFFFF"/>
          </w:tcPr>
          <w:p>
            <w:pPr>
              <w:keepNext w:val="0"/>
              <w:spacing w:after="60" w:before="40" w:line="240" w:lineRule="auto"/>
            </w:pPr>
            <w:r>
              <w:rPr>
                <w:sz w:val="20"/>
              </w:rPr>
              <w:t>Create host Cups and parades navigation</w:t>
            </w:r>
          </w:p>
        </w:tc>
        <w:tc>
          <w:tcPr>
            <w:tcW w:type="dxa" w:w="1800"/>
            <w:vAlign w:val="center"/>
            <w:shd w:fill="FFFFFF"/>
          </w:tcPr>
          <w:p>
            <w:pPr>
              <w:keepNext w:val="0"/>
              <w:spacing w:after="60" w:before="40" w:line="240" w:lineRule="auto"/>
            </w:pPr>
            <w:r>
              <w:rPr>
                <w:sz w:val="20"/>
              </w:rPr>
              <w:t>Not found</w:t>
            </w:r>
          </w:p>
        </w:tc>
        <w:tc>
          <w:tcPr>
            <w:tcW w:type="dxa" w:w="5328"/>
            <w:vAlign w:val="center"/>
            <w:shd w:fill="FFFFFF"/>
          </w:tcPr>
          <w:p>
            <w:pPr>
              <w:keepNext w:val="0"/>
              <w:spacing w:after="60" w:before="40" w:line="240" w:lineRule="auto"/>
            </w:pPr>
            <w:r>
              <w:rPr>
                <w:sz w:val="20"/>
              </w:rPr>
              <w:t>No dedicated registered create/host/Cup/parade route. S01,S15</w:t>
            </w:r>
          </w:p>
        </w:tc>
      </w:tr>
      <w:tr>
        <w:trPr>
          <w:cantSplit/>
        </w:trPr>
        <w:tc>
          <w:tcPr>
            <w:tcW w:type="dxa" w:w="3024"/>
            <w:vAlign w:val="center"/>
            <w:shd w:fill="F3F5F8"/>
          </w:tcPr>
          <w:p>
            <w:pPr>
              <w:keepNext w:val="0"/>
              <w:spacing w:after="60" w:before="40" w:line="240" w:lineRule="auto"/>
            </w:pPr>
            <w:r>
              <w:rPr>
                <w:sz w:val="20"/>
              </w:rPr>
              <w:t>Historic Settings Support Search homes</w:t>
            </w:r>
          </w:p>
        </w:tc>
        <w:tc>
          <w:tcPr>
            <w:tcW w:type="dxa" w:w="1800"/>
            <w:vAlign w:val="center"/>
            <w:shd w:fill="F3F5F8"/>
          </w:tcPr>
          <w:p>
            <w:pPr>
              <w:keepNext w:val="0"/>
              <w:spacing w:after="60" w:before="40" w:line="240" w:lineRule="auto"/>
            </w:pPr>
            <w:r>
              <w:rPr>
                <w:sz w:val="20"/>
              </w:rPr>
              <w:t>Partial</w:t>
            </w:r>
          </w:p>
        </w:tc>
        <w:tc>
          <w:tcPr>
            <w:tcW w:type="dxa" w:w="5328"/>
            <w:vAlign w:val="center"/>
            <w:shd w:fill="F3F5F8"/>
          </w:tcPr>
          <w:p>
            <w:pPr>
              <w:keepNext w:val="0"/>
              <w:spacing w:after="60" w:before="40" w:line="240" w:lineRule="auto"/>
            </w:pPr>
            <w:r>
              <w:rPr>
                <w:sz w:val="20"/>
              </w:rPr>
              <w:t>Settings exists; dedicated Support and global Search do not. S01</w:t>
            </w:r>
          </w:p>
        </w:tc>
      </w:tr>
      <w:tr>
        <w:trPr>
          <w:cantSplit/>
        </w:trPr>
        <w:tc>
          <w:tcPr>
            <w:tcW w:type="dxa" w:w="3024"/>
            <w:vAlign w:val="center"/>
            <w:shd w:fill="FFFFFF"/>
          </w:tcPr>
          <w:p>
            <w:pPr>
              <w:keepNext w:val="0"/>
              <w:spacing w:after="60" w:before="40" w:line="240" w:lineRule="auto"/>
            </w:pPr>
            <w:r>
              <w:rPr>
                <w:sz w:val="20"/>
              </w:rPr>
              <w:t>Phone tablet desktop context</w:t>
            </w:r>
          </w:p>
        </w:tc>
        <w:tc>
          <w:tcPr>
            <w:tcW w:type="dxa" w:w="1800"/>
            <w:vAlign w:val="center"/>
            <w:shd w:fill="FFFFFF"/>
          </w:tcPr>
          <w:p>
            <w:pPr>
              <w:keepNext w:val="0"/>
              <w:spacing w:after="60" w:before="40" w:line="240" w:lineRule="auto"/>
            </w:pPr>
            <w:r>
              <w:rPr>
                <w:sz w:val="20"/>
              </w:rPr>
              <w:t>Implemented differently</w:t>
            </w:r>
          </w:p>
        </w:tc>
        <w:tc>
          <w:tcPr>
            <w:tcW w:type="dxa" w:w="5328"/>
            <w:vAlign w:val="center"/>
            <w:shd w:fill="FFFFFF"/>
          </w:tcPr>
          <w:p>
            <w:pPr>
              <w:keepNext w:val="0"/>
              <w:spacing w:after="60" w:before="40" w:line="240" w:lineRule="auto"/>
            </w:pPr>
            <w:r>
              <w:rPr>
                <w:sz w:val="20"/>
              </w:rPr>
              <w:t>Phone bar, tablet hamburger, desktop sidebar/optional aside. S03,S04</w:t>
            </w:r>
          </w:p>
        </w:tc>
      </w:tr>
      <w:tr>
        <w:trPr>
          <w:cantSplit/>
        </w:trPr>
        <w:tc>
          <w:tcPr>
            <w:tcW w:type="dxa" w:w="3024"/>
            <w:vAlign w:val="center"/>
            <w:shd w:fill="F3F5F8"/>
          </w:tcPr>
          <w:p>
            <w:pPr>
              <w:keepNext w:val="0"/>
              <w:spacing w:after="60" w:before="40" w:line="240" w:lineRule="auto"/>
            </w:pPr>
            <w:r>
              <w:rPr>
                <w:sz w:val="20"/>
              </w:rPr>
              <w:t>Touch target minimum 44 px</w:t>
            </w:r>
          </w:p>
        </w:tc>
        <w:tc>
          <w:tcPr>
            <w:tcW w:type="dxa" w:w="1800"/>
            <w:vAlign w:val="center"/>
            <w:shd w:fill="F3F5F8"/>
          </w:tcPr>
          <w:p>
            <w:pPr>
              <w:keepNext w:val="0"/>
              <w:spacing w:after="60" w:before="40" w:line="240" w:lineRule="auto"/>
            </w:pPr>
            <w:r>
              <w:rPr>
                <w:sz w:val="20"/>
              </w:rPr>
              <w:t>Incomplete</w:t>
            </w:r>
          </w:p>
        </w:tc>
        <w:tc>
          <w:tcPr>
            <w:tcW w:type="dxa" w:w="5328"/>
            <w:vAlign w:val="center"/>
            <w:shd w:fill="F3F5F8"/>
          </w:tcPr>
          <w:p>
            <w:pPr>
              <w:keepNext w:val="0"/>
              <w:spacing w:after="60" w:before="40" w:line="240" w:lineRule="auto"/>
            </w:pPr>
            <w:r>
              <w:rPr>
                <w:sz w:val="20"/>
              </w:rPr>
              <w:t>Several HUD/dialog controls specify two-rem sides. S04,S05,S11</w:t>
            </w:r>
          </w:p>
        </w:tc>
      </w:tr>
      <w:tr>
        <w:trPr>
          <w:cantSplit/>
        </w:trPr>
        <w:tc>
          <w:tcPr>
            <w:tcW w:type="dxa" w:w="3024"/>
            <w:vAlign w:val="center"/>
            <w:shd w:fill="FFFFFF"/>
          </w:tcPr>
          <w:p>
            <w:pPr>
              <w:keepNext w:val="0"/>
              <w:spacing w:after="60" w:before="40" w:line="240" w:lineRule="auto"/>
            </w:pPr>
            <w:r>
              <w:rPr>
                <w:sz w:val="20"/>
              </w:rPr>
              <w:t>Keyboard screen reader navigation</w:t>
            </w:r>
          </w:p>
        </w:tc>
        <w:tc>
          <w:tcPr>
            <w:tcW w:type="dxa" w:w="1800"/>
            <w:vAlign w:val="center"/>
            <w:shd w:fill="FFFFFF"/>
          </w:tcPr>
          <w:p>
            <w:pPr>
              <w:keepNext w:val="0"/>
              <w:spacing w:after="60" w:before="40" w:line="240" w:lineRule="auto"/>
            </w:pPr>
            <w:r>
              <w:rPr>
                <w:sz w:val="20"/>
              </w:rPr>
              <w:t>Partial</w:t>
            </w:r>
          </w:p>
        </w:tc>
        <w:tc>
          <w:tcPr>
            <w:tcW w:type="dxa" w:w="5328"/>
            <w:vAlign w:val="center"/>
            <w:shd w:fill="FFFFFF"/>
          </w:tcPr>
          <w:p>
            <w:pPr>
              <w:keepNext w:val="0"/>
              <w:spacing w:after="60" w:before="40" w:line="240" w:lineRule="auto"/>
            </w:pPr>
            <w:r>
              <w:rPr>
                <w:sz w:val="20"/>
              </w:rPr>
              <w:t>Links landmarks labels focus outlines; drawer focus containment missing. S03-S05,S11</w:t>
            </w:r>
          </w:p>
        </w:tc>
      </w:tr>
      <w:tr>
        <w:trPr>
          <w:cantSplit/>
        </w:trPr>
        <w:tc>
          <w:tcPr>
            <w:tcW w:type="dxa" w:w="3024"/>
            <w:vAlign w:val="center"/>
            <w:shd w:fill="F3F5F8"/>
          </w:tcPr>
          <w:p>
            <w:pPr>
              <w:keepNext w:val="0"/>
              <w:spacing w:after="60" w:before="40" w:line="240" w:lineRule="auto"/>
            </w:pPr>
            <w:r>
              <w:rPr>
                <w:sz w:val="20"/>
              </w:rPr>
              <w:t>Critical navigation without gestures</w:t>
            </w:r>
          </w:p>
        </w:tc>
        <w:tc>
          <w:tcPr>
            <w:tcW w:type="dxa" w:w="1800"/>
            <w:vAlign w:val="center"/>
            <w:shd w:fill="F3F5F8"/>
          </w:tcPr>
          <w:p>
            <w:pPr>
              <w:keepNext w:val="0"/>
              <w:spacing w:after="60" w:before="40" w:line="240" w:lineRule="auto"/>
            </w:pPr>
            <w:r>
              <w:rPr>
                <w:sz w:val="20"/>
              </w:rPr>
              <w:t>Implemented</w:t>
            </w:r>
          </w:p>
        </w:tc>
        <w:tc>
          <w:tcPr>
            <w:tcW w:type="dxa" w:w="5328"/>
            <w:vAlign w:val="center"/>
            <w:shd w:fill="F3F5F8"/>
          </w:tcPr>
          <w:p>
            <w:pPr>
              <w:keepNext w:val="0"/>
              <w:spacing w:after="60" w:before="40" w:line="240" w:lineRule="auto"/>
            </w:pPr>
            <w:r>
              <w:rPr>
                <w:sz w:val="20"/>
              </w:rPr>
              <w:t>Ordinary links/buttons; no mandatory swipe/long press. S04,S06</w:t>
            </w:r>
          </w:p>
        </w:tc>
      </w:tr>
      <w:tr>
        <w:trPr>
          <w:cantSplit/>
        </w:trPr>
        <w:tc>
          <w:tcPr>
            <w:tcW w:type="dxa" w:w="3024"/>
            <w:vAlign w:val="center"/>
            <w:shd w:fill="FFFFFF"/>
          </w:tcPr>
          <w:p>
            <w:pPr>
              <w:keepNext w:val="0"/>
              <w:spacing w:after="60" w:before="40" w:line="240" w:lineRule="auto"/>
            </w:pPr>
            <w:r>
              <w:rPr>
                <w:sz w:val="20"/>
              </w:rPr>
              <w:t>Breadcrumbs and detail orientation</w:t>
            </w:r>
          </w:p>
        </w:tc>
        <w:tc>
          <w:tcPr>
            <w:tcW w:type="dxa" w:w="1800"/>
            <w:vAlign w:val="center"/>
            <w:shd w:fill="FFFFFF"/>
          </w:tcPr>
          <w:p>
            <w:pPr>
              <w:keepNext w:val="0"/>
              <w:spacing w:after="60" w:before="40" w:line="240" w:lineRule="auto"/>
            </w:pPr>
            <w:r>
              <w:rPr>
                <w:sz w:val="20"/>
              </w:rPr>
              <w:t>Partial</w:t>
            </w:r>
          </w:p>
        </w:tc>
        <w:tc>
          <w:tcPr>
            <w:tcW w:type="dxa" w:w="5328"/>
            <w:vAlign w:val="center"/>
            <w:shd w:fill="FFFFFF"/>
          </w:tcPr>
          <w:p>
            <w:pPr>
              <w:keepNext w:val="0"/>
              <w:spacing w:after="60" w:before="40" w:line="240" w:lineRule="auto"/>
            </w:pPr>
            <w:r>
              <w:rPr>
                <w:sz w:val="20"/>
              </w:rPr>
              <w:t>Route-derived trail; foals parent invalid; IDs displayed. S04,S17</w:t>
            </w:r>
          </w:p>
        </w:tc>
      </w:tr>
      <w:tr>
        <w:trPr>
          <w:cantSplit/>
        </w:trPr>
        <w:tc>
          <w:tcPr>
            <w:tcW w:type="dxa" w:w="3024"/>
            <w:vAlign w:val="center"/>
            <w:shd w:fill="F3F5F8"/>
          </w:tcPr>
          <w:p>
            <w:pPr>
              <w:keepNext w:val="0"/>
              <w:spacing w:after="60" w:before="40" w:line="240" w:lineRule="auto"/>
            </w:pPr>
            <w:r>
              <w:rPr>
                <w:sz w:val="20"/>
              </w:rPr>
              <w:t>Browser deep links and modal back</w:t>
            </w:r>
          </w:p>
        </w:tc>
        <w:tc>
          <w:tcPr>
            <w:tcW w:type="dxa" w:w="1800"/>
            <w:vAlign w:val="center"/>
            <w:shd w:fill="F3F5F8"/>
          </w:tcPr>
          <w:p>
            <w:pPr>
              <w:keepNext w:val="0"/>
              <w:spacing w:after="60" w:before="40" w:line="240" w:lineRule="auto"/>
            </w:pPr>
            <w:r>
              <w:rPr>
                <w:sz w:val="20"/>
              </w:rPr>
              <w:t>Partial</w:t>
            </w:r>
          </w:p>
        </w:tc>
        <w:tc>
          <w:tcPr>
            <w:tcW w:type="dxa" w:w="5328"/>
            <w:vAlign w:val="center"/>
            <w:shd w:fill="F3F5F8"/>
          </w:tcPr>
          <w:p>
            <w:pPr>
              <w:keepNext w:val="0"/>
              <w:spacing w:after="60" w:before="40" w:line="240" w:lineRule="auto"/>
            </w:pPr>
            <w:r>
              <w:rPr>
                <w:sz w:val="20"/>
              </w:rPr>
              <w:t>Registered paths work; most modal/tab state local; result path unmounted. S01,S15,S17</w:t>
            </w:r>
          </w:p>
        </w:tc>
      </w:tr>
      <w:tr>
        <w:trPr>
          <w:cantSplit/>
        </w:trPr>
        <w:tc>
          <w:tcPr>
            <w:tcW w:type="dxa" w:w="3024"/>
            <w:vAlign w:val="center"/>
            <w:shd w:fill="FFFFFF"/>
          </w:tcPr>
          <w:p>
            <w:pPr>
              <w:keepNext w:val="0"/>
              <w:spacing w:after="60" w:before="40" w:line="240" w:lineRule="auto"/>
            </w:pPr>
            <w:r>
              <w:rPr>
                <w:sz w:val="20"/>
              </w:rPr>
              <w:t>Stable or global chronological journal</w:t>
            </w:r>
          </w:p>
        </w:tc>
        <w:tc>
          <w:tcPr>
            <w:tcW w:type="dxa" w:w="1800"/>
            <w:vAlign w:val="center"/>
            <w:shd w:fill="FFFFFF"/>
          </w:tcPr>
          <w:p>
            <w:pPr>
              <w:keepNext w:val="0"/>
              <w:spacing w:after="60" w:before="40" w:line="240" w:lineRule="auto"/>
            </w:pPr>
            <w:r>
              <w:rPr>
                <w:sz w:val="20"/>
              </w:rPr>
              <w:t>Absent single surface</w:t>
            </w:r>
          </w:p>
        </w:tc>
        <w:tc>
          <w:tcPr>
            <w:tcW w:type="dxa" w:w="5328"/>
            <w:vAlign w:val="center"/>
            <w:shd w:fill="FFFFFF"/>
          </w:tcPr>
          <w:p>
            <w:pPr>
              <w:keepNext w:val="0"/>
              <w:spacing w:after="60" w:before="40" w:line="240" w:lineRule="auto"/>
            </w:pPr>
            <w:r>
              <w:rPr>
                <w:sz w:val="20"/>
              </w:rPr>
              <w:t>Distributed histories; aside Recent Activity is literal empty text. S03,S07,S13</w:t>
            </w:r>
          </w:p>
        </w:tc>
      </w:tr>
      <w:tr>
        <w:trPr>
          <w:cantSplit/>
        </w:trPr>
        <w:tc>
          <w:tcPr>
            <w:tcW w:type="dxa" w:w="3024"/>
            <w:vAlign w:val="center"/>
            <w:shd w:fill="F3F5F8"/>
          </w:tcPr>
          <w:p>
            <w:pPr>
              <w:keepNext w:val="0"/>
              <w:spacing w:after="60" w:before="40" w:line="240" w:lineRule="auto"/>
            </w:pPr>
            <w:r>
              <w:rPr>
                <w:sz w:val="20"/>
              </w:rPr>
              <w:t>Persistent geographical World data</w:t>
            </w:r>
          </w:p>
        </w:tc>
        <w:tc>
          <w:tcPr>
            <w:tcW w:type="dxa" w:w="1800"/>
            <w:vAlign w:val="center"/>
            <w:shd w:fill="F3F5F8"/>
          </w:tcPr>
          <w:p>
            <w:pPr>
              <w:keepNext w:val="0"/>
              <w:spacing w:after="60" w:before="40" w:line="240" w:lineRule="auto"/>
            </w:pPr>
            <w:r>
              <w:rPr>
                <w:sz w:val="20"/>
              </w:rPr>
              <w:t>Not established</w:t>
            </w:r>
          </w:p>
        </w:tc>
        <w:tc>
          <w:tcPr>
            <w:tcW w:type="dxa" w:w="5328"/>
            <w:vAlign w:val="center"/>
            <w:shd w:fill="F3F5F8"/>
          </w:tcPr>
          <w:p>
            <w:pPr>
              <w:keepNext w:val="0"/>
              <w:spacing w:after="60" w:before="40" w:line="240" w:lineRule="auto"/>
            </w:pPr>
            <w:r>
              <w:rPr>
                <w:sz w:val="20"/>
              </w:rPr>
              <w:t>Static cards; optional Stable.location does not drive hub. S06,S19</w:t>
            </w:r>
          </w:p>
        </w:tc>
      </w:tr>
      <w:tr>
        <w:trPr>
          <w:cantSplit/>
        </w:trPr>
        <w:tc>
          <w:tcPr>
            <w:tcW w:type="dxa" w:w="3024"/>
            <w:vAlign w:val="center"/>
            <w:shd w:fill="FFFFFF"/>
          </w:tcPr>
          <w:p>
            <w:pPr>
              <w:keepNext w:val="0"/>
              <w:spacing w:after="60" w:before="40" w:line="240" w:lineRule="auto"/>
            </w:pPr>
            <w:r>
              <w:rPr>
                <w:sz w:val="20"/>
              </w:rPr>
              <w:t>Responsive painted backgrounds</w:t>
            </w:r>
          </w:p>
        </w:tc>
        <w:tc>
          <w:tcPr>
            <w:tcW w:type="dxa" w:w="1800"/>
            <w:vAlign w:val="center"/>
            <w:shd w:fill="FFFFFF"/>
          </w:tcPr>
          <w:p>
            <w:pPr>
              <w:keepNext w:val="0"/>
              <w:spacing w:after="60" w:before="40" w:line="240" w:lineRule="auto"/>
            </w:pPr>
            <w:r>
              <w:rPr>
                <w:sz w:val="20"/>
              </w:rPr>
              <w:t>Partial</w:t>
            </w:r>
          </w:p>
        </w:tc>
        <w:tc>
          <w:tcPr>
            <w:tcW w:type="dxa" w:w="5328"/>
            <w:vAlign w:val="center"/>
            <w:shd w:fill="FFFFFF"/>
          </w:tcPr>
          <w:p>
            <w:pPr>
              <w:keepNext w:val="0"/>
              <w:spacing w:after="60" w:before="40" w:line="240" w:lineRule="auto"/>
            </w:pPr>
            <w:r>
              <w:rPr>
                <w:sz w:val="20"/>
              </w:rPr>
              <w:t>WebP selection and dedicated art; generated JPEG alternatives absent. S22</w:t>
            </w:r>
          </w:p>
        </w:tc>
      </w:tr>
      <w:tr>
        <w:trPr>
          <w:cantSplit/>
        </w:trPr>
        <w:tc>
          <w:tcPr>
            <w:tcW w:type="dxa" w:w="3024"/>
            <w:vAlign w:val="center"/>
            <w:shd w:fill="F3F5F8"/>
          </w:tcPr>
          <w:p>
            <w:pPr>
              <w:keepNext w:val="0"/>
              <w:spacing w:after="60" w:before="40" w:line="240" w:lineRule="auto"/>
            </w:pPr>
            <w:r>
              <w:rPr>
                <w:sz w:val="20"/>
              </w:rPr>
              <w:t>Server authority for domain actions</w:t>
            </w:r>
          </w:p>
        </w:tc>
        <w:tc>
          <w:tcPr>
            <w:tcW w:type="dxa" w:w="1800"/>
            <w:vAlign w:val="center"/>
            <w:shd w:fill="F3F5F8"/>
          </w:tcPr>
          <w:p>
            <w:pPr>
              <w:keepNext w:val="0"/>
              <w:spacing w:after="60" w:before="40" w:line="240" w:lineRule="auto"/>
            </w:pPr>
            <w:r>
              <w:rPr>
                <w:sz w:val="20"/>
              </w:rPr>
              <w:t>Existing boundary</w:t>
            </w:r>
          </w:p>
        </w:tc>
        <w:tc>
          <w:tcPr>
            <w:tcW w:type="dxa" w:w="5328"/>
            <w:vAlign w:val="center"/>
            <w:shd w:fill="F3F5F8"/>
          </w:tcPr>
          <w:p>
            <w:pPr>
              <w:keepNext w:val="0"/>
              <w:spacing w:after="60" w:before="40" w:line="240" w:lineRule="auto"/>
            </w:pPr>
            <w:r>
              <w:rPr>
                <w:sz w:val="20"/>
              </w:rPr>
              <w:t>Protected paths and APIs; this pass does not re-audit every domain transaction. S16,S18</w:t>
            </w:r>
          </w:p>
        </w:tc>
      </w:tr>
    </w:tbl>
    <w:p>
      <w:pPr>
        <w:widowControl/>
      </w:pPr>
    </w:p>
    <w:p>
      <w:pPr>
        <w:widowControl/>
      </w:pPr>
      <w:r>
        <w:t>Implemented means a mounted source path supplies the behavior. Partial means part of the intended capability exists, with the missing part stated. Absent means no mounted matching surface was found in the audited route/shell/search sources. An unimplemented design feature is not automatically a security defect. The findings section separates concrete failures from the coverage differences.</w:t>
      </w:r>
    </w:p>
    <w:p>
      <w:pPr>
        <w:pStyle w:val="Heading1"/>
        <w:keepNext/>
        <w:widowControl/>
      </w:pPr>
      <w:r>
        <w:rPr>
          <w:color w:val="000000"/>
        </w:rPr>
        <w:t>Current persistent realm navigation</w:t>
      </w:r>
    </w:p>
    <w:p>
      <w:pPr>
        <w:pStyle w:val="Heading2"/>
        <w:keepNext/>
        <w:widowControl/>
      </w:pPr>
      <w:r>
        <w:rPr>
          <w:color w:val="000000"/>
        </w:rPr>
        <w:t>Route registration and shell composition</w:t>
      </w:r>
    </w:p>
    <w:p>
      <w:pPr>
        <w:widowControl/>
      </w:pPr>
      <w:r>
        <w:t>The BrowserRouter in App.tsx owns all client routes. A 31-entry registry in frontend/src/nav-items.tsx provides route-to-page mappings; 10 explicit routes in App.tsx add six public account pages, the protected onboarding page and three horse/foal detail routes. These are two different responsibilities from the 14 entries in components/layout/navItems.ts, which drive SidebarNav and NavPanel. Changing a registry entry does not automatically change the persistent menu. Every mapped lazy page import exists. S01, S02.</w:t>
      </w:r>
    </w:p>
    <w:p>
      <w:pPr>
        <w:widowControl/>
      </w:pPr>
      <w:r>
        <w:t>Six public routes sit outside DashboardLayout: login, registration, email verification, password recovery, password reset and email-change confirmation. Onboarding is authenticated but also outside that layout. The other 34 patterns use ProtectedRoute and the pathless DashboardLayout parent. OnboardingGuard wraps the route tree; its rules can redirect a signed-in new player to setup before the requested gameplay route renders. Public token/recovery paths are handled separately. S01, S16.</w:t>
      </w:r>
    </w:p>
    <w:p>
      <w:pPr>
        <w:widowControl/>
      </w:pPr>
      <w:r>
        <w:t>The shell provides the page background, skip link, navigation, content outlet and optional contextual actions. MainNavigation remains above page content. Desktop additionally gets SidebarNav; below 1024 px the hamburger opens NavPanel. At widths below 768 px a fixed BottomNav is visible. These menus expose the current sidebar hierarchy, which the source itself calls a legacy migration shell. This description records its present behavior and does not approve it as the intended realm design. S03, S04.</w:t>
      </w:r>
    </w:p>
    <w:p>
      <w:pPr>
        <w:pStyle w:val="Heading2"/>
        <w:keepNext/>
        <w:widowControl/>
      </w:pPr>
      <w:r>
        <w:rPr>
          <w:color w:val="000000"/>
        </w:rPr>
        <w:t>Actual desktop and drawer menu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792"/>
        <w:gridCol w:w="3096"/>
        <w:gridCol w:w="6264"/>
      </w:tblGrid>
      <w:tr>
        <w:trPr>
          <w:tblHeader/>
          <w:cantSplit/>
        </w:trPr>
        <w:tc>
          <w:tcPr>
            <w:tcW w:type="dxa" w:w="792"/>
            <w:vAlign w:val="center"/>
            <w:shd w:fill="17233A"/>
          </w:tcPr>
          <w:p>
            <w:pPr>
              <w:keepNext w:val="0"/>
              <w:spacing w:after="60" w:before="40" w:line="240" w:lineRule="auto"/>
              <w:jc w:val="center"/>
            </w:pPr>
            <w:r>
              <w:rPr>
                <w:b/>
                <w:color w:val="FFFFFF"/>
                <w:sz w:val="20"/>
              </w:rPr>
              <w:t>Order</w:t>
            </w:r>
          </w:p>
        </w:tc>
        <w:tc>
          <w:tcPr>
            <w:tcW w:type="dxa" w:w="3096"/>
            <w:vAlign w:val="center"/>
            <w:shd w:fill="17233A"/>
          </w:tcPr>
          <w:p>
            <w:pPr>
              <w:keepNext w:val="0"/>
              <w:spacing w:after="60" w:before="40" w:line="240" w:lineRule="auto"/>
            </w:pPr>
            <w:r>
              <w:rPr>
                <w:b/>
                <w:color w:val="FFFFFF"/>
                <w:sz w:val="20"/>
              </w:rPr>
              <w:t>Visible label</w:t>
            </w:r>
          </w:p>
        </w:tc>
        <w:tc>
          <w:tcPr>
            <w:tcW w:type="dxa" w:w="6264"/>
            <w:vAlign w:val="center"/>
            <w:shd w:fill="17233A"/>
          </w:tcPr>
          <w:p>
            <w:pPr>
              <w:keepNext w:val="0"/>
              <w:spacing w:after="60" w:before="40" w:line="240" w:lineRule="auto"/>
            </w:pPr>
            <w:r>
              <w:rPr>
                <w:b/>
                <w:color w:val="FFFFFF"/>
                <w:sz w:val="20"/>
              </w:rPr>
              <w:t>Actual path</w:t>
            </w:r>
          </w:p>
        </w:tc>
      </w:tr>
      <w:tr>
        <w:trPr>
          <w:cantSplit/>
        </w:trPr>
        <w:tc>
          <w:tcPr>
            <w:tcW w:type="dxa" w:w="792"/>
            <w:vAlign w:val="center"/>
            <w:shd w:fill="FFFFFF"/>
          </w:tcPr>
          <w:p>
            <w:pPr>
              <w:keepNext w:val="0"/>
              <w:spacing w:after="60" w:before="40" w:line="240" w:lineRule="auto"/>
              <w:jc w:val="center"/>
            </w:pPr>
            <w:r>
              <w:rPr>
                <w:sz w:val="20"/>
              </w:rPr>
              <w:t>1</w:t>
            </w:r>
          </w:p>
        </w:tc>
        <w:tc>
          <w:tcPr>
            <w:tcW w:type="dxa" w:w="3096"/>
            <w:vAlign w:val="center"/>
            <w:shd w:fill="FFFFFF"/>
          </w:tcPr>
          <w:p>
            <w:pPr>
              <w:keepNext w:val="0"/>
              <w:spacing w:after="60" w:before="40" w:line="240" w:lineRule="auto"/>
            </w:pPr>
            <w:r>
              <w:rPr>
                <w:sz w:val="20"/>
              </w:rPr>
              <w:t>Home</w:t>
            </w:r>
          </w:p>
        </w:tc>
        <w:tc>
          <w:tcPr>
            <w:tcW w:type="dxa" w:w="6264"/>
            <w:vAlign w:val="center"/>
            <w:shd w:fill="FFFFFF"/>
          </w:tcPr>
          <w:p>
            <w:pPr>
              <w:keepNext w:val="0"/>
              <w:spacing w:after="60" w:before="40" w:line="240" w:lineRule="auto"/>
            </w:pPr>
            <w:r>
              <w:rPr>
                <w:sz w:val="20"/>
              </w:rPr>
              <w:t>/</w:t>
            </w:r>
          </w:p>
        </w:tc>
      </w:tr>
      <w:tr>
        <w:trPr>
          <w:cantSplit/>
        </w:trPr>
        <w:tc>
          <w:tcPr>
            <w:tcW w:type="dxa" w:w="792"/>
            <w:vAlign w:val="center"/>
            <w:shd w:fill="F3F5F8"/>
          </w:tcPr>
          <w:p>
            <w:pPr>
              <w:keepNext w:val="0"/>
              <w:spacing w:after="60" w:before="40" w:line="240" w:lineRule="auto"/>
              <w:jc w:val="center"/>
            </w:pPr>
            <w:r>
              <w:rPr>
                <w:sz w:val="20"/>
              </w:rPr>
              <w:t>2</w:t>
            </w:r>
          </w:p>
        </w:tc>
        <w:tc>
          <w:tcPr>
            <w:tcW w:type="dxa" w:w="3096"/>
            <w:vAlign w:val="center"/>
            <w:shd w:fill="F3F5F8"/>
          </w:tcPr>
          <w:p>
            <w:pPr>
              <w:keepNext w:val="0"/>
              <w:spacing w:after="60" w:before="40" w:line="240" w:lineRule="auto"/>
            </w:pPr>
            <w:r>
              <w:rPr>
                <w:sz w:val="20"/>
              </w:rPr>
              <w:t>Stable</w:t>
            </w:r>
          </w:p>
        </w:tc>
        <w:tc>
          <w:tcPr>
            <w:tcW w:type="dxa" w:w="6264"/>
            <w:vAlign w:val="center"/>
            <w:shd w:fill="F3F5F8"/>
          </w:tcPr>
          <w:p>
            <w:pPr>
              <w:keepNext w:val="0"/>
              <w:spacing w:after="60" w:before="40" w:line="240" w:lineRule="auto"/>
            </w:pPr>
            <w:r>
              <w:rPr>
                <w:sz w:val="20"/>
              </w:rPr>
              <w:t>/stable</w:t>
            </w:r>
          </w:p>
        </w:tc>
      </w:tr>
      <w:tr>
        <w:trPr>
          <w:cantSplit/>
        </w:trPr>
        <w:tc>
          <w:tcPr>
            <w:tcW w:type="dxa" w:w="792"/>
            <w:vAlign w:val="center"/>
            <w:shd w:fill="FFFFFF"/>
          </w:tcPr>
          <w:p>
            <w:pPr>
              <w:keepNext w:val="0"/>
              <w:spacing w:after="60" w:before="40" w:line="240" w:lineRule="auto"/>
              <w:jc w:val="center"/>
            </w:pPr>
            <w:r>
              <w:rPr>
                <w:sz w:val="20"/>
              </w:rPr>
              <w:t>3</w:t>
            </w:r>
          </w:p>
        </w:tc>
        <w:tc>
          <w:tcPr>
            <w:tcW w:type="dxa" w:w="3096"/>
            <w:vAlign w:val="center"/>
            <w:shd w:fill="FFFFFF"/>
          </w:tcPr>
          <w:p>
            <w:pPr>
              <w:keepNext w:val="0"/>
              <w:spacing w:after="60" w:before="40" w:line="240" w:lineRule="auto"/>
            </w:pPr>
            <w:r>
              <w:rPr>
                <w:sz w:val="20"/>
              </w:rPr>
              <w:t>Inventory</w:t>
            </w:r>
          </w:p>
        </w:tc>
        <w:tc>
          <w:tcPr>
            <w:tcW w:type="dxa" w:w="6264"/>
            <w:vAlign w:val="center"/>
            <w:shd w:fill="FFFFFF"/>
          </w:tcPr>
          <w:p>
            <w:pPr>
              <w:keepNext w:val="0"/>
              <w:spacing w:after="60" w:before="40" w:line="240" w:lineRule="auto"/>
            </w:pPr>
            <w:r>
              <w:rPr>
                <w:sz w:val="20"/>
              </w:rPr>
              <w:t>/inventory</w:t>
            </w:r>
          </w:p>
        </w:tc>
      </w:tr>
      <w:tr>
        <w:trPr>
          <w:cantSplit/>
        </w:trPr>
        <w:tc>
          <w:tcPr>
            <w:tcW w:type="dxa" w:w="792"/>
            <w:vAlign w:val="center"/>
            <w:shd w:fill="F3F5F8"/>
          </w:tcPr>
          <w:p>
            <w:pPr>
              <w:keepNext w:val="0"/>
              <w:spacing w:after="60" w:before="40" w:line="240" w:lineRule="auto"/>
              <w:jc w:val="center"/>
            </w:pPr>
            <w:r>
              <w:rPr>
                <w:sz w:val="20"/>
              </w:rPr>
              <w:t>4</w:t>
            </w:r>
          </w:p>
        </w:tc>
        <w:tc>
          <w:tcPr>
            <w:tcW w:type="dxa" w:w="3096"/>
            <w:vAlign w:val="center"/>
            <w:shd w:fill="F3F5F8"/>
          </w:tcPr>
          <w:p>
            <w:pPr>
              <w:keepNext w:val="0"/>
              <w:spacing w:after="60" w:before="40" w:line="240" w:lineRule="auto"/>
            </w:pPr>
            <w:r>
              <w:rPr>
                <w:sz w:val="20"/>
              </w:rPr>
              <w:t>Competitions</w:t>
            </w:r>
          </w:p>
        </w:tc>
        <w:tc>
          <w:tcPr>
            <w:tcW w:type="dxa" w:w="6264"/>
            <w:vAlign w:val="center"/>
            <w:shd w:fill="F3F5F8"/>
          </w:tcPr>
          <w:p>
            <w:pPr>
              <w:keepNext w:val="0"/>
              <w:spacing w:after="60" w:before="40" w:line="240" w:lineRule="auto"/>
            </w:pPr>
            <w:r>
              <w:rPr>
                <w:sz w:val="20"/>
              </w:rPr>
              <w:t>/competitions</w:t>
            </w:r>
          </w:p>
        </w:tc>
      </w:tr>
      <w:tr>
        <w:trPr>
          <w:cantSplit/>
        </w:trPr>
        <w:tc>
          <w:tcPr>
            <w:tcW w:type="dxa" w:w="792"/>
            <w:vAlign w:val="center"/>
            <w:shd w:fill="FFFFFF"/>
          </w:tcPr>
          <w:p>
            <w:pPr>
              <w:keepNext w:val="0"/>
              <w:spacing w:after="60" w:before="40" w:line="240" w:lineRule="auto"/>
              <w:jc w:val="center"/>
            </w:pPr>
            <w:r>
              <w:rPr>
                <w:sz w:val="20"/>
              </w:rPr>
              <w:t>5</w:t>
            </w:r>
          </w:p>
        </w:tc>
        <w:tc>
          <w:tcPr>
            <w:tcW w:type="dxa" w:w="3096"/>
            <w:vAlign w:val="center"/>
            <w:shd w:fill="FFFFFF"/>
          </w:tcPr>
          <w:p>
            <w:pPr>
              <w:keepNext w:val="0"/>
              <w:spacing w:after="60" w:before="40" w:line="240" w:lineRule="auto"/>
            </w:pPr>
            <w:r>
              <w:rPr>
                <w:sz w:val="20"/>
              </w:rPr>
              <w:t>Breeding</w:t>
            </w:r>
          </w:p>
        </w:tc>
        <w:tc>
          <w:tcPr>
            <w:tcW w:type="dxa" w:w="6264"/>
            <w:vAlign w:val="center"/>
            <w:shd w:fill="FFFFFF"/>
          </w:tcPr>
          <w:p>
            <w:pPr>
              <w:keepNext w:val="0"/>
              <w:spacing w:after="60" w:before="40" w:line="240" w:lineRule="auto"/>
            </w:pPr>
            <w:r>
              <w:rPr>
                <w:sz w:val="20"/>
              </w:rPr>
              <w:t>/breeding</w:t>
            </w:r>
          </w:p>
        </w:tc>
      </w:tr>
      <w:tr>
        <w:trPr>
          <w:cantSplit/>
        </w:trPr>
        <w:tc>
          <w:tcPr>
            <w:tcW w:type="dxa" w:w="792"/>
            <w:vAlign w:val="center"/>
            <w:shd w:fill="F3F5F8"/>
          </w:tcPr>
          <w:p>
            <w:pPr>
              <w:keepNext w:val="0"/>
              <w:spacing w:after="60" w:before="40" w:line="240" w:lineRule="auto"/>
              <w:jc w:val="center"/>
            </w:pPr>
            <w:r>
              <w:rPr>
                <w:sz w:val="20"/>
              </w:rPr>
              <w:t>6</w:t>
            </w:r>
          </w:p>
        </w:tc>
        <w:tc>
          <w:tcPr>
            <w:tcW w:type="dxa" w:w="3096"/>
            <w:vAlign w:val="center"/>
            <w:shd w:fill="F3F5F8"/>
          </w:tcPr>
          <w:p>
            <w:pPr>
              <w:keepNext w:val="0"/>
              <w:spacing w:after="60" w:before="40" w:line="240" w:lineRule="auto"/>
            </w:pPr>
            <w:r>
              <w:rPr>
                <w:sz w:val="20"/>
              </w:rPr>
              <w:t>Riders</w:t>
            </w:r>
          </w:p>
        </w:tc>
        <w:tc>
          <w:tcPr>
            <w:tcW w:type="dxa" w:w="6264"/>
            <w:vAlign w:val="center"/>
            <w:shd w:fill="F3F5F8"/>
          </w:tcPr>
          <w:p>
            <w:pPr>
              <w:keepNext w:val="0"/>
              <w:spacing w:after="60" w:before="40" w:line="240" w:lineRule="auto"/>
            </w:pPr>
            <w:r>
              <w:rPr>
                <w:sz w:val="20"/>
              </w:rPr>
              <w:t>/riders</w:t>
            </w:r>
          </w:p>
        </w:tc>
      </w:tr>
      <w:tr>
        <w:trPr>
          <w:cantSplit/>
        </w:trPr>
        <w:tc>
          <w:tcPr>
            <w:tcW w:type="dxa" w:w="792"/>
            <w:vAlign w:val="center"/>
            <w:shd w:fill="FFFFFF"/>
          </w:tcPr>
          <w:p>
            <w:pPr>
              <w:keepNext w:val="0"/>
              <w:spacing w:after="60" w:before="40" w:line="240" w:lineRule="auto"/>
              <w:jc w:val="center"/>
            </w:pPr>
            <w:r>
              <w:rPr>
                <w:sz w:val="20"/>
              </w:rPr>
              <w:t>7</w:t>
            </w:r>
          </w:p>
        </w:tc>
        <w:tc>
          <w:tcPr>
            <w:tcW w:type="dxa" w:w="3096"/>
            <w:vAlign w:val="center"/>
            <w:shd w:fill="FFFFFF"/>
          </w:tcPr>
          <w:p>
            <w:pPr>
              <w:keepNext w:val="0"/>
              <w:spacing w:after="60" w:before="40" w:line="240" w:lineRule="auto"/>
            </w:pPr>
            <w:r>
              <w:rPr>
                <w:sz w:val="20"/>
              </w:rPr>
              <w:t>World</w:t>
            </w:r>
          </w:p>
        </w:tc>
        <w:tc>
          <w:tcPr>
            <w:tcW w:type="dxa" w:w="6264"/>
            <w:vAlign w:val="center"/>
            <w:shd w:fill="FFFFFF"/>
          </w:tcPr>
          <w:p>
            <w:pPr>
              <w:keepNext w:val="0"/>
              <w:spacing w:after="60" w:before="40" w:line="240" w:lineRule="auto"/>
            </w:pPr>
            <w:r>
              <w:rPr>
                <w:sz w:val="20"/>
              </w:rPr>
              <w:t>/world</w:t>
            </w:r>
          </w:p>
        </w:tc>
      </w:tr>
      <w:tr>
        <w:trPr>
          <w:cantSplit/>
        </w:trPr>
        <w:tc>
          <w:tcPr>
            <w:tcW w:type="dxa" w:w="792"/>
            <w:vAlign w:val="center"/>
            <w:shd w:fill="F3F5F8"/>
          </w:tcPr>
          <w:p>
            <w:pPr>
              <w:keepNext w:val="0"/>
              <w:spacing w:after="60" w:before="40" w:line="240" w:lineRule="auto"/>
              <w:jc w:val="center"/>
            </w:pPr>
            <w:r>
              <w:rPr>
                <w:sz w:val="20"/>
              </w:rPr>
              <w:t>8</w:t>
            </w:r>
          </w:p>
        </w:tc>
        <w:tc>
          <w:tcPr>
            <w:tcW w:type="dxa" w:w="3096"/>
            <w:vAlign w:val="center"/>
            <w:shd w:fill="F3F5F8"/>
          </w:tcPr>
          <w:p>
            <w:pPr>
              <w:keepNext w:val="0"/>
              <w:spacing w:after="60" w:before="40" w:line="240" w:lineRule="auto"/>
            </w:pPr>
            <w:r>
              <w:rPr>
                <w:sz w:val="20"/>
              </w:rPr>
              <w:t>Marketplace</w:t>
            </w:r>
          </w:p>
        </w:tc>
        <w:tc>
          <w:tcPr>
            <w:tcW w:type="dxa" w:w="6264"/>
            <w:vAlign w:val="center"/>
            <w:shd w:fill="F3F5F8"/>
          </w:tcPr>
          <w:p>
            <w:pPr>
              <w:keepNext w:val="0"/>
              <w:spacing w:after="60" w:before="40" w:line="240" w:lineRule="auto"/>
            </w:pPr>
            <w:r>
              <w:rPr>
                <w:sz w:val="20"/>
              </w:rPr>
              <w:t>/marketplace</w:t>
            </w:r>
          </w:p>
        </w:tc>
      </w:tr>
      <w:tr>
        <w:trPr>
          <w:cantSplit/>
        </w:trPr>
        <w:tc>
          <w:tcPr>
            <w:tcW w:type="dxa" w:w="792"/>
            <w:vAlign w:val="center"/>
            <w:shd w:fill="FFFFFF"/>
          </w:tcPr>
          <w:p>
            <w:pPr>
              <w:keepNext w:val="0"/>
              <w:spacing w:after="60" w:before="40" w:line="240" w:lineRule="auto"/>
              <w:jc w:val="center"/>
            </w:pPr>
            <w:r>
              <w:rPr>
                <w:sz w:val="20"/>
              </w:rPr>
              <w:t>9</w:t>
            </w:r>
          </w:p>
        </w:tc>
        <w:tc>
          <w:tcPr>
            <w:tcW w:type="dxa" w:w="3096"/>
            <w:vAlign w:val="center"/>
            <w:shd w:fill="FFFFFF"/>
          </w:tcPr>
          <w:p>
            <w:pPr>
              <w:keepNext w:val="0"/>
              <w:spacing w:after="60" w:before="40" w:line="240" w:lineRule="auto"/>
            </w:pPr>
            <w:r>
              <w:rPr>
                <w:sz w:val="20"/>
              </w:rPr>
              <w:t>Leaderboards</w:t>
            </w:r>
          </w:p>
        </w:tc>
        <w:tc>
          <w:tcPr>
            <w:tcW w:type="dxa" w:w="6264"/>
            <w:vAlign w:val="center"/>
            <w:shd w:fill="FFFFFF"/>
          </w:tcPr>
          <w:p>
            <w:pPr>
              <w:keepNext w:val="0"/>
              <w:spacing w:after="60" w:before="40" w:line="240" w:lineRule="auto"/>
            </w:pPr>
            <w:r>
              <w:rPr>
                <w:sz w:val="20"/>
              </w:rPr>
              <w:t>/leaderboards</w:t>
            </w:r>
          </w:p>
        </w:tc>
      </w:tr>
      <w:tr>
        <w:trPr>
          <w:cantSplit/>
        </w:trPr>
        <w:tc>
          <w:tcPr>
            <w:tcW w:type="dxa" w:w="792"/>
            <w:vAlign w:val="center"/>
            <w:shd w:fill="F3F5F8"/>
          </w:tcPr>
          <w:p>
            <w:pPr>
              <w:keepNext w:val="0"/>
              <w:spacing w:after="60" w:before="40" w:line="240" w:lineRule="auto"/>
              <w:jc w:val="center"/>
            </w:pPr>
            <w:r>
              <w:rPr>
                <w:sz w:val="20"/>
              </w:rPr>
              <w:t>10</w:t>
            </w:r>
          </w:p>
        </w:tc>
        <w:tc>
          <w:tcPr>
            <w:tcW w:type="dxa" w:w="3096"/>
            <w:vAlign w:val="center"/>
            <w:shd w:fill="F3F5F8"/>
          </w:tcPr>
          <w:p>
            <w:pPr>
              <w:keepNext w:val="0"/>
              <w:spacing w:after="60" w:before="40" w:line="240" w:lineRule="auto"/>
            </w:pPr>
            <w:r>
              <w:rPr>
                <w:sz w:val="20"/>
              </w:rPr>
              <w:t>Community</w:t>
            </w:r>
          </w:p>
        </w:tc>
        <w:tc>
          <w:tcPr>
            <w:tcW w:type="dxa" w:w="6264"/>
            <w:vAlign w:val="center"/>
            <w:shd w:fill="F3F5F8"/>
          </w:tcPr>
          <w:p>
            <w:pPr>
              <w:keepNext w:val="0"/>
              <w:spacing w:after="60" w:before="40" w:line="240" w:lineRule="auto"/>
            </w:pPr>
            <w:r>
              <w:rPr>
                <w:sz w:val="20"/>
              </w:rPr>
              <w:t>/community</w:t>
            </w:r>
          </w:p>
        </w:tc>
      </w:tr>
      <w:tr>
        <w:trPr>
          <w:cantSplit/>
        </w:trPr>
        <w:tc>
          <w:tcPr>
            <w:tcW w:type="dxa" w:w="792"/>
            <w:vAlign w:val="center"/>
            <w:shd w:fill="FFFFFF"/>
          </w:tcPr>
          <w:p>
            <w:pPr>
              <w:keepNext w:val="0"/>
              <w:spacing w:after="60" w:before="40" w:line="240" w:lineRule="auto"/>
              <w:jc w:val="center"/>
            </w:pPr>
            <w:r>
              <w:rPr>
                <w:sz w:val="20"/>
              </w:rPr>
              <w:t>11</w:t>
            </w:r>
          </w:p>
        </w:tc>
        <w:tc>
          <w:tcPr>
            <w:tcW w:type="dxa" w:w="3096"/>
            <w:vAlign w:val="center"/>
            <w:shd w:fill="FFFFFF"/>
          </w:tcPr>
          <w:p>
            <w:pPr>
              <w:keepNext w:val="0"/>
              <w:spacing w:after="60" w:before="40" w:line="240" w:lineRule="auto"/>
            </w:pPr>
            <w:r>
              <w:rPr>
                <w:sz w:val="20"/>
              </w:rPr>
              <w:t>Messages</w:t>
            </w:r>
          </w:p>
        </w:tc>
        <w:tc>
          <w:tcPr>
            <w:tcW w:type="dxa" w:w="6264"/>
            <w:vAlign w:val="center"/>
            <w:shd w:fill="FFFFFF"/>
          </w:tcPr>
          <w:p>
            <w:pPr>
              <w:keepNext w:val="0"/>
              <w:spacing w:after="60" w:before="40" w:line="240" w:lineRule="auto"/>
            </w:pPr>
            <w:r>
              <w:rPr>
                <w:sz w:val="20"/>
              </w:rPr>
              <w:t>/messages</w:t>
            </w:r>
          </w:p>
        </w:tc>
      </w:tr>
      <w:tr>
        <w:trPr>
          <w:cantSplit/>
        </w:trPr>
        <w:tc>
          <w:tcPr>
            <w:tcW w:type="dxa" w:w="792"/>
            <w:vAlign w:val="center"/>
            <w:shd w:fill="F3F5F8"/>
          </w:tcPr>
          <w:p>
            <w:pPr>
              <w:keepNext w:val="0"/>
              <w:spacing w:after="60" w:before="40" w:line="240" w:lineRule="auto"/>
              <w:jc w:val="center"/>
            </w:pPr>
            <w:r>
              <w:rPr>
                <w:sz w:val="20"/>
              </w:rPr>
              <w:t>12</w:t>
            </w:r>
          </w:p>
        </w:tc>
        <w:tc>
          <w:tcPr>
            <w:tcW w:type="dxa" w:w="3096"/>
            <w:vAlign w:val="center"/>
            <w:shd w:fill="F3F5F8"/>
          </w:tcPr>
          <w:p>
            <w:pPr>
              <w:keepNext w:val="0"/>
              <w:spacing w:after="60" w:before="40" w:line="240" w:lineRule="auto"/>
            </w:pPr>
            <w:r>
              <w:rPr>
                <w:sz w:val="20"/>
              </w:rPr>
              <w:t>Bank</w:t>
            </w:r>
          </w:p>
        </w:tc>
        <w:tc>
          <w:tcPr>
            <w:tcW w:type="dxa" w:w="6264"/>
            <w:vAlign w:val="center"/>
            <w:shd w:fill="F3F5F8"/>
          </w:tcPr>
          <w:p>
            <w:pPr>
              <w:keepNext w:val="0"/>
              <w:spacing w:after="60" w:before="40" w:line="240" w:lineRule="auto"/>
            </w:pPr>
            <w:r>
              <w:rPr>
                <w:sz w:val="20"/>
              </w:rPr>
              <w:t>/bank</w:t>
            </w:r>
          </w:p>
        </w:tc>
      </w:tr>
      <w:tr>
        <w:trPr>
          <w:cantSplit/>
        </w:trPr>
        <w:tc>
          <w:tcPr>
            <w:tcW w:type="dxa" w:w="792"/>
            <w:vAlign w:val="center"/>
            <w:shd w:fill="FFFFFF"/>
          </w:tcPr>
          <w:p>
            <w:pPr>
              <w:keepNext w:val="0"/>
              <w:spacing w:after="60" w:before="40" w:line="240" w:lineRule="auto"/>
              <w:jc w:val="center"/>
            </w:pPr>
            <w:r>
              <w:rPr>
                <w:sz w:val="20"/>
              </w:rPr>
              <w:t>13</w:t>
            </w:r>
          </w:p>
        </w:tc>
        <w:tc>
          <w:tcPr>
            <w:tcW w:type="dxa" w:w="3096"/>
            <w:vAlign w:val="center"/>
            <w:shd w:fill="FFFFFF"/>
          </w:tcPr>
          <w:p>
            <w:pPr>
              <w:keepNext w:val="0"/>
              <w:spacing w:after="60" w:before="40" w:line="240" w:lineRule="auto"/>
            </w:pPr>
            <w:r>
              <w:rPr>
                <w:sz w:val="20"/>
              </w:rPr>
              <w:t>Profile</w:t>
            </w:r>
          </w:p>
        </w:tc>
        <w:tc>
          <w:tcPr>
            <w:tcW w:type="dxa" w:w="6264"/>
            <w:vAlign w:val="center"/>
            <w:shd w:fill="FFFFFF"/>
          </w:tcPr>
          <w:p>
            <w:pPr>
              <w:keepNext w:val="0"/>
              <w:spacing w:after="60" w:before="40" w:line="240" w:lineRule="auto"/>
            </w:pPr>
            <w:r>
              <w:rPr>
                <w:sz w:val="20"/>
              </w:rPr>
              <w:t>/profile</w:t>
            </w:r>
          </w:p>
        </w:tc>
      </w:tr>
      <w:tr>
        <w:trPr>
          <w:cantSplit/>
        </w:trPr>
        <w:tc>
          <w:tcPr>
            <w:tcW w:type="dxa" w:w="792"/>
            <w:vAlign w:val="center"/>
            <w:shd w:fill="F3F5F8"/>
          </w:tcPr>
          <w:p>
            <w:pPr>
              <w:keepNext w:val="0"/>
              <w:spacing w:after="60" w:before="40" w:line="240" w:lineRule="auto"/>
              <w:jc w:val="center"/>
            </w:pPr>
            <w:r>
              <w:rPr>
                <w:sz w:val="20"/>
              </w:rPr>
              <w:t>14</w:t>
            </w:r>
          </w:p>
        </w:tc>
        <w:tc>
          <w:tcPr>
            <w:tcW w:type="dxa" w:w="3096"/>
            <w:vAlign w:val="center"/>
            <w:shd w:fill="F3F5F8"/>
          </w:tcPr>
          <w:p>
            <w:pPr>
              <w:keepNext w:val="0"/>
              <w:spacing w:after="60" w:before="40" w:line="240" w:lineRule="auto"/>
            </w:pPr>
            <w:r>
              <w:rPr>
                <w:sz w:val="20"/>
              </w:rPr>
              <w:t>Settings</w:t>
            </w:r>
          </w:p>
        </w:tc>
        <w:tc>
          <w:tcPr>
            <w:tcW w:type="dxa" w:w="6264"/>
            <w:vAlign w:val="center"/>
            <w:shd w:fill="F3F5F8"/>
          </w:tcPr>
          <w:p>
            <w:pPr>
              <w:keepNext w:val="0"/>
              <w:spacing w:after="60" w:before="40" w:line="240" w:lineRule="auto"/>
            </w:pPr>
            <w:r>
              <w:rPr>
                <w:sz w:val="20"/>
              </w:rPr>
              <w:t>/settings</w:t>
            </w:r>
          </w:p>
        </w:tc>
      </w:tr>
    </w:tbl>
    <w:p>
      <w:pPr>
        <w:widowControl/>
      </w:pPr>
    </w:p>
    <w:p>
      <w:pPr>
        <w:widowControl/>
      </w:pPr>
      <w:r>
        <w:t>All 14 entries render unconditionally. There is no beta-hidden, role-specific, read-only or feature-flag filtering in these menu arrays. The sidebar can collapse to icons; each collapsed link retains a title. The panel shows the full labeled list. Permission to see a link does not grant permission to act on a record: requests still pass through backend authentication, ownership and domain checks. S02, S04, S16.</w:t>
      </w:r>
    </w:p>
    <w:p>
      <w:pPr>
        <w:pStyle w:val="Heading2"/>
        <w:keepNext/>
        <w:widowControl/>
      </w:pPr>
      <w:r>
        <w:rPr>
          <w:color w:val="000000"/>
        </w:rPr>
        <w:t>Actual phone 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792"/>
        <w:gridCol w:w="2304"/>
        <w:gridCol w:w="7056"/>
      </w:tblGrid>
      <w:tr>
        <w:trPr>
          <w:tblHeader/>
          <w:cantSplit/>
        </w:trPr>
        <w:tc>
          <w:tcPr>
            <w:tcW w:type="dxa" w:w="792"/>
            <w:vAlign w:val="center"/>
            <w:shd w:fill="17233A"/>
          </w:tcPr>
          <w:p>
            <w:pPr>
              <w:keepNext w:val="0"/>
              <w:spacing w:after="60" w:before="40" w:line="240" w:lineRule="auto"/>
              <w:jc w:val="center"/>
            </w:pPr>
            <w:r>
              <w:rPr>
                <w:b/>
                <w:color w:val="FFFFFF"/>
                <w:sz w:val="20"/>
              </w:rPr>
              <w:t>Slot</w:t>
            </w:r>
          </w:p>
        </w:tc>
        <w:tc>
          <w:tcPr>
            <w:tcW w:type="dxa" w:w="2304"/>
            <w:vAlign w:val="center"/>
            <w:shd w:fill="17233A"/>
          </w:tcPr>
          <w:p>
            <w:pPr>
              <w:keepNext w:val="0"/>
              <w:spacing w:after="60" w:before="40" w:line="240" w:lineRule="auto"/>
            </w:pPr>
            <w:r>
              <w:rPr>
                <w:b/>
                <w:color w:val="FFFFFF"/>
                <w:sz w:val="20"/>
              </w:rPr>
              <w:t>Visible label</w:t>
            </w:r>
          </w:p>
        </w:tc>
        <w:tc>
          <w:tcPr>
            <w:tcW w:type="dxa" w:w="7056"/>
            <w:vAlign w:val="center"/>
            <w:shd w:fill="17233A"/>
          </w:tcPr>
          <w:p>
            <w:pPr>
              <w:keepNext w:val="0"/>
              <w:spacing w:after="60" w:before="40" w:line="240" w:lineRule="auto"/>
            </w:pPr>
            <w:r>
              <w:rPr>
                <w:b/>
                <w:color w:val="FFFFFF"/>
                <w:sz w:val="20"/>
              </w:rPr>
              <w:t>Target or behavior</w:t>
            </w:r>
          </w:p>
        </w:tc>
      </w:tr>
      <w:tr>
        <w:trPr>
          <w:cantSplit/>
        </w:trPr>
        <w:tc>
          <w:tcPr>
            <w:tcW w:type="dxa" w:w="792"/>
            <w:vAlign w:val="center"/>
            <w:shd w:fill="FFFFFF"/>
          </w:tcPr>
          <w:p>
            <w:pPr>
              <w:keepNext w:val="0"/>
              <w:spacing w:after="60" w:before="40" w:line="240" w:lineRule="auto"/>
              <w:jc w:val="center"/>
            </w:pPr>
            <w:r>
              <w:rPr>
                <w:sz w:val="20"/>
              </w:rPr>
              <w:t>1</w:t>
            </w:r>
          </w:p>
        </w:tc>
        <w:tc>
          <w:tcPr>
            <w:tcW w:type="dxa" w:w="2304"/>
            <w:vAlign w:val="center"/>
            <w:shd w:fill="FFFFFF"/>
          </w:tcPr>
          <w:p>
            <w:pPr>
              <w:keepNext w:val="0"/>
              <w:spacing w:after="60" w:before="40" w:line="240" w:lineRule="auto"/>
            </w:pPr>
            <w:r>
              <w:rPr>
                <w:sz w:val="20"/>
              </w:rPr>
              <w:t>Home</w:t>
            </w:r>
          </w:p>
        </w:tc>
        <w:tc>
          <w:tcPr>
            <w:tcW w:type="dxa" w:w="7056"/>
            <w:vAlign w:val="center"/>
            <w:shd w:fill="FFFFFF"/>
          </w:tcPr>
          <w:p>
            <w:pPr>
              <w:keepNext w:val="0"/>
              <w:spacing w:after="60" w:before="40" w:line="240" w:lineRule="auto"/>
            </w:pPr>
            <w:r>
              <w:rPr>
                <w:sz w:val="20"/>
              </w:rPr>
              <w:t>/</w:t>
            </w:r>
          </w:p>
        </w:tc>
      </w:tr>
      <w:tr>
        <w:trPr>
          <w:cantSplit/>
        </w:trPr>
        <w:tc>
          <w:tcPr>
            <w:tcW w:type="dxa" w:w="792"/>
            <w:vAlign w:val="center"/>
            <w:shd w:fill="F3F5F8"/>
          </w:tcPr>
          <w:p>
            <w:pPr>
              <w:keepNext w:val="0"/>
              <w:spacing w:after="60" w:before="40" w:line="240" w:lineRule="auto"/>
              <w:jc w:val="center"/>
            </w:pPr>
            <w:r>
              <w:rPr>
                <w:sz w:val="20"/>
              </w:rPr>
              <w:t>2</w:t>
            </w:r>
          </w:p>
        </w:tc>
        <w:tc>
          <w:tcPr>
            <w:tcW w:type="dxa" w:w="2304"/>
            <w:vAlign w:val="center"/>
            <w:shd w:fill="F3F5F8"/>
          </w:tcPr>
          <w:p>
            <w:pPr>
              <w:keepNext w:val="0"/>
              <w:spacing w:after="60" w:before="40" w:line="240" w:lineRule="auto"/>
            </w:pPr>
            <w:r>
              <w:rPr>
                <w:sz w:val="20"/>
              </w:rPr>
              <w:t>Horses</w:t>
            </w:r>
          </w:p>
        </w:tc>
        <w:tc>
          <w:tcPr>
            <w:tcW w:type="dxa" w:w="7056"/>
            <w:vAlign w:val="center"/>
            <w:shd w:fill="F3F5F8"/>
          </w:tcPr>
          <w:p>
            <w:pPr>
              <w:keepNext w:val="0"/>
              <w:spacing w:after="60" w:before="40" w:line="240" w:lineRule="auto"/>
            </w:pPr>
            <w:r>
              <w:rPr>
                <w:sz w:val="20"/>
              </w:rPr>
              <w:t>/stable</w:t>
            </w:r>
          </w:p>
        </w:tc>
      </w:tr>
      <w:tr>
        <w:trPr>
          <w:cantSplit/>
        </w:trPr>
        <w:tc>
          <w:tcPr>
            <w:tcW w:type="dxa" w:w="792"/>
            <w:vAlign w:val="center"/>
            <w:shd w:fill="FFFFFF"/>
          </w:tcPr>
          <w:p>
            <w:pPr>
              <w:keepNext w:val="0"/>
              <w:spacing w:after="60" w:before="40" w:line="240" w:lineRule="auto"/>
              <w:jc w:val="center"/>
            </w:pPr>
            <w:r>
              <w:rPr>
                <w:sz w:val="20"/>
              </w:rPr>
              <w:t>3</w:t>
            </w:r>
          </w:p>
        </w:tc>
        <w:tc>
          <w:tcPr>
            <w:tcW w:type="dxa" w:w="2304"/>
            <w:vAlign w:val="center"/>
            <w:shd w:fill="FFFFFF"/>
          </w:tcPr>
          <w:p>
            <w:pPr>
              <w:keepNext w:val="0"/>
              <w:spacing w:after="60" w:before="40" w:line="240" w:lineRule="auto"/>
            </w:pPr>
            <w:r>
              <w:rPr>
                <w:sz w:val="20"/>
              </w:rPr>
              <w:t>Compete</w:t>
            </w:r>
          </w:p>
        </w:tc>
        <w:tc>
          <w:tcPr>
            <w:tcW w:type="dxa" w:w="7056"/>
            <w:vAlign w:val="center"/>
            <w:shd w:fill="FFFFFF"/>
          </w:tcPr>
          <w:p>
            <w:pPr>
              <w:keepNext w:val="0"/>
              <w:spacing w:after="60" w:before="40" w:line="240" w:lineRule="auto"/>
            </w:pPr>
            <w:r>
              <w:rPr>
                <w:sz w:val="20"/>
              </w:rPr>
              <w:t>/competitions</w:t>
            </w:r>
          </w:p>
        </w:tc>
      </w:tr>
      <w:tr>
        <w:trPr>
          <w:cantSplit/>
        </w:trPr>
        <w:tc>
          <w:tcPr>
            <w:tcW w:type="dxa" w:w="792"/>
            <w:vAlign w:val="center"/>
            <w:shd w:fill="F3F5F8"/>
          </w:tcPr>
          <w:p>
            <w:pPr>
              <w:keepNext w:val="0"/>
              <w:spacing w:after="60" w:before="40" w:line="240" w:lineRule="auto"/>
              <w:jc w:val="center"/>
            </w:pPr>
            <w:r>
              <w:rPr>
                <w:sz w:val="20"/>
              </w:rPr>
              <w:t>4</w:t>
            </w:r>
          </w:p>
        </w:tc>
        <w:tc>
          <w:tcPr>
            <w:tcW w:type="dxa" w:w="2304"/>
            <w:vAlign w:val="center"/>
            <w:shd w:fill="F3F5F8"/>
          </w:tcPr>
          <w:p>
            <w:pPr>
              <w:keepNext w:val="0"/>
              <w:spacing w:after="60" w:before="40" w:line="240" w:lineRule="auto"/>
            </w:pPr>
            <w:r>
              <w:rPr>
                <w:sz w:val="20"/>
              </w:rPr>
              <w:t>Breed</w:t>
            </w:r>
          </w:p>
        </w:tc>
        <w:tc>
          <w:tcPr>
            <w:tcW w:type="dxa" w:w="7056"/>
            <w:vAlign w:val="center"/>
            <w:shd w:fill="F3F5F8"/>
          </w:tcPr>
          <w:p>
            <w:pPr>
              <w:keepNext w:val="0"/>
              <w:spacing w:after="60" w:before="40" w:line="240" w:lineRule="auto"/>
            </w:pPr>
            <w:r>
              <w:rPr>
                <w:sz w:val="20"/>
              </w:rPr>
              <w:t>/breeding</w:t>
            </w:r>
          </w:p>
        </w:tc>
      </w:tr>
      <w:tr>
        <w:trPr>
          <w:cantSplit/>
        </w:trPr>
        <w:tc>
          <w:tcPr>
            <w:tcW w:type="dxa" w:w="792"/>
            <w:vAlign w:val="center"/>
            <w:shd w:fill="FFFFFF"/>
          </w:tcPr>
          <w:p>
            <w:pPr>
              <w:keepNext w:val="0"/>
              <w:spacing w:after="60" w:before="40" w:line="240" w:lineRule="auto"/>
              <w:jc w:val="center"/>
            </w:pPr>
            <w:r>
              <w:rPr>
                <w:sz w:val="20"/>
              </w:rPr>
              <w:t>5</w:t>
            </w:r>
          </w:p>
        </w:tc>
        <w:tc>
          <w:tcPr>
            <w:tcW w:type="dxa" w:w="2304"/>
            <w:vAlign w:val="center"/>
            <w:shd w:fill="FFFFFF"/>
          </w:tcPr>
          <w:p>
            <w:pPr>
              <w:keepNext w:val="0"/>
              <w:spacing w:after="60" w:before="40" w:line="240" w:lineRule="auto"/>
            </w:pPr>
            <w:r>
              <w:rPr>
                <w:sz w:val="20"/>
              </w:rPr>
              <w:t>More</w:t>
            </w:r>
          </w:p>
        </w:tc>
        <w:tc>
          <w:tcPr>
            <w:tcW w:type="dxa" w:w="7056"/>
            <w:vAlign w:val="center"/>
            <w:shd w:fill="FFFFFF"/>
          </w:tcPr>
          <w:p>
            <w:pPr>
              <w:keepNext w:val="0"/>
              <w:spacing w:after="60" w:before="40" w:line="240" w:lineRule="auto"/>
            </w:pPr>
            <w:r>
              <w:rPr>
                <w:sz w:val="20"/>
              </w:rPr>
              <w:t>Opens the 14-entry NavPanel</w:t>
            </w:r>
          </w:p>
        </w:tc>
      </w:tr>
    </w:tbl>
    <w:p>
      <w:pPr>
        <w:widowControl/>
      </w:pPr>
    </w:p>
    <w:p>
      <w:pPr>
        <w:widowControl/>
      </w:pPr>
      <w:r>
        <w:t>All five actual slots have visible text labels. More is a button-like navigation affordance opening NavPanel, not a route. World, Community and Marketplace require the full panel on a phone. The bar therefore satisfies labeled navigation for its actual slots but does not satisfy the intended five realm labels or their required order. There is no attached World submenu on this bar. S02, S04.</w:t>
      </w:r>
    </w:p>
    <w:p>
      <w:pPr>
        <w:pStyle w:val="Heading2"/>
        <w:keepNext/>
        <w:widowControl/>
      </w:pPr>
      <w:r>
        <w:rPr>
          <w:color w:val="000000"/>
        </w:rPr>
        <w:t>What each intended realm can reach today</w:t>
      </w:r>
    </w:p>
    <w:p>
      <w:pPr>
        <w:widowControl/>
      </w:pPr>
      <w:r>
        <w:t>HOME has a live home hub at /, a separate roster at /stable, Inventory, Bank, account Profile and a Stable Profile at /my-stable. WORLD is a service-card page at /world. COMMUNITY is a four-card page, with direct messaging, forums and clubs on separate routes; Leaderboards remains its own primary menu item. MARKETPLACE contains Horse Trader and Horse Marketplace child routes. COMPETE is /competitions, with a URL-selected conformation tab, separate results and prize-history pages, and Leaderboards elsewhere in the shell. These capabilities exist across the current route tree; they have not been regrouped into five persistent realms. S01, S02, S06, S07, S08, S09.</w:t>
      </w:r>
    </w:p>
    <w:p>
      <w:pPr>
        <w:widowControl/>
      </w:pPr>
      <w:r>
        <w:t>The complete route register at the end records actual paths, page components, registration lines and main entry points. Old names such as /search, /chat, /forums and /town have no registered aliases. A historical feature name must not be mistaken for a working bookmark.</w:t>
      </w:r>
    </w:p>
    <w:p>
      <w:pPr>
        <w:pStyle w:val="Heading1"/>
        <w:keepNext/>
        <w:widowControl/>
      </w:pPr>
      <w:r>
        <w:rPr>
          <w:color w:val="000000"/>
        </w:rPr>
        <w:t>Top HUD</w:t>
      </w:r>
    </w:p>
    <w:p>
      <w:pPr>
        <w:widowControl/>
      </w:pPr>
      <w:r>
        <w:t>MainNavigation renders a left-side Equoria wordmark that links to Home. On smaller layouts a hamburger precedes it. On the right, the currency pill links to /bank, the bell links to /messages, the circular user control links to /settings, and Logout calls the authentication context. The wordmark is an actual navigation link, rather than the intended centered non-button brand plate. There is no separate currency plus affordance and no Chronicle/Journal plate. S05.</w:t>
      </w:r>
    </w:p>
    <w:p>
      <w:pPr>
        <w:widowControl/>
      </w:pPr>
      <w:r>
        <w:t>The displayed wallet comes from the current authenticated user. The bell adds the direct-message unread count and game-notification unread count, shows a dot when the sum is positive, and includes that count in its accessible label. This is a combined notification doorway into Messages, not a World task/trade badge system. When query data is unavailable, unread counts fall back to zero; the HUD does not distinguish a failed count request from a genuinely empty unread set. S05, S14.</w:t>
      </w:r>
    </w:p>
    <w:p>
      <w:pPr>
        <w:widowControl/>
      </w:pPr>
      <w:r>
        <w:t>The mounted event-stream hook invalidates relevant React Query caches when message, notification and money events arrive. Hooks use stale-time settings; the comment about a five-second polling fallback in MainNavigation is not proof of a configured polling interval. The audited unread hooks do not set one. Data still refreshes through query invalidation and the hooks' normal query behavior. SSE does not persist browser route state or create a separate notification realm. S14.</w:t>
      </w:r>
    </w:p>
    <w:p>
      <w:pPr>
        <w:widowControl/>
      </w:pPr>
      <w:r>
        <w:t>The user control accepts an optional avatar URL and otherwise renders its generic fallback. This volume does not treat that optional presentation field as proof of an implemented avatar upload/customization system. Full account lifecycle and identity details belong to Findings Volume 03. S05, S16.</w:t>
      </w:r>
    </w:p>
    <w:p>
      <w:pPr>
        <w:pStyle w:val="Heading1"/>
        <w:keepNext/>
        <w:widowControl/>
      </w:pPr>
      <w:r>
        <w:rPr>
          <w:color w:val="000000"/>
        </w:rPr>
        <w:t>WORLD submenu and actual destinations</w:t>
      </w:r>
    </w:p>
    <w:p>
      <w:pPr>
        <w:pStyle w:val="Heading2"/>
        <w:keepNext/>
        <w:widowControl/>
      </w:pPr>
      <w:r>
        <w:rPr>
          <w:color w:val="000000"/>
        </w:rPr>
        <w:t>Intended seven destination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8"/>
        <w:gridCol w:w="2088"/>
        <w:gridCol w:w="3096"/>
        <w:gridCol w:w="4320"/>
      </w:tblGrid>
      <w:tr>
        <w:trPr>
          <w:tblHeader/>
          <w:cantSplit/>
        </w:trPr>
        <w:tc>
          <w:tcPr>
            <w:tcW w:type="dxa" w:w="648"/>
            <w:vAlign w:val="center"/>
            <w:shd w:fill="17233A"/>
          </w:tcPr>
          <w:p>
            <w:pPr>
              <w:keepNext w:val="0"/>
              <w:spacing w:after="60" w:before="40" w:line="240" w:lineRule="auto"/>
              <w:jc w:val="center"/>
            </w:pPr>
            <w:r>
              <w:rPr>
                <w:b/>
                <w:color w:val="FFFFFF"/>
                <w:sz w:val="20"/>
              </w:rPr>
              <w:t>Order</w:t>
            </w:r>
          </w:p>
        </w:tc>
        <w:tc>
          <w:tcPr>
            <w:tcW w:type="dxa" w:w="2088"/>
            <w:vAlign w:val="center"/>
            <w:shd w:fill="17233A"/>
          </w:tcPr>
          <w:p>
            <w:pPr>
              <w:keepNext w:val="0"/>
              <w:spacing w:after="60" w:before="40" w:line="240" w:lineRule="auto"/>
            </w:pPr>
            <w:r>
              <w:rPr>
                <w:b/>
                <w:color w:val="FFFFFF"/>
                <w:sz w:val="20"/>
              </w:rPr>
              <w:t>Intended destination</w:t>
            </w:r>
          </w:p>
        </w:tc>
        <w:tc>
          <w:tcPr>
            <w:tcW w:type="dxa" w:w="3096"/>
            <w:vAlign w:val="center"/>
            <w:shd w:fill="17233A"/>
          </w:tcPr>
          <w:p>
            <w:pPr>
              <w:keepNext w:val="0"/>
              <w:spacing w:after="60" w:before="40" w:line="240" w:lineRule="auto"/>
            </w:pPr>
            <w:r>
              <w:rPr>
                <w:b/>
                <w:color w:val="FFFFFF"/>
                <w:sz w:val="20"/>
              </w:rPr>
              <w:t>Intended purpose</w:t>
            </w:r>
          </w:p>
        </w:tc>
        <w:tc>
          <w:tcPr>
            <w:tcW w:type="dxa" w:w="4320"/>
            <w:vAlign w:val="center"/>
            <w:shd w:fill="17233A"/>
          </w:tcPr>
          <w:p>
            <w:pPr>
              <w:keepNext w:val="0"/>
              <w:spacing w:after="60" w:before="40" w:line="240" w:lineRule="auto"/>
            </w:pPr>
            <w:r>
              <w:rPr>
                <w:b/>
                <w:color w:val="FFFFFF"/>
                <w:sz w:val="20"/>
              </w:rPr>
              <w:t>Actual mapping</w:t>
            </w:r>
          </w:p>
        </w:tc>
      </w:tr>
      <w:tr>
        <w:trPr>
          <w:cantSplit/>
        </w:trPr>
        <w:tc>
          <w:tcPr>
            <w:tcW w:type="dxa" w:w="648"/>
            <w:vAlign w:val="center"/>
            <w:shd w:fill="FFFFFF"/>
          </w:tcPr>
          <w:p>
            <w:pPr>
              <w:keepNext w:val="0"/>
              <w:spacing w:after="60" w:before="40" w:line="240" w:lineRule="auto"/>
              <w:jc w:val="center"/>
            </w:pPr>
            <w:r>
              <w:rPr>
                <w:sz w:val="20"/>
              </w:rPr>
              <w:t>1</w:t>
            </w:r>
          </w:p>
        </w:tc>
        <w:tc>
          <w:tcPr>
            <w:tcW w:type="dxa" w:w="2088"/>
            <w:vAlign w:val="center"/>
            <w:shd w:fill="FFFFFF"/>
          </w:tcPr>
          <w:p>
            <w:pPr>
              <w:keepNext w:val="0"/>
              <w:spacing w:after="60" w:before="40" w:line="240" w:lineRule="auto"/>
            </w:pPr>
            <w:r>
              <w:rPr>
                <w:sz w:val="20"/>
              </w:rPr>
              <w:t>Equoria Town</w:t>
            </w:r>
          </w:p>
        </w:tc>
        <w:tc>
          <w:tcPr>
            <w:tcW w:type="dxa" w:w="3096"/>
            <w:vAlign w:val="center"/>
            <w:shd w:fill="FFFFFF"/>
          </w:tcPr>
          <w:p>
            <w:pPr>
              <w:keepNext w:val="0"/>
              <w:spacing w:after="60" w:before="40" w:line="240" w:lineRule="auto"/>
            </w:pPr>
            <w:r>
              <w:rPr>
                <w:sz w:val="20"/>
              </w:rPr>
              <w:t>Shops services and more</w:t>
            </w:r>
          </w:p>
        </w:tc>
        <w:tc>
          <w:tcPr>
            <w:tcW w:type="dxa" w:w="4320"/>
            <w:vAlign w:val="center"/>
            <w:shd w:fill="FFFFFF"/>
          </w:tcPr>
          <w:p>
            <w:pPr>
              <w:keepNext w:val="0"/>
              <w:spacing w:after="60" w:before="40" w:line="240" w:lineRule="auto"/>
            </w:pPr>
            <w:r>
              <w:rPr>
                <w:sz w:val="20"/>
              </w:rPr>
              <w:t>Absent card and route</w:t>
            </w:r>
          </w:p>
        </w:tc>
      </w:tr>
      <w:tr>
        <w:trPr>
          <w:cantSplit/>
        </w:trPr>
        <w:tc>
          <w:tcPr>
            <w:tcW w:type="dxa" w:w="648"/>
            <w:vAlign w:val="center"/>
            <w:shd w:fill="F3F5F8"/>
          </w:tcPr>
          <w:p>
            <w:pPr>
              <w:keepNext w:val="0"/>
              <w:spacing w:after="60" w:before="40" w:line="240" w:lineRule="auto"/>
              <w:jc w:val="center"/>
            </w:pPr>
            <w:r>
              <w:rPr>
                <w:sz w:val="20"/>
              </w:rPr>
              <w:t>2</w:t>
            </w:r>
          </w:p>
        </w:tc>
        <w:tc>
          <w:tcPr>
            <w:tcW w:type="dxa" w:w="2088"/>
            <w:vAlign w:val="center"/>
            <w:shd w:fill="F3F5F8"/>
          </w:tcPr>
          <w:p>
            <w:pPr>
              <w:keepNext w:val="0"/>
              <w:spacing w:after="60" w:before="40" w:line="240" w:lineRule="auto"/>
            </w:pPr>
            <w:r>
              <w:rPr>
                <w:sz w:val="20"/>
              </w:rPr>
              <w:t>Veterinarian</w:t>
            </w:r>
          </w:p>
        </w:tc>
        <w:tc>
          <w:tcPr>
            <w:tcW w:type="dxa" w:w="3096"/>
            <w:vAlign w:val="center"/>
            <w:shd w:fill="F3F5F8"/>
          </w:tcPr>
          <w:p>
            <w:pPr>
              <w:keepNext w:val="0"/>
              <w:spacing w:after="60" w:before="40" w:line="240" w:lineRule="auto"/>
            </w:pPr>
            <w:r>
              <w:rPr>
                <w:sz w:val="20"/>
              </w:rPr>
              <w:t>Keep them healthy</w:t>
            </w:r>
          </w:p>
        </w:tc>
        <w:tc>
          <w:tcPr>
            <w:tcW w:type="dxa" w:w="4320"/>
            <w:vAlign w:val="center"/>
            <w:shd w:fill="F3F5F8"/>
          </w:tcPr>
          <w:p>
            <w:pPr>
              <w:keepNext w:val="0"/>
              <w:spacing w:after="60" w:before="40" w:line="240" w:lineRule="auto"/>
            </w:pPr>
            <w:r>
              <w:rPr>
                <w:sz w:val="20"/>
              </w:rPr>
              <w:t>World card 1 Vet Clinic /vet</w:t>
            </w:r>
          </w:p>
        </w:tc>
      </w:tr>
      <w:tr>
        <w:trPr>
          <w:cantSplit/>
        </w:trPr>
        <w:tc>
          <w:tcPr>
            <w:tcW w:type="dxa" w:w="648"/>
            <w:vAlign w:val="center"/>
            <w:shd w:fill="FFFFFF"/>
          </w:tcPr>
          <w:p>
            <w:pPr>
              <w:keepNext w:val="0"/>
              <w:spacing w:after="60" w:before="40" w:line="240" w:lineRule="auto"/>
              <w:jc w:val="center"/>
            </w:pPr>
            <w:r>
              <w:rPr>
                <w:sz w:val="20"/>
              </w:rPr>
              <w:t>3</w:t>
            </w:r>
          </w:p>
        </w:tc>
        <w:tc>
          <w:tcPr>
            <w:tcW w:type="dxa" w:w="2088"/>
            <w:vAlign w:val="center"/>
            <w:shd w:fill="FFFFFF"/>
          </w:tcPr>
          <w:p>
            <w:pPr>
              <w:keepNext w:val="0"/>
              <w:spacing w:after="60" w:before="40" w:line="240" w:lineRule="auto"/>
            </w:pPr>
            <w:r>
              <w:rPr>
                <w:sz w:val="20"/>
              </w:rPr>
              <w:t>Feed Shop</w:t>
            </w:r>
          </w:p>
        </w:tc>
        <w:tc>
          <w:tcPr>
            <w:tcW w:type="dxa" w:w="3096"/>
            <w:vAlign w:val="center"/>
            <w:shd w:fill="FFFFFF"/>
          </w:tcPr>
          <w:p>
            <w:pPr>
              <w:keepNext w:val="0"/>
              <w:spacing w:after="60" w:before="40" w:line="240" w:lineRule="auto"/>
            </w:pPr>
            <w:r>
              <w:rPr>
                <w:sz w:val="20"/>
              </w:rPr>
              <w:t>Nutrition for every need</w:t>
            </w:r>
          </w:p>
        </w:tc>
        <w:tc>
          <w:tcPr>
            <w:tcW w:type="dxa" w:w="4320"/>
            <w:vAlign w:val="center"/>
            <w:shd w:fill="FFFFFF"/>
          </w:tcPr>
          <w:p>
            <w:pPr>
              <w:keepNext w:val="0"/>
              <w:spacing w:after="60" w:before="40" w:line="240" w:lineRule="auto"/>
            </w:pPr>
            <w:r>
              <w:rPr>
                <w:sz w:val="20"/>
              </w:rPr>
              <w:t>World card 4 /feed-shop</w:t>
            </w:r>
          </w:p>
        </w:tc>
      </w:tr>
      <w:tr>
        <w:trPr>
          <w:cantSplit/>
        </w:trPr>
        <w:tc>
          <w:tcPr>
            <w:tcW w:type="dxa" w:w="648"/>
            <w:vAlign w:val="center"/>
            <w:shd w:fill="F3F5F8"/>
          </w:tcPr>
          <w:p>
            <w:pPr>
              <w:keepNext w:val="0"/>
              <w:spacing w:after="60" w:before="40" w:line="240" w:lineRule="auto"/>
              <w:jc w:val="center"/>
            </w:pPr>
            <w:r>
              <w:rPr>
                <w:sz w:val="20"/>
              </w:rPr>
              <w:t>4</w:t>
            </w:r>
          </w:p>
        </w:tc>
        <w:tc>
          <w:tcPr>
            <w:tcW w:type="dxa" w:w="2088"/>
            <w:vAlign w:val="center"/>
            <w:shd w:fill="F3F5F8"/>
          </w:tcPr>
          <w:p>
            <w:pPr>
              <w:keepNext w:val="0"/>
              <w:spacing w:after="60" w:before="40" w:line="240" w:lineRule="auto"/>
            </w:pPr>
            <w:r>
              <w:rPr>
                <w:sz w:val="20"/>
              </w:rPr>
              <w:t>Tack Shop</w:t>
            </w:r>
          </w:p>
        </w:tc>
        <w:tc>
          <w:tcPr>
            <w:tcW w:type="dxa" w:w="3096"/>
            <w:vAlign w:val="center"/>
            <w:shd w:fill="F3F5F8"/>
          </w:tcPr>
          <w:p>
            <w:pPr>
              <w:keepNext w:val="0"/>
              <w:spacing w:after="60" w:before="40" w:line="240" w:lineRule="auto"/>
            </w:pPr>
            <w:r>
              <w:rPr>
                <w:sz w:val="20"/>
              </w:rPr>
              <w:t>Quality for the journey</w:t>
            </w:r>
          </w:p>
        </w:tc>
        <w:tc>
          <w:tcPr>
            <w:tcW w:type="dxa" w:w="4320"/>
            <w:vAlign w:val="center"/>
            <w:shd w:fill="F3F5F8"/>
          </w:tcPr>
          <w:p>
            <w:pPr>
              <w:keepNext w:val="0"/>
              <w:spacing w:after="60" w:before="40" w:line="240" w:lineRule="auto"/>
            </w:pPr>
            <w:r>
              <w:rPr>
                <w:sz w:val="20"/>
              </w:rPr>
              <w:t>World card 3 /tack-shop</w:t>
            </w:r>
          </w:p>
        </w:tc>
      </w:tr>
      <w:tr>
        <w:trPr>
          <w:cantSplit/>
        </w:trPr>
        <w:tc>
          <w:tcPr>
            <w:tcW w:type="dxa" w:w="648"/>
            <w:vAlign w:val="center"/>
            <w:shd w:fill="FFFFFF"/>
          </w:tcPr>
          <w:p>
            <w:pPr>
              <w:keepNext w:val="0"/>
              <w:spacing w:after="60" w:before="40" w:line="240" w:lineRule="auto"/>
              <w:jc w:val="center"/>
            </w:pPr>
            <w:r>
              <w:rPr>
                <w:sz w:val="20"/>
              </w:rPr>
              <w:t>5</w:t>
            </w:r>
          </w:p>
        </w:tc>
        <w:tc>
          <w:tcPr>
            <w:tcW w:type="dxa" w:w="2088"/>
            <w:vAlign w:val="center"/>
            <w:shd w:fill="FFFFFF"/>
          </w:tcPr>
          <w:p>
            <w:pPr>
              <w:keepNext w:val="0"/>
              <w:spacing w:after="60" w:before="40" w:line="240" w:lineRule="auto"/>
            </w:pPr>
            <w:r>
              <w:rPr>
                <w:sz w:val="20"/>
              </w:rPr>
              <w:t>Training Center</w:t>
            </w:r>
          </w:p>
        </w:tc>
        <w:tc>
          <w:tcPr>
            <w:tcW w:type="dxa" w:w="3096"/>
            <w:vAlign w:val="center"/>
            <w:shd w:fill="FFFFFF"/>
          </w:tcPr>
          <w:p>
            <w:pPr>
              <w:keepNext w:val="0"/>
              <w:spacing w:after="60" w:before="40" w:line="240" w:lineRule="auto"/>
            </w:pPr>
            <w:r>
              <w:rPr>
                <w:sz w:val="20"/>
              </w:rPr>
              <w:t>Build their potential</w:t>
            </w:r>
          </w:p>
        </w:tc>
        <w:tc>
          <w:tcPr>
            <w:tcW w:type="dxa" w:w="4320"/>
            <w:vAlign w:val="center"/>
            <w:shd w:fill="FFFFFF"/>
          </w:tcPr>
          <w:p>
            <w:pPr>
              <w:keepNext w:val="0"/>
              <w:spacing w:after="60" w:before="40" w:line="240" w:lineRule="auto"/>
            </w:pPr>
            <w:r>
              <w:rPr>
                <w:sz w:val="20"/>
              </w:rPr>
              <w:t>World card 5 /training</w:t>
            </w:r>
          </w:p>
        </w:tc>
      </w:tr>
      <w:tr>
        <w:trPr>
          <w:cantSplit/>
        </w:trPr>
        <w:tc>
          <w:tcPr>
            <w:tcW w:type="dxa" w:w="648"/>
            <w:vAlign w:val="center"/>
            <w:shd w:fill="F3F5F8"/>
          </w:tcPr>
          <w:p>
            <w:pPr>
              <w:keepNext w:val="0"/>
              <w:spacing w:after="60" w:before="40" w:line="240" w:lineRule="auto"/>
              <w:jc w:val="center"/>
            </w:pPr>
            <w:r>
              <w:rPr>
                <w:sz w:val="20"/>
              </w:rPr>
              <w:t>6</w:t>
            </w:r>
          </w:p>
        </w:tc>
        <w:tc>
          <w:tcPr>
            <w:tcW w:type="dxa" w:w="2088"/>
            <w:vAlign w:val="center"/>
            <w:shd w:fill="F3F5F8"/>
          </w:tcPr>
          <w:p>
            <w:pPr>
              <w:keepNext w:val="0"/>
              <w:spacing w:after="60" w:before="40" w:line="240" w:lineRule="auto"/>
            </w:pPr>
            <w:r>
              <w:rPr>
                <w:sz w:val="20"/>
              </w:rPr>
              <w:t>Breeding Specialist</w:t>
            </w:r>
          </w:p>
        </w:tc>
        <w:tc>
          <w:tcPr>
            <w:tcW w:type="dxa" w:w="3096"/>
            <w:vAlign w:val="center"/>
            <w:shd w:fill="F3F5F8"/>
          </w:tcPr>
          <w:p>
            <w:pPr>
              <w:keepNext w:val="0"/>
              <w:spacing w:after="60" w:before="40" w:line="240" w:lineRule="auto"/>
            </w:pPr>
            <w:r>
              <w:rPr>
                <w:sz w:val="20"/>
              </w:rPr>
              <w:t>Plan the next generation</w:t>
            </w:r>
          </w:p>
        </w:tc>
        <w:tc>
          <w:tcPr>
            <w:tcW w:type="dxa" w:w="4320"/>
            <w:vAlign w:val="center"/>
            <w:shd w:fill="F3F5F8"/>
          </w:tcPr>
          <w:p>
            <w:pPr>
              <w:keepNext w:val="0"/>
              <w:spacing w:after="60" w:before="40" w:line="240" w:lineRule="auto"/>
            </w:pPr>
            <w:r>
              <w:rPr>
                <w:sz w:val="20"/>
              </w:rPr>
              <w:t>World card 8 /breeding</w:t>
            </w:r>
          </w:p>
        </w:tc>
      </w:tr>
      <w:tr>
        <w:trPr>
          <w:cantSplit/>
        </w:trPr>
        <w:tc>
          <w:tcPr>
            <w:tcW w:type="dxa" w:w="648"/>
            <w:vAlign w:val="center"/>
            <w:shd w:fill="FFFFFF"/>
          </w:tcPr>
          <w:p>
            <w:pPr>
              <w:keepNext w:val="0"/>
              <w:spacing w:after="60" w:before="40" w:line="240" w:lineRule="auto"/>
              <w:jc w:val="center"/>
            </w:pPr>
            <w:r>
              <w:rPr>
                <w:sz w:val="20"/>
              </w:rPr>
              <w:t>7</w:t>
            </w:r>
          </w:p>
        </w:tc>
        <w:tc>
          <w:tcPr>
            <w:tcW w:type="dxa" w:w="2088"/>
            <w:vAlign w:val="center"/>
            <w:shd w:fill="FFFFFF"/>
          </w:tcPr>
          <w:p>
            <w:pPr>
              <w:keepNext w:val="0"/>
              <w:spacing w:after="60" w:before="40" w:line="240" w:lineRule="auto"/>
            </w:pPr>
            <w:r>
              <w:rPr>
                <w:sz w:val="20"/>
              </w:rPr>
              <w:t>Leathersmith</w:t>
            </w:r>
          </w:p>
        </w:tc>
        <w:tc>
          <w:tcPr>
            <w:tcW w:type="dxa" w:w="3096"/>
            <w:vAlign w:val="center"/>
            <w:shd w:fill="FFFFFF"/>
          </w:tcPr>
          <w:p>
            <w:pPr>
              <w:keepNext w:val="0"/>
              <w:spacing w:after="60" w:before="40" w:line="240" w:lineRule="auto"/>
            </w:pPr>
            <w:r>
              <w:rPr>
                <w:sz w:val="20"/>
              </w:rPr>
              <w:t>Custom tack and more</w:t>
            </w:r>
          </w:p>
        </w:tc>
        <w:tc>
          <w:tcPr>
            <w:tcW w:type="dxa" w:w="4320"/>
            <w:vAlign w:val="center"/>
            <w:shd w:fill="FFFFFF"/>
          </w:tcPr>
          <w:p>
            <w:pPr>
              <w:keepNext w:val="0"/>
              <w:spacing w:after="60" w:before="40" w:line="240" w:lineRule="auto"/>
            </w:pPr>
            <w:r>
              <w:rPr>
                <w:sz w:val="20"/>
              </w:rPr>
              <w:t>World card 10 Leathersmith Workshop /crafting</w:t>
            </w:r>
          </w:p>
        </w:tc>
      </w:tr>
    </w:tbl>
    <w:p>
      <w:pPr>
        <w:widowControl/>
      </w:pPr>
    </w:p>
    <w:p>
      <w:pPr>
        <w:widowControl/>
      </w:pPr>
      <w:r>
        <w:t>Six of the seven intended responsibilities have a corresponding route. Equoria Town has neither a card nor a registered route. Labels, descriptions and ordering differ: the current World page puts Tack Shop before Feed Shop, inserts Farrier and several staff-management cards, and renders ten destinations. There is no seven-choice ribbon submenu, popup placement tied to WORLD, or two-column/four-row phone arrangement. S06.</w:t>
      </w:r>
    </w:p>
    <w:p>
      <w:pPr>
        <w:pStyle w:val="Heading2"/>
        <w:keepNext/>
        <w:widowControl/>
      </w:pPr>
      <w:r>
        <w:rPr>
          <w:color w:val="000000"/>
        </w:rPr>
        <w:t>Actual World card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648"/>
        <w:gridCol w:w="2952"/>
        <w:gridCol w:w="6552"/>
      </w:tblGrid>
      <w:tr>
        <w:trPr>
          <w:tblHeader/>
          <w:cantSplit/>
        </w:trPr>
        <w:tc>
          <w:tcPr>
            <w:tcW w:type="dxa" w:w="648"/>
            <w:vAlign w:val="center"/>
            <w:shd w:fill="17233A"/>
          </w:tcPr>
          <w:p>
            <w:pPr>
              <w:keepNext w:val="0"/>
              <w:spacing w:after="60" w:before="40" w:line="240" w:lineRule="auto"/>
              <w:jc w:val="center"/>
            </w:pPr>
            <w:r>
              <w:rPr>
                <w:b/>
                <w:color w:val="FFFFFF"/>
                <w:sz w:val="20"/>
              </w:rPr>
              <w:t>Order</w:t>
            </w:r>
          </w:p>
        </w:tc>
        <w:tc>
          <w:tcPr>
            <w:tcW w:type="dxa" w:w="2952"/>
            <w:vAlign w:val="center"/>
            <w:shd w:fill="17233A"/>
          </w:tcPr>
          <w:p>
            <w:pPr>
              <w:keepNext w:val="0"/>
              <w:spacing w:after="60" w:before="40" w:line="240" w:lineRule="auto"/>
            </w:pPr>
            <w:r>
              <w:rPr>
                <w:b/>
                <w:color w:val="FFFFFF"/>
                <w:sz w:val="20"/>
              </w:rPr>
              <w:t>Current card</w:t>
            </w:r>
          </w:p>
        </w:tc>
        <w:tc>
          <w:tcPr>
            <w:tcW w:type="dxa" w:w="6552"/>
            <w:vAlign w:val="center"/>
            <w:shd w:fill="17233A"/>
          </w:tcPr>
          <w:p>
            <w:pPr>
              <w:keepNext w:val="0"/>
              <w:spacing w:after="60" w:before="40" w:line="240" w:lineRule="auto"/>
            </w:pPr>
            <w:r>
              <w:rPr>
                <w:b/>
                <w:color w:val="FFFFFF"/>
                <w:sz w:val="20"/>
              </w:rPr>
              <w:t>Path and presentation</w:t>
            </w:r>
          </w:p>
        </w:tc>
      </w:tr>
      <w:tr>
        <w:trPr>
          <w:cantSplit/>
        </w:trPr>
        <w:tc>
          <w:tcPr>
            <w:tcW w:type="dxa" w:w="648"/>
            <w:vAlign w:val="center"/>
            <w:shd w:fill="FFFFFF"/>
          </w:tcPr>
          <w:p>
            <w:pPr>
              <w:keepNext w:val="0"/>
              <w:spacing w:after="60" w:before="40" w:line="240" w:lineRule="auto"/>
              <w:jc w:val="center"/>
            </w:pPr>
            <w:r>
              <w:rPr>
                <w:sz w:val="20"/>
              </w:rPr>
              <w:t>1</w:t>
            </w:r>
          </w:p>
        </w:tc>
        <w:tc>
          <w:tcPr>
            <w:tcW w:type="dxa" w:w="2952"/>
            <w:vAlign w:val="center"/>
            <w:shd w:fill="FFFFFF"/>
          </w:tcPr>
          <w:p>
            <w:pPr>
              <w:keepNext w:val="0"/>
              <w:spacing w:after="60" w:before="40" w:line="240" w:lineRule="auto"/>
            </w:pPr>
            <w:r>
              <w:rPr>
                <w:sz w:val="20"/>
              </w:rPr>
              <w:t>Vet Clinic</w:t>
            </w:r>
          </w:p>
        </w:tc>
        <w:tc>
          <w:tcPr>
            <w:tcW w:type="dxa" w:w="6552"/>
            <w:vAlign w:val="center"/>
            <w:shd w:fill="FFFFFF"/>
          </w:tcPr>
          <w:p>
            <w:pPr>
              <w:keepNext w:val="0"/>
              <w:spacing w:after="60" w:before="40" w:line="240" w:lineRule="auto"/>
            </w:pPr>
            <w:r>
              <w:rPr>
                <w:sz w:val="20"/>
              </w:rPr>
              <w:t>/vet</w:t>
              <w:br/>
              <w:t>/images/veterinarian.webp</w:t>
            </w:r>
          </w:p>
        </w:tc>
      </w:tr>
      <w:tr>
        <w:trPr>
          <w:cantSplit/>
        </w:trPr>
        <w:tc>
          <w:tcPr>
            <w:tcW w:type="dxa" w:w="648"/>
            <w:vAlign w:val="center"/>
            <w:shd w:fill="F3F5F8"/>
          </w:tcPr>
          <w:p>
            <w:pPr>
              <w:keepNext w:val="0"/>
              <w:spacing w:after="60" w:before="40" w:line="240" w:lineRule="auto"/>
              <w:jc w:val="center"/>
            </w:pPr>
            <w:r>
              <w:rPr>
                <w:sz w:val="20"/>
              </w:rPr>
              <w:t>2</w:t>
            </w:r>
          </w:p>
        </w:tc>
        <w:tc>
          <w:tcPr>
            <w:tcW w:type="dxa" w:w="2952"/>
            <w:vAlign w:val="center"/>
            <w:shd w:fill="F3F5F8"/>
          </w:tcPr>
          <w:p>
            <w:pPr>
              <w:keepNext w:val="0"/>
              <w:spacing w:after="60" w:before="40" w:line="240" w:lineRule="auto"/>
            </w:pPr>
            <w:r>
              <w:rPr>
                <w:sz w:val="20"/>
              </w:rPr>
              <w:t>Farrier</w:t>
            </w:r>
          </w:p>
        </w:tc>
        <w:tc>
          <w:tcPr>
            <w:tcW w:type="dxa" w:w="6552"/>
            <w:vAlign w:val="center"/>
            <w:shd w:fill="F3F5F8"/>
          </w:tcPr>
          <w:p>
            <w:pPr>
              <w:keepNext w:val="0"/>
              <w:spacing w:after="60" w:before="40" w:line="240" w:lineRule="auto"/>
            </w:pPr>
            <w:r>
              <w:rPr>
                <w:sz w:val="20"/>
              </w:rPr>
              <w:t>/farrier</w:t>
              <w:br/>
              <w:t>/images/farriershop.webp</w:t>
            </w:r>
          </w:p>
        </w:tc>
      </w:tr>
      <w:tr>
        <w:trPr>
          <w:cantSplit/>
        </w:trPr>
        <w:tc>
          <w:tcPr>
            <w:tcW w:type="dxa" w:w="648"/>
            <w:vAlign w:val="center"/>
            <w:shd w:fill="FFFFFF"/>
          </w:tcPr>
          <w:p>
            <w:pPr>
              <w:keepNext w:val="0"/>
              <w:spacing w:after="60" w:before="40" w:line="240" w:lineRule="auto"/>
              <w:jc w:val="center"/>
            </w:pPr>
            <w:r>
              <w:rPr>
                <w:sz w:val="20"/>
              </w:rPr>
              <w:t>3</w:t>
            </w:r>
          </w:p>
        </w:tc>
        <w:tc>
          <w:tcPr>
            <w:tcW w:type="dxa" w:w="2952"/>
            <w:vAlign w:val="center"/>
            <w:shd w:fill="FFFFFF"/>
          </w:tcPr>
          <w:p>
            <w:pPr>
              <w:keepNext w:val="0"/>
              <w:spacing w:after="60" w:before="40" w:line="240" w:lineRule="auto"/>
            </w:pPr>
            <w:r>
              <w:rPr>
                <w:sz w:val="20"/>
              </w:rPr>
              <w:t>Tack Shop</w:t>
            </w:r>
          </w:p>
        </w:tc>
        <w:tc>
          <w:tcPr>
            <w:tcW w:type="dxa" w:w="6552"/>
            <w:vAlign w:val="center"/>
            <w:shd w:fill="FFFFFF"/>
          </w:tcPr>
          <w:p>
            <w:pPr>
              <w:keepNext w:val="0"/>
              <w:spacing w:after="60" w:before="40" w:line="240" w:lineRule="auto"/>
            </w:pPr>
            <w:r>
              <w:rPr>
                <w:sz w:val="20"/>
              </w:rPr>
              <w:t>/tack-shop</w:t>
              <w:br/>
              <w:t>/images/tackstoreclerk.webp</w:t>
            </w:r>
          </w:p>
        </w:tc>
      </w:tr>
      <w:tr>
        <w:trPr>
          <w:cantSplit/>
        </w:trPr>
        <w:tc>
          <w:tcPr>
            <w:tcW w:type="dxa" w:w="648"/>
            <w:vAlign w:val="center"/>
            <w:shd w:fill="F3F5F8"/>
          </w:tcPr>
          <w:p>
            <w:pPr>
              <w:keepNext w:val="0"/>
              <w:spacing w:after="60" w:before="40" w:line="240" w:lineRule="auto"/>
              <w:jc w:val="center"/>
            </w:pPr>
            <w:r>
              <w:rPr>
                <w:sz w:val="20"/>
              </w:rPr>
              <w:t>4</w:t>
            </w:r>
          </w:p>
        </w:tc>
        <w:tc>
          <w:tcPr>
            <w:tcW w:type="dxa" w:w="2952"/>
            <w:vAlign w:val="center"/>
            <w:shd w:fill="F3F5F8"/>
          </w:tcPr>
          <w:p>
            <w:pPr>
              <w:keepNext w:val="0"/>
              <w:spacing w:after="60" w:before="40" w:line="240" w:lineRule="auto"/>
            </w:pPr>
            <w:r>
              <w:rPr>
                <w:sz w:val="20"/>
              </w:rPr>
              <w:t>Feed Shop</w:t>
            </w:r>
          </w:p>
        </w:tc>
        <w:tc>
          <w:tcPr>
            <w:tcW w:type="dxa" w:w="6552"/>
            <w:vAlign w:val="center"/>
            <w:shd w:fill="F3F5F8"/>
          </w:tcPr>
          <w:p>
            <w:pPr>
              <w:keepNext w:val="0"/>
              <w:spacing w:after="60" w:before="40" w:line="240" w:lineRule="auto"/>
            </w:pPr>
            <w:r>
              <w:rPr>
                <w:sz w:val="20"/>
              </w:rPr>
              <w:t>/feed-shop</w:t>
              <w:br/>
              <w:t>/images/feedstore.webp</w:t>
            </w:r>
          </w:p>
        </w:tc>
      </w:tr>
      <w:tr>
        <w:trPr>
          <w:cantSplit/>
        </w:trPr>
        <w:tc>
          <w:tcPr>
            <w:tcW w:type="dxa" w:w="648"/>
            <w:vAlign w:val="center"/>
            <w:shd w:fill="FFFFFF"/>
          </w:tcPr>
          <w:p>
            <w:pPr>
              <w:keepNext w:val="0"/>
              <w:spacing w:after="60" w:before="40" w:line="240" w:lineRule="auto"/>
              <w:jc w:val="center"/>
            </w:pPr>
            <w:r>
              <w:rPr>
                <w:sz w:val="20"/>
              </w:rPr>
              <w:t>5</w:t>
            </w:r>
          </w:p>
        </w:tc>
        <w:tc>
          <w:tcPr>
            <w:tcW w:type="dxa" w:w="2952"/>
            <w:vAlign w:val="center"/>
            <w:shd w:fill="FFFFFF"/>
          </w:tcPr>
          <w:p>
            <w:pPr>
              <w:keepNext w:val="0"/>
              <w:spacing w:after="60" w:before="40" w:line="240" w:lineRule="auto"/>
            </w:pPr>
            <w:r>
              <w:rPr>
                <w:sz w:val="20"/>
              </w:rPr>
              <w:t>Training Center</w:t>
            </w:r>
          </w:p>
        </w:tc>
        <w:tc>
          <w:tcPr>
            <w:tcW w:type="dxa" w:w="6552"/>
            <w:vAlign w:val="center"/>
            <w:shd w:fill="FFFFFF"/>
          </w:tcPr>
          <w:p>
            <w:pPr>
              <w:keepNext w:val="0"/>
              <w:spacing w:after="60" w:before="40" w:line="240" w:lineRule="auto"/>
            </w:pPr>
            <w:r>
              <w:rPr>
                <w:sz w:val="20"/>
              </w:rPr>
              <w:t>/training</w:t>
              <w:br/>
              <w:t>Gradient and decorative icon</w:t>
            </w:r>
          </w:p>
        </w:tc>
      </w:tr>
      <w:tr>
        <w:trPr>
          <w:cantSplit/>
        </w:trPr>
        <w:tc>
          <w:tcPr>
            <w:tcW w:type="dxa" w:w="648"/>
            <w:vAlign w:val="center"/>
            <w:shd w:fill="F3F5F8"/>
          </w:tcPr>
          <w:p>
            <w:pPr>
              <w:keepNext w:val="0"/>
              <w:spacing w:after="60" w:before="40" w:line="240" w:lineRule="auto"/>
              <w:jc w:val="center"/>
            </w:pPr>
            <w:r>
              <w:rPr>
                <w:sz w:val="20"/>
              </w:rPr>
              <w:t>6</w:t>
            </w:r>
          </w:p>
        </w:tc>
        <w:tc>
          <w:tcPr>
            <w:tcW w:type="dxa" w:w="2952"/>
            <w:vAlign w:val="center"/>
            <w:shd w:fill="F3F5F8"/>
          </w:tcPr>
          <w:p>
            <w:pPr>
              <w:keepNext w:val="0"/>
              <w:spacing w:after="60" w:before="40" w:line="240" w:lineRule="auto"/>
            </w:pPr>
            <w:r>
              <w:rPr>
                <w:sz w:val="20"/>
              </w:rPr>
              <w:t>Grooms</w:t>
            </w:r>
          </w:p>
        </w:tc>
        <w:tc>
          <w:tcPr>
            <w:tcW w:type="dxa" w:w="6552"/>
            <w:vAlign w:val="center"/>
            <w:shd w:fill="F3F5F8"/>
          </w:tcPr>
          <w:p>
            <w:pPr>
              <w:keepNext w:val="0"/>
              <w:spacing w:after="60" w:before="40" w:line="240" w:lineRule="auto"/>
            </w:pPr>
            <w:r>
              <w:rPr>
                <w:sz w:val="20"/>
              </w:rPr>
              <w:t>/grooms</w:t>
              <w:br/>
              <w:t>Gradient and decorative icon</w:t>
            </w:r>
          </w:p>
        </w:tc>
      </w:tr>
      <w:tr>
        <w:trPr>
          <w:cantSplit/>
        </w:trPr>
        <w:tc>
          <w:tcPr>
            <w:tcW w:type="dxa" w:w="648"/>
            <w:vAlign w:val="center"/>
            <w:shd w:fill="FFFFFF"/>
          </w:tcPr>
          <w:p>
            <w:pPr>
              <w:keepNext w:val="0"/>
              <w:spacing w:after="60" w:before="40" w:line="240" w:lineRule="auto"/>
              <w:jc w:val="center"/>
            </w:pPr>
            <w:r>
              <w:rPr>
                <w:sz w:val="20"/>
              </w:rPr>
              <w:t>7</w:t>
            </w:r>
          </w:p>
        </w:tc>
        <w:tc>
          <w:tcPr>
            <w:tcW w:type="dxa" w:w="2952"/>
            <w:vAlign w:val="center"/>
            <w:shd w:fill="FFFFFF"/>
          </w:tcPr>
          <w:p>
            <w:pPr>
              <w:keepNext w:val="0"/>
              <w:spacing w:after="60" w:before="40" w:line="240" w:lineRule="auto"/>
            </w:pPr>
            <w:r>
              <w:rPr>
                <w:sz w:val="20"/>
              </w:rPr>
              <w:t>Riders</w:t>
            </w:r>
          </w:p>
        </w:tc>
        <w:tc>
          <w:tcPr>
            <w:tcW w:type="dxa" w:w="6552"/>
            <w:vAlign w:val="center"/>
            <w:shd w:fill="FFFFFF"/>
          </w:tcPr>
          <w:p>
            <w:pPr>
              <w:keepNext w:val="0"/>
              <w:spacing w:after="60" w:before="40" w:line="240" w:lineRule="auto"/>
            </w:pPr>
            <w:r>
              <w:rPr>
                <w:sz w:val="20"/>
              </w:rPr>
              <w:t>/riders</w:t>
              <w:br/>
              <w:t>Gradient and decorative icon</w:t>
            </w:r>
          </w:p>
        </w:tc>
      </w:tr>
      <w:tr>
        <w:trPr>
          <w:cantSplit/>
        </w:trPr>
        <w:tc>
          <w:tcPr>
            <w:tcW w:type="dxa" w:w="648"/>
            <w:vAlign w:val="center"/>
            <w:shd w:fill="F3F5F8"/>
          </w:tcPr>
          <w:p>
            <w:pPr>
              <w:keepNext w:val="0"/>
              <w:spacing w:after="60" w:before="40" w:line="240" w:lineRule="auto"/>
              <w:jc w:val="center"/>
            </w:pPr>
            <w:r>
              <w:rPr>
                <w:sz w:val="20"/>
              </w:rPr>
              <w:t>8</w:t>
            </w:r>
          </w:p>
        </w:tc>
        <w:tc>
          <w:tcPr>
            <w:tcW w:type="dxa" w:w="2952"/>
            <w:vAlign w:val="center"/>
            <w:shd w:fill="F3F5F8"/>
          </w:tcPr>
          <w:p>
            <w:pPr>
              <w:keepNext w:val="0"/>
              <w:spacing w:after="60" w:before="40" w:line="240" w:lineRule="auto"/>
            </w:pPr>
            <w:r>
              <w:rPr>
                <w:sz w:val="20"/>
              </w:rPr>
              <w:t>Breeding Specialist</w:t>
            </w:r>
          </w:p>
        </w:tc>
        <w:tc>
          <w:tcPr>
            <w:tcW w:type="dxa" w:w="6552"/>
            <w:vAlign w:val="center"/>
            <w:shd w:fill="F3F5F8"/>
          </w:tcPr>
          <w:p>
            <w:pPr>
              <w:keepNext w:val="0"/>
              <w:spacing w:after="60" w:before="40" w:line="240" w:lineRule="auto"/>
            </w:pPr>
            <w:r>
              <w:rPr>
                <w:sz w:val="20"/>
              </w:rPr>
              <w:t>/breeding</w:t>
              <w:br/>
              <w:t>Gradient and decorative icon</w:t>
            </w:r>
          </w:p>
        </w:tc>
      </w:tr>
      <w:tr>
        <w:trPr>
          <w:cantSplit/>
        </w:trPr>
        <w:tc>
          <w:tcPr>
            <w:tcW w:type="dxa" w:w="648"/>
            <w:vAlign w:val="center"/>
            <w:shd w:fill="FFFFFF"/>
          </w:tcPr>
          <w:p>
            <w:pPr>
              <w:keepNext w:val="0"/>
              <w:spacing w:after="60" w:before="40" w:line="240" w:lineRule="auto"/>
              <w:jc w:val="center"/>
            </w:pPr>
            <w:r>
              <w:rPr>
                <w:sz w:val="20"/>
              </w:rPr>
              <w:t>9</w:t>
            </w:r>
          </w:p>
        </w:tc>
        <w:tc>
          <w:tcPr>
            <w:tcW w:type="dxa" w:w="2952"/>
            <w:vAlign w:val="center"/>
            <w:shd w:fill="FFFFFF"/>
          </w:tcPr>
          <w:p>
            <w:pPr>
              <w:keepNext w:val="0"/>
              <w:spacing w:after="60" w:before="40" w:line="240" w:lineRule="auto"/>
            </w:pPr>
            <w:r>
              <w:rPr>
                <w:sz w:val="20"/>
              </w:rPr>
              <w:t>Trainers</w:t>
            </w:r>
          </w:p>
        </w:tc>
        <w:tc>
          <w:tcPr>
            <w:tcW w:type="dxa" w:w="6552"/>
            <w:vAlign w:val="center"/>
            <w:shd w:fill="FFFFFF"/>
          </w:tcPr>
          <w:p>
            <w:pPr>
              <w:keepNext w:val="0"/>
              <w:spacing w:after="60" w:before="40" w:line="240" w:lineRule="auto"/>
            </w:pPr>
            <w:r>
              <w:rPr>
                <w:sz w:val="20"/>
              </w:rPr>
              <w:t>/trainers</w:t>
              <w:br/>
              <w:t>Gradient and decorative icon</w:t>
            </w:r>
          </w:p>
        </w:tc>
      </w:tr>
      <w:tr>
        <w:trPr>
          <w:cantSplit/>
        </w:trPr>
        <w:tc>
          <w:tcPr>
            <w:tcW w:type="dxa" w:w="648"/>
            <w:vAlign w:val="center"/>
            <w:shd w:fill="F3F5F8"/>
          </w:tcPr>
          <w:p>
            <w:pPr>
              <w:keepNext w:val="0"/>
              <w:spacing w:after="60" w:before="40" w:line="240" w:lineRule="auto"/>
              <w:jc w:val="center"/>
            </w:pPr>
            <w:r>
              <w:rPr>
                <w:sz w:val="20"/>
              </w:rPr>
              <w:t>10</w:t>
            </w:r>
          </w:p>
        </w:tc>
        <w:tc>
          <w:tcPr>
            <w:tcW w:type="dxa" w:w="2952"/>
            <w:vAlign w:val="center"/>
            <w:shd w:fill="F3F5F8"/>
          </w:tcPr>
          <w:p>
            <w:pPr>
              <w:keepNext w:val="0"/>
              <w:spacing w:after="60" w:before="40" w:line="240" w:lineRule="auto"/>
            </w:pPr>
            <w:r>
              <w:rPr>
                <w:sz w:val="20"/>
              </w:rPr>
              <w:t>Leathersmith Workshop</w:t>
            </w:r>
          </w:p>
        </w:tc>
        <w:tc>
          <w:tcPr>
            <w:tcW w:type="dxa" w:w="6552"/>
            <w:vAlign w:val="center"/>
            <w:shd w:fill="F3F5F8"/>
          </w:tcPr>
          <w:p>
            <w:pPr>
              <w:keepNext w:val="0"/>
              <w:spacing w:after="60" w:before="40" w:line="240" w:lineRule="auto"/>
            </w:pPr>
            <w:r>
              <w:rPr>
                <w:sz w:val="20"/>
              </w:rPr>
              <w:t>/crafting</w:t>
              <w:br/>
              <w:t>Gradient and decorative icon</w:t>
            </w:r>
          </w:p>
        </w:tc>
      </w:tr>
    </w:tbl>
    <w:p>
      <w:pPr>
        <w:widowControl/>
      </w:pPr>
    </w:p>
    <w:p>
      <w:pPr>
        <w:keepNext/>
        <w:widowControl/>
      </w:pPr>
      <w:r>
        <w:rPr>
          <w:b/>
        </w:rPr>
        <w:t>Vet Clinic</w:t>
      </w:r>
    </w:p>
    <w:p>
      <w:pPr>
        <w:widowControl/>
      </w:pPr>
      <w:r>
        <w:t>Schedule check-ups, treat injuries, and monitor the health of your horses.</w:t>
      </w:r>
    </w:p>
    <w:p>
      <w:pPr>
        <w:widowControl/>
      </w:pPr>
      <w:r>
        <w:rPr>
          <w:sz w:val="19"/>
        </w:rPr>
        <w:t>Source frontend/src/pages/WorldHubPage.tsx:15</w:t>
      </w:r>
    </w:p>
    <w:p>
      <w:pPr>
        <w:keepNext/>
        <w:widowControl/>
      </w:pPr>
      <w:r>
        <w:rPr>
          <w:b/>
        </w:rPr>
        <w:t>Farrier</w:t>
      </w:r>
    </w:p>
    <w:p>
      <w:pPr>
        <w:widowControl/>
      </w:pPr>
      <w:r>
        <w:t>Keep hooves trimmed and shod. Neglected hooves reduce performance.</w:t>
      </w:r>
    </w:p>
    <w:p>
      <w:pPr>
        <w:widowControl/>
      </w:pPr>
      <w:r>
        <w:rPr>
          <w:sz w:val="19"/>
        </w:rPr>
        <w:t>Source frontend/src/pages/WorldHubPage.tsx:26</w:t>
      </w:r>
    </w:p>
    <w:p>
      <w:pPr>
        <w:keepNext/>
        <w:widowControl/>
      </w:pPr>
      <w:r>
        <w:rPr>
          <w:b/>
        </w:rPr>
        <w:t>Tack Shop</w:t>
      </w:r>
    </w:p>
    <w:p>
      <w:pPr>
        <w:widowControl/>
      </w:pPr>
      <w:r>
        <w:t>Browse saddles, bridles, and specialized gear to boost your horses in competition.</w:t>
      </w:r>
    </w:p>
    <w:p>
      <w:pPr>
        <w:widowControl/>
      </w:pPr>
      <w:r>
        <w:rPr>
          <w:sz w:val="19"/>
        </w:rPr>
        <w:t>Source frontend/src/pages/WorldHubPage.tsx:37</w:t>
      </w:r>
    </w:p>
    <w:p>
      <w:pPr>
        <w:keepNext/>
        <w:widowControl/>
      </w:pPr>
      <w:r>
        <w:rPr>
          <w:b/>
        </w:rPr>
        <w:t>Feed Shop</w:t>
      </w:r>
    </w:p>
    <w:p>
      <w:pPr>
        <w:widowControl/>
      </w:pPr>
      <w:r>
        <w:t>Stock quality feed and supplements to keep your horses energized and healthy.</w:t>
      </w:r>
    </w:p>
    <w:p>
      <w:pPr>
        <w:widowControl/>
      </w:pPr>
      <w:r>
        <w:rPr>
          <w:sz w:val="19"/>
        </w:rPr>
        <w:t>Source frontend/src/pages/WorldHubPage.tsx:49</w:t>
      </w:r>
    </w:p>
    <w:p>
      <w:pPr>
        <w:keepNext/>
        <w:widowControl/>
      </w:pPr>
      <w:r>
        <w:rPr>
          <w:b/>
        </w:rPr>
        <w:t>Training Center</w:t>
      </w:r>
    </w:p>
    <w:p>
      <w:pPr>
        <w:widowControl/>
      </w:pPr>
      <w:r>
        <w:t>Sharpen skills and improve discipline stats through structured training sessions.</w:t>
      </w:r>
    </w:p>
    <w:p>
      <w:pPr>
        <w:widowControl/>
      </w:pPr>
      <w:r>
        <w:rPr>
          <w:sz w:val="19"/>
        </w:rPr>
        <w:t>Source frontend/src/pages/WorldHubPage.tsx:60</w:t>
      </w:r>
    </w:p>
    <w:p>
      <w:pPr>
        <w:keepNext/>
        <w:widowControl/>
      </w:pPr>
      <w:r>
        <w:rPr>
          <w:b/>
        </w:rPr>
        <w:t>Grooms</w:t>
      </w:r>
    </w:p>
    <w:p>
      <w:pPr>
        <w:widowControl/>
      </w:pPr>
      <w:r>
        <w:t>Hire, assign, and manage grooms to care for your foals and horses daily.</w:t>
      </w:r>
    </w:p>
    <w:p>
      <w:pPr>
        <w:widowControl/>
      </w:pPr>
      <w:r>
        <w:rPr>
          <w:sz w:val="19"/>
        </w:rPr>
        <w:t>Source frontend/src/pages/WorldHubPage.tsx:70</w:t>
      </w:r>
    </w:p>
    <w:p>
      <w:pPr>
        <w:keepNext/>
        <w:widowControl/>
      </w:pPr>
      <w:r>
        <w:rPr>
          <w:b/>
        </w:rPr>
        <w:t>Riders</w:t>
      </w:r>
    </w:p>
    <w:p>
      <w:pPr>
        <w:widowControl/>
      </w:pPr>
      <w:r>
        <w:t>Find skilled jockeys and riders to partner with your competition horses.</w:t>
      </w:r>
    </w:p>
    <w:p>
      <w:pPr>
        <w:widowControl/>
      </w:pPr>
      <w:r>
        <w:rPr>
          <w:sz w:val="19"/>
        </w:rPr>
        <w:t>Source frontend/src/pages/WorldHubPage.tsx:79</w:t>
      </w:r>
    </w:p>
    <w:p>
      <w:pPr>
        <w:keepNext/>
        <w:widowControl/>
      </w:pPr>
      <w:r>
        <w:rPr>
          <w:b/>
        </w:rPr>
        <w:t>Breeding Specialist</w:t>
      </w:r>
    </w:p>
    <w:p>
      <w:pPr>
        <w:widowControl/>
      </w:pPr>
      <w:r>
        <w:t>Consult on bloodlines, genetic pairings, and foal development strategies.</w:t>
      </w:r>
    </w:p>
    <w:p>
      <w:pPr>
        <w:widowControl/>
      </w:pPr>
      <w:r>
        <w:rPr>
          <w:sz w:val="19"/>
        </w:rPr>
        <w:t>Source frontend/src/pages/WorldHubPage.tsx:88</w:t>
      </w:r>
    </w:p>
    <w:p>
      <w:pPr>
        <w:keepNext/>
        <w:widowControl/>
      </w:pPr>
      <w:r>
        <w:rPr>
          <w:b/>
        </w:rPr>
        <w:t>Trainers</w:t>
      </w:r>
    </w:p>
    <w:p>
      <w:pPr>
        <w:widowControl/>
      </w:pPr>
      <w:r>
        <w:t>Hire expert trainers and assign them to your horses to boost training results.</w:t>
      </w:r>
    </w:p>
    <w:p>
      <w:pPr>
        <w:widowControl/>
      </w:pPr>
      <w:r>
        <w:rPr>
          <w:sz w:val="19"/>
        </w:rPr>
        <w:t>Source frontend/src/pages/WorldHubPage.tsx:97</w:t>
      </w:r>
    </w:p>
    <w:p>
      <w:pPr>
        <w:keepNext/>
        <w:widowControl/>
      </w:pPr>
      <w:r>
        <w:rPr>
          <w:b/>
        </w:rPr>
        <w:t>Leathersmith Workshop</w:t>
      </w:r>
    </w:p>
    <w:p>
      <w:pPr>
        <w:widowControl/>
      </w:pPr>
      <w:r>
        <w:t>Craft custom tack from leather, metal, and rare materials. Upgrade your workshop for better recipes.</w:t>
      </w:r>
    </w:p>
    <w:p>
      <w:pPr>
        <w:widowControl/>
      </w:pPr>
      <w:r>
        <w:rPr>
          <w:sz w:val="19"/>
        </w:rPr>
        <w:t>Source frontend/src/pages/WorldHubPage.tsx:106</w:t>
      </w:r>
    </w:p>
    <w:p>
      <w:pPr>
        <w:widowControl/>
      </w:pPr>
      <w:r>
        <w:t>This is the exact source order, not alphabetical or normalized to the design. The service copy above is UI copy describing the destination; it does not independently certify every promised treatment, genetic consultation or balance rule inside a service. The audit verifies each target's registration and mounted page. Detailed gameplay mechanics should be established in their corresponding implementation volumes.</w:t>
      </w:r>
    </w:p>
    <w:p>
      <w:pPr>
        <w:widowControl/>
      </w:pPr>
      <w:r>
        <w:t>WorldHubPage renders all ten cards from a static array, with no account-role, population, progression or location-unlock predicate. It is a navigation page, not a persistent geographical simulation. No Town map, travel route, location occupancy or travel time is represented by this hub. The database Stable model has an optional location string; that field is not a relational World destination catalogue and does not drive these cards. S06, S19.</w:t>
      </w:r>
    </w:p>
    <w:p>
      <w:pPr>
        <w:widowControl/>
      </w:pPr>
      <w:r>
        <w:t>The cards use a one-column grid below 640 px, two columns from 640 px, three from 1024 px and four from 1280 px. All are present in the DOM but small screens scroll through them; they are not all visible at once. Each LocationCard is an ordinary Link with an accessible Visit label and a minimum height of 220 px. Enter can activate it, and no hover, swipe or long press is required to reach a destination. Four cards use dedicated paintings; the other six use colored gradients and decorative icons. Hover lifts a card and changes its material/border treatment. Global focus styling supplies a keyboard outline. S06, S10, S11.</w:t>
      </w:r>
    </w:p>
    <w:p>
      <w:pPr>
        <w:widowControl/>
      </w:pPr>
      <w:r>
        <w:t>LocationCard supports an optional alert-count badge, but WorldHubPage passes no alert counts. Consequently, the current World page has no live service/task unread badges. Optional component props and fixture examples do not establish that feature as wired. S06, S10.</w:t>
      </w:r>
    </w:p>
    <w:p>
      <w:pPr>
        <w:pStyle w:val="Heading2"/>
        <w:keepNext/>
        <w:widowControl/>
      </w:pPr>
      <w:r>
        <w:rPr>
          <w:color w:val="000000"/>
        </w:rPr>
        <w:t>Training Center and hired professionals</w:t>
      </w:r>
    </w:p>
    <w:p>
      <w:pPr>
        <w:widowControl/>
      </w:pPr>
      <w:r>
        <w:t>Training Center navigates to /training, where TrainingDashboard lists the player's trainable horses, eligibility groups, cooldown information and session selection. Trainers navigates separately to /trainers, which manages the trainer hiring/assignment relationship. Riders and Grooms similarly have their own management pages. Those two training concepts remain separate in code even though they both appear as World cards. S06, S12.</w:t>
      </w:r>
    </w:p>
    <w:p>
      <w:pPr>
        <w:widowControl/>
      </w:pPr>
      <w:r>
        <w:t>The intended Marketplace Trainers for Hire placement is not reflected in MarketplaceHubPage: it has only Horse Trader and Horse Marketplace cards. A player Trainer profession is not established by either the Training Center route or the hired trainer page, and no corresponding player-profession route is registered. Source labels and route reachability should not be used to resolve that open economy/design question. S07, S12.</w:t>
      </w:r>
    </w:p>
    <w:p>
      <w:pPr>
        <w:pStyle w:val="Heading1"/>
        <w:keepNext/>
        <w:widowControl/>
      </w:pPr>
      <w:r>
        <w:rPr>
          <w:color w:val="000000"/>
        </w:rPr>
        <w:t>Other hubs and reachable records</w:t>
      </w:r>
    </w:p>
    <w:p>
      <w:pPr>
        <w:pStyle w:val="Heading2"/>
        <w:keepNext/>
        <w:widowControl/>
      </w:pPr>
      <w:r>
        <w:rPr>
          <w:color w:val="000000"/>
        </w:rPr>
        <w:t>Home and stable management</w:t>
      </w:r>
    </w:p>
    <w:p>
      <w:pPr>
        <w:widowControl/>
      </w:pPr>
      <w:r>
        <w:t>Home is titled My Stable and combines the player's horse summary, Next Actions, horse cards, care/readiness information and first-day orientation. Horse cards link to /horses/:id; View all horses leads to /stable. Getting Started exposes Stable and World. Day-one actions lead to Training, Competitions and Grooms; a browser session flag records local dismissal/completion presentation. The title My Stable does not mean the page is /my-stable, which is a separate Stable Profile route. S09.</w:t>
      </w:r>
    </w:p>
    <w:p>
      <w:pPr>
        <w:widowControl/>
      </w:pPr>
      <w:r>
        <w:t>StableView is the roster browser. It offers All, Stallions, Mares, Foals and Retired categories, grid/list presentation and local pagination with 12 horses per page. Its grid/list choice persists under localStorage key stableViewMode; category and page selection are component state. There is no mounted roster name-search field in this implementation. The source explicitly moves search/filter responsibility to Horse Marketplace, so the historical HorseSearchBar is not a current global or roster-search capability. S09.</w:t>
      </w:r>
    </w:p>
    <w:p>
      <w:pPr>
        <w:widowControl/>
      </w:pPr>
      <w:r>
        <w:t>The desktop AsidePanel appears only on /, /stable and /my-stable. It uses real horse/account data for count, wallet, readiness/care summaries and training cooldown timers. Its Recent Activity section always displays the literal No recent activity; it is not wired to an activity feed. Other implemented history views do not automatically populate this aside. A route-sensitive contextual bottom-action host reserves space and accepts page actions through a provider/portal rather than requiring each page to independently render a fixed bar. S03, S04.</w:t>
      </w:r>
    </w:p>
    <w:p>
      <w:pPr>
        <w:pStyle w:val="Heading2"/>
        <w:keepNext/>
        <w:widowControl/>
      </w:pPr>
      <w:r>
        <w:rPr>
          <w:color w:val="000000"/>
        </w:rPr>
        <w:t>Marketplace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16"/>
        <w:gridCol w:w="3168"/>
        <w:gridCol w:w="4968"/>
      </w:tblGrid>
      <w:tr>
        <w:trPr>
          <w:tblHeader/>
          <w:cantSplit/>
        </w:trPr>
        <w:tc>
          <w:tcPr>
            <w:tcW w:type="dxa" w:w="2016"/>
            <w:vAlign w:val="center"/>
            <w:shd w:fill="17233A"/>
          </w:tcPr>
          <w:p>
            <w:pPr>
              <w:keepNext w:val="0"/>
              <w:spacing w:after="60" w:before="40" w:line="240" w:lineRule="auto"/>
            </w:pPr>
            <w:r>
              <w:rPr>
                <w:b/>
                <w:color w:val="FFFFFF"/>
                <w:sz w:val="20"/>
              </w:rPr>
              <w:t>Current card</w:t>
            </w:r>
          </w:p>
        </w:tc>
        <w:tc>
          <w:tcPr>
            <w:tcW w:type="dxa" w:w="3168"/>
            <w:vAlign w:val="center"/>
            <w:shd w:fill="17233A"/>
          </w:tcPr>
          <w:p>
            <w:pPr>
              <w:keepNext w:val="0"/>
              <w:spacing w:after="60" w:before="40" w:line="240" w:lineRule="auto"/>
            </w:pPr>
            <w:r>
              <w:rPr>
                <w:b/>
                <w:color w:val="FFFFFF"/>
                <w:sz w:val="20"/>
              </w:rPr>
              <w:t>Actual path</w:t>
            </w:r>
          </w:p>
        </w:tc>
        <w:tc>
          <w:tcPr>
            <w:tcW w:type="dxa" w:w="4968"/>
            <w:vAlign w:val="center"/>
            <w:shd w:fill="17233A"/>
          </w:tcPr>
          <w:p>
            <w:pPr>
              <w:keepNext w:val="0"/>
              <w:spacing w:after="60" w:before="40" w:line="240" w:lineRule="auto"/>
            </w:pPr>
            <w:r>
              <w:rPr>
                <w:b/>
                <w:color w:val="FFFFFF"/>
                <w:sz w:val="20"/>
              </w:rPr>
              <w:t>Responsibility</w:t>
            </w:r>
          </w:p>
        </w:tc>
      </w:tr>
      <w:tr>
        <w:trPr>
          <w:cantSplit/>
        </w:trPr>
        <w:tc>
          <w:tcPr>
            <w:tcW w:type="dxa" w:w="2016"/>
            <w:vAlign w:val="center"/>
            <w:shd w:fill="FFFFFF"/>
          </w:tcPr>
          <w:p>
            <w:pPr>
              <w:keepNext w:val="0"/>
              <w:spacing w:after="60" w:before="40" w:line="240" w:lineRule="auto"/>
            </w:pPr>
            <w:r>
              <w:rPr>
                <w:sz w:val="20"/>
              </w:rPr>
              <w:t>Horse Trader</w:t>
            </w:r>
          </w:p>
        </w:tc>
        <w:tc>
          <w:tcPr>
            <w:tcW w:type="dxa" w:w="3168"/>
            <w:vAlign w:val="center"/>
            <w:shd w:fill="FFFFFF"/>
          </w:tcPr>
          <w:p>
            <w:pPr>
              <w:keepNext w:val="0"/>
              <w:spacing w:after="60" w:before="40" w:line="240" w:lineRule="auto"/>
            </w:pPr>
            <w:r>
              <w:rPr>
                <w:sz w:val="20"/>
              </w:rPr>
              <w:t>/marketplace/horse-trader</w:t>
            </w:r>
          </w:p>
        </w:tc>
        <w:tc>
          <w:tcPr>
            <w:tcW w:type="dxa" w:w="4968"/>
            <w:vAlign w:val="center"/>
            <w:shd w:fill="FFFFFF"/>
          </w:tcPr>
          <w:p>
            <w:pPr>
              <w:keepNext w:val="0"/>
              <w:spacing w:after="60" w:before="40" w:line="240" w:lineRule="auto"/>
            </w:pPr>
            <w:r>
              <w:rPr>
                <w:sz w:val="20"/>
              </w:rPr>
              <w:t>NPC/game-store horse purchase; breed search.</w:t>
            </w:r>
          </w:p>
        </w:tc>
      </w:tr>
      <w:tr>
        <w:trPr>
          <w:cantSplit/>
        </w:trPr>
        <w:tc>
          <w:tcPr>
            <w:tcW w:type="dxa" w:w="2016"/>
            <w:vAlign w:val="center"/>
            <w:shd w:fill="F3F5F8"/>
          </w:tcPr>
          <w:p>
            <w:pPr>
              <w:keepNext w:val="0"/>
              <w:spacing w:after="60" w:before="40" w:line="240" w:lineRule="auto"/>
            </w:pPr>
            <w:r>
              <w:rPr>
                <w:sz w:val="20"/>
              </w:rPr>
              <w:t>Horse Marketplace</w:t>
            </w:r>
          </w:p>
        </w:tc>
        <w:tc>
          <w:tcPr>
            <w:tcW w:type="dxa" w:w="3168"/>
            <w:vAlign w:val="center"/>
            <w:shd w:fill="F3F5F8"/>
          </w:tcPr>
          <w:p>
            <w:pPr>
              <w:keepNext w:val="0"/>
              <w:spacing w:after="60" w:before="40" w:line="240" w:lineRule="auto"/>
            </w:pPr>
            <w:r>
              <w:rPr>
                <w:sz w:val="20"/>
              </w:rPr>
              <w:t>/marketplace/horses</w:t>
            </w:r>
          </w:p>
        </w:tc>
        <w:tc>
          <w:tcPr>
            <w:tcW w:type="dxa" w:w="4968"/>
            <w:vAlign w:val="center"/>
            <w:shd w:fill="F3F5F8"/>
          </w:tcPr>
          <w:p>
            <w:pPr>
              <w:keepNext w:val="0"/>
              <w:spacing w:after="60" w:before="40" w:line="240" w:lineRule="auto"/>
            </w:pPr>
            <w:r>
              <w:rPr>
                <w:sz w:val="20"/>
              </w:rPr>
              <w:t>Player listings, buying, my listings and sales history.</w:t>
            </w:r>
          </w:p>
        </w:tc>
      </w:tr>
    </w:tbl>
    <w:p>
      <w:pPr>
        <w:widowControl/>
      </w:pPr>
    </w:p>
    <w:p>
      <w:pPr>
        <w:widowControl/>
      </w:pPr>
      <w:r>
        <w:t>Horse Marketplace has Browse, My Listings and History tabs, with live data hooks and purchase/delist actions. Browse supports name search, breed, sex, minimum/maximum age, minimum/maximum price, sorting and pagination. Name requests are debounced by 300 ms. These controls build the API query and query cache key; they do not serialize the page's tab, filter or pagination state into the browser URL. Horse Trader has a client-side breed-name search over its fetched breed catalogue. Neither creates a cross-entity search destination. S07, S13.</w:t>
      </w:r>
    </w:p>
    <w:p>
      <w:pPr>
        <w:widowControl/>
      </w:pPr>
      <w:r>
        <w:t>The hub has no item/resource marketplace, auction hub, stud-offer browse card or trainer-hiring card. HorseDetailPage has a Stud / Sale tab and listing actions, but the existence of that horse-specific surface does not establish a complete stud-offer discovery marketplace. Preview/cinematic horse presentation in Marketplace is a local overlay state; there is no canonical listing-detail route in the registered tree. S07, S13, S17.</w:t>
      </w:r>
    </w:p>
    <w:p>
      <w:pPr>
        <w:pStyle w:val="Heading2"/>
        <w:keepNext/>
        <w:widowControl/>
      </w:pPr>
      <w:r>
        <w:rPr>
          <w:color w:val="000000"/>
        </w:rPr>
        <w:t>Community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44"/>
        <w:gridCol w:w="2664"/>
        <w:gridCol w:w="5544"/>
      </w:tblGrid>
      <w:tr>
        <w:trPr>
          <w:tblHeader/>
          <w:cantSplit/>
        </w:trPr>
        <w:tc>
          <w:tcPr>
            <w:tcW w:type="dxa" w:w="1944"/>
            <w:vAlign w:val="center"/>
            <w:shd w:fill="17233A"/>
          </w:tcPr>
          <w:p>
            <w:pPr>
              <w:keepNext w:val="0"/>
              <w:spacing w:after="60" w:before="40" w:line="240" w:lineRule="auto"/>
            </w:pPr>
            <w:r>
              <w:rPr>
                <w:b/>
                <w:color w:val="FFFFFF"/>
                <w:sz w:val="20"/>
              </w:rPr>
              <w:t>Current card</w:t>
            </w:r>
          </w:p>
        </w:tc>
        <w:tc>
          <w:tcPr>
            <w:tcW w:type="dxa" w:w="2664"/>
            <w:vAlign w:val="center"/>
            <w:shd w:fill="17233A"/>
          </w:tcPr>
          <w:p>
            <w:pPr>
              <w:keepNext w:val="0"/>
              <w:spacing w:after="60" w:before="40" w:line="240" w:lineRule="auto"/>
            </w:pPr>
            <w:r>
              <w:rPr>
                <w:b/>
                <w:color w:val="FFFFFF"/>
                <w:sz w:val="20"/>
              </w:rPr>
              <w:t>Actual path</w:t>
            </w:r>
          </w:p>
        </w:tc>
        <w:tc>
          <w:tcPr>
            <w:tcW w:type="dxa" w:w="5544"/>
            <w:vAlign w:val="center"/>
            <w:shd w:fill="17233A"/>
          </w:tcPr>
          <w:p>
            <w:pPr>
              <w:keepNext w:val="0"/>
              <w:spacing w:after="60" w:before="40" w:line="240" w:lineRule="auto"/>
            </w:pPr>
            <w:r>
              <w:rPr>
                <w:b/>
                <w:color w:val="FFFFFF"/>
                <w:sz w:val="20"/>
              </w:rPr>
              <w:t>Responsibility</w:t>
            </w:r>
          </w:p>
        </w:tc>
      </w:tr>
      <w:tr>
        <w:trPr>
          <w:cantSplit/>
        </w:trPr>
        <w:tc>
          <w:tcPr>
            <w:tcW w:type="dxa" w:w="1944"/>
            <w:vAlign w:val="center"/>
            <w:shd w:fill="FFFFFF"/>
          </w:tcPr>
          <w:p>
            <w:pPr>
              <w:keepNext w:val="0"/>
              <w:spacing w:after="60" w:before="40" w:line="240" w:lineRule="auto"/>
            </w:pPr>
            <w:r>
              <w:rPr>
                <w:sz w:val="20"/>
              </w:rPr>
              <w:t>Message Board</w:t>
            </w:r>
          </w:p>
        </w:tc>
        <w:tc>
          <w:tcPr>
            <w:tcW w:type="dxa" w:w="2664"/>
            <w:vAlign w:val="center"/>
            <w:shd w:fill="FFFFFF"/>
          </w:tcPr>
          <w:p>
            <w:pPr>
              <w:keepNext w:val="0"/>
              <w:spacing w:after="60" w:before="40" w:line="240" w:lineRule="auto"/>
            </w:pPr>
            <w:r>
              <w:rPr>
                <w:sz w:val="20"/>
              </w:rPr>
              <w:t>/message-board</w:t>
            </w:r>
          </w:p>
        </w:tc>
        <w:tc>
          <w:tcPr>
            <w:tcW w:type="dxa" w:w="5544"/>
            <w:vAlign w:val="center"/>
            <w:shd w:fill="FFFFFF"/>
          </w:tcPr>
          <w:p>
            <w:pPr>
              <w:keepNext w:val="0"/>
              <w:spacing w:after="60" w:before="40" w:line="240" w:lineRule="auto"/>
            </w:pPr>
            <w:r>
              <w:rPr>
                <w:sz w:val="20"/>
              </w:rPr>
              <w:t>Forum sections and canonical thread paths.</w:t>
            </w:r>
          </w:p>
        </w:tc>
      </w:tr>
      <w:tr>
        <w:trPr>
          <w:cantSplit/>
        </w:trPr>
        <w:tc>
          <w:tcPr>
            <w:tcW w:type="dxa" w:w="1944"/>
            <w:vAlign w:val="center"/>
            <w:shd w:fill="F3F5F8"/>
          </w:tcPr>
          <w:p>
            <w:pPr>
              <w:keepNext w:val="0"/>
              <w:spacing w:after="60" w:before="40" w:line="240" w:lineRule="auto"/>
            </w:pPr>
            <w:r>
              <w:rPr>
                <w:sz w:val="20"/>
              </w:rPr>
              <w:t>Clubs</w:t>
            </w:r>
          </w:p>
        </w:tc>
        <w:tc>
          <w:tcPr>
            <w:tcW w:type="dxa" w:w="2664"/>
            <w:vAlign w:val="center"/>
            <w:shd w:fill="F3F5F8"/>
          </w:tcPr>
          <w:p>
            <w:pPr>
              <w:keepNext w:val="0"/>
              <w:spacing w:after="60" w:before="40" w:line="240" w:lineRule="auto"/>
            </w:pPr>
            <w:r>
              <w:rPr>
                <w:sz w:val="20"/>
              </w:rPr>
              <w:t>/clubs</w:t>
            </w:r>
          </w:p>
        </w:tc>
        <w:tc>
          <w:tcPr>
            <w:tcW w:type="dxa" w:w="5544"/>
            <w:vAlign w:val="center"/>
            <w:shd w:fill="F3F5F8"/>
          </w:tcPr>
          <w:p>
            <w:pPr>
              <w:keepNext w:val="0"/>
              <w:spacing w:after="60" w:before="40" w:line="240" w:lineRule="auto"/>
            </w:pPr>
            <w:r>
              <w:rPr>
                <w:sz w:val="20"/>
              </w:rPr>
              <w:t>Breed/discipline groups, membership and elections.</w:t>
            </w:r>
          </w:p>
        </w:tc>
      </w:tr>
      <w:tr>
        <w:trPr>
          <w:cantSplit/>
        </w:trPr>
        <w:tc>
          <w:tcPr>
            <w:tcW w:type="dxa" w:w="1944"/>
            <w:vAlign w:val="center"/>
            <w:shd w:fill="FFFFFF"/>
          </w:tcPr>
          <w:p>
            <w:pPr>
              <w:keepNext w:val="0"/>
              <w:spacing w:after="60" w:before="40" w:line="240" w:lineRule="auto"/>
            </w:pPr>
            <w:r>
              <w:rPr>
                <w:sz w:val="20"/>
              </w:rPr>
              <w:t>Messages</w:t>
            </w:r>
          </w:p>
        </w:tc>
        <w:tc>
          <w:tcPr>
            <w:tcW w:type="dxa" w:w="2664"/>
            <w:vAlign w:val="center"/>
            <w:shd w:fill="FFFFFF"/>
          </w:tcPr>
          <w:p>
            <w:pPr>
              <w:keepNext w:val="0"/>
              <w:spacing w:after="60" w:before="40" w:line="240" w:lineRule="auto"/>
            </w:pPr>
            <w:r>
              <w:rPr>
                <w:sz w:val="20"/>
              </w:rPr>
              <w:t>/messages</w:t>
            </w:r>
          </w:p>
        </w:tc>
        <w:tc>
          <w:tcPr>
            <w:tcW w:type="dxa" w:w="5544"/>
            <w:vAlign w:val="center"/>
            <w:shd w:fill="FFFFFF"/>
          </w:tcPr>
          <w:p>
            <w:pPr>
              <w:keepNext w:val="0"/>
              <w:spacing w:after="60" w:before="40" w:line="240" w:lineRule="auto"/>
            </w:pPr>
            <w:r>
              <w:rPr>
                <w:sz w:val="20"/>
              </w:rPr>
              <w:t>Inbox, sent messages and game notifications.</w:t>
            </w:r>
          </w:p>
        </w:tc>
      </w:tr>
      <w:tr>
        <w:trPr>
          <w:cantSplit/>
        </w:trPr>
        <w:tc>
          <w:tcPr>
            <w:tcW w:type="dxa" w:w="1944"/>
            <w:vAlign w:val="center"/>
            <w:shd w:fill="F3F5F8"/>
          </w:tcPr>
          <w:p>
            <w:pPr>
              <w:keepNext w:val="0"/>
              <w:spacing w:after="60" w:before="40" w:line="240" w:lineRule="auto"/>
            </w:pPr>
            <w:r>
              <w:rPr>
                <w:sz w:val="20"/>
              </w:rPr>
              <w:t>Hall of Fame</w:t>
            </w:r>
          </w:p>
        </w:tc>
        <w:tc>
          <w:tcPr>
            <w:tcW w:type="dxa" w:w="2664"/>
            <w:vAlign w:val="center"/>
            <w:shd w:fill="F3F5F8"/>
          </w:tcPr>
          <w:p>
            <w:pPr>
              <w:keepNext w:val="0"/>
              <w:spacing w:after="60" w:before="40" w:line="240" w:lineRule="auto"/>
            </w:pPr>
            <w:r>
              <w:rPr>
                <w:sz w:val="20"/>
              </w:rPr>
              <w:t>/my-stable</w:t>
            </w:r>
          </w:p>
        </w:tc>
        <w:tc>
          <w:tcPr>
            <w:tcW w:type="dxa" w:w="5544"/>
            <w:vAlign w:val="center"/>
            <w:shd w:fill="F3F5F8"/>
          </w:tcPr>
          <w:p>
            <w:pPr>
              <w:keepNext w:val="0"/>
              <w:spacing w:after="60" w:before="40" w:line="240" w:lineRule="auto"/>
            </w:pPr>
            <w:r>
              <w:rPr>
                <w:sz w:val="20"/>
              </w:rPr>
              <w:t>Self Stable Profile route; legacy tab requires another selection.</w:t>
            </w:r>
          </w:p>
        </w:tc>
      </w:tr>
    </w:tbl>
    <w:p>
      <w:pPr>
        <w:widowControl/>
      </w:pPr>
    </w:p>
    <w:p>
      <w:pPr>
        <w:widowControl/>
      </w:pPr>
      <w:r>
        <w:t>Community stats and election alerting come from live queries with explicit loading, failure and empty handling. Clubs covers breed/discipline organizations and governance; Message Board includes general conversation, art, sales, services and venting sections, with a dedicated /message-board/:threadId route. Messages provides direct messaging and game notifications. There is no separate live group Chat route, general public Player Profile route or Guild route in the inventory. S08, S13.</w:t>
      </w:r>
    </w:p>
    <w:p>
      <w:pPr>
        <w:widowControl/>
      </w:pPr>
      <w:r>
        <w:t>The Hall of Fame card points to /my-stable, whose default tab is Stable Profile. The Hall of Fame exists there as the local legacy tab and uses retired-horse history, but the hub card does not select it. This is a destination-context gap rather than absence of the Hall of Fame feature. S08, S13.</w:t>
      </w:r>
    </w:p>
    <w:p>
      <w:pPr>
        <w:pStyle w:val="Heading2"/>
        <w:keepNext/>
        <w:widowControl/>
      </w:pPr>
      <w:r>
        <w:rPr>
          <w:color w:val="000000"/>
        </w:rPr>
        <w:t>Competition and history surfaces</w:t>
      </w:r>
    </w:p>
    <w:p>
      <w:pPr>
        <w:widowControl/>
      </w:pPr>
      <w:r>
        <w:t>Competition Browser supports ridden shows and conformation. The conformation tab is selected through ?tab=conformation; the ridden tab removes that parameter. Both transitions use replacement history and preserve other query parameters. /conformation-shows is a mounted compatibility redirect to /competitions?tab=conformation, also with replace enabled. Show selection and entry are local modal state rather than a show-specific client path. S15.</w:t>
      </w:r>
    </w:p>
    <w:p>
      <w:pPr>
        <w:widowControl/>
      </w:pPr>
      <w:r>
        <w:t>Results at /competition-results provides account competition summaries and a result modal; /prizes provides prize history. Horse profiles have their own competition-history tab. The results component reads a competitionId route parameter, but the registered results path has no parameter, so its intended per-competition path cannot currently resolve. Source comments claiming deep-link support do not overcome that missing registration. S01, S15, S17.</w:t>
      </w:r>
    </w:p>
    <w:p>
      <w:pPr>
        <w:widowControl/>
      </w:pPr>
      <w:r>
        <w:t>The game has several record-specific histories: Bank transactions, Marketplace sales, horse competition results, account activity and Hall of Fame careers. These are distributed pages/tabs. There is no single Chronicle/Journal route or top-level chronological record replacing all of them. Their existence also does not mean the home aside's literal empty activity text is dynamic. S03, S07, S08, S13.</w:t>
      </w:r>
    </w:p>
    <w:p>
      <w:pPr>
        <w:pStyle w:val="Heading1"/>
        <w:keepNext/>
        <w:widowControl/>
      </w:pPr>
      <w:r>
        <w:rPr>
          <w:color w:val="000000"/>
        </w:rPr>
        <w:t>Required interaction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469"/>
        <w:gridCol w:w="4579"/>
        <w:gridCol w:w="4104"/>
      </w:tblGrid>
      <w:tr>
        <w:trPr>
          <w:tblHeader/>
          <w:cantSplit/>
        </w:trPr>
        <w:tc>
          <w:tcPr>
            <w:tcW w:type="dxa" w:w="1469"/>
            <w:vAlign w:val="center"/>
            <w:shd w:fill="17233A"/>
          </w:tcPr>
          <w:p>
            <w:pPr>
              <w:keepNext w:val="0"/>
              <w:spacing w:after="60" w:before="40" w:line="240" w:lineRule="auto"/>
            </w:pPr>
            <w:r>
              <w:rPr>
                <w:b/>
                <w:color w:val="FFFFFF"/>
                <w:sz w:val="20"/>
              </w:rPr>
              <w:t>State</w:t>
            </w:r>
          </w:p>
        </w:tc>
        <w:tc>
          <w:tcPr>
            <w:tcW w:type="dxa" w:w="4579"/>
            <w:vAlign w:val="center"/>
            <w:shd w:fill="17233A"/>
          </w:tcPr>
          <w:p>
            <w:pPr>
              <w:keepNext w:val="0"/>
              <w:spacing w:after="60" w:before="40" w:line="240" w:lineRule="auto"/>
            </w:pPr>
            <w:r>
              <w:rPr>
                <w:b/>
                <w:color w:val="FFFFFF"/>
                <w:sz w:val="20"/>
              </w:rPr>
              <w:t>Current treatment</w:t>
            </w:r>
          </w:p>
        </w:tc>
        <w:tc>
          <w:tcPr>
            <w:tcW w:type="dxa" w:w="4104"/>
            <w:vAlign w:val="center"/>
            <w:shd w:fill="17233A"/>
          </w:tcPr>
          <w:p>
            <w:pPr>
              <w:keepNext w:val="0"/>
              <w:spacing w:after="60" w:before="40" w:line="240" w:lineRule="auto"/>
            </w:pPr>
            <w:r>
              <w:rPr>
                <w:b/>
                <w:color w:val="FFFFFF"/>
                <w:sz w:val="20"/>
              </w:rPr>
              <w:t>Limit and source</w:t>
            </w:r>
          </w:p>
        </w:tc>
      </w:tr>
      <w:tr>
        <w:trPr>
          <w:cantSplit/>
        </w:trPr>
        <w:tc>
          <w:tcPr>
            <w:tcW w:type="dxa" w:w="1469"/>
            <w:vAlign w:val="center"/>
            <w:shd w:fill="FFFFFF"/>
          </w:tcPr>
          <w:p>
            <w:pPr>
              <w:keepNext w:val="0"/>
              <w:spacing w:after="60" w:before="40" w:line="240" w:lineRule="auto"/>
            </w:pPr>
            <w:r>
              <w:rPr>
                <w:sz w:val="20"/>
              </w:rPr>
              <w:t>Resting</w:t>
            </w:r>
          </w:p>
        </w:tc>
        <w:tc>
          <w:tcPr>
            <w:tcW w:type="dxa" w:w="4579"/>
            <w:vAlign w:val="center"/>
            <w:shd w:fill="FFFFFF"/>
          </w:tcPr>
          <w:p>
            <w:pPr>
              <w:keepNext w:val="0"/>
              <w:spacing w:after="60" w:before="40" w:line="240" w:lineRule="auto"/>
            </w:pPr>
            <w:r>
              <w:rPr>
                <w:sz w:val="20"/>
              </w:rPr>
              <w:t>Glass surfaces, border/text/icon controls and painted/gradient location cards.</w:t>
            </w:r>
          </w:p>
        </w:tc>
        <w:tc>
          <w:tcPr>
            <w:tcW w:type="dxa" w:w="4104"/>
            <w:vAlign w:val="center"/>
            <w:shd w:fill="FFFFFF"/>
          </w:tcPr>
          <w:p>
            <w:pPr>
              <w:keepNext w:val="0"/>
              <w:spacing w:after="60" w:before="40" w:line="240" w:lineRule="auto"/>
            </w:pPr>
            <w:r>
              <w:rPr>
                <w:sz w:val="20"/>
              </w:rPr>
              <w:t>Present in legacy shell; no realm ribbon. S04-S06</w:t>
            </w:r>
          </w:p>
        </w:tc>
      </w:tr>
      <w:tr>
        <w:trPr>
          <w:cantSplit/>
        </w:trPr>
        <w:tc>
          <w:tcPr>
            <w:tcW w:type="dxa" w:w="1469"/>
            <w:vAlign w:val="center"/>
            <w:shd w:fill="F3F5F8"/>
          </w:tcPr>
          <w:p>
            <w:pPr>
              <w:keepNext w:val="0"/>
              <w:spacing w:after="60" w:before="40" w:line="240" w:lineRule="auto"/>
            </w:pPr>
            <w:r>
              <w:rPr>
                <w:sz w:val="20"/>
              </w:rPr>
              <w:t>Hover</w:t>
            </w:r>
          </w:p>
        </w:tc>
        <w:tc>
          <w:tcPr>
            <w:tcW w:type="dxa" w:w="4579"/>
            <w:vAlign w:val="center"/>
            <w:shd w:fill="F3F5F8"/>
          </w:tcPr>
          <w:p>
            <w:pPr>
              <w:keepNext w:val="0"/>
              <w:spacing w:after="60" w:before="40" w:line="240" w:lineRule="auto"/>
            </w:pPr>
            <w:r>
              <w:rPr>
                <w:sz w:val="20"/>
              </w:rPr>
              <w:t>HUD text/border changes; sidebar material; World card lift and gold edge.</w:t>
            </w:r>
          </w:p>
        </w:tc>
        <w:tc>
          <w:tcPr>
            <w:tcW w:type="dxa" w:w="4104"/>
            <w:vAlign w:val="center"/>
            <w:shd w:fill="F3F5F8"/>
          </w:tcPr>
          <w:p>
            <w:pPr>
              <w:keepNext w:val="0"/>
              <w:spacing w:after="60" w:before="40" w:line="240" w:lineRule="auto"/>
            </w:pPr>
            <w:r>
              <w:rPr>
                <w:sz w:val="20"/>
              </w:rPr>
              <w:t>Pointer treatment exists. S04,S05,S10</w:t>
            </w:r>
          </w:p>
        </w:tc>
      </w:tr>
      <w:tr>
        <w:trPr>
          <w:cantSplit/>
        </w:trPr>
        <w:tc>
          <w:tcPr>
            <w:tcW w:type="dxa" w:w="1469"/>
            <w:vAlign w:val="center"/>
            <w:shd w:fill="FFFFFF"/>
          </w:tcPr>
          <w:p>
            <w:pPr>
              <w:keepNext w:val="0"/>
              <w:spacing w:after="60" w:before="40" w:line="240" w:lineRule="auto"/>
            </w:pPr>
            <w:r>
              <w:rPr>
                <w:sz w:val="20"/>
              </w:rPr>
              <w:t>Keyboard focus</w:t>
            </w:r>
          </w:p>
        </w:tc>
        <w:tc>
          <w:tcPr>
            <w:tcW w:type="dxa" w:w="4579"/>
            <w:vAlign w:val="center"/>
            <w:shd w:fill="FFFFFF"/>
          </w:tcPr>
          <w:p>
            <w:pPr>
              <w:keepNext w:val="0"/>
              <w:spacing w:after="60" w:before="40" w:line="240" w:lineRule="auto"/>
            </w:pPr>
            <w:r>
              <w:rPr>
                <w:sz w:val="20"/>
              </w:rPr>
              <w:t>Global two-pixel outline; explicit bottom link and sidebar toggle rings.</w:t>
            </w:r>
          </w:p>
        </w:tc>
        <w:tc>
          <w:tcPr>
            <w:tcW w:type="dxa" w:w="4104"/>
            <w:vAlign w:val="center"/>
            <w:shd w:fill="FFFFFF"/>
          </w:tcPr>
          <w:p>
            <w:pPr>
              <w:keepNext w:val="0"/>
              <w:spacing w:after="60" w:before="40" w:line="240" w:lineRule="auto"/>
            </w:pPr>
            <w:r>
              <w:rPr>
                <w:sz w:val="20"/>
              </w:rPr>
              <w:t>Present; drawer focus lifecycle incomplete. S04,S11</w:t>
            </w:r>
          </w:p>
        </w:tc>
      </w:tr>
      <w:tr>
        <w:trPr>
          <w:cantSplit/>
        </w:trPr>
        <w:tc>
          <w:tcPr>
            <w:tcW w:type="dxa" w:w="1469"/>
            <w:vAlign w:val="center"/>
            <w:shd w:fill="F3F5F8"/>
          </w:tcPr>
          <w:p>
            <w:pPr>
              <w:keepNext w:val="0"/>
              <w:spacing w:after="60" w:before="40" w:line="240" w:lineRule="auto"/>
            </w:pPr>
            <w:r>
              <w:rPr>
                <w:sz w:val="20"/>
              </w:rPr>
              <w:t>Selected current</w:t>
            </w:r>
          </w:p>
        </w:tc>
        <w:tc>
          <w:tcPr>
            <w:tcW w:type="dxa" w:w="4579"/>
            <w:vAlign w:val="center"/>
            <w:shd w:fill="F3F5F8"/>
          </w:tcPr>
          <w:p>
            <w:pPr>
              <w:keepNext w:val="0"/>
              <w:spacing w:after="60" w:before="40" w:line="240" w:lineRule="auto"/>
            </w:pPr>
            <w:r>
              <w:rPr>
                <w:sz w:val="20"/>
              </w:rPr>
              <w:t>Sidebar/panel gold text and left accent; phone gold dot; aria-current.</w:t>
            </w:r>
          </w:p>
        </w:tc>
        <w:tc>
          <w:tcPr>
            <w:tcW w:type="dxa" w:w="4104"/>
            <w:vAlign w:val="center"/>
            <w:shd w:fill="F3F5F8"/>
          </w:tcPr>
          <w:p>
            <w:pPr>
              <w:keepNext w:val="0"/>
              <w:spacing w:after="60" w:before="40" w:line="240" w:lineRule="auto"/>
            </w:pPr>
            <w:r>
              <w:rPr>
                <w:sz w:val="20"/>
              </w:rPr>
              <w:t>Path-prefix logic omits several route families. S02,S04</w:t>
            </w:r>
          </w:p>
        </w:tc>
      </w:tr>
      <w:tr>
        <w:trPr>
          <w:cantSplit/>
        </w:trPr>
        <w:tc>
          <w:tcPr>
            <w:tcW w:type="dxa" w:w="1469"/>
            <w:vAlign w:val="center"/>
            <w:shd w:fill="FFFFFF"/>
          </w:tcPr>
          <w:p>
            <w:pPr>
              <w:keepNext w:val="0"/>
              <w:spacing w:after="60" w:before="40" w:line="240" w:lineRule="auto"/>
            </w:pPr>
            <w:r>
              <w:rPr>
                <w:sz w:val="20"/>
              </w:rPr>
              <w:t>Pressed active</w:t>
            </w:r>
          </w:p>
        </w:tc>
        <w:tc>
          <w:tcPr>
            <w:tcW w:type="dxa" w:w="4579"/>
            <w:vAlign w:val="center"/>
            <w:shd w:fill="FFFFFF"/>
          </w:tcPr>
          <w:p>
            <w:pPr>
              <w:keepNext w:val="0"/>
              <w:spacing w:after="60" w:before="40" w:line="240" w:lineRule="auto"/>
            </w:pPr>
            <w:r>
              <w:rPr>
                <w:sz w:val="20"/>
              </w:rPr>
              <w:t>Ordinary button activation; no dedicated five-realm pressed material state.</w:t>
            </w:r>
          </w:p>
        </w:tc>
        <w:tc>
          <w:tcPr>
            <w:tcW w:type="dxa" w:w="4104"/>
            <w:vAlign w:val="center"/>
            <w:shd w:fill="FFFFFF"/>
          </w:tcPr>
          <w:p>
            <w:pPr>
              <w:keepNext w:val="0"/>
              <w:spacing w:after="60" w:before="40" w:line="240" w:lineRule="auto"/>
            </w:pPr>
            <w:r>
              <w:rPr>
                <w:sz w:val="20"/>
              </w:rPr>
              <w:t>Intended ribbon state absent. S04,S05</w:t>
            </w:r>
          </w:p>
        </w:tc>
      </w:tr>
      <w:tr>
        <w:trPr>
          <w:cantSplit/>
        </w:trPr>
        <w:tc>
          <w:tcPr>
            <w:tcW w:type="dxa" w:w="1469"/>
            <w:vAlign w:val="center"/>
            <w:shd w:fill="F3F5F8"/>
          </w:tcPr>
          <w:p>
            <w:pPr>
              <w:keepNext w:val="0"/>
              <w:spacing w:after="60" w:before="40" w:line="240" w:lineRule="auto"/>
            </w:pPr>
            <w:r>
              <w:rPr>
                <w:sz w:val="20"/>
              </w:rPr>
              <w:t>Unread</w:t>
            </w:r>
          </w:p>
        </w:tc>
        <w:tc>
          <w:tcPr>
            <w:tcW w:type="dxa" w:w="4579"/>
            <w:vAlign w:val="center"/>
            <w:shd w:fill="F3F5F8"/>
          </w:tcPr>
          <w:p>
            <w:pPr>
              <w:keepNext w:val="0"/>
              <w:spacing w:after="60" w:before="40" w:line="240" w:lineRule="auto"/>
            </w:pPr>
            <w:r>
              <w:rPr>
                <w:sz w:val="20"/>
              </w:rPr>
              <w:t>Bell dot plus accessible count; community open-election badge.</w:t>
            </w:r>
          </w:p>
        </w:tc>
        <w:tc>
          <w:tcPr>
            <w:tcW w:type="dxa" w:w="4104"/>
            <w:vAlign w:val="center"/>
            <w:shd w:fill="F3F5F8"/>
          </w:tcPr>
          <w:p>
            <w:pPr>
              <w:keepNext w:val="0"/>
              <w:spacing w:after="60" w:before="40" w:line="240" w:lineRule="auto"/>
            </w:pPr>
            <w:r>
              <w:rPr>
                <w:sz w:val="20"/>
              </w:rPr>
              <w:t>World alertCount prop receives no live values. S05,S06,S08,S10</w:t>
            </w:r>
          </w:p>
        </w:tc>
      </w:tr>
    </w:tbl>
    <w:p>
      <w:pPr>
        <w:widowControl/>
      </w:pPr>
    </w:p>
    <w:p>
      <w:pPr>
        <w:widowControl/>
      </w:pPr>
      <w:r>
        <w:t>The actual shell uses gold outlines, glass surfaces, border accents, shadows, text changes and some hover depth. It does not render the authored five-realm ribbon's selected and pressed materials because that ribbon is absent. These are source-level state observations, not a pixel comparison against a mockup. S04, S05, S10, S11.</w:t>
      </w:r>
    </w:p>
    <w:p>
      <w:pPr>
        <w:widowControl/>
      </w:pPr>
      <w:r>
        <w:t>Active navigation derives from pathname only: root matches exactly, hash targets never count as active, and other items use startsWith(href). Marketplace children correctly activate Marketplace. Horse details at /horses/:id do not activate Stable/Horses at /stable; foal details, Training, Vet, Message Board and Clubs likewise have no primary parent mapping. Thus a valid destination can have no selected menu item. Breadcrumbs provide some route orientation separately. Query parameters are ignored by this helper. S02, S04.</w:t>
      </w:r>
    </w:p>
    <w:p>
      <w:pPr>
        <w:widowControl/>
      </w:pPr>
      <w:r>
        <w:t>NavPanel declares an aria-modal dialog, locks body scrolling and closes on Escape, backdrop click, its close button or a selected link. It does not move focus into the panel, trap Tab/Shift-Tab, inert the background or restore focus to its opener. That behavior is incomplete for the modal claim even though ordinary link activation and close controls work. No browser or screen-reader focus audit was performed; this is established by the mounted component's implementation. S04.</w:t>
      </w:r>
    </w:p>
    <w:p>
      <w:pPr>
        <w:widowControl/>
      </w:pPr>
      <w:r>
        <w:t>The shell includes a skip-to-main link and semantic navigation labels. A global focus-visible rule provides a two-pixel gold outline with offset; bottom navigation and sidebar toggle add explicit rings. OS prefers-reduced-motion affects shared tokens/styles. A saved account reduced-motion switch is a different mechanism and should not be credited as applied shell behavior merely because OS handling exists. Color contrast, zoom reflow and focus order on physical devices remain unmeasured. S03, S04, S11.</w:t>
      </w:r>
    </w:p>
    <w:p>
      <w:pPr>
        <w:pStyle w:val="Heading1"/>
        <w:keepNext/>
        <w:widowControl/>
      </w:pPr>
      <w:r>
        <w:rPr>
          <w:color w:val="000000"/>
        </w:rPr>
        <w:t>Global search and discovery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44"/>
        <w:gridCol w:w="3960"/>
        <w:gridCol w:w="4248"/>
      </w:tblGrid>
      <w:tr>
        <w:trPr>
          <w:tblHeader/>
          <w:cantSplit/>
        </w:trPr>
        <w:tc>
          <w:tcPr>
            <w:tcW w:type="dxa" w:w="1944"/>
            <w:vAlign w:val="center"/>
            <w:shd w:fill="17233A"/>
          </w:tcPr>
          <w:p>
            <w:pPr>
              <w:keepNext w:val="0"/>
              <w:spacing w:after="60" w:before="40" w:line="240" w:lineRule="auto"/>
            </w:pPr>
            <w:r>
              <w:rPr>
                <w:b/>
                <w:color w:val="FFFFFF"/>
                <w:sz w:val="20"/>
              </w:rPr>
              <w:t>Surface</w:t>
            </w:r>
          </w:p>
        </w:tc>
        <w:tc>
          <w:tcPr>
            <w:tcW w:type="dxa" w:w="3960"/>
            <w:vAlign w:val="center"/>
            <w:shd w:fill="17233A"/>
          </w:tcPr>
          <w:p>
            <w:pPr>
              <w:keepNext w:val="0"/>
              <w:spacing w:after="60" w:before="40" w:line="240" w:lineRule="auto"/>
            </w:pPr>
            <w:r>
              <w:rPr>
                <w:b/>
                <w:color w:val="FFFFFF"/>
                <w:sz w:val="20"/>
              </w:rPr>
              <w:t>Implemented discovery</w:t>
            </w:r>
          </w:p>
        </w:tc>
        <w:tc>
          <w:tcPr>
            <w:tcW w:type="dxa" w:w="4248"/>
            <w:vAlign w:val="center"/>
            <w:shd w:fill="17233A"/>
          </w:tcPr>
          <w:p>
            <w:pPr>
              <w:keepNext w:val="0"/>
              <w:spacing w:after="60" w:before="40" w:line="240" w:lineRule="auto"/>
            </w:pPr>
            <w:r>
              <w:rPr>
                <w:b/>
                <w:color w:val="FFFFFF"/>
                <w:sz w:val="20"/>
              </w:rPr>
              <w:t>Scope and limitation</w:t>
            </w:r>
          </w:p>
        </w:tc>
      </w:tr>
      <w:tr>
        <w:trPr>
          <w:cantSplit/>
        </w:trPr>
        <w:tc>
          <w:tcPr>
            <w:tcW w:type="dxa" w:w="1944"/>
            <w:vAlign w:val="center"/>
            <w:shd w:fill="FFFFFF"/>
          </w:tcPr>
          <w:p>
            <w:pPr>
              <w:keepNext w:val="0"/>
              <w:spacing w:after="60" w:before="40" w:line="240" w:lineRule="auto"/>
            </w:pPr>
            <w:r>
              <w:rPr>
                <w:sz w:val="20"/>
              </w:rPr>
              <w:t>Global horses players items</w:t>
            </w:r>
          </w:p>
        </w:tc>
        <w:tc>
          <w:tcPr>
            <w:tcW w:type="dxa" w:w="3960"/>
            <w:vAlign w:val="center"/>
            <w:shd w:fill="FFFFFF"/>
          </w:tcPr>
          <w:p>
            <w:pPr>
              <w:keepNext w:val="0"/>
              <w:spacing w:after="60" w:before="40" w:line="240" w:lineRule="auto"/>
            </w:pPr>
            <w:r>
              <w:rPr>
                <w:sz w:val="20"/>
              </w:rPr>
              <w:t>No route or mounted aggregate control</w:t>
            </w:r>
          </w:p>
        </w:tc>
        <w:tc>
          <w:tcPr>
            <w:tcW w:type="dxa" w:w="4248"/>
            <w:vAlign w:val="center"/>
            <w:shd w:fill="FFFFFF"/>
          </w:tcPr>
          <w:p>
            <w:pPr>
              <w:keepNext w:val="0"/>
              <w:spacing w:after="60" w:before="40" w:line="240" w:lineRule="auto"/>
            </w:pPr>
            <w:r>
              <w:rPr>
                <w:sz w:val="20"/>
              </w:rPr>
              <w:t>No unified result or shortcut contract. S01,S13</w:t>
            </w:r>
          </w:p>
        </w:tc>
      </w:tr>
      <w:tr>
        <w:trPr>
          <w:cantSplit/>
        </w:trPr>
        <w:tc>
          <w:tcPr>
            <w:tcW w:type="dxa" w:w="1944"/>
            <w:vAlign w:val="center"/>
            <w:shd w:fill="F3F5F8"/>
          </w:tcPr>
          <w:p>
            <w:pPr>
              <w:keepNext w:val="0"/>
              <w:spacing w:after="60" w:before="40" w:line="240" w:lineRule="auto"/>
            </w:pPr>
            <w:r>
              <w:rPr>
                <w:sz w:val="20"/>
              </w:rPr>
              <w:t>Horse Marketplace</w:t>
            </w:r>
          </w:p>
        </w:tc>
        <w:tc>
          <w:tcPr>
            <w:tcW w:type="dxa" w:w="3960"/>
            <w:vAlign w:val="center"/>
            <w:shd w:fill="F3F5F8"/>
          </w:tcPr>
          <w:p>
            <w:pPr>
              <w:keepNext w:val="0"/>
              <w:spacing w:after="60" w:before="40" w:line="240" w:lineRule="auto"/>
            </w:pPr>
            <w:r>
              <w:rPr>
                <w:sz w:val="20"/>
              </w:rPr>
              <w:t>Debounced listing name and breed/sex/age/price filters</w:t>
            </w:r>
          </w:p>
        </w:tc>
        <w:tc>
          <w:tcPr>
            <w:tcW w:type="dxa" w:w="4248"/>
            <w:vAlign w:val="center"/>
            <w:shd w:fill="F3F5F8"/>
          </w:tcPr>
          <w:p>
            <w:pPr>
              <w:keepNext w:val="0"/>
              <w:spacing w:after="60" w:before="40" w:line="240" w:lineRule="auto"/>
            </w:pPr>
            <w:r>
              <w:rPr>
                <w:sz w:val="20"/>
              </w:rPr>
              <w:t>Listing browse only; page/filter state local. S07,S13</w:t>
            </w:r>
          </w:p>
        </w:tc>
      </w:tr>
      <w:tr>
        <w:trPr>
          <w:cantSplit/>
        </w:trPr>
        <w:tc>
          <w:tcPr>
            <w:tcW w:type="dxa" w:w="1944"/>
            <w:vAlign w:val="center"/>
            <w:shd w:fill="FFFFFF"/>
          </w:tcPr>
          <w:p>
            <w:pPr>
              <w:keepNext w:val="0"/>
              <w:spacing w:after="60" w:before="40" w:line="240" w:lineRule="auto"/>
            </w:pPr>
            <w:r>
              <w:rPr>
                <w:sz w:val="20"/>
              </w:rPr>
              <w:t>Message composer</w:t>
            </w:r>
          </w:p>
        </w:tc>
        <w:tc>
          <w:tcPr>
            <w:tcW w:type="dxa" w:w="3960"/>
            <w:vAlign w:val="center"/>
            <w:shd w:fill="FFFFFF"/>
          </w:tcPr>
          <w:p>
            <w:pPr>
              <w:keepNext w:val="0"/>
              <w:spacing w:after="60" w:before="40" w:line="240" w:lineRule="auto"/>
            </w:pPr>
            <w:r>
              <w:rPr>
                <w:sz w:val="20"/>
              </w:rPr>
              <w:t>Username prefix lookup, minimum two characters, 300 ms delay</w:t>
            </w:r>
          </w:p>
        </w:tc>
        <w:tc>
          <w:tcPr>
            <w:tcW w:type="dxa" w:w="4248"/>
            <w:vAlign w:val="center"/>
            <w:shd w:fill="FFFFFF"/>
          </w:tcPr>
          <w:p>
            <w:pPr>
              <w:keepNext w:val="0"/>
              <w:spacing w:after="60" w:before="40" w:line="240" w:lineRule="auto"/>
            </w:pPr>
            <w:r>
              <w:rPr>
                <w:sz w:val="20"/>
              </w:rPr>
              <w:t>Selects recipient ID; not public profile discovery. S13,S18</w:t>
            </w:r>
          </w:p>
        </w:tc>
      </w:tr>
      <w:tr>
        <w:trPr>
          <w:cantSplit/>
        </w:trPr>
        <w:tc>
          <w:tcPr>
            <w:tcW w:type="dxa" w:w="1944"/>
            <w:vAlign w:val="center"/>
            <w:shd w:fill="F3F5F8"/>
          </w:tcPr>
          <w:p>
            <w:pPr>
              <w:keepNext w:val="0"/>
              <w:spacing w:after="60" w:before="40" w:line="240" w:lineRule="auto"/>
            </w:pPr>
            <w:r>
              <w:rPr>
                <w:sz w:val="20"/>
              </w:rPr>
              <w:t>Horse Trader</w:t>
            </w:r>
          </w:p>
        </w:tc>
        <w:tc>
          <w:tcPr>
            <w:tcW w:type="dxa" w:w="3960"/>
            <w:vAlign w:val="center"/>
            <w:shd w:fill="F3F5F8"/>
          </w:tcPr>
          <w:p>
            <w:pPr>
              <w:keepNext w:val="0"/>
              <w:spacing w:after="60" w:before="40" w:line="240" w:lineRule="auto"/>
            </w:pPr>
            <w:r>
              <w:rPr>
                <w:sz w:val="20"/>
              </w:rPr>
              <w:t>Case-insensitive breed-name substring filter</w:t>
            </w:r>
          </w:p>
        </w:tc>
        <w:tc>
          <w:tcPr>
            <w:tcW w:type="dxa" w:w="4248"/>
            <w:vAlign w:val="center"/>
            <w:shd w:fill="F3F5F8"/>
          </w:tcPr>
          <w:p>
            <w:pPr>
              <w:keepNext w:val="0"/>
              <w:spacing w:after="60" w:before="40" w:line="240" w:lineRule="auto"/>
            </w:pPr>
            <w:r>
              <w:rPr>
                <w:sz w:val="20"/>
              </w:rPr>
              <w:t>Client filtering over fetched breeds. S07</w:t>
            </w:r>
          </w:p>
        </w:tc>
      </w:tr>
      <w:tr>
        <w:trPr>
          <w:cantSplit/>
        </w:trPr>
        <w:tc>
          <w:tcPr>
            <w:tcW w:type="dxa" w:w="1944"/>
            <w:vAlign w:val="center"/>
            <w:shd w:fill="FFFFFF"/>
          </w:tcPr>
          <w:p>
            <w:pPr>
              <w:keepNext w:val="0"/>
              <w:spacing w:after="60" w:before="40" w:line="240" w:lineRule="auto"/>
            </w:pPr>
            <w:r>
              <w:rPr>
                <w:sz w:val="20"/>
              </w:rPr>
              <w:t>Stable roster</w:t>
            </w:r>
          </w:p>
        </w:tc>
        <w:tc>
          <w:tcPr>
            <w:tcW w:type="dxa" w:w="3960"/>
            <w:vAlign w:val="center"/>
            <w:shd w:fill="FFFFFF"/>
          </w:tcPr>
          <w:p>
            <w:pPr>
              <w:keepNext w:val="0"/>
              <w:spacing w:after="60" w:before="40" w:line="240" w:lineRule="auto"/>
            </w:pPr>
            <w:r>
              <w:rPr>
                <w:sz w:val="20"/>
              </w:rPr>
              <w:t>Category tabs and local pagination</w:t>
            </w:r>
          </w:p>
        </w:tc>
        <w:tc>
          <w:tcPr>
            <w:tcW w:type="dxa" w:w="4248"/>
            <w:vAlign w:val="center"/>
            <w:shd w:fill="FFFFFF"/>
          </w:tcPr>
          <w:p>
            <w:pPr>
              <w:keepNext w:val="0"/>
              <w:spacing w:after="60" w:before="40" w:line="240" w:lineRule="auto"/>
            </w:pPr>
            <w:r>
              <w:rPr>
                <w:sz w:val="20"/>
              </w:rPr>
              <w:t>No current name-search field. S09</w:t>
            </w:r>
          </w:p>
        </w:tc>
      </w:tr>
      <w:tr>
        <w:trPr>
          <w:cantSplit/>
        </w:trPr>
        <w:tc>
          <w:tcPr>
            <w:tcW w:type="dxa" w:w="1944"/>
            <w:vAlign w:val="center"/>
            <w:shd w:fill="F3F5F8"/>
          </w:tcPr>
          <w:p>
            <w:pPr>
              <w:keepNext w:val="0"/>
              <w:spacing w:after="60" w:before="40" w:line="240" w:lineRule="auto"/>
            </w:pPr>
            <w:r>
              <w:rPr>
                <w:sz w:val="20"/>
              </w:rPr>
              <w:t>Competition browser</w:t>
            </w:r>
          </w:p>
        </w:tc>
        <w:tc>
          <w:tcPr>
            <w:tcW w:type="dxa" w:w="3960"/>
            <w:vAlign w:val="center"/>
            <w:shd w:fill="F3F5F8"/>
          </w:tcPr>
          <w:p>
            <w:pPr>
              <w:keepNext w:val="0"/>
              <w:spacing w:after="60" w:before="40" w:line="240" w:lineRule="auto"/>
            </w:pPr>
            <w:r>
              <w:rPr>
                <w:sz w:val="20"/>
              </w:rPr>
              <w:t>Discipline date-range and entry-fee filters</w:t>
            </w:r>
          </w:p>
        </w:tc>
        <w:tc>
          <w:tcPr>
            <w:tcW w:type="dxa" w:w="4248"/>
            <w:vAlign w:val="center"/>
            <w:shd w:fill="F3F5F8"/>
          </w:tcPr>
          <w:p>
            <w:pPr>
              <w:keepNext w:val="0"/>
              <w:spacing w:after="60" w:before="40" w:line="240" w:lineRule="auto"/>
            </w:pPr>
            <w:r>
              <w:rPr>
                <w:sz w:val="20"/>
              </w:rPr>
              <w:t>Show discovery; not cross-entity record search. S15</w:t>
            </w:r>
          </w:p>
        </w:tc>
      </w:tr>
      <w:tr>
        <w:trPr>
          <w:cantSplit/>
        </w:trPr>
        <w:tc>
          <w:tcPr>
            <w:tcW w:type="dxa" w:w="1944"/>
            <w:vAlign w:val="center"/>
            <w:shd w:fill="FFFFFF"/>
          </w:tcPr>
          <w:p>
            <w:pPr>
              <w:keepNext w:val="0"/>
              <w:spacing w:after="60" w:before="40" w:line="240" w:lineRule="auto"/>
            </w:pPr>
            <w:r>
              <w:rPr>
                <w:sz w:val="20"/>
              </w:rPr>
              <w:t>Pedigree</w:t>
            </w:r>
          </w:p>
        </w:tc>
        <w:tc>
          <w:tcPr>
            <w:tcW w:type="dxa" w:w="3960"/>
            <w:vAlign w:val="center"/>
            <w:shd w:fill="FFFFFF"/>
          </w:tcPr>
          <w:p>
            <w:pPr>
              <w:keepNext w:val="0"/>
              <w:spacing w:after="60" w:before="40" w:line="240" w:lineRule="auto"/>
            </w:pPr>
            <w:r>
              <w:rPr>
                <w:sz w:val="20"/>
              </w:rPr>
              <w:t>Parent horse links</w:t>
            </w:r>
          </w:p>
        </w:tc>
        <w:tc>
          <w:tcPr>
            <w:tcW w:type="dxa" w:w="4248"/>
            <w:vAlign w:val="center"/>
            <w:shd w:fill="FFFFFF"/>
          </w:tcPr>
          <w:p>
            <w:pPr>
              <w:keepNext w:val="0"/>
              <w:spacing w:after="60" w:before="40" w:line="240" w:lineRule="auto"/>
            </w:pPr>
            <w:r>
              <w:rPr>
                <w:sz w:val="20"/>
              </w:rPr>
              <w:t>Normal horse access checks still apply. S17,S18</w:t>
            </w:r>
          </w:p>
        </w:tc>
      </w:tr>
    </w:tbl>
    <w:p>
      <w:pPr>
        <w:widowControl/>
      </w:pPr>
    </w:p>
    <w:p>
      <w:pPr>
        <w:widowControl/>
      </w:pPr>
      <w:r>
        <w:t>No registered /search page, mounted global search field, cross-entity result aggregation or global search shortcut was found. The implemented discovery tools are bounded to their screens. A current search result in the message composer selects a recipient ID/username; it is not a link to a full player profile. Marketplace search finds listings, not all owned/public horses or arbitrary item records. The username endpoint returns safe id/username projections rather than real-name identity fields. S01, S13, S18.</w:t>
      </w:r>
    </w:p>
    <w:p>
      <w:pPr>
        <w:widowControl/>
      </w:pPr>
      <w:r>
        <w:t>Authoritative horse detail routes exist, but cross-entity search cannot yet funnel all intended result types into canonical public detail pages. Horse profile fetches remain subject to access checks. Pedigree parent links use /horses/:id, so an ancestor outside the player's allowed horse access can end at the page's denied/not-found state. No separate public registry/ancestor route was found. This is an access/discovery boundary, not proof that pedigree traversal can browse every horse. S17, S18.</w:t>
      </w:r>
    </w:p>
    <w:p>
      <w:pPr>
        <w:pStyle w:val="Heading1"/>
        <w:keepNext/>
        <w:widowControl/>
      </w:pPr>
      <w:r>
        <w:rPr>
          <w:color w:val="000000"/>
        </w:rPr>
        <w:t>Historical navigation and feature preservation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160"/>
        <w:gridCol w:w="3240"/>
        <w:gridCol w:w="4752"/>
      </w:tblGrid>
      <w:tr>
        <w:trPr>
          <w:tblHeader/>
          <w:cantSplit/>
        </w:trPr>
        <w:tc>
          <w:tcPr>
            <w:tcW w:type="dxa" w:w="2160"/>
            <w:vAlign w:val="center"/>
            <w:shd w:fill="17233A"/>
          </w:tcPr>
          <w:p>
            <w:pPr>
              <w:keepNext w:val="0"/>
              <w:spacing w:after="60" w:before="40" w:line="240" w:lineRule="auto"/>
            </w:pPr>
            <w:r>
              <w:rPr>
                <w:b/>
                <w:color w:val="FFFFFF"/>
                <w:sz w:val="20"/>
              </w:rPr>
              <w:t>Historical surface</w:t>
            </w:r>
          </w:p>
        </w:tc>
        <w:tc>
          <w:tcPr>
            <w:tcW w:type="dxa" w:w="3240"/>
            <w:vAlign w:val="center"/>
            <w:shd w:fill="17233A"/>
          </w:tcPr>
          <w:p>
            <w:pPr>
              <w:keepNext w:val="0"/>
              <w:spacing w:after="60" w:before="40" w:line="240" w:lineRule="auto"/>
            </w:pPr>
            <w:r>
              <w:rPr>
                <w:b/>
                <w:color w:val="FFFFFF"/>
                <w:sz w:val="20"/>
              </w:rPr>
              <w:t>Current location</w:t>
            </w:r>
          </w:p>
        </w:tc>
        <w:tc>
          <w:tcPr>
            <w:tcW w:type="dxa" w:w="4752"/>
            <w:vAlign w:val="center"/>
            <w:shd w:fill="17233A"/>
          </w:tcPr>
          <w:p>
            <w:pPr>
              <w:keepNext w:val="0"/>
              <w:spacing w:after="60" w:before="40" w:line="240" w:lineRule="auto"/>
            </w:pPr>
            <w:r>
              <w:rPr>
                <w:b/>
                <w:color w:val="FFFFFF"/>
                <w:sz w:val="20"/>
              </w:rPr>
              <w:t>Preserved scope or gap</w:t>
            </w:r>
          </w:p>
        </w:tc>
      </w:tr>
      <w:tr>
        <w:trPr>
          <w:cantSplit/>
        </w:trPr>
        <w:tc>
          <w:tcPr>
            <w:tcW w:type="dxa" w:w="2160"/>
            <w:vAlign w:val="center"/>
            <w:shd w:fill="FFFFFF"/>
          </w:tcPr>
          <w:p>
            <w:pPr>
              <w:keepNext w:val="0"/>
              <w:spacing w:after="60" w:before="40" w:line="240" w:lineRule="auto"/>
            </w:pPr>
            <w:r>
              <w:rPr>
                <w:sz w:val="20"/>
              </w:rPr>
              <w:t>Dashboard</w:t>
            </w:r>
          </w:p>
        </w:tc>
        <w:tc>
          <w:tcPr>
            <w:tcW w:type="dxa" w:w="3240"/>
            <w:vAlign w:val="center"/>
            <w:shd w:fill="FFFFFF"/>
          </w:tcPr>
          <w:p>
            <w:pPr>
              <w:keepNext w:val="0"/>
              <w:spacing w:after="60" w:before="40" w:line="240" w:lineRule="auto"/>
            </w:pPr>
            <w:r>
              <w:rPr>
                <w:sz w:val="20"/>
              </w:rPr>
              <w:t>/ Home hub</w:t>
            </w:r>
          </w:p>
        </w:tc>
        <w:tc>
          <w:tcPr>
            <w:tcW w:type="dxa" w:w="4752"/>
            <w:vAlign w:val="center"/>
            <w:shd w:fill="FFFFFF"/>
          </w:tcPr>
          <w:p>
            <w:pPr>
              <w:keepNext w:val="0"/>
              <w:spacing w:after="60" w:before="40" w:line="240" w:lineRule="auto"/>
            </w:pPr>
            <w:r>
              <w:rPr>
                <w:sz w:val="20"/>
              </w:rPr>
              <w:t>Live owned-horse dashboard and Next Actions.</w:t>
            </w:r>
          </w:p>
        </w:tc>
      </w:tr>
      <w:tr>
        <w:trPr>
          <w:cantSplit/>
        </w:trPr>
        <w:tc>
          <w:tcPr>
            <w:tcW w:type="dxa" w:w="2160"/>
            <w:vAlign w:val="center"/>
            <w:shd w:fill="F3F5F8"/>
          </w:tcPr>
          <w:p>
            <w:pPr>
              <w:keepNext w:val="0"/>
              <w:spacing w:after="60" w:before="40" w:line="240" w:lineRule="auto"/>
            </w:pPr>
            <w:r>
              <w:rPr>
                <w:sz w:val="20"/>
              </w:rPr>
              <w:t>Stable</w:t>
            </w:r>
          </w:p>
        </w:tc>
        <w:tc>
          <w:tcPr>
            <w:tcW w:type="dxa" w:w="3240"/>
            <w:vAlign w:val="center"/>
            <w:shd w:fill="F3F5F8"/>
          </w:tcPr>
          <w:p>
            <w:pPr>
              <w:keepNext w:val="0"/>
              <w:spacing w:after="60" w:before="40" w:line="240" w:lineRule="auto"/>
            </w:pPr>
            <w:r>
              <w:rPr>
                <w:sz w:val="20"/>
              </w:rPr>
              <w:t>/stable; /my-stable; /horses/:id</w:t>
            </w:r>
          </w:p>
        </w:tc>
        <w:tc>
          <w:tcPr>
            <w:tcW w:type="dxa" w:w="4752"/>
            <w:vAlign w:val="center"/>
            <w:shd w:fill="F3F5F8"/>
          </w:tcPr>
          <w:p>
            <w:pPr>
              <w:keepNext w:val="0"/>
              <w:spacing w:after="60" w:before="40" w:line="240" w:lineRule="auto"/>
            </w:pPr>
            <w:r>
              <w:rPr>
                <w:sz w:val="20"/>
              </w:rPr>
              <w:t>Roster, stable identity and horse profile are separate.</w:t>
            </w:r>
          </w:p>
        </w:tc>
      </w:tr>
      <w:tr>
        <w:trPr>
          <w:cantSplit/>
        </w:trPr>
        <w:tc>
          <w:tcPr>
            <w:tcW w:type="dxa" w:w="2160"/>
            <w:vAlign w:val="center"/>
            <w:shd w:fill="FFFFFF"/>
          </w:tcPr>
          <w:p>
            <w:pPr>
              <w:keepNext w:val="0"/>
              <w:spacing w:after="60" w:before="40" w:line="240" w:lineRule="auto"/>
            </w:pPr>
            <w:r>
              <w:rPr>
                <w:sz w:val="20"/>
              </w:rPr>
              <w:t>World</w:t>
            </w:r>
          </w:p>
        </w:tc>
        <w:tc>
          <w:tcPr>
            <w:tcW w:type="dxa" w:w="3240"/>
            <w:vAlign w:val="center"/>
            <w:shd w:fill="FFFFFF"/>
          </w:tcPr>
          <w:p>
            <w:pPr>
              <w:keepNext w:val="0"/>
              <w:spacing w:after="60" w:before="40" w:line="240" w:lineRule="auto"/>
            </w:pPr>
            <w:r>
              <w:rPr>
                <w:sz w:val="20"/>
              </w:rPr>
              <w:t>/world and ten service paths</w:t>
            </w:r>
          </w:p>
        </w:tc>
        <w:tc>
          <w:tcPr>
            <w:tcW w:type="dxa" w:w="4752"/>
            <w:vAlign w:val="center"/>
            <w:shd w:fill="FFFFFF"/>
          </w:tcPr>
          <w:p>
            <w:pPr>
              <w:keepNext w:val="0"/>
              <w:spacing w:after="60" w:before="40" w:line="240" w:lineRule="auto"/>
            </w:pPr>
            <w:r>
              <w:rPr>
                <w:sz w:val="20"/>
              </w:rPr>
              <w:t>Page grid rather than realm submenu.</w:t>
            </w:r>
          </w:p>
        </w:tc>
      </w:tr>
      <w:tr>
        <w:trPr>
          <w:cantSplit/>
        </w:trPr>
        <w:tc>
          <w:tcPr>
            <w:tcW w:type="dxa" w:w="2160"/>
            <w:vAlign w:val="center"/>
            <w:shd w:fill="F3F5F8"/>
          </w:tcPr>
          <w:p>
            <w:pPr>
              <w:keepNext w:val="0"/>
              <w:spacing w:after="60" w:before="40" w:line="240" w:lineRule="auto"/>
            </w:pPr>
            <w:r>
              <w:rPr>
                <w:sz w:val="20"/>
              </w:rPr>
              <w:t>Competitions</w:t>
            </w:r>
          </w:p>
        </w:tc>
        <w:tc>
          <w:tcPr>
            <w:tcW w:type="dxa" w:w="3240"/>
            <w:vAlign w:val="center"/>
            <w:shd w:fill="F3F5F8"/>
          </w:tcPr>
          <w:p>
            <w:pPr>
              <w:keepNext w:val="0"/>
              <w:spacing w:after="60" w:before="40" w:line="240" w:lineRule="auto"/>
            </w:pPr>
            <w:r>
              <w:rPr>
                <w:sz w:val="20"/>
              </w:rPr>
              <w:t>/competitions; /competition-results; /prizes</w:t>
            </w:r>
          </w:p>
        </w:tc>
        <w:tc>
          <w:tcPr>
            <w:tcW w:type="dxa" w:w="4752"/>
            <w:vAlign w:val="center"/>
            <w:shd w:fill="F3F5F8"/>
          </w:tcPr>
          <w:p>
            <w:pPr>
              <w:keepNext w:val="0"/>
              <w:spacing w:after="60" w:before="40" w:line="240" w:lineRule="auto"/>
            </w:pPr>
            <w:r>
              <w:rPr>
                <w:sz w:val="20"/>
              </w:rPr>
              <w:t>Conformation query and alias also present.</w:t>
            </w:r>
          </w:p>
        </w:tc>
      </w:tr>
      <w:tr>
        <w:trPr>
          <w:cantSplit/>
        </w:trPr>
        <w:tc>
          <w:tcPr>
            <w:tcW w:type="dxa" w:w="2160"/>
            <w:vAlign w:val="center"/>
            <w:shd w:fill="FFFFFF"/>
          </w:tcPr>
          <w:p>
            <w:pPr>
              <w:keepNext w:val="0"/>
              <w:spacing w:after="60" w:before="40" w:line="240" w:lineRule="auto"/>
            </w:pPr>
            <w:r>
              <w:rPr>
                <w:sz w:val="20"/>
              </w:rPr>
              <w:t>Search</w:t>
            </w:r>
          </w:p>
        </w:tc>
        <w:tc>
          <w:tcPr>
            <w:tcW w:type="dxa" w:w="3240"/>
            <w:vAlign w:val="center"/>
            <w:shd w:fill="FFFFFF"/>
          </w:tcPr>
          <w:p>
            <w:pPr>
              <w:keepNext w:val="0"/>
              <w:spacing w:after="60" w:before="40" w:line="240" w:lineRule="auto"/>
            </w:pPr>
            <w:r>
              <w:rPr>
                <w:sz w:val="20"/>
              </w:rPr>
              <w:t>No dedicated route</w:t>
            </w:r>
          </w:p>
        </w:tc>
        <w:tc>
          <w:tcPr>
            <w:tcW w:type="dxa" w:w="4752"/>
            <w:vAlign w:val="center"/>
            <w:shd w:fill="FFFFFF"/>
          </w:tcPr>
          <w:p>
            <w:pPr>
              <w:keepNext w:val="0"/>
              <w:spacing w:after="60" w:before="40" w:line="240" w:lineRule="auto"/>
            </w:pPr>
            <w:r>
              <w:rPr>
                <w:sz w:val="20"/>
              </w:rPr>
              <w:t>Bounded marketplace/composer/breed/show discovery.</w:t>
            </w:r>
          </w:p>
        </w:tc>
      </w:tr>
      <w:tr>
        <w:trPr>
          <w:cantSplit/>
        </w:trPr>
        <w:tc>
          <w:tcPr>
            <w:tcW w:type="dxa" w:w="2160"/>
            <w:vAlign w:val="center"/>
            <w:shd w:fill="F3F5F8"/>
          </w:tcPr>
          <w:p>
            <w:pPr>
              <w:keepNext w:val="0"/>
              <w:spacing w:after="60" w:before="40" w:line="240" w:lineRule="auto"/>
            </w:pPr>
            <w:r>
              <w:rPr>
                <w:sz w:val="20"/>
              </w:rPr>
              <w:t>Chat and private messages</w:t>
            </w:r>
          </w:p>
        </w:tc>
        <w:tc>
          <w:tcPr>
            <w:tcW w:type="dxa" w:w="3240"/>
            <w:vAlign w:val="center"/>
            <w:shd w:fill="F3F5F8"/>
          </w:tcPr>
          <w:p>
            <w:pPr>
              <w:keepNext w:val="0"/>
              <w:spacing w:after="60" w:before="40" w:line="240" w:lineRule="auto"/>
            </w:pPr>
            <w:r>
              <w:rPr>
                <w:sz w:val="20"/>
              </w:rPr>
              <w:t>/messages</w:t>
            </w:r>
          </w:p>
        </w:tc>
        <w:tc>
          <w:tcPr>
            <w:tcW w:type="dxa" w:w="4752"/>
            <w:vAlign w:val="center"/>
            <w:shd w:fill="F3F5F8"/>
          </w:tcPr>
          <w:p>
            <w:pPr>
              <w:keepNext w:val="0"/>
              <w:spacing w:after="60" w:before="40" w:line="240" w:lineRule="auto"/>
            </w:pPr>
            <w:r>
              <w:rPr>
                <w:sz w:val="20"/>
              </w:rPr>
              <w:t>Direct messages; no separate group Chat route.</w:t>
            </w:r>
          </w:p>
        </w:tc>
      </w:tr>
      <w:tr>
        <w:trPr>
          <w:cantSplit/>
        </w:trPr>
        <w:tc>
          <w:tcPr>
            <w:tcW w:type="dxa" w:w="2160"/>
            <w:vAlign w:val="center"/>
            <w:shd w:fill="FFFFFF"/>
          </w:tcPr>
          <w:p>
            <w:pPr>
              <w:keepNext w:val="0"/>
              <w:spacing w:after="60" w:before="40" w:line="240" w:lineRule="auto"/>
            </w:pPr>
            <w:r>
              <w:rPr>
                <w:sz w:val="20"/>
              </w:rPr>
              <w:t>Forums</w:t>
            </w:r>
          </w:p>
        </w:tc>
        <w:tc>
          <w:tcPr>
            <w:tcW w:type="dxa" w:w="3240"/>
            <w:vAlign w:val="center"/>
            <w:shd w:fill="FFFFFF"/>
          </w:tcPr>
          <w:p>
            <w:pPr>
              <w:keepNext w:val="0"/>
              <w:spacing w:after="60" w:before="40" w:line="240" w:lineRule="auto"/>
            </w:pPr>
            <w:r>
              <w:rPr>
                <w:sz w:val="20"/>
              </w:rPr>
              <w:t>/message-board; /message-board/:threadId</w:t>
            </w:r>
          </w:p>
        </w:tc>
        <w:tc>
          <w:tcPr>
            <w:tcW w:type="dxa" w:w="4752"/>
            <w:vAlign w:val="center"/>
            <w:shd w:fill="FFFFFF"/>
          </w:tcPr>
          <w:p>
            <w:pPr>
              <w:keepNext w:val="0"/>
              <w:spacing w:after="60" w:before="40" w:line="240" w:lineRule="auto"/>
            </w:pPr>
            <w:r>
              <w:rPr>
                <w:sz w:val="20"/>
              </w:rPr>
              <w:t>Board and authoritative thread pages.</w:t>
            </w:r>
          </w:p>
        </w:tc>
      </w:tr>
      <w:tr>
        <w:trPr>
          <w:cantSplit/>
        </w:trPr>
        <w:tc>
          <w:tcPr>
            <w:tcW w:type="dxa" w:w="2160"/>
            <w:vAlign w:val="center"/>
            <w:shd w:fill="F3F5F8"/>
          </w:tcPr>
          <w:p>
            <w:pPr>
              <w:keepNext w:val="0"/>
              <w:spacing w:after="60" w:before="40" w:line="240" w:lineRule="auto"/>
            </w:pPr>
            <w:r>
              <w:rPr>
                <w:sz w:val="20"/>
              </w:rPr>
              <w:t>Settings and Support</w:t>
            </w:r>
          </w:p>
        </w:tc>
        <w:tc>
          <w:tcPr>
            <w:tcW w:type="dxa" w:w="3240"/>
            <w:vAlign w:val="center"/>
            <w:shd w:fill="F3F5F8"/>
          </w:tcPr>
          <w:p>
            <w:pPr>
              <w:keepNext w:val="0"/>
              <w:spacing w:after="60" w:before="40" w:line="240" w:lineRule="auto"/>
            </w:pPr>
            <w:r>
              <w:rPr>
                <w:sz w:val="20"/>
              </w:rPr>
              <w:t>/settings; no /support</w:t>
            </w:r>
          </w:p>
        </w:tc>
        <w:tc>
          <w:tcPr>
            <w:tcW w:type="dxa" w:w="4752"/>
            <w:vAlign w:val="center"/>
            <w:shd w:fill="F3F5F8"/>
          </w:tcPr>
          <w:p>
            <w:pPr>
              <w:keepNext w:val="0"/>
              <w:spacing w:after="60" w:before="40" w:line="240" w:lineRule="auto"/>
            </w:pPr>
            <w:r>
              <w:rPr>
                <w:sz w:val="20"/>
              </w:rPr>
              <w:t>Settings present, no dedicated support destination.</w:t>
            </w:r>
          </w:p>
        </w:tc>
      </w:tr>
      <w:tr>
        <w:trPr>
          <w:cantSplit/>
        </w:trPr>
        <w:tc>
          <w:tcPr>
            <w:tcW w:type="dxa" w:w="2160"/>
            <w:vAlign w:val="center"/>
            <w:shd w:fill="FFFFFF"/>
          </w:tcPr>
          <w:p>
            <w:pPr>
              <w:keepNext w:val="0"/>
              <w:spacing w:after="60" w:before="40" w:line="240" w:lineRule="auto"/>
            </w:pPr>
            <w:r>
              <w:rPr>
                <w:sz w:val="20"/>
              </w:rPr>
              <w:t>Goldleaf side hierarchy</w:t>
            </w:r>
          </w:p>
        </w:tc>
        <w:tc>
          <w:tcPr>
            <w:tcW w:type="dxa" w:w="3240"/>
            <w:vAlign w:val="center"/>
            <w:shd w:fill="FFFFFF"/>
          </w:tcPr>
          <w:p>
            <w:pPr>
              <w:keepNext w:val="0"/>
              <w:spacing w:after="60" w:before="40" w:line="240" w:lineRule="auto"/>
            </w:pPr>
            <w:r>
              <w:rPr>
                <w:sz w:val="20"/>
              </w:rPr>
              <w:t>14-item Celestial sidebar/drawer</w:t>
            </w:r>
          </w:p>
        </w:tc>
        <w:tc>
          <w:tcPr>
            <w:tcW w:type="dxa" w:w="4752"/>
            <w:vAlign w:val="center"/>
            <w:shd w:fill="FFFFFF"/>
          </w:tcPr>
          <w:p>
            <w:pPr>
              <w:keepNext w:val="0"/>
              <w:spacing w:after="60" w:before="40" w:line="240" w:lineRule="auto"/>
            </w:pPr>
            <w:r>
              <w:rPr>
                <w:sz w:val="20"/>
              </w:rPr>
              <w:t>Current implementation is legacy migration navigation.</w:t>
            </w:r>
          </w:p>
        </w:tc>
      </w:tr>
      <w:tr>
        <w:trPr>
          <w:cantSplit/>
        </w:trPr>
        <w:tc>
          <w:tcPr>
            <w:tcW w:type="dxa" w:w="2160"/>
            <w:vAlign w:val="center"/>
            <w:shd w:fill="F3F5F8"/>
          </w:tcPr>
          <w:p>
            <w:pPr>
              <w:keepNext w:val="0"/>
              <w:spacing w:after="60" w:before="40" w:line="240" w:lineRule="auto"/>
            </w:pPr>
            <w:r>
              <w:rPr>
                <w:sz w:val="20"/>
              </w:rPr>
              <w:t>Six/eight bottom tabs or More variants</w:t>
            </w:r>
          </w:p>
        </w:tc>
        <w:tc>
          <w:tcPr>
            <w:tcW w:type="dxa" w:w="3240"/>
            <w:vAlign w:val="center"/>
            <w:shd w:fill="F3F5F8"/>
          </w:tcPr>
          <w:p>
            <w:pPr>
              <w:keepNext w:val="0"/>
              <w:spacing w:after="60" w:before="40" w:line="240" w:lineRule="auto"/>
            </w:pPr>
            <w:r>
              <w:rPr>
                <w:sz w:val="20"/>
              </w:rPr>
              <w:t>Five actual phone slots including More</w:t>
            </w:r>
          </w:p>
        </w:tc>
        <w:tc>
          <w:tcPr>
            <w:tcW w:type="dxa" w:w="4752"/>
            <w:vAlign w:val="center"/>
            <w:shd w:fill="F3F5F8"/>
          </w:tcPr>
          <w:p>
            <w:pPr>
              <w:keepNext w:val="0"/>
              <w:spacing w:after="60" w:before="40" w:line="240" w:lineRule="auto"/>
            </w:pPr>
            <w:r>
              <w:rPr>
                <w:sz w:val="20"/>
              </w:rPr>
              <w:t>Does not implement the intended five visible realms.</w:t>
            </w:r>
          </w:p>
        </w:tc>
      </w:tr>
    </w:tbl>
    <w:p>
      <w:pPr>
        <w:widowControl/>
      </w:pPr>
    </w:p>
    <w:p>
      <w:pPr>
        <w:widowControl/>
      </w:pPr>
      <w:r>
        <w:t>The intended consolidation into five realms has not occurred in the persistent shell. Existing page registrations preserve many old capabilities, but historical stubs or mockups do not make Search, Support, live group Chat, player profile discovery, special Cup creation/hosting or auctions implemented. The current sidebar does not restore the historical Goldleaf visual system by itself; it is the separately coded Celestial legacy shell. S01, S02, S04.</w:t>
      </w:r>
    </w:p>
    <w:p>
      <w:pPr>
        <w:pStyle w:val="Heading1"/>
        <w:keepNext/>
        <w:widowControl/>
      </w:pPr>
      <w:r>
        <w:rPr>
          <w:color w:val="000000"/>
        </w:rPr>
        <w:t>Responsive philosophy and actual breakpoints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3528"/>
        <w:gridCol w:w="4536"/>
      </w:tblGrid>
      <w:tr>
        <w:trPr>
          <w:tblHeader/>
          <w:cantSplit/>
        </w:trPr>
        <w:tc>
          <w:tcPr>
            <w:tcW w:type="dxa" w:w="2088"/>
            <w:vAlign w:val="center"/>
            <w:shd w:fill="17233A"/>
          </w:tcPr>
          <w:p>
            <w:pPr>
              <w:keepNext w:val="0"/>
              <w:spacing w:after="60" w:before="40" w:line="240" w:lineRule="auto"/>
            </w:pPr>
            <w:r>
              <w:rPr>
                <w:b/>
                <w:color w:val="FFFFFF"/>
                <w:sz w:val="20"/>
              </w:rPr>
              <w:t>Viewport or element</w:t>
            </w:r>
          </w:p>
        </w:tc>
        <w:tc>
          <w:tcPr>
            <w:tcW w:type="dxa" w:w="3528"/>
            <w:vAlign w:val="center"/>
            <w:shd w:fill="17233A"/>
          </w:tcPr>
          <w:p>
            <w:pPr>
              <w:keepNext w:val="0"/>
              <w:spacing w:after="60" w:before="40" w:line="240" w:lineRule="auto"/>
            </w:pPr>
            <w:r>
              <w:rPr>
                <w:b/>
                <w:color w:val="FFFFFF"/>
                <w:sz w:val="20"/>
              </w:rPr>
              <w:t>Actual navigation or size</w:t>
            </w:r>
          </w:p>
        </w:tc>
        <w:tc>
          <w:tcPr>
            <w:tcW w:type="dxa" w:w="4536"/>
            <w:vAlign w:val="center"/>
            <w:shd w:fill="17233A"/>
          </w:tcPr>
          <w:p>
            <w:pPr>
              <w:keepNext w:val="0"/>
              <w:spacing w:after="60" w:before="40" w:line="240" w:lineRule="auto"/>
            </w:pPr>
            <w:r>
              <w:rPr>
                <w:b/>
                <w:color w:val="FFFFFF"/>
                <w:sz w:val="20"/>
              </w:rPr>
              <w:t>Context and layout</w:t>
            </w:r>
          </w:p>
        </w:tc>
      </w:tr>
      <w:tr>
        <w:trPr>
          <w:cantSplit/>
        </w:trPr>
        <w:tc>
          <w:tcPr>
            <w:tcW w:type="dxa" w:w="2088"/>
            <w:vAlign w:val="center"/>
            <w:shd w:fill="FFFFFF"/>
          </w:tcPr>
          <w:p>
            <w:pPr>
              <w:keepNext w:val="0"/>
              <w:spacing w:after="60" w:before="40" w:line="240" w:lineRule="auto"/>
            </w:pPr>
            <w:r>
              <w:rPr>
                <w:sz w:val="20"/>
              </w:rPr>
              <w:t>Below 640 px</w:t>
            </w:r>
          </w:p>
        </w:tc>
        <w:tc>
          <w:tcPr>
            <w:tcW w:type="dxa" w:w="3528"/>
            <w:vAlign w:val="center"/>
            <w:shd w:fill="FFFFFF"/>
          </w:tcPr>
          <w:p>
            <w:pPr>
              <w:keepNext w:val="0"/>
              <w:spacing w:after="60" w:before="40" w:line="240" w:lineRule="auto"/>
            </w:pPr>
            <w:r>
              <w:rPr>
                <w:sz w:val="20"/>
              </w:rPr>
              <w:t>Hamburger and five-slot phone bar</w:t>
            </w:r>
          </w:p>
        </w:tc>
        <w:tc>
          <w:tcPr>
            <w:tcW w:type="dxa" w:w="4536"/>
            <w:vAlign w:val="center"/>
            <w:shd w:fill="FFFFFF"/>
          </w:tcPr>
          <w:p>
            <w:pPr>
              <w:keepNext w:val="0"/>
              <w:spacing w:after="60" w:before="40" w:line="240" w:lineRule="auto"/>
            </w:pPr>
            <w:r>
              <w:rPr>
                <w:sz w:val="20"/>
              </w:rPr>
              <w:t>World one column; parent-only breadcrumb; no aside.</w:t>
            </w:r>
          </w:p>
        </w:tc>
      </w:tr>
      <w:tr>
        <w:trPr>
          <w:cantSplit/>
        </w:trPr>
        <w:tc>
          <w:tcPr>
            <w:tcW w:type="dxa" w:w="2088"/>
            <w:vAlign w:val="center"/>
            <w:shd w:fill="F3F5F8"/>
          </w:tcPr>
          <w:p>
            <w:pPr>
              <w:keepNext w:val="0"/>
              <w:spacing w:after="60" w:before="40" w:line="240" w:lineRule="auto"/>
            </w:pPr>
            <w:r>
              <w:rPr>
                <w:sz w:val="20"/>
              </w:rPr>
              <w:t>640 to 767 px</w:t>
            </w:r>
          </w:p>
        </w:tc>
        <w:tc>
          <w:tcPr>
            <w:tcW w:type="dxa" w:w="3528"/>
            <w:vAlign w:val="center"/>
            <w:shd w:fill="F3F5F8"/>
          </w:tcPr>
          <w:p>
            <w:pPr>
              <w:keepNext w:val="0"/>
              <w:spacing w:after="60" w:before="40" w:line="240" w:lineRule="auto"/>
            </w:pPr>
            <w:r>
              <w:rPr>
                <w:sz w:val="20"/>
              </w:rPr>
              <w:t>Same phone navigation</w:t>
            </w:r>
          </w:p>
        </w:tc>
        <w:tc>
          <w:tcPr>
            <w:tcW w:type="dxa" w:w="4536"/>
            <w:vAlign w:val="center"/>
            <w:shd w:fill="F3F5F8"/>
          </w:tcPr>
          <w:p>
            <w:pPr>
              <w:keepNext w:val="0"/>
              <w:spacing w:after="60" w:before="40" w:line="240" w:lineRule="auto"/>
            </w:pPr>
            <w:r>
              <w:rPr>
                <w:sz w:val="20"/>
              </w:rPr>
              <w:t>World two columns; still parent-only breadcrumb.</w:t>
            </w:r>
          </w:p>
        </w:tc>
      </w:tr>
      <w:tr>
        <w:trPr>
          <w:cantSplit/>
        </w:trPr>
        <w:tc>
          <w:tcPr>
            <w:tcW w:type="dxa" w:w="2088"/>
            <w:vAlign w:val="center"/>
            <w:shd w:fill="FFFFFF"/>
          </w:tcPr>
          <w:p>
            <w:pPr>
              <w:keepNext w:val="0"/>
              <w:spacing w:after="60" w:before="40" w:line="240" w:lineRule="auto"/>
            </w:pPr>
            <w:r>
              <w:rPr>
                <w:sz w:val="20"/>
              </w:rPr>
              <w:t>768 to 1023 px</w:t>
            </w:r>
          </w:p>
        </w:tc>
        <w:tc>
          <w:tcPr>
            <w:tcW w:type="dxa" w:w="3528"/>
            <w:vAlign w:val="center"/>
            <w:shd w:fill="FFFFFF"/>
          </w:tcPr>
          <w:p>
            <w:pPr>
              <w:keepNext w:val="0"/>
              <w:spacing w:after="60" w:before="40" w:line="240" w:lineRule="auto"/>
            </w:pPr>
            <w:r>
              <w:rPr>
                <w:sz w:val="20"/>
              </w:rPr>
              <w:t>Hamburger only</w:t>
            </w:r>
          </w:p>
        </w:tc>
        <w:tc>
          <w:tcPr>
            <w:tcW w:type="dxa" w:w="4536"/>
            <w:vAlign w:val="center"/>
            <w:shd w:fill="FFFFFF"/>
          </w:tcPr>
          <w:p>
            <w:pPr>
              <w:keepNext w:val="0"/>
              <w:spacing w:after="60" w:before="40" w:line="240" w:lineRule="auto"/>
            </w:pPr>
            <w:r>
              <w:rPr>
                <w:sz w:val="20"/>
              </w:rPr>
              <w:t>Bottom bar hidden; full breadcrumb; World two columns.</w:t>
            </w:r>
          </w:p>
        </w:tc>
      </w:tr>
      <w:tr>
        <w:trPr>
          <w:cantSplit/>
        </w:trPr>
        <w:tc>
          <w:tcPr>
            <w:tcW w:type="dxa" w:w="2088"/>
            <w:vAlign w:val="center"/>
            <w:shd w:fill="F3F5F8"/>
          </w:tcPr>
          <w:p>
            <w:pPr>
              <w:keepNext w:val="0"/>
              <w:spacing w:after="60" w:before="40" w:line="240" w:lineRule="auto"/>
            </w:pPr>
            <w:r>
              <w:rPr>
                <w:sz w:val="20"/>
              </w:rPr>
              <w:t>1024 to 1279 px</w:t>
            </w:r>
          </w:p>
        </w:tc>
        <w:tc>
          <w:tcPr>
            <w:tcW w:type="dxa" w:w="3528"/>
            <w:vAlign w:val="center"/>
            <w:shd w:fill="F3F5F8"/>
          </w:tcPr>
          <w:p>
            <w:pPr>
              <w:keepNext w:val="0"/>
              <w:spacing w:after="60" w:before="40" w:line="240" w:lineRule="auto"/>
            </w:pPr>
            <w:r>
              <w:rPr>
                <w:sz w:val="20"/>
              </w:rPr>
              <w:t>Desktop sidebar</w:t>
            </w:r>
          </w:p>
        </w:tc>
        <w:tc>
          <w:tcPr>
            <w:tcW w:type="dxa" w:w="4536"/>
            <w:vAlign w:val="center"/>
            <w:shd w:fill="F3F5F8"/>
          </w:tcPr>
          <w:p>
            <w:pPr>
              <w:keepNext w:val="0"/>
              <w:spacing w:after="60" w:before="40" w:line="240" w:lineRule="auto"/>
            </w:pPr>
            <w:r>
              <w:rPr>
                <w:sz w:val="20"/>
              </w:rPr>
              <w:t>World three columns; optional 280 px aside on three paths.</w:t>
            </w:r>
          </w:p>
        </w:tc>
      </w:tr>
      <w:tr>
        <w:trPr>
          <w:cantSplit/>
        </w:trPr>
        <w:tc>
          <w:tcPr>
            <w:tcW w:type="dxa" w:w="2088"/>
            <w:vAlign w:val="center"/>
            <w:shd w:fill="FFFFFF"/>
          </w:tcPr>
          <w:p>
            <w:pPr>
              <w:keepNext w:val="0"/>
              <w:spacing w:after="60" w:before="40" w:line="240" w:lineRule="auto"/>
            </w:pPr>
            <w:r>
              <w:rPr>
                <w:sz w:val="20"/>
              </w:rPr>
              <w:t>1280 px and above</w:t>
            </w:r>
          </w:p>
        </w:tc>
        <w:tc>
          <w:tcPr>
            <w:tcW w:type="dxa" w:w="3528"/>
            <w:vAlign w:val="center"/>
            <w:shd w:fill="FFFFFF"/>
          </w:tcPr>
          <w:p>
            <w:pPr>
              <w:keepNext w:val="0"/>
              <w:spacing w:after="60" w:before="40" w:line="240" w:lineRule="auto"/>
            </w:pPr>
            <w:r>
              <w:rPr>
                <w:sz w:val="20"/>
              </w:rPr>
              <w:t>Desktop sidebar</w:t>
            </w:r>
          </w:p>
        </w:tc>
        <w:tc>
          <w:tcPr>
            <w:tcW w:type="dxa" w:w="4536"/>
            <w:vAlign w:val="center"/>
            <w:shd w:fill="FFFFFF"/>
          </w:tcPr>
          <w:p>
            <w:pPr>
              <w:keepNext w:val="0"/>
              <w:spacing w:after="60" w:before="40" w:line="240" w:lineRule="auto"/>
            </w:pPr>
            <w:r>
              <w:rPr>
                <w:sz w:val="20"/>
              </w:rPr>
              <w:t>World four columns; page cap 1440 px.</w:t>
            </w:r>
          </w:p>
        </w:tc>
      </w:tr>
      <w:tr>
        <w:trPr>
          <w:cantSplit/>
        </w:trPr>
        <w:tc>
          <w:tcPr>
            <w:tcW w:type="dxa" w:w="2088"/>
            <w:vAlign w:val="center"/>
            <w:shd w:fill="F3F5F8"/>
          </w:tcPr>
          <w:p>
            <w:pPr>
              <w:keepNext w:val="0"/>
              <w:spacing w:after="60" w:before="40" w:line="240" w:lineRule="auto"/>
            </w:pPr>
            <w:r>
              <w:rPr>
                <w:sz w:val="20"/>
              </w:rPr>
              <w:t>Sidebar width</w:t>
            </w:r>
          </w:p>
        </w:tc>
        <w:tc>
          <w:tcPr>
            <w:tcW w:type="dxa" w:w="3528"/>
            <w:vAlign w:val="center"/>
            <w:shd w:fill="F3F5F8"/>
          </w:tcPr>
          <w:p>
            <w:pPr>
              <w:keepNext w:val="0"/>
              <w:spacing w:after="60" w:before="40" w:line="240" w:lineRule="auto"/>
            </w:pPr>
            <w:r>
              <w:rPr>
                <w:sz w:val="20"/>
              </w:rPr>
              <w:t>256 px expanded or 64 px collapsed</w:t>
            </w:r>
          </w:p>
        </w:tc>
        <w:tc>
          <w:tcPr>
            <w:tcW w:type="dxa" w:w="4536"/>
            <w:vAlign w:val="center"/>
            <w:shd w:fill="F3F5F8"/>
          </w:tcPr>
          <w:p>
            <w:pPr>
              <w:keepNext w:val="0"/>
              <w:spacing w:after="60" w:before="40" w:line="240" w:lineRule="auto"/>
            </w:pPr>
            <w:r>
              <w:rPr>
                <w:sz w:val="20"/>
              </w:rPr>
              <w:t>Sticky/scrollable; local persisted collapse state.</w:t>
            </w:r>
          </w:p>
        </w:tc>
      </w:tr>
      <w:tr>
        <w:trPr>
          <w:cantSplit/>
        </w:trPr>
        <w:tc>
          <w:tcPr>
            <w:tcW w:type="dxa" w:w="2088"/>
            <w:vAlign w:val="center"/>
            <w:shd w:fill="FFFFFF"/>
          </w:tcPr>
          <w:p>
            <w:pPr>
              <w:keepNext w:val="0"/>
              <w:spacing w:after="60" w:before="40" w:line="240" w:lineRule="auto"/>
            </w:pPr>
            <w:r>
              <w:rPr>
                <w:sz w:val="20"/>
              </w:rPr>
              <w:t>Navigation drawer</w:t>
            </w:r>
          </w:p>
        </w:tc>
        <w:tc>
          <w:tcPr>
            <w:tcW w:type="dxa" w:w="3528"/>
            <w:vAlign w:val="center"/>
            <w:shd w:fill="FFFFFF"/>
          </w:tcPr>
          <w:p>
            <w:pPr>
              <w:keepNext w:val="0"/>
              <w:spacing w:after="60" w:before="40" w:line="240" w:lineRule="auto"/>
            </w:pPr>
            <w:r>
              <w:rPr>
                <w:sz w:val="20"/>
              </w:rPr>
              <w:t>288 px wide full-height panel</w:t>
            </w:r>
          </w:p>
        </w:tc>
        <w:tc>
          <w:tcPr>
            <w:tcW w:type="dxa" w:w="4536"/>
            <w:vAlign w:val="center"/>
            <w:shd w:fill="FFFFFF"/>
          </w:tcPr>
          <w:p>
            <w:pPr>
              <w:keepNext w:val="0"/>
              <w:spacing w:after="60" w:before="40" w:line="240" w:lineRule="auto"/>
            </w:pPr>
            <w:r>
              <w:rPr>
                <w:sz w:val="20"/>
              </w:rPr>
              <w:t>Body scroll lock; Escape, link, backdrop and X close.</w:t>
            </w:r>
          </w:p>
        </w:tc>
      </w:tr>
      <w:tr>
        <w:trPr>
          <w:cantSplit/>
        </w:trPr>
        <w:tc>
          <w:tcPr>
            <w:tcW w:type="dxa" w:w="2088"/>
            <w:vAlign w:val="center"/>
            <w:shd w:fill="F3F5F8"/>
          </w:tcPr>
          <w:p>
            <w:pPr>
              <w:keepNext w:val="0"/>
              <w:spacing w:after="60" w:before="40" w:line="240" w:lineRule="auto"/>
            </w:pPr>
            <w:r>
              <w:rPr>
                <w:sz w:val="20"/>
              </w:rPr>
              <w:t>Phone bottom bar</w:t>
            </w:r>
          </w:p>
        </w:tc>
        <w:tc>
          <w:tcPr>
            <w:tcW w:type="dxa" w:w="3528"/>
            <w:vAlign w:val="center"/>
            <w:shd w:fill="F3F5F8"/>
          </w:tcPr>
          <w:p>
            <w:pPr>
              <w:keepNext w:val="0"/>
              <w:spacing w:after="60" w:before="40" w:line="240" w:lineRule="auto"/>
            </w:pPr>
            <w:r>
              <w:rPr>
                <w:sz w:val="20"/>
              </w:rPr>
              <w:t>56 px plus bottom safe area</w:t>
            </w:r>
          </w:p>
        </w:tc>
        <w:tc>
          <w:tcPr>
            <w:tcW w:type="dxa" w:w="4536"/>
            <w:vAlign w:val="center"/>
            <w:shd w:fill="F3F5F8"/>
          </w:tcPr>
          <w:p>
            <w:pPr>
              <w:keepNext w:val="0"/>
              <w:spacing w:after="60" w:before="40" w:line="240" w:lineRule="auto"/>
            </w:pPr>
            <w:r>
              <w:rPr>
                <w:sz w:val="20"/>
              </w:rPr>
              <w:t>Five equally divided labeled slots.</w:t>
            </w:r>
          </w:p>
        </w:tc>
      </w:tr>
      <w:tr>
        <w:trPr>
          <w:cantSplit/>
        </w:trPr>
        <w:tc>
          <w:tcPr>
            <w:tcW w:type="dxa" w:w="2088"/>
            <w:vAlign w:val="center"/>
            <w:shd w:fill="FFFFFF"/>
          </w:tcPr>
          <w:p>
            <w:pPr>
              <w:keepNext w:val="0"/>
              <w:spacing w:after="60" w:before="40" w:line="240" w:lineRule="auto"/>
            </w:pPr>
            <w:r>
              <w:rPr>
                <w:sz w:val="20"/>
              </w:rPr>
              <w:t>World card</w:t>
            </w:r>
          </w:p>
        </w:tc>
        <w:tc>
          <w:tcPr>
            <w:tcW w:type="dxa" w:w="3528"/>
            <w:vAlign w:val="center"/>
            <w:shd w:fill="FFFFFF"/>
          </w:tcPr>
          <w:p>
            <w:pPr>
              <w:keepNext w:val="0"/>
              <w:spacing w:after="60" w:before="40" w:line="240" w:lineRule="auto"/>
            </w:pPr>
            <w:r>
              <w:rPr>
                <w:sz w:val="20"/>
              </w:rPr>
              <w:t>Minimum height 220 px</w:t>
            </w:r>
          </w:p>
        </w:tc>
        <w:tc>
          <w:tcPr>
            <w:tcW w:type="dxa" w:w="4536"/>
            <w:vAlign w:val="center"/>
            <w:shd w:fill="FFFFFF"/>
          </w:tcPr>
          <w:p>
            <w:pPr>
              <w:keepNext w:val="0"/>
              <w:spacing w:after="60" w:before="40" w:line="240" w:lineRule="auto"/>
            </w:pPr>
            <w:r>
              <w:rPr>
                <w:sz w:val="20"/>
              </w:rPr>
              <w:t>Entire Link target; image or gradient/icon presentation.</w:t>
            </w:r>
          </w:p>
        </w:tc>
      </w:tr>
    </w:tbl>
    <w:p>
      <w:pPr>
        <w:widowControl/>
      </w:pPr>
    </w:p>
    <w:p>
      <w:pPr>
        <w:widowControl/>
      </w:pPr>
      <w:r>
        <w:t>DashboardLayout uses a 1024 px JavaScript media query to select the desktop sidebar. BottomNav additionally uses md:hidden, which hides it from 768 px upward. Therefore 768–1023 px has neither sidebar nor bottom navigation: the header hamburger is the persistent route doorway. This is an important actual tablet behavior, not a five-realm tablet layout. The page container caps content at 1440 px, adds larger padding at md widths, and only selected pages get the desktop aside. S03, S04.</w:t>
      </w:r>
    </w:p>
    <w:p>
      <w:pPr>
        <w:widowControl/>
      </w:pPr>
      <w:r>
        <w:t>BottomNav reserves a 56 px bar and safe-area padding. Contextual bottom actions sit above that bar on phones and at the viewport bottom from md widths; the shell reserves corresponding content space. This shared host prevents duplicate independent fixed action bars when used as designed. The source includes viewport and safe-area handling, but physical notches, browser chrome, short landscapes and virtual-keyboard interactions were not tested in this pass. S03, S04.</w:t>
      </w:r>
    </w:p>
    <w:p>
      <w:pPr>
        <w:widowControl/>
      </w:pPr>
      <w:r>
        <w:t>The World grid grows by column count rather than changing destinations. Marketplace and community surfaces have their own grids/filters; the advanced listing filter is an inline panel, not an implemented phone filter bottom sheet. Navigation uses links and ordinary controls; no swipe or long press is required for primary destinations. Full touch-target compliance is absent: the HUD hamburger, bell, settings control, Logout and drawer close button are explicitly w-8 h-8, or two rem per side, below the intended 44 px target at the default 16 px root size. A 44 px design token alone does not resize those controls. S04, S05, S06, S11, S13.</w:t>
      </w:r>
    </w:p>
    <w:p>
      <w:pPr>
        <w:pStyle w:val="Heading1"/>
        <w:keepNext/>
        <w:widowControl/>
      </w:pPr>
      <w:r>
        <w:rPr>
          <w:color w:val="000000"/>
        </w:rPr>
        <w:t>Browser navigation and detail orientation</w:t>
      </w:r>
    </w:p>
    <w:p>
      <w:pPr>
        <w:pStyle w:val="Heading2"/>
        <w:keepNext/>
        <w:widowControl/>
      </w:pPr>
      <w:r>
        <w:rPr>
          <w:color w:val="000000"/>
        </w:rPr>
        <w:t>Breadcrumbs and back links</w:t>
      </w:r>
    </w:p>
    <w:p>
      <w:pPr>
        <w:widowControl/>
      </w:pPr>
      <w:r>
        <w:t>Breadcrumb splits pathname into segments. Home has no trail. At md widths it shows Home followed by every segment; final text is not a link. On phones it shows a link to the computed parent, rather than invoking browser history. The horses segment overrides its parent destination to /stable, which makes /horses/42 and /horses/42/equip parents useful. Marketplace child labels have explicit full-path overrides. Horse/thread IDs remain decoded URL text rather than resolved entity names. Some service labels, including /vet and /crafting, lack current friendly segment overrides. S04.</w:t>
      </w:r>
    </w:p>
    <w:p>
      <w:pPr>
        <w:widowControl/>
      </w:pPr>
      <w:r>
        <w:t>Foals has no parent override and no /foals route, so both the phone parent link and the desktop intermediate crumb on /foals/42 lead to an unmatched URL. FoalDetailPage also supplies its own Back to stable link to /my-stable rather than the roster /stable. The latter destination exists but has different responsibilities; it does not repair the shared breadcrumb. Actual Breadcrumb server rendering confirmed the unmatched /foals link. S01, S04, S17.</w:t>
      </w:r>
    </w:p>
    <w:p>
      <w:pPr>
        <w:pStyle w:val="Heading2"/>
        <w:keepNext/>
        <w:widowControl/>
      </w:pPr>
      <w:r>
        <w:rPr>
          <w:color w:val="000000"/>
        </w:rPr>
        <w:t>URL state and local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76"/>
        <w:gridCol w:w="3816"/>
        <w:gridCol w:w="3960"/>
      </w:tblGrid>
      <w:tr>
        <w:trPr>
          <w:tblHeader/>
          <w:cantSplit/>
        </w:trPr>
        <w:tc>
          <w:tcPr>
            <w:tcW w:type="dxa" w:w="2376"/>
            <w:vAlign w:val="center"/>
            <w:shd w:fill="17233A"/>
          </w:tcPr>
          <w:p>
            <w:pPr>
              <w:keepNext w:val="0"/>
              <w:spacing w:after="60" w:before="40" w:line="240" w:lineRule="auto"/>
            </w:pPr>
            <w:r>
              <w:rPr>
                <w:b/>
                <w:color w:val="FFFFFF"/>
                <w:sz w:val="20"/>
              </w:rPr>
              <w:t>Path or flow</w:t>
            </w:r>
          </w:p>
        </w:tc>
        <w:tc>
          <w:tcPr>
            <w:tcW w:type="dxa" w:w="3816"/>
            <w:vAlign w:val="center"/>
            <w:shd w:fill="17233A"/>
          </w:tcPr>
          <w:p>
            <w:pPr>
              <w:keepNext w:val="0"/>
              <w:spacing w:after="60" w:before="40" w:line="240" w:lineRule="auto"/>
            </w:pPr>
            <w:r>
              <w:rPr>
                <w:b/>
                <w:color w:val="FFFFFF"/>
                <w:sz w:val="20"/>
              </w:rPr>
              <w:t>Current state contract</w:t>
            </w:r>
          </w:p>
        </w:tc>
        <w:tc>
          <w:tcPr>
            <w:tcW w:type="dxa" w:w="3960"/>
            <w:vAlign w:val="center"/>
            <w:shd w:fill="17233A"/>
          </w:tcPr>
          <w:p>
            <w:pPr>
              <w:keepNext w:val="0"/>
              <w:spacing w:after="60" w:before="40" w:line="240" w:lineRule="auto"/>
            </w:pPr>
            <w:r>
              <w:rPr>
                <w:b/>
                <w:color w:val="FFFFFF"/>
                <w:sz w:val="20"/>
              </w:rPr>
              <w:t>Back and deep link limit</w:t>
            </w:r>
          </w:p>
        </w:tc>
      </w:tr>
      <w:tr>
        <w:trPr>
          <w:cantSplit/>
        </w:trPr>
        <w:tc>
          <w:tcPr>
            <w:tcW w:type="dxa" w:w="2376"/>
            <w:vAlign w:val="center"/>
            <w:shd w:fill="FFFFFF"/>
          </w:tcPr>
          <w:p>
            <w:pPr>
              <w:keepNext w:val="0"/>
              <w:spacing w:after="60" w:before="40" w:line="240" w:lineRule="auto"/>
            </w:pPr>
            <w:r>
              <w:rPr>
                <w:sz w:val="20"/>
              </w:rPr>
              <w:t>/horses/:id</w:t>
            </w:r>
          </w:p>
        </w:tc>
        <w:tc>
          <w:tcPr>
            <w:tcW w:type="dxa" w:w="3816"/>
            <w:vAlign w:val="center"/>
            <w:shd w:fill="FFFFFF"/>
          </w:tcPr>
          <w:p>
            <w:pPr>
              <w:keepNext w:val="0"/>
              <w:spacing w:after="60" w:before="40" w:line="240" w:lineRule="auto"/>
            </w:pPr>
            <w:r>
              <w:rPr>
                <w:sz w:val="20"/>
              </w:rPr>
              <w:t>Canonical horse route; 13 local tabs</w:t>
            </w:r>
          </w:p>
        </w:tc>
        <w:tc>
          <w:tcPr>
            <w:tcW w:type="dxa" w:w="3960"/>
            <w:vAlign w:val="center"/>
            <w:shd w:fill="FFFFFF"/>
          </w:tcPr>
          <w:p>
            <w:pPr>
              <w:keepNext w:val="0"/>
              <w:spacing w:after="60" w:before="40" w:line="240" w:lineRule="auto"/>
            </w:pPr>
            <w:r>
              <w:rPr>
                <w:sz w:val="20"/>
              </w:rPr>
              <w:t>Refresh enters Overview; tabs/modals do not encode history.</w:t>
            </w:r>
          </w:p>
        </w:tc>
      </w:tr>
      <w:tr>
        <w:trPr>
          <w:cantSplit/>
        </w:trPr>
        <w:tc>
          <w:tcPr>
            <w:tcW w:type="dxa" w:w="2376"/>
            <w:vAlign w:val="center"/>
            <w:shd w:fill="F3F5F8"/>
          </w:tcPr>
          <w:p>
            <w:pPr>
              <w:keepNext w:val="0"/>
              <w:spacing w:after="60" w:before="40" w:line="240" w:lineRule="auto"/>
            </w:pPr>
            <w:r>
              <w:rPr>
                <w:sz w:val="20"/>
              </w:rPr>
              <w:t>/horses/:id/equip</w:t>
            </w:r>
          </w:p>
        </w:tc>
        <w:tc>
          <w:tcPr>
            <w:tcW w:type="dxa" w:w="3816"/>
            <w:vAlign w:val="center"/>
            <w:shd w:fill="F3F5F8"/>
          </w:tcPr>
          <w:p>
            <w:pPr>
              <w:keepNext w:val="0"/>
              <w:spacing w:after="60" w:before="40" w:line="240" w:lineRule="auto"/>
            </w:pPr>
            <w:r>
              <w:rPr>
                <w:sz w:val="20"/>
              </w:rPr>
              <w:t>Separate equipment path</w:t>
            </w:r>
          </w:p>
        </w:tc>
        <w:tc>
          <w:tcPr>
            <w:tcW w:type="dxa" w:w="3960"/>
            <w:vAlign w:val="center"/>
            <w:shd w:fill="F3F5F8"/>
          </w:tcPr>
          <w:p>
            <w:pPr>
              <w:keepNext w:val="0"/>
              <w:spacing w:after="60" w:before="40" w:line="240" w:lineRule="auto"/>
            </w:pPr>
            <w:r>
              <w:rPr>
                <w:sz w:val="20"/>
              </w:rPr>
              <w:t>Breadcrumb parent returns to same horse.</w:t>
            </w:r>
          </w:p>
        </w:tc>
      </w:tr>
      <w:tr>
        <w:trPr>
          <w:cantSplit/>
        </w:trPr>
        <w:tc>
          <w:tcPr>
            <w:tcW w:type="dxa" w:w="2376"/>
            <w:vAlign w:val="center"/>
            <w:shd w:fill="FFFFFF"/>
          </w:tcPr>
          <w:p>
            <w:pPr>
              <w:keepNext w:val="0"/>
              <w:spacing w:after="60" w:before="40" w:line="240" w:lineRule="auto"/>
            </w:pPr>
            <w:r>
              <w:rPr>
                <w:sz w:val="20"/>
              </w:rPr>
              <w:t>/foals/:id</w:t>
            </w:r>
          </w:p>
        </w:tc>
        <w:tc>
          <w:tcPr>
            <w:tcW w:type="dxa" w:w="3816"/>
            <w:vAlign w:val="center"/>
            <w:shd w:fill="FFFFFF"/>
          </w:tcPr>
          <w:p>
            <w:pPr>
              <w:keepNext w:val="0"/>
              <w:spacing w:after="60" w:before="40" w:line="240" w:lineRule="auto"/>
            </w:pPr>
            <w:r>
              <w:rPr>
                <w:sz w:val="20"/>
              </w:rPr>
              <w:t>Separate foal development path</w:t>
            </w:r>
          </w:p>
        </w:tc>
        <w:tc>
          <w:tcPr>
            <w:tcW w:type="dxa" w:w="3960"/>
            <w:vAlign w:val="center"/>
            <w:shd w:fill="FFFFFF"/>
          </w:tcPr>
          <w:p>
            <w:pPr>
              <w:keepNext w:val="0"/>
              <w:spacing w:after="60" w:before="40" w:line="240" w:lineRule="auto"/>
            </w:pPr>
            <w:r>
              <w:rPr>
                <w:sz w:val="20"/>
              </w:rPr>
              <w:t>Shared parent /foals fails; page back targets /my-stable.</w:t>
            </w:r>
          </w:p>
        </w:tc>
      </w:tr>
      <w:tr>
        <w:trPr>
          <w:cantSplit/>
        </w:trPr>
        <w:tc>
          <w:tcPr>
            <w:tcW w:type="dxa" w:w="2376"/>
            <w:vAlign w:val="center"/>
            <w:shd w:fill="F3F5F8"/>
          </w:tcPr>
          <w:p>
            <w:pPr>
              <w:keepNext w:val="0"/>
              <w:spacing w:after="60" w:before="40" w:line="240" w:lineRule="auto"/>
            </w:pPr>
            <w:r>
              <w:rPr>
                <w:sz w:val="20"/>
              </w:rPr>
              <w:t>/training?horse=ID</w:t>
            </w:r>
          </w:p>
        </w:tc>
        <w:tc>
          <w:tcPr>
            <w:tcW w:type="dxa" w:w="3816"/>
            <w:vAlign w:val="center"/>
            <w:shd w:fill="F3F5F8"/>
          </w:tcPr>
          <w:p>
            <w:pPr>
              <w:keepNext w:val="0"/>
              <w:spacing w:after="60" w:before="40" w:line="240" w:lineRule="auto"/>
            </w:pPr>
            <w:r>
              <w:rPr>
                <w:sz w:val="20"/>
              </w:rPr>
              <w:t>Consumes owned matching horse once</w:t>
            </w:r>
          </w:p>
        </w:tc>
        <w:tc>
          <w:tcPr>
            <w:tcW w:type="dxa" w:w="3960"/>
            <w:vAlign w:val="center"/>
            <w:shd w:fill="F3F5F8"/>
          </w:tcPr>
          <w:p>
            <w:pPr>
              <w:keepNext w:val="0"/>
              <w:spacing w:after="60" w:before="40" w:line="240" w:lineRule="auto"/>
            </w:pPr>
            <w:r>
              <w:rPr>
                <w:sz w:val="20"/>
              </w:rPr>
              <w:t>Removes horse with replace; horseId senders do not match.</w:t>
            </w:r>
          </w:p>
        </w:tc>
      </w:tr>
      <w:tr>
        <w:trPr>
          <w:cantSplit/>
        </w:trPr>
        <w:tc>
          <w:tcPr>
            <w:tcW w:type="dxa" w:w="2376"/>
            <w:vAlign w:val="center"/>
            <w:shd w:fill="FFFFFF"/>
          </w:tcPr>
          <w:p>
            <w:pPr>
              <w:keepNext w:val="0"/>
              <w:spacing w:after="60" w:before="40" w:line="240" w:lineRule="auto"/>
            </w:pPr>
            <w:r>
              <w:rPr>
                <w:sz w:val="20"/>
              </w:rPr>
              <w:t>/competitions?horse=ID</w:t>
            </w:r>
          </w:p>
        </w:tc>
        <w:tc>
          <w:tcPr>
            <w:tcW w:type="dxa" w:w="3816"/>
            <w:vAlign w:val="center"/>
            <w:shd w:fill="FFFFFF"/>
          </w:tcPr>
          <w:p>
            <w:pPr>
              <w:keepNext w:val="0"/>
              <w:spacing w:after="60" w:before="40" w:line="240" w:lineRule="auto"/>
            </w:pPr>
            <w:r>
              <w:rPr>
                <w:sz w:val="20"/>
              </w:rPr>
              <w:t>Preselects owned matching horse once</w:t>
            </w:r>
          </w:p>
        </w:tc>
        <w:tc>
          <w:tcPr>
            <w:tcW w:type="dxa" w:w="3960"/>
            <w:vAlign w:val="center"/>
            <w:shd w:fill="FFFFFF"/>
          </w:tcPr>
          <w:p>
            <w:pPr>
              <w:keepNext w:val="0"/>
              <w:spacing w:after="60" w:before="40" w:line="240" w:lineRule="auto"/>
            </w:pPr>
            <w:r>
              <w:rPr>
                <w:sz w:val="20"/>
              </w:rPr>
              <w:t>Show modal local; sender horseId mismatch loses context.</w:t>
            </w:r>
          </w:p>
        </w:tc>
      </w:tr>
      <w:tr>
        <w:trPr>
          <w:cantSplit/>
        </w:trPr>
        <w:tc>
          <w:tcPr>
            <w:tcW w:type="dxa" w:w="2376"/>
            <w:vAlign w:val="center"/>
            <w:shd w:fill="F3F5F8"/>
          </w:tcPr>
          <w:p>
            <w:pPr>
              <w:keepNext w:val="0"/>
              <w:spacing w:after="60" w:before="40" w:line="240" w:lineRule="auto"/>
            </w:pPr>
            <w:r>
              <w:rPr>
                <w:sz w:val="20"/>
              </w:rPr>
              <w:t>/competitions?tab=conformation</w:t>
            </w:r>
          </w:p>
        </w:tc>
        <w:tc>
          <w:tcPr>
            <w:tcW w:type="dxa" w:w="3816"/>
            <w:vAlign w:val="center"/>
            <w:shd w:fill="F3F5F8"/>
          </w:tcPr>
          <w:p>
            <w:pPr>
              <w:keepNext w:val="0"/>
              <w:spacing w:after="60" w:before="40" w:line="240" w:lineRule="auto"/>
            </w:pPr>
            <w:r>
              <w:rPr>
                <w:sz w:val="20"/>
              </w:rPr>
              <w:t>URL-selected competition tab</w:t>
            </w:r>
          </w:p>
        </w:tc>
        <w:tc>
          <w:tcPr>
            <w:tcW w:type="dxa" w:w="3960"/>
            <w:vAlign w:val="center"/>
            <w:shd w:fill="F3F5F8"/>
          </w:tcPr>
          <w:p>
            <w:pPr>
              <w:keepNext w:val="0"/>
              <w:spacing w:after="60" w:before="40" w:line="240" w:lineRule="auto"/>
            </w:pPr>
            <w:r>
              <w:rPr>
                <w:sz w:val="20"/>
              </w:rPr>
              <w:t>Replace transitions; other query parameters retained.</w:t>
            </w:r>
          </w:p>
        </w:tc>
      </w:tr>
      <w:tr>
        <w:trPr>
          <w:cantSplit/>
        </w:trPr>
        <w:tc>
          <w:tcPr>
            <w:tcW w:type="dxa" w:w="2376"/>
            <w:vAlign w:val="center"/>
            <w:shd w:fill="FFFFFF"/>
          </w:tcPr>
          <w:p>
            <w:pPr>
              <w:keepNext w:val="0"/>
              <w:spacing w:after="60" w:before="40" w:line="240" w:lineRule="auto"/>
            </w:pPr>
            <w:r>
              <w:rPr>
                <w:sz w:val="20"/>
              </w:rPr>
              <w:t>/conformation-shows</w:t>
            </w:r>
          </w:p>
        </w:tc>
        <w:tc>
          <w:tcPr>
            <w:tcW w:type="dxa" w:w="3816"/>
            <w:vAlign w:val="center"/>
            <w:shd w:fill="FFFFFF"/>
          </w:tcPr>
          <w:p>
            <w:pPr>
              <w:keepNext w:val="0"/>
              <w:spacing w:after="60" w:before="40" w:line="240" w:lineRule="auto"/>
            </w:pPr>
            <w:r>
              <w:rPr>
                <w:sz w:val="20"/>
              </w:rPr>
              <w:t>Compatibility redirect</w:t>
            </w:r>
          </w:p>
        </w:tc>
        <w:tc>
          <w:tcPr>
            <w:tcW w:type="dxa" w:w="3960"/>
            <w:vAlign w:val="center"/>
            <w:shd w:fill="FFFFFF"/>
          </w:tcPr>
          <w:p>
            <w:pPr>
              <w:keepNext w:val="0"/>
              <w:spacing w:after="60" w:before="40" w:line="240" w:lineRule="auto"/>
            </w:pPr>
            <w:r>
              <w:rPr>
                <w:sz w:val="20"/>
              </w:rPr>
              <w:t>Replaces with /competitions?tab=conformation.</w:t>
            </w:r>
          </w:p>
        </w:tc>
      </w:tr>
      <w:tr>
        <w:trPr>
          <w:cantSplit/>
        </w:trPr>
        <w:tc>
          <w:tcPr>
            <w:tcW w:type="dxa" w:w="2376"/>
            <w:vAlign w:val="center"/>
            <w:shd w:fill="F3F5F8"/>
          </w:tcPr>
          <w:p>
            <w:pPr>
              <w:keepNext w:val="0"/>
              <w:spacing w:after="60" w:before="40" w:line="240" w:lineRule="auto"/>
            </w:pPr>
            <w:r>
              <w:rPr>
                <w:sz w:val="20"/>
              </w:rPr>
              <w:t>/competition-results</w:t>
            </w:r>
          </w:p>
        </w:tc>
        <w:tc>
          <w:tcPr>
            <w:tcW w:type="dxa" w:w="3816"/>
            <w:vAlign w:val="center"/>
            <w:shd w:fill="F3F5F8"/>
          </w:tcPr>
          <w:p>
            <w:pPr>
              <w:keepNext w:val="0"/>
              <w:spacing w:after="60" w:before="40" w:line="240" w:lineRule="auto"/>
            </w:pPr>
            <w:r>
              <w:rPr>
                <w:sz w:val="20"/>
              </w:rPr>
              <w:t>Local result selection modal</w:t>
            </w:r>
          </w:p>
        </w:tc>
        <w:tc>
          <w:tcPr>
            <w:tcW w:type="dxa" w:w="3960"/>
            <w:vAlign w:val="center"/>
            <w:shd w:fill="F3F5F8"/>
          </w:tcPr>
          <w:p>
            <w:pPr>
              <w:keepNext w:val="0"/>
              <w:spacing w:after="60" w:before="40" w:line="240" w:lineRule="auto"/>
            </w:pPr>
            <w:r>
              <w:rPr>
                <w:sz w:val="20"/>
              </w:rPr>
              <w:t>Component parameter effect has no registered ID path.</w:t>
            </w:r>
          </w:p>
        </w:tc>
      </w:tr>
      <w:tr>
        <w:trPr>
          <w:cantSplit/>
        </w:trPr>
        <w:tc>
          <w:tcPr>
            <w:tcW w:type="dxa" w:w="2376"/>
            <w:vAlign w:val="center"/>
            <w:shd w:fill="FFFFFF"/>
          </w:tcPr>
          <w:p>
            <w:pPr>
              <w:keepNext w:val="0"/>
              <w:spacing w:after="60" w:before="40" w:line="240" w:lineRule="auto"/>
            </w:pPr>
            <w:r>
              <w:rPr>
                <w:sz w:val="20"/>
              </w:rPr>
              <w:t>/my-stable</w:t>
            </w:r>
          </w:p>
        </w:tc>
        <w:tc>
          <w:tcPr>
            <w:tcW w:type="dxa" w:w="3816"/>
            <w:vAlign w:val="center"/>
            <w:shd w:fill="FFFFFF"/>
          </w:tcPr>
          <w:p>
            <w:pPr>
              <w:keepNext w:val="0"/>
              <w:spacing w:after="60" w:before="40" w:line="240" w:lineRule="auto"/>
            </w:pPr>
            <w:r>
              <w:rPr>
                <w:sz w:val="20"/>
              </w:rPr>
              <w:t>Local profile/legacy tabs</w:t>
            </w:r>
          </w:p>
        </w:tc>
        <w:tc>
          <w:tcPr>
            <w:tcW w:type="dxa" w:w="3960"/>
            <w:vAlign w:val="center"/>
            <w:shd w:fill="FFFFFF"/>
          </w:tcPr>
          <w:p>
            <w:pPr>
              <w:keepNext w:val="0"/>
              <w:spacing w:after="60" w:before="40" w:line="240" w:lineRule="auto"/>
            </w:pPr>
            <w:r>
              <w:rPr>
                <w:sz w:val="20"/>
              </w:rPr>
              <w:t>Default profile; Community Hall of Fame card cannot select legacy.</w:t>
            </w:r>
          </w:p>
        </w:tc>
      </w:tr>
      <w:tr>
        <w:trPr>
          <w:cantSplit/>
        </w:trPr>
        <w:tc>
          <w:tcPr>
            <w:tcW w:type="dxa" w:w="2376"/>
            <w:vAlign w:val="center"/>
            <w:shd w:fill="F3F5F8"/>
          </w:tcPr>
          <w:p>
            <w:pPr>
              <w:keepNext w:val="0"/>
              <w:spacing w:after="60" w:before="40" w:line="240" w:lineRule="auto"/>
            </w:pPr>
            <w:r>
              <w:rPr>
                <w:sz w:val="20"/>
              </w:rPr>
              <w:t>/marketplace/horses</w:t>
            </w:r>
          </w:p>
        </w:tc>
        <w:tc>
          <w:tcPr>
            <w:tcW w:type="dxa" w:w="3816"/>
            <w:vAlign w:val="center"/>
            <w:shd w:fill="F3F5F8"/>
          </w:tcPr>
          <w:p>
            <w:pPr>
              <w:keepNext w:val="0"/>
              <w:spacing w:after="60" w:before="40" w:line="240" w:lineRule="auto"/>
            </w:pPr>
            <w:r>
              <w:rPr>
                <w:sz w:val="20"/>
              </w:rPr>
              <w:t>Local tab/filter/pagination/modal state</w:t>
            </w:r>
          </w:p>
        </w:tc>
        <w:tc>
          <w:tcPr>
            <w:tcW w:type="dxa" w:w="3960"/>
            <w:vAlign w:val="center"/>
            <w:shd w:fill="F3F5F8"/>
          </w:tcPr>
          <w:p>
            <w:pPr>
              <w:keepNext w:val="0"/>
              <w:spacing w:after="60" w:before="40" w:line="240" w:lineRule="auto"/>
            </w:pPr>
            <w:r>
              <w:rPr>
                <w:sz w:val="20"/>
              </w:rPr>
              <w:t>Not a bookmarkable listing-detail route.</w:t>
            </w:r>
          </w:p>
        </w:tc>
      </w:tr>
      <w:tr>
        <w:trPr>
          <w:cantSplit/>
        </w:trPr>
        <w:tc>
          <w:tcPr>
            <w:tcW w:type="dxa" w:w="2376"/>
            <w:vAlign w:val="center"/>
            <w:shd w:fill="FFFFFF"/>
          </w:tcPr>
          <w:p>
            <w:pPr>
              <w:keepNext w:val="0"/>
              <w:spacing w:after="60" w:before="40" w:line="240" w:lineRule="auto"/>
            </w:pPr>
            <w:r>
              <w:rPr>
                <w:sz w:val="20"/>
              </w:rPr>
              <w:t>/message-board/:threadId</w:t>
            </w:r>
          </w:p>
        </w:tc>
        <w:tc>
          <w:tcPr>
            <w:tcW w:type="dxa" w:w="3816"/>
            <w:vAlign w:val="center"/>
            <w:shd w:fill="FFFFFF"/>
          </w:tcPr>
          <w:p>
            <w:pPr>
              <w:keepNext w:val="0"/>
              <w:spacing w:after="60" w:before="40" w:line="240" w:lineRule="auto"/>
            </w:pPr>
            <w:r>
              <w:rPr>
                <w:sz w:val="20"/>
              </w:rPr>
              <w:t>Registered thread path</w:t>
            </w:r>
          </w:p>
        </w:tc>
        <w:tc>
          <w:tcPr>
            <w:tcW w:type="dxa" w:w="3960"/>
            <w:vAlign w:val="center"/>
            <w:shd w:fill="FFFFFF"/>
          </w:tcPr>
          <w:p>
            <w:pPr>
              <w:keepNext w:val="0"/>
              <w:spacing w:after="60" w:before="40" w:line="240" w:lineRule="auto"/>
            </w:pPr>
            <w:r>
              <w:rPr>
                <w:sz w:val="20"/>
              </w:rPr>
              <w:t>Breadcrumb parent resolves to Message Board.</w:t>
            </w:r>
          </w:p>
        </w:tc>
      </w:tr>
      <w:tr>
        <w:trPr>
          <w:cantSplit/>
        </w:trPr>
        <w:tc>
          <w:tcPr>
            <w:tcW w:type="dxa" w:w="2376"/>
            <w:vAlign w:val="center"/>
            <w:shd w:fill="F3F5F8"/>
          </w:tcPr>
          <w:p>
            <w:pPr>
              <w:keepNext w:val="0"/>
              <w:spacing w:after="60" w:before="40" w:line="240" w:lineRule="auto"/>
            </w:pPr>
            <w:r>
              <w:rPr>
                <w:sz w:val="20"/>
              </w:rPr>
              <w:t>/stable</w:t>
            </w:r>
          </w:p>
        </w:tc>
        <w:tc>
          <w:tcPr>
            <w:tcW w:type="dxa" w:w="3816"/>
            <w:vAlign w:val="center"/>
            <w:shd w:fill="F3F5F8"/>
          </w:tcPr>
          <w:p>
            <w:pPr>
              <w:keepNext w:val="0"/>
              <w:spacing w:after="60" w:before="40" w:line="240" w:lineRule="auto"/>
            </w:pPr>
            <w:r>
              <w:rPr>
                <w:sz w:val="20"/>
              </w:rPr>
              <w:t>Local category/page; persisted grid/list</w:t>
            </w:r>
          </w:p>
        </w:tc>
        <w:tc>
          <w:tcPr>
            <w:tcW w:type="dxa" w:w="3960"/>
            <w:vAlign w:val="center"/>
            <w:shd w:fill="F3F5F8"/>
          </w:tcPr>
          <w:p>
            <w:pPr>
              <w:keepNext w:val="0"/>
              <w:spacing w:after="60" w:before="40" w:line="240" w:lineRule="auto"/>
            </w:pPr>
            <w:r>
              <w:rPr>
                <w:sz w:val="20"/>
              </w:rPr>
              <w:t>No URL state for category, name search or page.</w:t>
            </w:r>
          </w:p>
        </w:tc>
      </w:tr>
      <w:tr>
        <w:trPr>
          <w:cantSplit/>
        </w:trPr>
        <w:tc>
          <w:tcPr>
            <w:tcW w:type="dxa" w:w="2376"/>
            <w:vAlign w:val="center"/>
            <w:shd w:fill="FFFFFF"/>
          </w:tcPr>
          <w:p>
            <w:pPr>
              <w:keepNext w:val="0"/>
              <w:spacing w:after="60" w:before="40" w:line="240" w:lineRule="auto"/>
            </w:pPr>
            <w:r>
              <w:rPr>
                <w:sz w:val="20"/>
              </w:rPr>
              <w:t>Login return path</w:t>
            </w:r>
          </w:p>
        </w:tc>
        <w:tc>
          <w:tcPr>
            <w:tcW w:type="dxa" w:w="3816"/>
            <w:vAlign w:val="center"/>
            <w:shd w:fill="FFFFFF"/>
          </w:tcPr>
          <w:p>
            <w:pPr>
              <w:keepNext w:val="0"/>
              <w:spacing w:after="60" w:before="40" w:line="240" w:lineRule="auto"/>
            </w:pPr>
            <w:r>
              <w:rPr>
                <w:sz w:val="20"/>
              </w:rPr>
              <w:t>Safe pathname/search/hash state</w:t>
            </w:r>
          </w:p>
        </w:tc>
        <w:tc>
          <w:tcPr>
            <w:tcW w:type="dxa" w:w="3960"/>
            <w:vAlign w:val="center"/>
            <w:shd w:fill="FFFFFF"/>
          </w:tcPr>
          <w:p>
            <w:pPr>
              <w:keepNext w:val="0"/>
              <w:spacing w:after="60" w:before="40" w:line="240" w:lineRule="auto"/>
            </w:pPr>
            <w:r>
              <w:rPr>
                <w:sz w:val="20"/>
              </w:rPr>
              <w:t>Onboarding may redirect before requested gameplay.</w:t>
            </w:r>
          </w:p>
        </w:tc>
      </w:tr>
    </w:tbl>
    <w:p>
      <w:pPr>
        <w:widowControl/>
      </w:pPr>
    </w:p>
    <w:p>
      <w:pPr>
        <w:widowControl/>
      </w:pPr>
      <w:r>
        <w:t>HorseDetailPage contains 13 tabs: Overview, Disciplines, Genetics, Coat, Conformation, Gaits, Progression, Training, Competitions, Pedigree, Health &amp; Vet, Tack, and Stud / Sale. Its default is Overview. The tab, selected rider, edit/listing dialogs and other horse page overlays are local state; a bookmark to /horses/42 does not preserve a tab or modal. Equipment has its own path /horses/42/equip. Foal development has its own /foals/42 path. S17.</w:t>
      </w:r>
    </w:p>
    <w:p>
      <w:pPr>
        <w:widowControl/>
      </w:pPr>
      <w:r>
        <w:t>Training and Competition Browser both consume a ?horse=ID handoff once the user's data loads, select the matching owned horse and remove that parameter with replace while preserving other parameters. HorseDetailPage and Next Actions instead send ?horseId=ID for these paths. Those links reach the correct screen but lose the selected horse context. In Competition Browser the subsequent entry flow can fall back to a different owned horse, so target existence alone does not establish correct navigation. S12, S15, S17, S20.</w:t>
      </w:r>
    </w:p>
    <w:p>
      <w:pPr>
        <w:widowControl/>
      </w:pPr>
      <w:r>
        <w:t>Ordinary Link/navigate calls add history entries unless their call specifies replacement. Browser back/forward can traverse routes, while local tab, modal and filter selections do not inherently get their own history entries. The audited shell contains no scroll restoration manager or route-change scroll reset. This volume therefore does not claim preserved scroll/filter state or a uniform back-to-modal contract. Source-level route behavior was checked; live account back-stack tests were not run. S01, S03, S04.</w:t>
      </w:r>
    </w:p>
    <w:p>
      <w:pPr>
        <w:pStyle w:val="Heading2"/>
        <w:keepNext/>
        <w:widowControl/>
      </w:pPr>
      <w:r>
        <w:rPr>
          <w:color w:val="000000"/>
        </w:rPr>
        <w:t>Server support and unknown routes</w:t>
      </w:r>
    </w:p>
    <w:p>
      <w:pPr>
        <w:widowControl/>
      </w:pPr>
      <w:r>
        <w:t>Production Express serves the SPA index for non-backend paths when an SPA build is available, allowing a direct URL such as /horses/42 to boot the client router. The index response is no-store. /api, /health and /api-docs paths remain JSON 404s when undefined. The static asset configuration prefers an existing backend/public mirror, then frontend/dist, then frontend/public; the SPA index prefers a complete backend mirror or a frontend/dist index. S21.</w:t>
      </w:r>
    </w:p>
    <w:p>
      <w:pPr>
        <w:widowControl/>
      </w:pPr>
      <w:r>
        <w:t>SPA fallback only supplies the application boot page. App.tsx has no wildcard Not Found route. A signed-in, onboarded player at /search, /town, /foals or /competition-results/7 matches no page, even if Express delivers index.html successfully. The route tree then supplies no matched DashboardLayout or useful page recovery content. This distinction also explains why the audit's 137 statically expressed production link targets all matched a pattern while computed breadcrumb links and malformed modal paths could still fail. S01, S21.</w:t>
      </w:r>
    </w:p>
    <w:p>
      <w:pPr>
        <w:widowControl/>
      </w:pPr>
      <w:r>
        <w:t>ProtectedRoute preserves a safe intended pathname/search/hash through login navigation; safeRedirect rejects off-origin or unsafe return targets. Successful authentication can still be followed by the onboarding redirect when setup is incomplete. No new global return-path policy was added for marketplace purchases, forums or modal entry. These existing account-route guards do not provide a missing-page handler. S16.</w:t>
      </w:r>
    </w:p>
    <w:p>
      <w:pPr>
        <w:pStyle w:val="Heading1"/>
        <w:keepNext/>
        <w:widowControl/>
      </w:pPr>
      <w:r>
        <w:rPr>
          <w:color w:val="000000"/>
        </w:rPr>
        <w:t>World structure and artwork runtime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32"/>
        <w:gridCol w:w="4320"/>
        <w:gridCol w:w="3600"/>
      </w:tblGrid>
      <w:tr>
        <w:trPr>
          <w:tblHeader/>
          <w:cantSplit/>
        </w:trPr>
        <w:tc>
          <w:tcPr>
            <w:tcW w:type="dxa" w:w="2232"/>
            <w:vAlign w:val="center"/>
            <w:shd w:fill="17233A"/>
          </w:tcPr>
          <w:p>
            <w:pPr>
              <w:keepNext w:val="0"/>
              <w:spacing w:after="60" w:before="40" w:line="240" w:lineRule="auto"/>
            </w:pPr>
            <w:r>
              <w:rPr>
                <w:b/>
                <w:color w:val="FFFFFF"/>
                <w:sz w:val="20"/>
              </w:rPr>
              <w:t>Route or family</w:t>
            </w:r>
          </w:p>
        </w:tc>
        <w:tc>
          <w:tcPr>
            <w:tcW w:type="dxa" w:w="4320"/>
            <w:vAlign w:val="center"/>
            <w:shd w:fill="17233A"/>
          </w:tcPr>
          <w:p>
            <w:pPr>
              <w:keepNext w:val="0"/>
              <w:spacing w:after="60" w:before="40" w:line="240" w:lineRule="auto"/>
            </w:pPr>
            <w:r>
              <w:rPr>
                <w:b/>
                <w:color w:val="FFFFFF"/>
                <w:sz w:val="20"/>
              </w:rPr>
              <w:t>Actual asset rule</w:t>
            </w:r>
          </w:p>
        </w:tc>
        <w:tc>
          <w:tcPr>
            <w:tcW w:type="dxa" w:w="3600"/>
            <w:vAlign w:val="center"/>
            <w:shd w:fill="17233A"/>
          </w:tcPr>
          <w:p>
            <w:pPr>
              <w:keepNext w:val="0"/>
              <w:spacing w:after="60" w:before="40" w:line="240" w:lineRule="auto"/>
            </w:pPr>
            <w:r>
              <w:rPr>
                <w:b/>
                <w:color w:val="FFFFFF"/>
                <w:sz w:val="20"/>
              </w:rPr>
              <w:t>Observed scope</w:t>
            </w:r>
          </w:p>
        </w:tc>
      </w:tr>
      <w:tr>
        <w:trPr>
          <w:cantSplit/>
        </w:trPr>
        <w:tc>
          <w:tcPr>
            <w:tcW w:type="dxa" w:w="2232"/>
            <w:vAlign w:val="center"/>
            <w:shd w:fill="FFFFFF"/>
          </w:tcPr>
          <w:p>
            <w:pPr>
              <w:keepNext w:val="0"/>
              <w:spacing w:after="60" w:before="40" w:line="240" w:lineRule="auto"/>
            </w:pPr>
            <w:r>
              <w:rPr>
                <w:sz w:val="20"/>
              </w:rPr>
              <w:t>/stable and /my-stable</w:t>
            </w:r>
          </w:p>
        </w:tc>
        <w:tc>
          <w:tcPr>
            <w:tcW w:type="dxa" w:w="4320"/>
            <w:vAlign w:val="center"/>
            <w:shd w:fill="FFFFFF"/>
          </w:tcPr>
          <w:p>
            <w:pPr>
              <w:keepNext w:val="0"/>
              <w:spacing w:after="60" w:before="40" w:line="240" w:lineRule="auto"/>
            </w:pPr>
            <w:r>
              <w:rPr>
                <w:sz w:val="20"/>
              </w:rPr>
              <w:t>/images/bg-stable.webp</w:t>
            </w:r>
          </w:p>
        </w:tc>
        <w:tc>
          <w:tcPr>
            <w:tcW w:type="dxa" w:w="3600"/>
            <w:vAlign w:val="center"/>
            <w:shd w:fill="FFFFFF"/>
          </w:tcPr>
          <w:p>
            <w:pPr>
              <w:keepNext w:val="0"/>
              <w:spacing w:after="60" w:before="40" w:line="240" w:lineRule="auto"/>
            </w:pPr>
            <w:r>
              <w:rPr>
                <w:sz w:val="20"/>
              </w:rPr>
              <w:t>Dedicated WebP override.</w:t>
            </w:r>
          </w:p>
        </w:tc>
      </w:tr>
      <w:tr>
        <w:trPr>
          <w:cantSplit/>
        </w:trPr>
        <w:tc>
          <w:tcPr>
            <w:tcW w:type="dxa" w:w="2232"/>
            <w:vAlign w:val="center"/>
            <w:shd w:fill="F3F5F8"/>
          </w:tcPr>
          <w:p>
            <w:pPr>
              <w:keepNext w:val="0"/>
              <w:spacing w:after="60" w:before="40" w:line="240" w:lineRule="auto"/>
            </w:pPr>
            <w:r>
              <w:rPr>
                <w:sz w:val="20"/>
              </w:rPr>
              <w:t>/horses/ paths</w:t>
            </w:r>
          </w:p>
        </w:tc>
        <w:tc>
          <w:tcPr>
            <w:tcW w:type="dxa" w:w="4320"/>
            <w:vAlign w:val="center"/>
            <w:shd w:fill="F3F5F8"/>
          </w:tcPr>
          <w:p>
            <w:pPr>
              <w:keepNext w:val="0"/>
              <w:spacing w:after="60" w:before="40" w:line="240" w:lineRule="auto"/>
            </w:pPr>
            <w:r>
              <w:rPr>
                <w:sz w:val="20"/>
              </w:rPr>
              <w:t>/images/bg-horse-detail.webp</w:t>
            </w:r>
          </w:p>
        </w:tc>
        <w:tc>
          <w:tcPr>
            <w:tcW w:type="dxa" w:w="3600"/>
            <w:vAlign w:val="center"/>
            <w:shd w:fill="F3F5F8"/>
          </w:tcPr>
          <w:p>
            <w:pPr>
              <w:keepNext w:val="0"/>
              <w:spacing w:after="60" w:before="40" w:line="240" w:lineRule="auto"/>
            </w:pPr>
            <w:r>
              <w:rPr>
                <w:sz w:val="20"/>
              </w:rPr>
              <w:t>Detail and equipment share the override.</w:t>
            </w:r>
          </w:p>
        </w:tc>
      </w:tr>
      <w:tr>
        <w:trPr>
          <w:cantSplit/>
        </w:trPr>
        <w:tc>
          <w:tcPr>
            <w:tcW w:type="dxa" w:w="2232"/>
            <w:vAlign w:val="center"/>
            <w:shd w:fill="FFFFFF"/>
          </w:tcPr>
          <w:p>
            <w:pPr>
              <w:keepNext w:val="0"/>
              <w:spacing w:after="60" w:before="40" w:line="240" w:lineRule="auto"/>
            </w:pPr>
            <w:r>
              <w:rPr>
                <w:sz w:val="20"/>
              </w:rPr>
              <w:t>/farrier</w:t>
            </w:r>
          </w:p>
        </w:tc>
        <w:tc>
          <w:tcPr>
            <w:tcW w:type="dxa" w:w="4320"/>
            <w:vAlign w:val="center"/>
            <w:shd w:fill="FFFFFF"/>
          </w:tcPr>
          <w:p>
            <w:pPr>
              <w:keepNext w:val="0"/>
              <w:spacing w:after="60" w:before="40" w:line="240" w:lineRule="auto"/>
            </w:pPr>
            <w:r>
              <w:rPr>
                <w:sz w:val="20"/>
              </w:rPr>
              <w:t>/assets/art/farrier.webp</w:t>
            </w:r>
          </w:p>
        </w:tc>
        <w:tc>
          <w:tcPr>
            <w:tcW w:type="dxa" w:w="3600"/>
            <w:vAlign w:val="center"/>
            <w:shd w:fill="FFFFFF"/>
          </w:tcPr>
          <w:p>
            <w:pPr>
              <w:keepNext w:val="0"/>
              <w:spacing w:after="60" w:before="40" w:line="240" w:lineRule="auto"/>
            </w:pPr>
            <w:r>
              <w:rPr>
                <w:sz w:val="20"/>
              </w:rPr>
              <w:t>Dedicated WebP override.</w:t>
            </w:r>
          </w:p>
        </w:tc>
      </w:tr>
      <w:tr>
        <w:trPr>
          <w:cantSplit/>
        </w:trPr>
        <w:tc>
          <w:tcPr>
            <w:tcW w:type="dxa" w:w="2232"/>
            <w:vAlign w:val="center"/>
            <w:shd w:fill="F3F5F8"/>
          </w:tcPr>
          <w:p>
            <w:pPr>
              <w:keepNext w:val="0"/>
              <w:spacing w:after="60" w:before="40" w:line="240" w:lineRule="auto"/>
            </w:pPr>
            <w:r>
              <w:rPr>
                <w:sz w:val="20"/>
              </w:rPr>
              <w:t>/vet</w:t>
            </w:r>
          </w:p>
        </w:tc>
        <w:tc>
          <w:tcPr>
            <w:tcW w:type="dxa" w:w="4320"/>
            <w:vAlign w:val="center"/>
            <w:shd w:fill="F3F5F8"/>
          </w:tcPr>
          <w:p>
            <w:pPr>
              <w:keepNext w:val="0"/>
              <w:spacing w:after="60" w:before="40" w:line="240" w:lineRule="auto"/>
            </w:pPr>
            <w:r>
              <w:rPr>
                <w:sz w:val="20"/>
              </w:rPr>
              <w:t>/images/equinehospital.webp</w:t>
            </w:r>
          </w:p>
        </w:tc>
        <w:tc>
          <w:tcPr>
            <w:tcW w:type="dxa" w:w="3600"/>
            <w:vAlign w:val="center"/>
            <w:shd w:fill="F3F5F8"/>
          </w:tcPr>
          <w:p>
            <w:pPr>
              <w:keepNext w:val="0"/>
              <w:spacing w:after="60" w:before="40" w:line="240" w:lineRule="auto"/>
            </w:pPr>
            <w:r>
              <w:rPr>
                <w:sz w:val="20"/>
              </w:rPr>
              <w:t>Different artwork from the World card.</w:t>
            </w:r>
          </w:p>
        </w:tc>
      </w:tr>
      <w:tr>
        <w:trPr>
          <w:cantSplit/>
        </w:trPr>
        <w:tc>
          <w:tcPr>
            <w:tcW w:type="dxa" w:w="2232"/>
            <w:vAlign w:val="center"/>
            <w:shd w:fill="FFFFFF"/>
          </w:tcPr>
          <w:p>
            <w:pPr>
              <w:keepNext w:val="0"/>
              <w:spacing w:after="60" w:before="40" w:line="240" w:lineRule="auto"/>
            </w:pPr>
            <w:r>
              <w:rPr>
                <w:sz w:val="20"/>
              </w:rPr>
              <w:t>/feed-shop</w:t>
            </w:r>
          </w:p>
        </w:tc>
        <w:tc>
          <w:tcPr>
            <w:tcW w:type="dxa" w:w="4320"/>
            <w:vAlign w:val="center"/>
            <w:shd w:fill="FFFFFF"/>
          </w:tcPr>
          <w:p>
            <w:pPr>
              <w:keepNext w:val="0"/>
              <w:spacing w:after="60" w:before="40" w:line="240" w:lineRule="auto"/>
            </w:pPr>
            <w:r>
              <w:rPr>
                <w:sz w:val="20"/>
              </w:rPr>
              <w:t>/images/feedstore2.webp</w:t>
            </w:r>
          </w:p>
        </w:tc>
        <w:tc>
          <w:tcPr>
            <w:tcW w:type="dxa" w:w="3600"/>
            <w:vAlign w:val="center"/>
            <w:shd w:fill="FFFFFF"/>
          </w:tcPr>
          <w:p>
            <w:pPr>
              <w:keepNext w:val="0"/>
              <w:spacing w:after="60" w:before="40" w:line="240" w:lineRule="auto"/>
            </w:pPr>
            <w:r>
              <w:rPr>
                <w:sz w:val="20"/>
              </w:rPr>
              <w:t>Different artwork from the World card.</w:t>
            </w:r>
          </w:p>
        </w:tc>
      </w:tr>
      <w:tr>
        <w:trPr>
          <w:cantSplit/>
        </w:trPr>
        <w:tc>
          <w:tcPr>
            <w:tcW w:type="dxa" w:w="2232"/>
            <w:vAlign w:val="center"/>
            <w:shd w:fill="F3F5F8"/>
          </w:tcPr>
          <w:p>
            <w:pPr>
              <w:keepNext w:val="0"/>
              <w:spacing w:after="60" w:before="40" w:line="240" w:lineRule="auto"/>
            </w:pPr>
            <w:r>
              <w:rPr>
                <w:sz w:val="20"/>
              </w:rPr>
              <w:t>/tack-shop</w:t>
            </w:r>
          </w:p>
        </w:tc>
        <w:tc>
          <w:tcPr>
            <w:tcW w:type="dxa" w:w="4320"/>
            <w:vAlign w:val="center"/>
            <w:shd w:fill="F3F5F8"/>
          </w:tcPr>
          <w:p>
            <w:pPr>
              <w:keepNext w:val="0"/>
              <w:spacing w:after="60" w:before="40" w:line="240" w:lineRule="auto"/>
            </w:pPr>
            <w:r>
              <w:rPr>
                <w:sz w:val="20"/>
              </w:rPr>
              <w:t>/images/tackstore.webp</w:t>
            </w:r>
          </w:p>
        </w:tc>
        <w:tc>
          <w:tcPr>
            <w:tcW w:type="dxa" w:w="3600"/>
            <w:vAlign w:val="center"/>
            <w:shd w:fill="F3F5F8"/>
          </w:tcPr>
          <w:p>
            <w:pPr>
              <w:keepNext w:val="0"/>
              <w:spacing w:after="60" w:before="40" w:line="240" w:lineRule="auto"/>
            </w:pPr>
            <w:r>
              <w:rPr>
                <w:sz w:val="20"/>
              </w:rPr>
              <w:t>Different artwork from the World card.</w:t>
            </w:r>
          </w:p>
        </w:tc>
      </w:tr>
      <w:tr>
        <w:trPr>
          <w:cantSplit/>
        </w:trPr>
        <w:tc>
          <w:tcPr>
            <w:tcW w:type="dxa" w:w="2232"/>
            <w:vAlign w:val="center"/>
            <w:shd w:fill="FFFFFF"/>
          </w:tcPr>
          <w:p>
            <w:pPr>
              <w:keepNext w:val="0"/>
              <w:spacing w:after="60" w:before="40" w:line="240" w:lineRule="auto"/>
            </w:pPr>
            <w:r>
              <w:rPr>
                <w:sz w:val="20"/>
              </w:rPr>
              <w:t>Home World Training Compete Breeding</w:t>
            </w:r>
          </w:p>
        </w:tc>
        <w:tc>
          <w:tcPr>
            <w:tcW w:type="dxa" w:w="4320"/>
            <w:vAlign w:val="center"/>
            <w:shd w:fill="FFFFFF"/>
          </w:tcPr>
          <w:p>
            <w:pPr>
              <w:keepNext w:val="0"/>
              <w:spacing w:after="60" w:before="40" w:line="240" w:lineRule="auto"/>
            </w:pPr>
            <w:r>
              <w:rPr>
                <w:sz w:val="20"/>
              </w:rPr>
              <w:t>/images/bg-{ratio}.webp</w:t>
            </w:r>
          </w:p>
        </w:tc>
        <w:tc>
          <w:tcPr>
            <w:tcW w:type="dxa" w:w="3600"/>
            <w:vAlign w:val="center"/>
            <w:shd w:fill="FFFFFF"/>
          </w:tcPr>
          <w:p>
            <w:pPr>
              <w:keepNext w:val="0"/>
              <w:spacing w:after="60" w:before="40" w:line="240" w:lineRule="auto"/>
            </w:pPr>
            <w:r>
              <w:rPr>
                <w:sz w:val="20"/>
              </w:rPr>
              <w:t>Semantic scene keys resolve to generic art.</w:t>
            </w:r>
          </w:p>
        </w:tc>
      </w:tr>
      <w:tr>
        <w:trPr>
          <w:cantSplit/>
        </w:trPr>
        <w:tc>
          <w:tcPr>
            <w:tcW w:type="dxa" w:w="2232"/>
            <w:vAlign w:val="center"/>
            <w:shd w:fill="F3F5F8"/>
          </w:tcPr>
          <w:p>
            <w:pPr>
              <w:keepNext w:val="0"/>
              <w:spacing w:after="60" w:before="40" w:line="240" w:lineRule="auto"/>
            </w:pPr>
            <w:r>
              <w:rPr>
                <w:sz w:val="20"/>
              </w:rPr>
              <w:t>Public authentication scene</w:t>
            </w:r>
          </w:p>
        </w:tc>
        <w:tc>
          <w:tcPr>
            <w:tcW w:type="dxa" w:w="4320"/>
            <w:vAlign w:val="center"/>
            <w:shd w:fill="F3F5F8"/>
          </w:tcPr>
          <w:p>
            <w:pPr>
              <w:keepNext w:val="0"/>
              <w:spacing w:after="60" w:before="40" w:line="240" w:lineRule="auto"/>
            </w:pPr>
            <w:r>
              <w:rPr>
                <w:sz w:val="20"/>
              </w:rPr>
              <w:t>/images/backgrounds/auth/bg-{ratio}.webp</w:t>
            </w:r>
          </w:p>
        </w:tc>
        <w:tc>
          <w:tcPr>
            <w:tcW w:type="dxa" w:w="3600"/>
            <w:vAlign w:val="center"/>
            <w:shd w:fill="F3F5F8"/>
          </w:tcPr>
          <w:p>
            <w:pPr>
              <w:keepNext w:val="0"/>
              <w:spacing w:after="60" w:before="40" w:line="240" w:lineRule="auto"/>
            </w:pPr>
            <w:r>
              <w:rPr>
                <w:sz w:val="20"/>
              </w:rPr>
              <w:t>Only enabled scene-specific ratio family.</w:t>
            </w:r>
          </w:p>
        </w:tc>
      </w:tr>
      <w:tr>
        <w:trPr>
          <w:cantSplit/>
        </w:trPr>
        <w:tc>
          <w:tcPr>
            <w:tcW w:type="dxa" w:w="2232"/>
            <w:vAlign w:val="center"/>
            <w:shd w:fill="FFFFFF"/>
          </w:tcPr>
          <w:p>
            <w:pPr>
              <w:keepNext w:val="0"/>
              <w:spacing w:after="60" w:before="40" w:line="240" w:lineRule="auto"/>
            </w:pPr>
            <w:r>
              <w:rPr>
                <w:sz w:val="20"/>
              </w:rPr>
              <w:t>Generated JPEG candidates</w:t>
            </w:r>
          </w:p>
        </w:tc>
        <w:tc>
          <w:tcPr>
            <w:tcW w:type="dxa" w:w="4320"/>
            <w:vAlign w:val="center"/>
            <w:shd w:fill="FFFFFF"/>
          </w:tcPr>
          <w:p>
            <w:pPr>
              <w:keepNext w:val="0"/>
              <w:spacing w:after="60" w:before="40" w:line="240" w:lineRule="auto"/>
            </w:pPr>
            <w:r>
              <w:rPr>
                <w:sz w:val="20"/>
              </w:rPr>
              <w:t>Same .jpg basename as ratio WebP</w:t>
            </w:r>
          </w:p>
        </w:tc>
        <w:tc>
          <w:tcPr>
            <w:tcW w:type="dxa" w:w="3600"/>
            <w:vAlign w:val="center"/>
            <w:shd w:fill="FFFFFF"/>
          </w:tcPr>
          <w:p>
            <w:pPr>
              <w:keepNext w:val="0"/>
              <w:spacing w:after="60" w:before="40" w:line="240" w:lineRule="auto"/>
            </w:pPr>
            <w:r>
              <w:rPr>
                <w:sz w:val="20"/>
              </w:rPr>
              <w:t>All 12 audited paths absent locally.</w:t>
            </w:r>
          </w:p>
        </w:tc>
      </w:tr>
    </w:tbl>
    <w:p>
      <w:pPr>
        <w:widowControl/>
      </w:pPr>
    </w:p>
    <w:p>
      <w:pPr>
        <w:widowControl/>
      </w:pPr>
      <w:r>
        <w:t>Dedicated route artwork overrides the responsive scene lookup for Stable, Stable Profile, Farrier, Vet, Feed Shop and Tack Shop; all /horses/ detail/equipment paths use the horse-detail painting. Other routes map to semantic scene keys. Only auth is enabled in SCENES_WITH_ART, so home/world/training/competition/breeding scene keys currently resolve to the generic background set rather than separate scene paintings. Folders, planned art names and commented-out keys are not treated as delivered behavior. S03, S22.</w:t>
      </w:r>
    </w:p>
    <w:p>
      <w:pPr>
        <w:widowControl/>
      </w:pPr>
      <w:r>
        <w:t>useResponsiveBackground chooses the numerically nearest of six viewport ratios: 21:9, 16:9, 3:2, 4:3, 1:1 and 9:16. Resize updates debounce by 150 ms; scene changes update immediately. PageBackground uses cover sizing, centered positioning, a navy gradient floor and a 45 percent dark readability veil. Coarse-pointer/no-hover devices use scrolling backgrounds; other shell devices use fixed attachment. Direct artwork paths are WebP-only. Scene-derived paths emit an image-set offering WebP and a same-basename JPEG. S22.</w:t>
      </w:r>
    </w:p>
    <w:p>
      <w:pPr>
        <w:widowControl/>
      </w:pPr>
      <w:r>
        <w:t>The asset check found all 22 referenced WebP files in the audited World/static/generic/auth set. All 12 synthesized JPEG fallback paths were absent from frontend/public and the current frontend/dist; backend/public is absent in this checkout. A browser that cannot use the WebP candidate therefore cannot load the claimed JPEG fallback and will retain the gradient. This is a packaged-asset gap, not a claim about which assets a deployed host currently serves. S21, S22.</w:t>
      </w:r>
    </w:p>
    <w:p>
      <w:pPr>
        <w:widowControl/>
      </w:pPr>
      <w:r>
        <w:t>The World hub does not use the background scene key as a gameplay location, and artwork selection does not alter eligibility, ownership, scoring or economy. A static card description or painted shop is presentation evidence only. This prevents an attractive scene from being documented as an unimplemented travel/world system. S06, S19, S22.</w:t>
      </w:r>
    </w:p>
    <w:p>
      <w:pPr>
        <w:pStyle w:val="Heading1"/>
        <w:keepNext/>
        <w:widowControl/>
      </w:pPr>
      <w:r>
        <w:rPr>
          <w:color w:val="000000"/>
        </w:rPr>
        <w:t>Home action navigation and return summaries</w:t>
      </w:r>
    </w:p>
    <w:p>
      <w:pPr>
        <w:widowControl/>
      </w:pPr>
      <w:r>
        <w:t>Next Actions is backed by the authenticated next-actions controller, which assembles real player horses, active foals, open shows and unviewed results, sorts suggestions and caps the response at 10. Rendered links cover training, competitions, breeding, grooms, vet and competition results. The client also defines a claim-prize mapping, but the server deliberately does not emit that action. check-results is currently emitted from persisted viewedAt state; an older comment saying it was unavailable is historical. A suggested action is not permission to bypass the destination's eligibility checks. S20.</w:t>
      </w:r>
    </w:p>
    <w:p>
      <w:pPr>
        <w:widowControl/>
      </w:pPr>
      <w:r>
        <w:t>While You Were Gone is mounted globally and appears for an onboarded account after a locally recorded absence of more than four hours. It stores equoria-last-visit in localStorage, writes the visit on mount/unload and closes on item selection. Its authenticated endpoint takes a since timestamp, defaults to four hours, sources several event classes from real records, prioritizes them and returns at most eight items plus hasMore and optional dataWarnings. This is a return-summary overlay, not the Chronicle route proposed in the source document. S23.</w:t>
      </w:r>
    </w:p>
    <w:p>
      <w:pPr>
        <w:widowControl/>
      </w:pPr>
      <w:r>
        <w:t>The current summary destinations are broad screens: competition results link to /competitions, unread messages to /messages, foal development to /grooms, club changes to /clubs, expired training cooldowns to /training and seller-side sales to /marketplace. Entity IDs in metadata are not used by the client to construct more specific routes. Competition-result cards therefore lead to the show browser rather than the result screen. They also read result.prize while the schema stores prizeWon, causing the displayed prize to fall back to zero. These source discrepancies are documented as findings; no live competition record was changed. S19, S23.</w:t>
      </w:r>
    </w:p>
    <w:p>
      <w:pPr>
        <w:pStyle w:val="Heading1"/>
        <w:keepNext/>
        <w:widowControl/>
      </w:pPr>
      <w:r>
        <w:rPr>
          <w:color w:val="000000"/>
        </w:rPr>
        <w:t>Do not drift guardrails</w:t>
      </w:r>
    </w:p>
    <w:p>
      <w:pPr>
        <w:widowControl/>
      </w:pPr>
      <w:r>
        <w:t>This audit preserves the difference between intended information architecture and observed code. The five realms, exact seven-place order, non-button centered wordmark and 44 px minimum remain design comparisons, even though current code uses different choices. Repeating the current sidebar or its tests in this document does not lock that hierarchy as the owner-approved design. The original design file remains unchanged.</w:t>
      </w:r>
    </w:p>
    <w:p>
      <w:pPr>
        <w:widowControl/>
      </w:pPr>
      <w:r>
        <w:t>Training Center, hired Trainers and a possible player profession are distinct responsibilities. A route can establish a service/management screen without establishing a physical destination, economy role or public search category. Similarly, a horse preview, self profile, Hall of Fame tab and parent pedigree link should not be described as a complete public canonical record system unless their access and entry paths support that claim.</w:t>
      </w:r>
    </w:p>
    <w:p>
      <w:pPr>
        <w:widowControl/>
      </w:pPr>
      <w:r>
        <w:t>Server/domain logic remains authoritative for eligibility, scoring, money and access. The frontend renders navigation and submits actions; selecting a card or query parameter does not create a permitted horse or transaction. This pass does not infer balance rules from World copy, historical mockup values or route names. Domain volumes should inspect their own transactions and backend rules.</w:t>
      </w:r>
    </w:p>
    <w:p>
      <w:pPr>
        <w:pStyle w:val="Heading1"/>
        <w:keepNext/>
        <w:widowControl/>
      </w:pPr>
      <w:r>
        <w:rPr>
          <w:color w:val="000000"/>
        </w:rPr>
        <w:t>Open decisions and implementation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448"/>
        <w:gridCol w:w="3816"/>
        <w:gridCol w:w="3888"/>
      </w:tblGrid>
      <w:tr>
        <w:trPr>
          <w:tblHeader/>
          <w:cantSplit/>
        </w:trPr>
        <w:tc>
          <w:tcPr>
            <w:tcW w:type="dxa" w:w="2448"/>
            <w:vAlign w:val="center"/>
            <w:shd w:fill="17233A"/>
          </w:tcPr>
          <w:p>
            <w:pPr>
              <w:keepNext w:val="0"/>
              <w:spacing w:after="60" w:before="40" w:line="240" w:lineRule="auto"/>
            </w:pPr>
            <w:r>
              <w:rPr>
                <w:b/>
                <w:color w:val="FFFFFF"/>
                <w:sz w:val="20"/>
              </w:rPr>
              <w:t>Decision</w:t>
            </w:r>
          </w:p>
        </w:tc>
        <w:tc>
          <w:tcPr>
            <w:tcW w:type="dxa" w:w="3816"/>
            <w:vAlign w:val="center"/>
            <w:shd w:fill="17233A"/>
          </w:tcPr>
          <w:p>
            <w:pPr>
              <w:keepNext w:val="0"/>
              <w:spacing w:after="60" w:before="40" w:line="240" w:lineRule="auto"/>
            </w:pPr>
            <w:r>
              <w:rPr>
                <w:b/>
                <w:color w:val="FFFFFF"/>
                <w:sz w:val="20"/>
              </w:rPr>
              <w:t>Current implementation evidence</w:t>
            </w:r>
          </w:p>
        </w:tc>
        <w:tc>
          <w:tcPr>
            <w:tcW w:type="dxa" w:w="3888"/>
            <w:vAlign w:val="center"/>
            <w:shd w:fill="17233A"/>
          </w:tcPr>
          <w:p>
            <w:pPr>
              <w:keepNext w:val="0"/>
              <w:spacing w:after="60" w:before="40" w:line="240" w:lineRule="auto"/>
            </w:pPr>
            <w:r>
              <w:rPr>
                <w:b/>
                <w:color w:val="FFFFFF"/>
                <w:sz w:val="20"/>
              </w:rPr>
              <w:t>Remaining definition</w:t>
            </w:r>
          </w:p>
        </w:tc>
      </w:tr>
      <w:tr>
        <w:trPr>
          <w:cantSplit/>
        </w:trPr>
        <w:tc>
          <w:tcPr>
            <w:tcW w:type="dxa" w:w="2448"/>
            <w:vAlign w:val="center"/>
            <w:shd w:fill="FFFFFF"/>
          </w:tcPr>
          <w:p>
            <w:pPr>
              <w:keepNext w:val="0"/>
              <w:spacing w:after="60" w:before="40" w:line="240" w:lineRule="auto"/>
            </w:pPr>
            <w:r>
              <w:rPr>
                <w:sz w:val="20"/>
              </w:rPr>
              <w:t>Global Search utility and shortcut</w:t>
            </w:r>
          </w:p>
        </w:tc>
        <w:tc>
          <w:tcPr>
            <w:tcW w:type="dxa" w:w="3816"/>
            <w:vAlign w:val="center"/>
            <w:shd w:fill="FFFFFF"/>
          </w:tcPr>
          <w:p>
            <w:pPr>
              <w:keepNext w:val="0"/>
              <w:spacing w:after="60" w:before="40" w:line="240" w:lineRule="auto"/>
            </w:pPr>
            <w:r>
              <w:rPr>
                <w:sz w:val="20"/>
              </w:rPr>
              <w:t>Still open; no mounted unified search</w:t>
            </w:r>
          </w:p>
        </w:tc>
        <w:tc>
          <w:tcPr>
            <w:tcW w:type="dxa" w:w="3888"/>
            <w:vAlign w:val="center"/>
            <w:shd w:fill="FFFFFF"/>
          </w:tcPr>
          <w:p>
            <w:pPr>
              <w:keepNext w:val="0"/>
              <w:spacing w:after="60" w:before="40" w:line="240" w:lineRule="auto"/>
            </w:pPr>
            <w:r>
              <w:rPr>
                <w:sz w:val="20"/>
              </w:rPr>
              <w:t>Choose placement and authoritative result/access contracts.</w:t>
            </w:r>
          </w:p>
        </w:tc>
      </w:tr>
      <w:tr>
        <w:trPr>
          <w:cantSplit/>
        </w:trPr>
        <w:tc>
          <w:tcPr>
            <w:tcW w:type="dxa" w:w="2448"/>
            <w:vAlign w:val="center"/>
            <w:shd w:fill="F3F5F8"/>
          </w:tcPr>
          <w:p>
            <w:pPr>
              <w:keepNext w:val="0"/>
              <w:spacing w:after="60" w:before="40" w:line="240" w:lineRule="auto"/>
            </w:pPr>
            <w:r>
              <w:rPr>
                <w:sz w:val="20"/>
              </w:rPr>
              <w:t>Chronicle or Journal home</w:t>
            </w:r>
          </w:p>
        </w:tc>
        <w:tc>
          <w:tcPr>
            <w:tcW w:type="dxa" w:w="3816"/>
            <w:vAlign w:val="center"/>
            <w:shd w:fill="F3F5F8"/>
          </w:tcPr>
          <w:p>
            <w:pPr>
              <w:keepNext w:val="0"/>
              <w:spacing w:after="60" w:before="40" w:line="240" w:lineRule="auto"/>
            </w:pPr>
            <w:r>
              <w:rPr>
                <w:sz w:val="20"/>
              </w:rPr>
              <w:t>Still open; distributed histories only</w:t>
            </w:r>
          </w:p>
        </w:tc>
        <w:tc>
          <w:tcPr>
            <w:tcW w:type="dxa" w:w="3888"/>
            <w:vAlign w:val="center"/>
            <w:shd w:fill="F3F5F8"/>
          </w:tcPr>
          <w:p>
            <w:pPr>
              <w:keepNext w:val="0"/>
              <w:spacing w:after="60" w:before="40" w:line="240" w:lineRule="auto"/>
            </w:pPr>
            <w:r>
              <w:rPr>
                <w:sz w:val="20"/>
              </w:rPr>
              <w:t>Decide whether it aggregates records or remains contextual.</w:t>
            </w:r>
          </w:p>
        </w:tc>
      </w:tr>
      <w:tr>
        <w:trPr>
          <w:cantSplit/>
        </w:trPr>
        <w:tc>
          <w:tcPr>
            <w:tcW w:type="dxa" w:w="2448"/>
            <w:vAlign w:val="center"/>
            <w:shd w:fill="FFFFFF"/>
          </w:tcPr>
          <w:p>
            <w:pPr>
              <w:keepNext w:val="0"/>
              <w:spacing w:after="60" w:before="40" w:line="240" w:lineRule="auto"/>
            </w:pPr>
            <w:r>
              <w:rPr>
                <w:sz w:val="20"/>
              </w:rPr>
              <w:t>Five realm grouping and current pages</w:t>
            </w:r>
          </w:p>
        </w:tc>
        <w:tc>
          <w:tcPr>
            <w:tcW w:type="dxa" w:w="3816"/>
            <w:vAlign w:val="center"/>
            <w:shd w:fill="FFFFFF"/>
          </w:tcPr>
          <w:p>
            <w:pPr>
              <w:keepNext w:val="0"/>
              <w:spacing w:after="60" w:before="40" w:line="240" w:lineRule="auto"/>
            </w:pPr>
            <w:r>
              <w:rPr>
                <w:sz w:val="20"/>
              </w:rPr>
              <w:t>Intended realm names/order established; implementation missing</w:t>
            </w:r>
          </w:p>
        </w:tc>
        <w:tc>
          <w:tcPr>
            <w:tcW w:type="dxa" w:w="3888"/>
            <w:vAlign w:val="center"/>
            <w:shd w:fill="FFFFFF"/>
          </w:tcPr>
          <w:p>
            <w:pPr>
              <w:keepNext w:val="0"/>
              <w:spacing w:after="60" w:before="40" w:line="240" w:lineRule="auto"/>
            </w:pPr>
            <w:r>
              <w:rPr>
                <w:sz w:val="20"/>
              </w:rPr>
              <w:t>Preserve all current responsibilities during regrouping.</w:t>
            </w:r>
          </w:p>
        </w:tc>
      </w:tr>
      <w:tr>
        <w:trPr>
          <w:cantSplit/>
        </w:trPr>
        <w:tc>
          <w:tcPr>
            <w:tcW w:type="dxa" w:w="2448"/>
            <w:vAlign w:val="center"/>
            <w:shd w:fill="F3F5F8"/>
          </w:tcPr>
          <w:p>
            <w:pPr>
              <w:keepNext w:val="0"/>
              <w:spacing w:after="60" w:before="40" w:line="240" w:lineRule="auto"/>
            </w:pPr>
            <w:r>
              <w:rPr>
                <w:sz w:val="20"/>
              </w:rPr>
              <w:t>World Town and exact menu</w:t>
            </w:r>
          </w:p>
        </w:tc>
        <w:tc>
          <w:tcPr>
            <w:tcW w:type="dxa" w:w="3816"/>
            <w:vAlign w:val="center"/>
            <w:shd w:fill="F3F5F8"/>
          </w:tcPr>
          <w:p>
            <w:pPr>
              <w:keepNext w:val="0"/>
              <w:spacing w:after="60" w:before="40" w:line="240" w:lineRule="auto"/>
            </w:pPr>
            <w:r>
              <w:rPr>
                <w:sz w:val="20"/>
              </w:rPr>
              <w:t>Town absent; six intended responsibilities reachable</w:t>
            </w:r>
          </w:p>
        </w:tc>
        <w:tc>
          <w:tcPr>
            <w:tcW w:type="dxa" w:w="3888"/>
            <w:vAlign w:val="center"/>
            <w:shd w:fill="F3F5F8"/>
          </w:tcPr>
          <w:p>
            <w:pPr>
              <w:keepNext w:val="0"/>
              <w:spacing w:after="60" w:before="40" w:line="240" w:lineRule="auto"/>
            </w:pPr>
            <w:r>
              <w:rPr>
                <w:sz w:val="20"/>
              </w:rPr>
              <w:t>Define Town contents and seven-choice interaction without inventing services.</w:t>
            </w:r>
          </w:p>
        </w:tc>
      </w:tr>
      <w:tr>
        <w:trPr>
          <w:cantSplit/>
        </w:trPr>
        <w:tc>
          <w:tcPr>
            <w:tcW w:type="dxa" w:w="2448"/>
            <w:vAlign w:val="center"/>
            <w:shd w:fill="FFFFFF"/>
          </w:tcPr>
          <w:p>
            <w:pPr>
              <w:keepNext w:val="0"/>
              <w:spacing w:after="60" w:before="40" w:line="240" w:lineRule="auto"/>
            </w:pPr>
            <w:r>
              <w:rPr>
                <w:sz w:val="20"/>
              </w:rPr>
              <w:t>Training and professionals placement</w:t>
            </w:r>
          </w:p>
        </w:tc>
        <w:tc>
          <w:tcPr>
            <w:tcW w:type="dxa" w:w="3816"/>
            <w:vAlign w:val="center"/>
            <w:shd w:fill="FFFFFF"/>
          </w:tcPr>
          <w:p>
            <w:pPr>
              <w:keepNext w:val="0"/>
              <w:spacing w:after="60" w:before="40" w:line="240" w:lineRule="auto"/>
            </w:pPr>
            <w:r>
              <w:rPr>
                <w:sz w:val="20"/>
              </w:rPr>
              <w:t>Separate training/staff routes exist</w:t>
            </w:r>
          </w:p>
        </w:tc>
        <w:tc>
          <w:tcPr>
            <w:tcW w:type="dxa" w:w="3888"/>
            <w:vAlign w:val="center"/>
            <w:shd w:fill="FFFFFF"/>
          </w:tcPr>
          <w:p>
            <w:pPr>
              <w:keepNext w:val="0"/>
              <w:spacing w:after="60" w:before="40" w:line="240" w:lineRule="auto"/>
            </w:pPr>
            <w:r>
              <w:rPr>
                <w:sz w:val="20"/>
              </w:rPr>
              <w:t>Resolve hired-trainer discovery and possible profession separately.</w:t>
            </w:r>
          </w:p>
        </w:tc>
      </w:tr>
      <w:tr>
        <w:trPr>
          <w:cantSplit/>
        </w:trPr>
        <w:tc>
          <w:tcPr>
            <w:tcW w:type="dxa" w:w="2448"/>
            <w:vAlign w:val="center"/>
            <w:shd w:fill="F3F5F8"/>
          </w:tcPr>
          <w:p>
            <w:pPr>
              <w:keepNext w:val="0"/>
              <w:spacing w:after="60" w:before="40" w:line="240" w:lineRule="auto"/>
            </w:pPr>
            <w:r>
              <w:rPr>
                <w:sz w:val="20"/>
              </w:rPr>
              <w:t>Modal sharing browser back and tab URLs</w:t>
            </w:r>
          </w:p>
        </w:tc>
        <w:tc>
          <w:tcPr>
            <w:tcW w:type="dxa" w:w="3816"/>
            <w:vAlign w:val="center"/>
            <w:shd w:fill="F3F5F8"/>
          </w:tcPr>
          <w:p>
            <w:pPr>
              <w:keepNext w:val="0"/>
              <w:spacing w:after="60" w:before="40" w:line="240" w:lineRule="auto"/>
            </w:pPr>
            <w:r>
              <w:rPr>
                <w:sz w:val="20"/>
              </w:rPr>
              <w:t>Mostly local state; one competition tab query</w:t>
            </w:r>
          </w:p>
        </w:tc>
        <w:tc>
          <w:tcPr>
            <w:tcW w:type="dxa" w:w="3888"/>
            <w:vAlign w:val="center"/>
            <w:shd w:fill="F3F5F8"/>
          </w:tcPr>
          <w:p>
            <w:pPr>
              <w:keepNext w:val="0"/>
              <w:spacing w:after="60" w:before="40" w:line="240" w:lineRule="auto"/>
            </w:pPr>
            <w:r>
              <w:rPr>
                <w:sz w:val="20"/>
              </w:rPr>
              <w:t>Define which states are navigable and how closing/back interact.</w:t>
            </w:r>
          </w:p>
        </w:tc>
      </w:tr>
      <w:tr>
        <w:trPr>
          <w:cantSplit/>
        </w:trPr>
        <w:tc>
          <w:tcPr>
            <w:tcW w:type="dxa" w:w="2448"/>
            <w:vAlign w:val="center"/>
            <w:shd w:fill="FFFFFF"/>
          </w:tcPr>
          <w:p>
            <w:pPr>
              <w:keepNext w:val="0"/>
              <w:spacing w:after="60" w:before="40" w:line="240" w:lineRule="auto"/>
            </w:pPr>
            <w:r>
              <w:rPr>
                <w:sz w:val="20"/>
              </w:rPr>
              <w:t>Ancestor and public player discovery</w:t>
            </w:r>
          </w:p>
        </w:tc>
        <w:tc>
          <w:tcPr>
            <w:tcW w:type="dxa" w:w="3816"/>
            <w:vAlign w:val="center"/>
            <w:shd w:fill="FFFFFF"/>
          </w:tcPr>
          <w:p>
            <w:pPr>
              <w:keepNext w:val="0"/>
              <w:spacing w:after="60" w:before="40" w:line="240" w:lineRule="auto"/>
            </w:pPr>
            <w:r>
              <w:rPr>
                <w:sz w:val="20"/>
              </w:rPr>
              <w:t>Current detail/access boundaries incomplete for public search</w:t>
            </w:r>
          </w:p>
        </w:tc>
        <w:tc>
          <w:tcPr>
            <w:tcW w:type="dxa" w:w="3888"/>
            <w:vAlign w:val="center"/>
            <w:shd w:fill="FFFFFF"/>
          </w:tcPr>
          <w:p>
            <w:pPr>
              <w:keepNext w:val="0"/>
              <w:spacing w:after="60" w:before="40" w:line="240" w:lineRule="auto"/>
            </w:pPr>
            <w:r>
              <w:rPr>
                <w:sz w:val="20"/>
              </w:rPr>
              <w:t>Define public projections and canonical routes without weakening ownership.</w:t>
            </w:r>
          </w:p>
        </w:tc>
      </w:tr>
      <w:tr>
        <w:trPr>
          <w:cantSplit/>
        </w:trPr>
        <w:tc>
          <w:tcPr>
            <w:tcW w:type="dxa" w:w="2448"/>
            <w:vAlign w:val="center"/>
            <w:shd w:fill="F3F5F8"/>
          </w:tcPr>
          <w:p>
            <w:pPr>
              <w:keepNext w:val="0"/>
              <w:spacing w:after="60" w:before="40" w:line="240" w:lineRule="auto"/>
            </w:pPr>
            <w:r>
              <w:rPr>
                <w:sz w:val="20"/>
              </w:rPr>
              <w:t>Device and touch validation</w:t>
            </w:r>
          </w:p>
        </w:tc>
        <w:tc>
          <w:tcPr>
            <w:tcW w:type="dxa" w:w="3816"/>
            <w:vAlign w:val="center"/>
            <w:shd w:fill="F3F5F8"/>
          </w:tcPr>
          <w:p>
            <w:pPr>
              <w:keepNext w:val="0"/>
              <w:spacing w:after="60" w:before="40" w:line="240" w:lineRule="auto"/>
            </w:pPr>
            <w:r>
              <w:rPr>
                <w:sz w:val="20"/>
              </w:rPr>
              <w:t>Source breakpoints and small-target gaps known</w:t>
            </w:r>
          </w:p>
        </w:tc>
        <w:tc>
          <w:tcPr>
            <w:tcW w:type="dxa" w:w="3888"/>
            <w:vAlign w:val="center"/>
            <w:shd w:fill="F3F5F8"/>
          </w:tcPr>
          <w:p>
            <w:pPr>
              <w:keepNext w:val="0"/>
              <w:spacing w:after="60" w:before="40" w:line="240" w:lineRule="auto"/>
            </w:pPr>
            <w:r>
              <w:rPr>
                <w:sz w:val="20"/>
              </w:rPr>
              <w:t>Device QA and layout approval remain unperformed.</w:t>
            </w:r>
          </w:p>
        </w:tc>
      </w:tr>
    </w:tbl>
    <w:p>
      <w:pPr>
        <w:widowControl/>
      </w:pPr>
    </w:p>
    <w:p>
      <w:pPr>
        <w:widowControl/>
      </w:pPr>
      <w:r>
        <w:t>These are unresolved owner/design questions and observable implementation limits. This audit supplies evidence without making a redesign decision by implication. Fixing an invalid breadcrumb or query handoff can be reviewed as a correctness change; choosing global search placement, Chronicle naming or five-realm materials requires the intended design to be carried forward explicitly.</w:t>
      </w:r>
    </w:p>
    <w:p>
      <w:pPr>
        <w:pStyle w:val="Heading1"/>
        <w:keepNext/>
        <w:widowControl/>
      </w:pPr>
      <w:r>
        <w:rPr>
          <w:color w:val="000000"/>
        </w:rPr>
        <w:t>Source backed navigation findings</w:t>
      </w:r>
    </w:p>
    <w:p>
      <w:pPr>
        <w:widowControl/>
      </w:pPr>
      <w:r>
        <w:t>These ten findings are source-backed failures or explicit requirements gaps. P2 means a material navigation or presentation failure in the stated scenario. Recommendations are review directions, not applied fixes or owner-approved redesigns. All scenarios are source-traced unless a local probe is explicitly identified.</w:t>
      </w:r>
    </w:p>
    <w:p>
      <w:pPr>
        <w:pStyle w:val="Heading2"/>
        <w:keepNext/>
        <w:widowControl/>
      </w:pPr>
      <w:r>
        <w:rPr>
          <w:color w:val="000000"/>
        </w:rPr>
        <w:t>NAV-01 Intended persistent realms and World menu are missing</w:t>
      </w:r>
    </w:p>
    <w:p>
      <w:pPr>
        <w:widowControl/>
      </w:pPr>
      <w:r>
        <w:t>P2. A phone player who needs World, Community or Marketplace must open More or the hamburger, while the supplied design requires HOME, WORLD, COMMUNITY, MARKETPLACE and COMPETE to remain visible in that order. World is a ten-card page with no Equoria Town, rather than the specified seven-place attached menu. This is a concrete requirement gap against the owner-supplied reference, not a finding that the sidebar is inherently unsafe.</w:t>
      </w:r>
    </w:p>
    <w:p>
      <w:pPr>
        <w:widowControl/>
      </w:pPr>
      <w:r>
        <w:rPr>
          <w:sz w:val="19"/>
        </w:rPr>
        <w:t>Evidence frontend/src/components/layout/navItems.ts:36; frontend/src/components/layout/navItems.ts:58; frontend/src/pages/WorldHubPage.tsx:14</w:t>
      </w:r>
    </w:p>
    <w:p>
      <w:pPr>
        <w:widowControl/>
      </w:pPr>
      <w:r>
        <w:t>Correction direction. Carry the intended five realms and exact World destinations into an explicit implementation change. Preserve existing service/staff/history entry points while regrouping them. No redesign was applied.</w:t>
      </w:r>
    </w:p>
    <w:p>
      <w:pPr>
        <w:pStyle w:val="Heading2"/>
        <w:keepNext/>
        <w:widowControl/>
      </w:pPr>
      <w:r>
        <w:rPr>
          <w:color w:val="000000"/>
        </w:rPr>
        <w:t>NAV-02 Horse action links drop the selected horse</w:t>
      </w:r>
    </w:p>
    <w:p>
      <w:pPr>
        <w:widowControl/>
      </w:pPr>
      <w:r>
        <w:t>P2. Follow Train or Compete from horse 42 or its suggested action. The sender emits horseId=42, but both destinations only read horse=42. Training does not select that horse; a competition modal can instead default to the first roster horse. The URL is registered, so a simple target-exists test misses the wrong-entity context. Source-traced handoff; no live entry was submitted.</w:t>
      </w:r>
    </w:p>
    <w:p>
      <w:pPr>
        <w:widowControl/>
      </w:pPr>
      <w:r>
        <w:rPr>
          <w:sz w:val="19"/>
        </w:rPr>
        <w:t>Evidence frontend/src/pages/HorseDetailPage.tsx:459; frontend/src/pages/HorseDetailPage.tsx:463; frontend/src/components/hub/NextActionsBar.tsx:77; frontend/src/components/training/TrainingDashboard.tsx:178; frontend/src/pages/CompetitionBrowserPage.tsx:68; frontend/src/pages/CompetitionBrowserPage.tsx:158</w:t>
      </w:r>
    </w:p>
    <w:p>
      <w:pPr>
        <w:widowControl/>
      </w:pPr>
      <w:r>
        <w:t>Correction direction. Make sender and consumer use the same parameter and exercise the full horse-to-destination flow, including selection, ownership and consumed-query behavior.</w:t>
      </w:r>
    </w:p>
    <w:p>
      <w:pPr>
        <w:pStyle w:val="Heading2"/>
        <w:keepNext/>
        <w:widowControl/>
      </w:pPr>
      <w:r>
        <w:rPr>
          <w:color w:val="000000"/>
        </w:rPr>
        <w:t>NAV-03 Foal breadcrumbs lead to an unregistered parent</w:t>
      </w:r>
    </w:p>
    <w:p>
      <w:pPr>
        <w:widowControl/>
      </w:pPr>
      <w:r>
        <w:t>P2. Open /foals/42 and activate the phone parent link or the intermediate desktop foals crumb. Both point to /foals, which has no route. An actual render of Breadcrumb produced these links and React Router rejected the parent path. The separate foal-page Back to stable link does not repair this shared control.</w:t>
      </w:r>
    </w:p>
    <w:p>
      <w:pPr>
        <w:widowControl/>
      </w:pPr>
      <w:r>
        <w:rPr>
          <w:sz w:val="19"/>
        </w:rPr>
        <w:t>Evidence frontend/src/components/layout/Breadcrumb.tsx:16; frontend/src/components/layout/Breadcrumb.tsx:83; frontend/src/App.tsx:98</w:t>
      </w:r>
    </w:p>
    <w:p>
      <w:pPr>
        <w:widowControl/>
      </w:pPr>
      <w:r>
        <w:t>Correction direction. Give the foals segment an existing authoritative roster parent, or implement the intended list route. Verify both breakpoint presentations.</w:t>
      </w:r>
    </w:p>
    <w:p>
      <w:pPr>
        <w:pStyle w:val="Heading2"/>
        <w:keepNext/>
        <w:widowControl/>
      </w:pPr>
      <w:r>
        <w:rPr>
          <w:color w:val="000000"/>
        </w:rPr>
        <w:t>NAV-04 Unknown client URLs have no recovery page</w:t>
      </w:r>
    </w:p>
    <w:p>
      <w:pPr>
        <w:widowControl/>
      </w:pPr>
      <w:r>
        <w:t>P2. A signed-in onboarded player opens a stale /search bookmark or follows /foals. Production can return the SPA index with HTTP success, but no React route matches and no Not Found route restores a navigation/recovery page. The route matcher confirmed /search, /town and /competition-results/7 are unmatched. This can leave a page without the matched game shell rather than a useful explanation.</w:t>
      </w:r>
    </w:p>
    <w:p>
      <w:pPr>
        <w:widowControl/>
      </w:pPr>
      <w:r>
        <w:rPr>
          <w:sz w:val="19"/>
        </w:rPr>
        <w:t>Evidence frontend/src/App.tsx:66; backend/middleware/notFoundHandler.mjs:42</w:t>
      </w:r>
    </w:p>
    <w:p>
      <w:pPr>
        <w:widowControl/>
      </w:pPr>
      <w:r>
        <w:t>Correction direction. Add a deliberate client missing-page route and decide which historic URLs warrant redirects. Retain JSON 404 behavior for unknown backend paths.</w:t>
      </w:r>
    </w:p>
    <w:p>
      <w:pPr>
        <w:pStyle w:val="Heading2"/>
        <w:keepNext/>
        <w:widowControl/>
      </w:pPr>
      <w:r>
        <w:rPr>
          <w:color w:val="000000"/>
        </w:rPr>
        <w:t>NAV-05 Navigation dialog leaves keyboard focus outside the modal</w:t>
      </w:r>
    </w:p>
    <w:p>
      <w:pPr>
        <w:widowControl/>
      </w:pPr>
      <w:r>
        <w:t>P2. A keyboard user opens the menu while focus remains on the header trigger. No effect focuses the panel, no Tab trap or background inerting exists, and closing has no focus restoration. Tab can traverse background controls although the panel announces itself as modal; Escape/scroll-lock alone does not prevent this. Source-established behavior; physical assistive-technology reproduction was not performed.</w:t>
      </w:r>
    </w:p>
    <w:p>
      <w:pPr>
        <w:widowControl/>
      </w:pPr>
      <w:r>
        <w:rPr>
          <w:sz w:val="19"/>
        </w:rPr>
        <w:t>Evidence frontend/src/components/layout/NavPanel.tsx:22; frontend/src/components/layout/NavPanel.tsx:61; frontend/src/components/MainNavigation.tsx:70</w:t>
      </w:r>
    </w:p>
    <w:p>
      <w:pPr>
        <w:widowControl/>
      </w:pPr>
      <w:r>
        <w:t>Correction direction. Use a dialog primitive or equivalent complete focus management, with a meaningful initial target, containment, background isolation and restoration to the opener.</w:t>
      </w:r>
    </w:p>
    <w:p>
      <w:pPr>
        <w:pStyle w:val="Heading2"/>
        <w:keepNext/>
        <w:widowControl/>
      </w:pPr>
      <w:r>
        <w:rPr>
          <w:color w:val="000000"/>
        </w:rPr>
        <w:t>NAV-06 HUD controls are below the specified touch target</w:t>
      </w:r>
    </w:p>
    <w:p>
      <w:pPr>
        <w:widowControl/>
      </w:pPr>
      <w:r>
        <w:t>P2. On a phone at the default 16 px root size, hamburger, bell, settings, Logout and drawer close controls have two-rem sides, about 32 by 32 px. They do not meet the supplied 44 by 44 px minimum, and small adjacent HUD targets make selecting the intended utility less reliable. The 44 px token is not applied to them. This is a source-size comparison; no physical tap accuracy measurement is claimed.</w:t>
      </w:r>
    </w:p>
    <w:p>
      <w:pPr>
        <w:widowControl/>
      </w:pPr>
      <w:r>
        <w:rPr>
          <w:sz w:val="19"/>
        </w:rPr>
        <w:t>Evidence frontend/src/components/MainNavigation.tsx:71; frontend/src/components/MainNavigation.tsx:114; frontend/src/components/MainNavigation.tsx:131; frontend/src/components/MainNavigation.tsx:149; frontend/src/components/layout/NavPanel.tsx:83; frontend/src/styles/tokens.css:430</w:t>
      </w:r>
    </w:p>
    <w:p>
      <w:pPr>
        <w:widowControl/>
      </w:pPr>
      <w:r>
        <w:t>Correction direction. Apply at least the intended target dimensions while preserving safe-area and small-screen layout. Validate hit areas and reflow at phone widths.</w:t>
      </w:r>
    </w:p>
    <w:p>
      <w:pPr>
        <w:pStyle w:val="Heading2"/>
        <w:keepNext/>
        <w:widowControl/>
      </w:pPr>
      <w:r>
        <w:rPr>
          <w:color w:val="000000"/>
        </w:rPr>
        <w:t>NAV-07 Per competition result deep links are not registered</w:t>
      </w:r>
    </w:p>
    <w:p>
      <w:pPr>
        <w:widowControl/>
      </w:pPr>
      <w:r>
        <w:t>P2. The results component expects a competitionId path parameter to open its detail modal. Only /competition-results is mounted, so /competition-results/7 never renders that component; the base path provides no parameter either. The actual route matcher rejected the detailed URL. Refresh/share/bookmark cannot exercise the implemented parameter effect.</w:t>
      </w:r>
    </w:p>
    <w:p>
      <w:pPr>
        <w:widowControl/>
      </w:pPr>
      <w:r>
        <w:rPr>
          <w:sz w:val="19"/>
        </w:rPr>
        <w:t>Evidence frontend/src/pages/CompetitionResultsPage.tsx:206; frontend/src/pages/CompetitionResultsPage.tsx:282; frontend/src/nav-items.tsx:217</w:t>
      </w:r>
    </w:p>
    <w:p>
      <w:pPr>
        <w:widowControl/>
      </w:pPr>
      <w:r>
        <w:t>Correction direction. Register and validate a result-detail parameter path, or define and consume a query-based modal contract. Keep record authorization at the API boundary.</w:t>
      </w:r>
    </w:p>
    <w:p>
      <w:pPr>
        <w:pStyle w:val="Heading2"/>
        <w:keepNext/>
        <w:widowControl/>
      </w:pPr>
      <w:r>
        <w:rPr>
          <w:color w:val="000000"/>
        </w:rPr>
        <w:t>NAV-08 Hall of Fame navigation opens the profile tab</w:t>
      </w:r>
    </w:p>
    <w:p>
      <w:pPr>
        <w:widowControl/>
      </w:pPr>
      <w:r>
        <w:t>P2. Select Hall of Fame from Community. The destination is /my-stable and its local default is Stable Profile, while the advertised Hall of Fame content is the legacy tab. No URL parameter selects that tab, so the player must discover and select it again. The feature exists; the card does not land on its advertised content.</w:t>
      </w:r>
    </w:p>
    <w:p>
      <w:pPr>
        <w:widowControl/>
      </w:pPr>
      <w:r>
        <w:rPr>
          <w:sz w:val="19"/>
        </w:rPr>
        <w:t>Evidence frontend/src/pages/CommunityPage.tsx:262; frontend/src/pages/CommunityPage.tsx:265; frontend/src/pages/MyStablePage.tsx:301; frontend/src/pages/MyStablePage.tsx:451</w:t>
      </w:r>
    </w:p>
    <w:p>
      <w:pPr>
        <w:widowControl/>
      </w:pPr>
      <w:r>
        <w:t>Correction direction. Define a shareable tab or route destination for Hall of Fame and use it from the hub.</w:t>
      </w:r>
    </w:p>
    <w:p>
      <w:pPr>
        <w:pStyle w:val="Heading2"/>
        <w:keepNext/>
        <w:widowControl/>
      </w:pPr>
      <w:r>
        <w:rPr>
          <w:color w:val="000000"/>
        </w:rPr>
        <w:t>NAV-09 Return summary competition cards lose the result and prize context</w:t>
      </w:r>
    </w:p>
    <w:p>
      <w:pPr>
        <w:widowControl/>
      </w:pPr>
      <w:r>
        <w:t>P2. After a real competition result with prizeWon=500 arrives, the return summary describes the prize through result.prize, which is not the CompetitionResult field, so it falls back to zero. Selecting the card navigates to the show browser /competitions, not /competition-results or the associated result. The client uses actionUrl directly and does not recover result metadata. This is a source/schema scenario; no live result was created.</w:t>
      </w:r>
    </w:p>
    <w:p>
      <w:pPr>
        <w:widowControl/>
      </w:pPr>
      <w:r>
        <w:rPr>
          <w:sz w:val="19"/>
        </w:rPr>
        <w:t>Evidence backend/modules/users/controllers/wyagController.mjs:65; backend/modules/users/controllers/wyagController.mjs:67; frontend/src/components/hub/WhileYouWereGone.tsx:81; packages/database/prisma/schema.prisma:924</w:t>
      </w:r>
    </w:p>
    <w:p>
      <w:pPr>
        <w:widowControl/>
      </w:pPr>
      <w:r>
        <w:t>Correction direction. Project the real prizeWon field and target a results surface with sufficient validated result/show context.</w:t>
      </w:r>
    </w:p>
    <w:p>
      <w:pPr>
        <w:pStyle w:val="Heading2"/>
        <w:keepNext/>
        <w:widowControl/>
      </w:pPr>
      <w:r>
        <w:rPr>
          <w:color w:val="000000"/>
        </w:rPr>
        <w:t>NAV-10 Responsive backgrounds advertise absent JPEG fallbacks</w:t>
      </w:r>
    </w:p>
    <w:p>
      <w:pPr>
        <w:widowControl/>
      </w:pPr>
      <w:r>
        <w:t>P2. A browser selecting the JPEG candidate in the generated image-set cannot find the corresponding file. All six generic and six auth same-basename .jpg paths are absent from frontend/public and the current dist, and no backend/public mirror exists locally. WebP assets exist, so normal supported browsers still show art; unsupported WebP falls back to the gradient instead of the claimed JPEG painting. No deployed host or unsupported browser was probed.</w:t>
      </w:r>
    </w:p>
    <w:p>
      <w:pPr>
        <w:widowControl/>
      </w:pPr>
      <w:r>
        <w:rPr>
          <w:sz w:val="19"/>
        </w:rPr>
        <w:t>Evidence frontend/src/components/layout/PageBackground.tsx:51; frontend/src/hooks/useResponsiveBackground.ts:69; backend/config/staticAssets.mjs:45</w:t>
      </w:r>
    </w:p>
    <w:p>
      <w:pPr>
        <w:widowControl/>
      </w:pPr>
      <w:r>
        <w:t>Correction direction. Ship the referenced alternate files or remove/change the fallback promise to match the delivered formats, then verify asset responses and image selection.</w:t>
      </w:r>
    </w:p>
    <w:p>
      <w:pPr>
        <w:pStyle w:val="Heading1"/>
        <w:keepNext/>
        <w:widowControl/>
      </w:pPr>
      <w:r>
        <w:rPr>
          <w:color w:val="000000"/>
        </w:rPr>
        <w:t>Recovery provenance and evidence discipline</w:t>
      </w:r>
    </w:p>
    <w:p>
      <w:pPr>
        <w:widowControl/>
      </w:pPr>
      <w:r>
        <w:t>The supplied reconstruction records historic conversations and lists planning files such as UI Design, week 4 and Goldleaf plans. Those references were not independently re-audited as implemented code in this task. Their source labels remain design provenance, not test results. This volume directly compares their recovered requirements, as represented in the supplied file, with the current local repository.</w:t>
      </w:r>
    </w:p>
    <w:p>
      <w:pPr>
        <w:widowControl/>
      </w:pPr>
      <w:r>
        <w:t>The separate implementation document retains the source DOCX's styles, geometry, theme, numbering and package relationships. Its body and footer are rewritten for this audit. No source design paragraph is silently promoted into a runtime claim. The status matrix and source register distinguish actual routes, limited features, absent surfaces and unresolved decisions.</w:t>
      </w:r>
    </w:p>
    <w:p>
      <w:pPr>
        <w:pStyle w:val="Heading1"/>
        <w:keepNext/>
        <w:widowControl/>
      </w:pPr>
      <w:r>
        <w:rPr>
          <w:color w:val="000000"/>
        </w:rPr>
        <w:t>Source trace and verification</w:t>
      </w:r>
    </w:p>
    <w:p>
      <w:pPr>
        <w:widowControl/>
      </w:pPr>
      <w:r>
        <w:t>All source references below are relative to C:/Users/heirr/Desktop/Equoria. Lines refer to the audited working tree. The full route register also lists every mapped page file, independently from these supporting evidence groups.</w:t>
      </w:r>
    </w:p>
    <w:p>
      <w:pPr>
        <w:keepNext/>
        <w:widowControl/>
      </w:pPr>
      <w:r>
        <w:rPr>
          <w:b/>
        </w:rPr>
        <w:t>S01 Client route composition</w:t>
      </w:r>
    </w:p>
    <w:p>
      <w:pPr>
        <w:widowControl/>
      </w:pPr>
      <w:r>
        <w:rPr>
          <w:sz w:val="19"/>
        </w:rPr>
        <w:t>frontend/src/App.tsx:66</w:t>
      </w:r>
    </w:p>
    <w:p>
      <w:pPr>
        <w:widowControl/>
      </w:pPr>
      <w:r>
        <w:rPr>
          <w:sz w:val="19"/>
        </w:rPr>
        <w:t>frontend/src/nav-items.tsx:66</w:t>
      </w:r>
    </w:p>
    <w:p>
      <w:pPr>
        <w:keepNext/>
        <w:widowControl/>
      </w:pPr>
      <w:r>
        <w:rPr>
          <w:b/>
        </w:rPr>
        <w:t>S02 Actual menu configuration and active route helper</w:t>
      </w:r>
    </w:p>
    <w:p>
      <w:pPr>
        <w:widowControl/>
      </w:pPr>
      <w:r>
        <w:rPr>
          <w:sz w:val="19"/>
        </w:rPr>
        <w:t>frontend/src/components/layout/navItems.ts:36</w:t>
      </w:r>
    </w:p>
    <w:p>
      <w:pPr>
        <w:widowControl/>
      </w:pPr>
      <w:r>
        <w:rPr>
          <w:sz w:val="19"/>
        </w:rPr>
        <w:t>frontend/src/components/layout/navItems.ts:58</w:t>
      </w:r>
    </w:p>
    <w:p>
      <w:pPr>
        <w:widowControl/>
      </w:pPr>
      <w:r>
        <w:rPr>
          <w:sz w:val="19"/>
        </w:rPr>
        <w:t>frontend/src/components/layout/navItems.ts:69</w:t>
      </w:r>
    </w:p>
    <w:p>
      <w:pPr>
        <w:keepNext/>
        <w:widowControl/>
      </w:pPr>
      <w:r>
        <w:rPr>
          <w:b/>
        </w:rPr>
        <w:t>S03 Protected page shell and contextual actions</w:t>
      </w:r>
    </w:p>
    <w:p>
      <w:pPr>
        <w:widowControl/>
      </w:pPr>
      <w:r>
        <w:rPr>
          <w:sz w:val="19"/>
        </w:rPr>
        <w:t>frontend/src/components/layout/DashboardLayout.tsx:28</w:t>
      </w:r>
    </w:p>
    <w:p>
      <w:pPr>
        <w:widowControl/>
      </w:pPr>
      <w:r>
        <w:rPr>
          <w:sz w:val="19"/>
        </w:rPr>
        <w:t>frontend/src/components/layout/DashboardLayout.tsx:78</w:t>
      </w:r>
    </w:p>
    <w:p>
      <w:pPr>
        <w:widowControl/>
      </w:pPr>
      <w:r>
        <w:rPr>
          <w:sz w:val="19"/>
        </w:rPr>
        <w:t>frontend/src/components/layout/AsidePanel.tsx:81</w:t>
      </w:r>
    </w:p>
    <w:p>
      <w:pPr>
        <w:widowControl/>
      </w:pPr>
      <w:r>
        <w:rPr>
          <w:sz w:val="19"/>
        </w:rPr>
        <w:t>frontend/src/components/layout/ContextualBottomActions.tsx:1</w:t>
      </w:r>
    </w:p>
    <w:p>
      <w:pPr>
        <w:keepNext/>
        <w:widowControl/>
      </w:pPr>
      <w:r>
        <w:rPr>
          <w:b/>
        </w:rPr>
        <w:t>S04 Sidebar phone bar drawer and breadcrumb</w:t>
      </w:r>
    </w:p>
    <w:p>
      <w:pPr>
        <w:widowControl/>
      </w:pPr>
      <w:r>
        <w:rPr>
          <w:sz w:val="19"/>
        </w:rPr>
        <w:t>frontend/src/components/layout/SidebarNav.tsx:18</w:t>
      </w:r>
    </w:p>
    <w:p>
      <w:pPr>
        <w:widowControl/>
      </w:pPr>
      <w:r>
        <w:rPr>
          <w:sz w:val="19"/>
        </w:rPr>
        <w:t>frontend/src/components/layout/BottomNav.tsx:33</w:t>
      </w:r>
    </w:p>
    <w:p>
      <w:pPr>
        <w:widowControl/>
      </w:pPr>
      <w:r>
        <w:rPr>
          <w:sz w:val="19"/>
        </w:rPr>
        <w:t>frontend/src/components/layout/NavPanel.tsx:22</w:t>
      </w:r>
    </w:p>
    <w:p>
      <w:pPr>
        <w:widowControl/>
      </w:pPr>
      <w:r>
        <w:rPr>
          <w:sz w:val="19"/>
        </w:rPr>
        <w:t>frontend/src/components/layout/Breadcrumb.tsx:16</w:t>
      </w:r>
    </w:p>
    <w:p>
      <w:pPr>
        <w:keepNext/>
        <w:widowControl/>
      </w:pPr>
      <w:r>
        <w:rPr>
          <w:b/>
        </w:rPr>
        <w:t>S05 HUD controls and unread projection</w:t>
      </w:r>
    </w:p>
    <w:p>
      <w:pPr>
        <w:widowControl/>
      </w:pPr>
      <w:r>
        <w:rPr>
          <w:sz w:val="19"/>
        </w:rPr>
        <w:t>frontend/src/components/MainNavigation.tsx:36</w:t>
      </w:r>
    </w:p>
    <w:p>
      <w:pPr>
        <w:keepNext/>
        <w:widowControl/>
      </w:pPr>
      <w:r>
        <w:rPr>
          <w:b/>
        </w:rPr>
        <w:t>S06 World hub and card order</w:t>
      </w:r>
    </w:p>
    <w:p>
      <w:pPr>
        <w:widowControl/>
      </w:pPr>
      <w:r>
        <w:rPr>
          <w:sz w:val="19"/>
        </w:rPr>
        <w:t>frontend/src/pages/WorldHubPage.tsx:14</w:t>
      </w:r>
    </w:p>
    <w:p>
      <w:pPr>
        <w:keepNext/>
        <w:widowControl/>
      </w:pPr>
      <w:r>
        <w:rPr>
          <w:b/>
        </w:rPr>
        <w:t>S07 Marketplace hub and horse pages</w:t>
      </w:r>
    </w:p>
    <w:p>
      <w:pPr>
        <w:widowControl/>
      </w:pPr>
      <w:r>
        <w:rPr>
          <w:sz w:val="19"/>
        </w:rPr>
        <w:t>frontend/src/pages/MarketplaceHubPage.tsx:1</w:t>
      </w:r>
    </w:p>
    <w:p>
      <w:pPr>
        <w:widowControl/>
      </w:pPr>
      <w:r>
        <w:rPr>
          <w:sz w:val="19"/>
        </w:rPr>
        <w:t>frontend/src/pages/HorseMarketplacePage.tsx:168</w:t>
      </w:r>
    </w:p>
    <w:p>
      <w:pPr>
        <w:widowControl/>
      </w:pPr>
      <w:r>
        <w:rPr>
          <w:sz w:val="19"/>
        </w:rPr>
        <w:t>frontend/src/pages/HorseTraderPage.tsx:57</w:t>
      </w:r>
    </w:p>
    <w:p>
      <w:pPr>
        <w:keepNext/>
        <w:widowControl/>
      </w:pPr>
      <w:r>
        <w:rPr>
          <w:b/>
        </w:rPr>
        <w:t>S08 Community destinations and statistics</w:t>
      </w:r>
    </w:p>
    <w:p>
      <w:pPr>
        <w:widowControl/>
      </w:pPr>
      <w:r>
        <w:rPr>
          <w:sz w:val="19"/>
        </w:rPr>
        <w:t>frontend/src/pages/CommunityPage.tsx:224</w:t>
      </w:r>
    </w:p>
    <w:p>
      <w:pPr>
        <w:widowControl/>
      </w:pPr>
      <w:r>
        <w:rPr>
          <w:sz w:val="19"/>
        </w:rPr>
        <w:t>frontend/src/pages/CommunityPage.tsx:19</w:t>
      </w:r>
    </w:p>
    <w:p>
      <w:pPr>
        <w:widowControl/>
      </w:pPr>
      <w:r>
        <w:rPr>
          <w:sz w:val="19"/>
        </w:rPr>
        <w:t>frontend/src/pages/MyStablePage.tsx:301</w:t>
      </w:r>
    </w:p>
    <w:p>
      <w:pPr>
        <w:keepNext/>
        <w:widowControl/>
      </w:pPr>
      <w:r>
        <w:rPr>
          <w:b/>
        </w:rPr>
        <w:t>S09 Home hub and stable roster</w:t>
      </w:r>
    </w:p>
    <w:p>
      <w:pPr>
        <w:widowControl/>
      </w:pPr>
      <w:r>
        <w:rPr>
          <w:sz w:val="19"/>
        </w:rPr>
        <w:t>frontend/src/pages/Index.tsx:201</w:t>
      </w:r>
    </w:p>
    <w:p>
      <w:pPr>
        <w:widowControl/>
      </w:pPr>
      <w:r>
        <w:rPr>
          <w:sz w:val="19"/>
        </w:rPr>
        <w:t>frontend/src/pages/Index.tsx:319</w:t>
      </w:r>
    </w:p>
    <w:p>
      <w:pPr>
        <w:widowControl/>
      </w:pPr>
      <w:r>
        <w:rPr>
          <w:sz w:val="19"/>
        </w:rPr>
        <w:t>frontend/src/pages/StableView.tsx:77</w:t>
      </w:r>
    </w:p>
    <w:p>
      <w:pPr>
        <w:widowControl/>
      </w:pPr>
      <w:r>
        <w:rPr>
          <w:sz w:val="19"/>
        </w:rPr>
        <w:t>frontend/src/pages/StableView.tsx:362</w:t>
      </w:r>
    </w:p>
    <w:p>
      <w:pPr>
        <w:keepNext/>
        <w:widowControl/>
      </w:pPr>
      <w:r>
        <w:rPr>
          <w:b/>
        </w:rPr>
        <w:t>S10 World card interaction and optional badge</w:t>
      </w:r>
    </w:p>
    <w:p>
      <w:pPr>
        <w:widowControl/>
      </w:pPr>
      <w:r>
        <w:rPr>
          <w:sz w:val="19"/>
        </w:rPr>
        <w:t>frontend/src/components/LocationCard.tsx:1</w:t>
      </w:r>
    </w:p>
    <w:p>
      <w:pPr>
        <w:keepNext/>
        <w:widowControl/>
      </w:pPr>
      <w:r>
        <w:rPr>
          <w:b/>
        </w:rPr>
        <w:t>S11 Global interaction and responsive tokens</w:t>
      </w:r>
    </w:p>
    <w:p>
      <w:pPr>
        <w:widowControl/>
      </w:pPr>
      <w:r>
        <w:rPr>
          <w:sz w:val="19"/>
        </w:rPr>
        <w:t>frontend/src/index.css:33</w:t>
      </w:r>
    </w:p>
    <w:p>
      <w:pPr>
        <w:widowControl/>
      </w:pPr>
      <w:r>
        <w:rPr>
          <w:sz w:val="19"/>
        </w:rPr>
        <w:t>frontend/src/styles/tokens.css:430</w:t>
      </w:r>
    </w:p>
    <w:p>
      <w:pPr>
        <w:widowControl/>
      </w:pPr>
      <w:r>
        <w:rPr>
          <w:sz w:val="19"/>
        </w:rPr>
        <w:t>frontend/src/styles/tokens.css:537</w:t>
      </w:r>
    </w:p>
    <w:p>
      <w:pPr>
        <w:keepNext/>
        <w:widowControl/>
      </w:pPr>
      <w:r>
        <w:rPr>
          <w:b/>
        </w:rPr>
        <w:t>S12 Training and hired staff destinations</w:t>
      </w:r>
    </w:p>
    <w:p>
      <w:pPr>
        <w:widowControl/>
      </w:pPr>
      <w:r>
        <w:rPr>
          <w:sz w:val="19"/>
        </w:rPr>
        <w:t>frontend/src/pages/TrainingPage.tsx:1</w:t>
      </w:r>
    </w:p>
    <w:p>
      <w:pPr>
        <w:widowControl/>
      </w:pPr>
      <w:r>
        <w:rPr>
          <w:sz w:val="19"/>
        </w:rPr>
        <w:t>frontend/src/components/training/TrainingDashboard.tsx:178</w:t>
      </w:r>
    </w:p>
    <w:p>
      <w:pPr>
        <w:widowControl/>
      </w:pPr>
      <w:r>
        <w:rPr>
          <w:sz w:val="19"/>
        </w:rPr>
        <w:t>frontend/src/pages/TrainersPage.tsx:1</w:t>
      </w:r>
    </w:p>
    <w:p>
      <w:pPr>
        <w:widowControl/>
      </w:pPr>
      <w:r>
        <w:rPr>
          <w:sz w:val="19"/>
        </w:rPr>
        <w:t>frontend/src/pages/RidersPage.tsx:1</w:t>
      </w:r>
    </w:p>
    <w:p>
      <w:pPr>
        <w:widowControl/>
      </w:pPr>
      <w:r>
        <w:rPr>
          <w:sz w:val="19"/>
        </w:rPr>
        <w:t>frontend/src/pages/GroomsPage.tsx:1</w:t>
      </w:r>
    </w:p>
    <w:p>
      <w:pPr>
        <w:keepNext/>
        <w:widowControl/>
      </w:pPr>
      <w:r>
        <w:rPr>
          <w:b/>
        </w:rPr>
        <w:t>S13 Local discovery tabs and record surfaces</w:t>
      </w:r>
    </w:p>
    <w:p>
      <w:pPr>
        <w:widowControl/>
      </w:pPr>
      <w:r>
        <w:rPr>
          <w:sz w:val="19"/>
        </w:rPr>
        <w:t>frontend/src/pages/HorseMarketplacePage.tsx:501</w:t>
      </w:r>
    </w:p>
    <w:p>
      <w:pPr>
        <w:widowControl/>
      </w:pPr>
      <w:r>
        <w:rPr>
          <w:sz w:val="19"/>
        </w:rPr>
        <w:t>frontend/src/pages/messages/ComposeModal.tsx:49</w:t>
      </w:r>
    </w:p>
    <w:p>
      <w:pPr>
        <w:widowControl/>
      </w:pPr>
      <w:r>
        <w:rPr>
          <w:sz w:val="19"/>
        </w:rPr>
        <w:t>frontend/src/pages/MessageBoardPage.tsx:1</w:t>
      </w:r>
    </w:p>
    <w:p>
      <w:pPr>
        <w:widowControl/>
      </w:pPr>
      <w:r>
        <w:rPr>
          <w:sz w:val="19"/>
        </w:rPr>
        <w:t>frontend/src/pages/MessageThreadPage.tsx:1</w:t>
      </w:r>
    </w:p>
    <w:p>
      <w:pPr>
        <w:widowControl/>
      </w:pPr>
      <w:r>
        <w:rPr>
          <w:sz w:val="19"/>
        </w:rPr>
        <w:t>frontend/src/pages/ClubsPage.tsx:1</w:t>
      </w:r>
    </w:p>
    <w:p>
      <w:pPr>
        <w:widowControl/>
      </w:pPr>
      <w:r>
        <w:rPr>
          <w:sz w:val="19"/>
        </w:rPr>
        <w:t>frontend/src/pages/MessagesPage.tsx:1</w:t>
      </w:r>
    </w:p>
    <w:p>
      <w:pPr>
        <w:widowControl/>
      </w:pPr>
      <w:r>
        <w:rPr>
          <w:sz w:val="19"/>
        </w:rPr>
        <w:t>frontend/src/pages/MyStablePage.tsx:314</w:t>
      </w:r>
    </w:p>
    <w:p>
      <w:pPr>
        <w:widowControl/>
      </w:pPr>
      <w:r>
        <w:rPr>
          <w:sz w:val="19"/>
        </w:rPr>
        <w:t>frontend/src/pages/BankPage.tsx:1</w:t>
      </w:r>
    </w:p>
    <w:p>
      <w:pPr>
        <w:keepNext/>
        <w:widowControl/>
      </w:pPr>
      <w:r>
        <w:rPr>
          <w:b/>
        </w:rPr>
        <w:t>S14 Notification queries and stream invalidation</w:t>
      </w:r>
    </w:p>
    <w:p>
      <w:pPr>
        <w:widowControl/>
      </w:pPr>
      <w:r>
        <w:rPr>
          <w:sz w:val="19"/>
        </w:rPr>
        <w:t>frontend/src/hooks/api/useMessages.ts:1</w:t>
      </w:r>
    </w:p>
    <w:p>
      <w:pPr>
        <w:widowControl/>
      </w:pPr>
      <w:r>
        <w:rPr>
          <w:sz w:val="19"/>
        </w:rPr>
        <w:t>frontend/src/hooks/api/useGameNotifications.ts:1</w:t>
      </w:r>
    </w:p>
    <w:p>
      <w:pPr>
        <w:widowControl/>
      </w:pPr>
      <w:r>
        <w:rPr>
          <w:sz w:val="19"/>
        </w:rPr>
        <w:t>frontend/src/hooks/api/useEventStream.ts:1</w:t>
      </w:r>
    </w:p>
    <w:p>
      <w:pPr>
        <w:widowControl/>
      </w:pPr>
      <w:r>
        <w:rPr>
          <w:sz w:val="19"/>
        </w:rPr>
        <w:t>backend/modules/events/controllers/eventStreamController.mjs:1</w:t>
      </w:r>
    </w:p>
    <w:p>
      <w:pPr>
        <w:keepNext/>
        <w:widowControl/>
      </w:pPr>
      <w:r>
        <w:rPr>
          <w:b/>
        </w:rPr>
        <w:t>S15 Competition query state results and redirect</w:t>
      </w:r>
    </w:p>
    <w:p>
      <w:pPr>
        <w:widowControl/>
      </w:pPr>
      <w:r>
        <w:rPr>
          <w:sz w:val="19"/>
        </w:rPr>
        <w:t>frontend/src/pages/CompetitionBrowserPage.tsx:68</w:t>
      </w:r>
    </w:p>
    <w:p>
      <w:pPr>
        <w:widowControl/>
      </w:pPr>
      <w:r>
        <w:rPr>
          <w:sz w:val="19"/>
        </w:rPr>
        <w:t>frontend/src/pages/CompetitionBrowserPage.tsx:92</w:t>
      </w:r>
    </w:p>
    <w:p>
      <w:pPr>
        <w:widowControl/>
      </w:pPr>
      <w:r>
        <w:rPr>
          <w:sz w:val="19"/>
        </w:rPr>
        <w:t>frontend/src/pages/ConformationShowsPage.tsx:1</w:t>
      </w:r>
    </w:p>
    <w:p>
      <w:pPr>
        <w:widowControl/>
      </w:pPr>
      <w:r>
        <w:rPr>
          <w:sz w:val="19"/>
        </w:rPr>
        <w:t>frontend/src/pages/CompetitionResultsPage.tsx:206</w:t>
      </w:r>
    </w:p>
    <w:p>
      <w:pPr>
        <w:widowControl/>
      </w:pPr>
      <w:r>
        <w:rPr>
          <w:sz w:val="19"/>
        </w:rPr>
        <w:t>frontend/src/pages/PrizeHistoryPage.tsx:1</w:t>
      </w:r>
    </w:p>
    <w:p>
      <w:pPr>
        <w:keepNext/>
        <w:widowControl/>
      </w:pPr>
      <w:r>
        <w:rPr>
          <w:b/>
        </w:rPr>
        <w:t>S16 Authentication setup and safe return paths</w:t>
      </w:r>
    </w:p>
    <w:p>
      <w:pPr>
        <w:widowControl/>
      </w:pPr>
      <w:r>
        <w:rPr>
          <w:sz w:val="19"/>
        </w:rPr>
        <w:t>frontend/src/components/auth/ProtectedRoute.tsx:1</w:t>
      </w:r>
    </w:p>
    <w:p>
      <w:pPr>
        <w:widowControl/>
      </w:pPr>
      <w:r>
        <w:rPr>
          <w:sz w:val="19"/>
        </w:rPr>
        <w:t>frontend/src/components/auth/OnboardingGuard.tsx:1</w:t>
      </w:r>
    </w:p>
    <w:p>
      <w:pPr>
        <w:widowControl/>
      </w:pPr>
      <w:r>
        <w:rPr>
          <w:sz w:val="19"/>
        </w:rPr>
        <w:t>frontend/src/lib/safeRedirect.ts:1</w:t>
      </w:r>
    </w:p>
    <w:p>
      <w:pPr>
        <w:widowControl/>
      </w:pPr>
      <w:r>
        <w:rPr>
          <w:sz w:val="19"/>
        </w:rPr>
        <w:t>frontend/src/contexts/AuthContext.tsx:1</w:t>
      </w:r>
    </w:p>
    <w:p>
      <w:pPr>
        <w:keepNext/>
        <w:widowControl/>
      </w:pPr>
      <w:r>
        <w:rPr>
          <w:b/>
        </w:rPr>
        <w:t>S17 Horse foal equipment and pedigree navigation</w:t>
      </w:r>
    </w:p>
    <w:p>
      <w:pPr>
        <w:widowControl/>
      </w:pPr>
      <w:r>
        <w:rPr>
          <w:sz w:val="19"/>
        </w:rPr>
        <w:t>frontend/src/pages/HorseDetailPage.tsx:99</w:t>
      </w:r>
    </w:p>
    <w:p>
      <w:pPr>
        <w:widowControl/>
      </w:pPr>
      <w:r>
        <w:rPr>
          <w:sz w:val="19"/>
        </w:rPr>
        <w:t>frontend/src/pages/HorseDetailPage.tsx:459</w:t>
      </w:r>
    </w:p>
    <w:p>
      <w:pPr>
        <w:widowControl/>
      </w:pPr>
      <w:r>
        <w:rPr>
          <w:sz w:val="19"/>
        </w:rPr>
        <w:t>frontend/src/pages/FoalDetailPage.tsx:50</w:t>
      </w:r>
    </w:p>
    <w:p>
      <w:pPr>
        <w:widowControl/>
      </w:pPr>
      <w:r>
        <w:rPr>
          <w:sz w:val="19"/>
        </w:rPr>
        <w:t>frontend/src/pages/horses/HorseEquipPage.tsx:1</w:t>
      </w:r>
    </w:p>
    <w:p>
      <w:pPr>
        <w:widowControl/>
      </w:pPr>
      <w:r>
        <w:rPr>
          <w:sz w:val="19"/>
        </w:rPr>
        <w:t>frontend/src/pages/horse-detail/PedigreeTab.tsx:1</w:t>
      </w:r>
    </w:p>
    <w:p>
      <w:pPr>
        <w:keepNext/>
        <w:widowControl/>
      </w:pPr>
      <w:r>
        <w:rPr>
          <w:b/>
        </w:rPr>
        <w:t>S18 Username search and record access</w:t>
      </w:r>
    </w:p>
    <w:p>
      <w:pPr>
        <w:widowControl/>
      </w:pPr>
      <w:r>
        <w:rPr>
          <w:sz w:val="19"/>
        </w:rPr>
        <w:t>backend/modules/users/controllers/userController.mjs:750</w:t>
      </w:r>
    </w:p>
    <w:p>
      <w:pPr>
        <w:widowControl/>
      </w:pPr>
      <w:r>
        <w:rPr>
          <w:sz w:val="19"/>
        </w:rPr>
        <w:t>backend/modules/horses/routes/horseRoutes.mjs:263</w:t>
      </w:r>
    </w:p>
    <w:p>
      <w:pPr>
        <w:widowControl/>
      </w:pPr>
      <w:r>
        <w:rPr>
          <w:sz w:val="19"/>
        </w:rPr>
        <w:t>backend/modules/horses/controllers/horseOverviewController.mjs:103</w:t>
      </w:r>
    </w:p>
    <w:p>
      <w:pPr>
        <w:widowControl/>
      </w:pPr>
      <w:r>
        <w:rPr>
          <w:sz w:val="19"/>
        </w:rPr>
        <w:t>frontend/src/lib/api/users.ts:1</w:t>
      </w:r>
    </w:p>
    <w:p>
      <w:pPr>
        <w:keepNext/>
        <w:widowControl/>
      </w:pPr>
      <w:r>
        <w:rPr>
          <w:b/>
        </w:rPr>
        <w:t>S19 Persistent stable and competition record schema</w:t>
      </w:r>
    </w:p>
    <w:p>
      <w:pPr>
        <w:widowControl/>
      </w:pPr>
      <w:r>
        <w:rPr>
          <w:sz w:val="19"/>
        </w:rPr>
        <w:t>packages/database/prisma/schema.prisma:132</w:t>
      </w:r>
    </w:p>
    <w:p>
      <w:pPr>
        <w:widowControl/>
      </w:pPr>
      <w:r>
        <w:rPr>
          <w:sz w:val="19"/>
        </w:rPr>
        <w:t>packages/database/prisma/schema.prisma:914</w:t>
      </w:r>
    </w:p>
    <w:p>
      <w:pPr>
        <w:keepNext/>
        <w:widowControl/>
      </w:pPr>
      <w:r>
        <w:rPr>
          <w:b/>
        </w:rPr>
        <w:t>S20 Suggested action producer and navigation consumer</w:t>
      </w:r>
    </w:p>
    <w:p>
      <w:pPr>
        <w:widowControl/>
      </w:pPr>
      <w:r>
        <w:rPr>
          <w:sz w:val="19"/>
        </w:rPr>
        <w:t>backend/modules/users/controllers/nextActionsController.mjs:98</w:t>
      </w:r>
    </w:p>
    <w:p>
      <w:pPr>
        <w:widowControl/>
      </w:pPr>
      <w:r>
        <w:rPr>
          <w:sz w:val="19"/>
        </w:rPr>
        <w:t>frontend/src/components/hub/NextActionsBar.tsx:56</w:t>
      </w:r>
    </w:p>
    <w:p>
      <w:pPr>
        <w:widowControl/>
      </w:pPr>
      <w:r>
        <w:rPr>
          <w:sz w:val="19"/>
        </w:rPr>
        <w:t>frontend/src/hooks/api/useNextActions.ts:1</w:t>
      </w:r>
    </w:p>
    <w:p>
      <w:pPr>
        <w:keepNext/>
        <w:widowControl/>
      </w:pPr>
      <w:r>
        <w:rPr>
          <w:b/>
        </w:rPr>
        <w:t>S21 Static asset and production SPA fallback contracts</w:t>
      </w:r>
    </w:p>
    <w:p>
      <w:pPr>
        <w:widowControl/>
      </w:pPr>
      <w:r>
        <w:rPr>
          <w:sz w:val="19"/>
        </w:rPr>
        <w:t>backend/config/staticAssets.mjs:45</w:t>
      </w:r>
    </w:p>
    <w:p>
      <w:pPr>
        <w:widowControl/>
      </w:pPr>
      <w:r>
        <w:rPr>
          <w:sz w:val="19"/>
        </w:rPr>
        <w:t>backend/config/staticAssets.mjs:55</w:t>
      </w:r>
    </w:p>
    <w:p>
      <w:pPr>
        <w:widowControl/>
      </w:pPr>
      <w:r>
        <w:rPr>
          <w:sz w:val="19"/>
        </w:rPr>
        <w:t>backend/middleware/notFoundHandler.mjs:35</w:t>
      </w:r>
    </w:p>
    <w:p>
      <w:pPr>
        <w:widowControl/>
      </w:pPr>
      <w:r>
        <w:rPr>
          <w:sz w:val="19"/>
        </w:rPr>
        <w:t>backend/app.mjs:41</w:t>
      </w:r>
    </w:p>
    <w:p>
      <w:pPr>
        <w:keepNext/>
        <w:widowControl/>
      </w:pPr>
      <w:r>
        <w:rPr>
          <w:b/>
        </w:rPr>
        <w:t>S22 Responsive art selection and image fallback</w:t>
      </w:r>
    </w:p>
    <w:p>
      <w:pPr>
        <w:widowControl/>
      </w:pPr>
      <w:r>
        <w:rPr>
          <w:sz w:val="19"/>
        </w:rPr>
        <w:t>frontend/src/hooks/useResponsiveBackground.ts:62</w:t>
      </w:r>
    </w:p>
    <w:p>
      <w:pPr>
        <w:widowControl/>
      </w:pPr>
      <w:r>
        <w:rPr>
          <w:sz w:val="19"/>
        </w:rPr>
        <w:t>frontend/src/hooks/useResponsiveBackground.ts:69</w:t>
      </w:r>
    </w:p>
    <w:p>
      <w:pPr>
        <w:widowControl/>
      </w:pPr>
      <w:r>
        <w:rPr>
          <w:sz w:val="19"/>
        </w:rPr>
        <w:t>frontend/src/components/layout/PageBackground.tsx:49</w:t>
      </w:r>
    </w:p>
    <w:p>
      <w:pPr>
        <w:widowControl/>
      </w:pPr>
      <w:r>
        <w:rPr>
          <w:sz w:val="19"/>
        </w:rPr>
        <w:t>frontend/src/components/layout/DashboardLayout.tsx:34</w:t>
      </w:r>
    </w:p>
    <w:p>
      <w:pPr>
        <w:keepNext/>
        <w:widowControl/>
      </w:pPr>
      <w:r>
        <w:rPr>
          <w:b/>
        </w:rPr>
        <w:t>S23 Return summary state and event destinations</w:t>
      </w:r>
    </w:p>
    <w:p>
      <w:pPr>
        <w:widowControl/>
      </w:pPr>
      <w:r>
        <w:rPr>
          <w:sz w:val="19"/>
        </w:rPr>
        <w:t>frontend/src/components/hub/WhileYouWereGone.tsx:23</w:t>
      </w:r>
    </w:p>
    <w:p>
      <w:pPr>
        <w:widowControl/>
      </w:pPr>
      <w:r>
        <w:rPr>
          <w:sz w:val="19"/>
        </w:rPr>
        <w:t>frontend/src/hooks/api/useWhileYouWereGone.ts:1</w:t>
      </w:r>
    </w:p>
    <w:p>
      <w:pPr>
        <w:widowControl/>
      </w:pPr>
      <w:r>
        <w:rPr>
          <w:sz w:val="19"/>
        </w:rPr>
        <w:t>backend/modules/users/controllers/wyagController.mjs:24</w:t>
      </w:r>
    </w:p>
    <w:p>
      <w:pPr>
        <w:widowControl/>
      </w:pPr>
      <w:r>
        <w:rPr>
          <w:sz w:val="19"/>
        </w:rPr>
        <w:t>backend/modules/users/controllers/wyagController.mjs:65</w:t>
      </w:r>
    </w:p>
    <w:p>
      <w:pPr>
        <w:pStyle w:val="Heading2"/>
        <w:keepNext/>
        <w:widowControl/>
      </w:pPr>
      <w:r>
        <w:rPr>
          <w:color w:val="000000"/>
        </w:rPr>
        <w:t>Commands and observed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09"/>
        <w:gridCol w:w="7243"/>
      </w:tblGrid>
      <w:tr>
        <w:trPr>
          <w:tblHeader/>
          <w:cantSplit/>
        </w:trPr>
        <w:tc>
          <w:tcPr>
            <w:tcW w:type="dxa" w:w="2909"/>
            <w:vAlign w:val="center"/>
            <w:shd w:fill="17233A"/>
          </w:tcPr>
          <w:p>
            <w:pPr>
              <w:keepNext w:val="0"/>
              <w:spacing w:after="60" w:before="40" w:line="240" w:lineRule="auto"/>
            </w:pPr>
            <w:r>
              <w:rPr>
                <w:b/>
                <w:color w:val="FFFFFF"/>
                <w:sz w:val="20"/>
              </w:rPr>
              <w:t>Check</w:t>
            </w:r>
          </w:p>
        </w:tc>
        <w:tc>
          <w:tcPr>
            <w:tcW w:type="dxa" w:w="7243"/>
            <w:vAlign w:val="center"/>
            <w:shd w:fill="17233A"/>
          </w:tcPr>
          <w:p>
            <w:pPr>
              <w:keepNext w:val="0"/>
              <w:spacing w:after="60" w:before="40" w:line="240" w:lineRule="auto"/>
            </w:pPr>
            <w:r>
              <w:rPr>
                <w:b/>
                <w:color w:val="FFFFFF"/>
                <w:sz w:val="20"/>
              </w:rPr>
              <w:t>Result and scope</w:t>
            </w:r>
          </w:p>
        </w:tc>
      </w:tr>
      <w:tr>
        <w:trPr>
          <w:cantSplit/>
        </w:trPr>
        <w:tc>
          <w:tcPr>
            <w:tcW w:type="dxa" w:w="2909"/>
            <w:vAlign w:val="center"/>
            <w:shd w:fill="FFFFFF"/>
          </w:tcPr>
          <w:p>
            <w:pPr>
              <w:keepNext w:val="0"/>
              <w:spacing w:after="60" w:before="40" w:line="240" w:lineRule="auto"/>
            </w:pPr>
            <w:r>
              <w:rPr>
                <w:sz w:val="20"/>
              </w:rPr>
              <w:t>Selected frontend navigation tests</w:t>
            </w:r>
          </w:p>
        </w:tc>
        <w:tc>
          <w:tcPr>
            <w:tcW w:type="dxa" w:w="7243"/>
            <w:vAlign w:val="center"/>
            <w:shd w:fill="FFFFFF"/>
          </w:tcPr>
          <w:p>
            <w:pPr>
              <w:keepNext w:val="0"/>
              <w:spacing w:after="60" w:before="40" w:line="240" w:lineRule="auto"/>
            </w:pPr>
            <w:r>
              <w:rPr>
                <w:sz w:val="20"/>
              </w:rPr>
              <w:t>PASS exit 0; 14 files and 122 tests; 15.54 seconds. Covers menus, contextual action host, hubs, query-tab sync, roster/listing filters, details, action/return summaries and responsive background hook.</w:t>
            </w:r>
          </w:p>
        </w:tc>
      </w:tr>
      <w:tr>
        <w:trPr>
          <w:cantSplit/>
        </w:trPr>
        <w:tc>
          <w:tcPr>
            <w:tcW w:type="dxa" w:w="2909"/>
            <w:vAlign w:val="center"/>
            <w:shd w:fill="F3F5F8"/>
          </w:tcPr>
          <w:p>
            <w:pPr>
              <w:keepNext w:val="0"/>
              <w:spacing w:after="60" w:before="40" w:line="240" w:lineRule="auto"/>
            </w:pPr>
            <w:r>
              <w:rPr>
                <w:sz w:val="20"/>
              </w:rPr>
              <w:t>AST route and navigation inventory</w:t>
            </w:r>
          </w:p>
        </w:tc>
        <w:tc>
          <w:tcPr>
            <w:tcW w:type="dxa" w:w="7243"/>
            <w:vAlign w:val="center"/>
            <w:shd w:fill="F3F5F8"/>
          </w:tcPr>
          <w:p>
            <w:pPr>
              <w:keepNext w:val="0"/>
              <w:spacing w:after="60" w:before="40" w:line="240" w:lineRule="auto"/>
            </w:pPr>
            <w:r>
              <w:rPr>
                <w:sz w:val="20"/>
              </w:rPr>
              <w:t>41 explicit patterns; 31 registry entries; 14 primary links; five phone slots; ten World cards; four Community cards. All 41 mapped page imports exist.</w:t>
            </w:r>
          </w:p>
        </w:tc>
      </w:tr>
      <w:tr>
        <w:trPr>
          <w:cantSplit/>
        </w:trPr>
        <w:tc>
          <w:tcPr>
            <w:tcW w:type="dxa" w:w="2909"/>
            <w:vAlign w:val="center"/>
            <w:shd w:fill="FFFFFF"/>
          </w:tcPr>
          <w:p>
            <w:pPr>
              <w:keepNext w:val="0"/>
              <w:spacing w:after="60" w:before="40" w:line="240" w:lineRule="auto"/>
            </w:pPr>
            <w:r>
              <w:rPr>
                <w:sz w:val="20"/>
              </w:rPr>
              <w:t>Literal navigation target scan</w:t>
            </w:r>
          </w:p>
        </w:tc>
        <w:tc>
          <w:tcPr>
            <w:tcW w:type="dxa" w:w="7243"/>
            <w:vAlign w:val="center"/>
            <w:shd w:fill="FFFFFF"/>
          </w:tcPr>
          <w:p>
            <w:pPr>
              <w:keepNext w:val="0"/>
              <w:spacing w:after="60" w:before="40" w:line="240" w:lineRule="auto"/>
            </w:pPr>
            <w:r>
              <w:rPr>
                <w:sz w:val="20"/>
              </w:rPr>
              <w:t>137 production source references matched a registered pattern. Test fixtures excluded. Does not verify runtime-computed links, query contracts or API permissions.</w:t>
            </w:r>
          </w:p>
        </w:tc>
      </w:tr>
      <w:tr>
        <w:trPr>
          <w:cantSplit/>
        </w:trPr>
        <w:tc>
          <w:tcPr>
            <w:tcW w:type="dxa" w:w="2909"/>
            <w:vAlign w:val="center"/>
            <w:shd w:fill="F3F5F8"/>
          </w:tcPr>
          <w:p>
            <w:pPr>
              <w:keepNext w:val="0"/>
              <w:spacing w:after="60" w:before="40" w:line="240" w:lineRule="auto"/>
            </w:pPr>
            <w:r>
              <w:rPr>
                <w:sz w:val="20"/>
              </w:rPr>
              <w:t>Actual component and router probes</w:t>
            </w:r>
          </w:p>
        </w:tc>
        <w:tc>
          <w:tcPr>
            <w:tcW w:type="dxa" w:w="7243"/>
            <w:vAlign w:val="center"/>
            <w:shd w:fill="F3F5F8"/>
          </w:tcPr>
          <w:p>
            <w:pPr>
              <w:keepNext w:val="0"/>
              <w:spacing w:after="60" w:before="40" w:line="240" w:lineRule="auto"/>
            </w:pPr>
            <w:r>
              <w:rPr>
                <w:sz w:val="20"/>
              </w:rPr>
              <w:t>11 paths rendered through actual Breadcrumb with MemoryRouter; targets matched using actual React Router matchRoutes. Foal parent unmatched; result-ID/search/town URLs unmatched; several valid detail/service paths had no active primary item.</w:t>
            </w:r>
          </w:p>
        </w:tc>
      </w:tr>
      <w:tr>
        <w:trPr>
          <w:cantSplit/>
        </w:trPr>
        <w:tc>
          <w:tcPr>
            <w:tcW w:type="dxa" w:w="2909"/>
            <w:vAlign w:val="center"/>
            <w:shd w:fill="FFFFFF"/>
          </w:tcPr>
          <w:p>
            <w:pPr>
              <w:keepNext w:val="0"/>
              <w:spacing w:after="60" w:before="40" w:line="240" w:lineRule="auto"/>
            </w:pPr>
            <w:r>
              <w:rPr>
                <w:sz w:val="20"/>
              </w:rPr>
              <w:t>Referenced asset existence check</w:t>
            </w:r>
          </w:p>
        </w:tc>
        <w:tc>
          <w:tcPr>
            <w:tcW w:type="dxa" w:w="7243"/>
            <w:vAlign w:val="center"/>
            <w:shd w:fill="FFFFFF"/>
          </w:tcPr>
          <w:p>
            <w:pPr>
              <w:keepNext w:val="0"/>
              <w:spacing w:after="60" w:before="40" w:line="240" w:lineRule="auto"/>
            </w:pPr>
            <w:r>
              <w:rPr>
                <w:sz w:val="20"/>
              </w:rPr>
              <w:t>34 URL candidates checked: all 22 WebP files present; all 12 generated JPEG alternatives absent from public and current dist. No backend public directory present.</w:t>
            </w:r>
          </w:p>
        </w:tc>
      </w:tr>
      <w:tr>
        <w:trPr>
          <w:cantSplit/>
        </w:trPr>
        <w:tc>
          <w:tcPr>
            <w:tcW w:type="dxa" w:w="2909"/>
            <w:vAlign w:val="center"/>
            <w:shd w:fill="F3F5F8"/>
          </w:tcPr>
          <w:p>
            <w:pPr>
              <w:keepNext w:val="0"/>
              <w:spacing w:after="60" w:before="40" w:line="240" w:lineRule="auto"/>
            </w:pPr>
            <w:r>
              <w:rPr>
                <w:sz w:val="20"/>
              </w:rPr>
              <w:t>Frontend type check</w:t>
            </w:r>
          </w:p>
        </w:tc>
        <w:tc>
          <w:tcPr>
            <w:tcW w:type="dxa" w:w="7243"/>
            <w:vAlign w:val="center"/>
            <w:shd w:fill="F3F5F8"/>
          </w:tcPr>
          <w:p>
            <w:pPr>
              <w:keepNext w:val="0"/>
              <w:spacing w:after="60" w:before="40" w:line="240" w:lineRule="auto"/>
            </w:pPr>
            <w:r>
              <w:rPr>
                <w:sz w:val="20"/>
              </w:rPr>
              <w:t>Fresh npm run typecheck PASS, exit 0; frontend TypeScript noEmit check.</w:t>
            </w:r>
          </w:p>
        </w:tc>
      </w:tr>
      <w:tr>
        <w:trPr>
          <w:cantSplit/>
        </w:trPr>
        <w:tc>
          <w:tcPr>
            <w:tcW w:type="dxa" w:w="2909"/>
            <w:vAlign w:val="center"/>
            <w:shd w:fill="FFFFFF"/>
          </w:tcPr>
          <w:p>
            <w:pPr>
              <w:keepNext w:val="0"/>
              <w:spacing w:after="60" w:before="40" w:line="240" w:lineRule="auto"/>
            </w:pPr>
            <w:r>
              <w:rPr>
                <w:sz w:val="20"/>
              </w:rPr>
              <w:t>Repository doctrine gates</w:t>
            </w:r>
          </w:p>
        </w:tc>
        <w:tc>
          <w:tcPr>
            <w:tcW w:type="dxa" w:w="7243"/>
            <w:vAlign w:val="center"/>
            <w:shd w:fill="FFFFFF"/>
          </w:tcPr>
          <w:p>
            <w:pPr>
              <w:keepNext w:val="0"/>
              <w:spacing w:after="60" w:before="40" w:line="240" w:lineRule="auto"/>
            </w:pPr>
            <w:r>
              <w:rPr>
                <w:sz w:val="20"/>
              </w:rPr>
              <w:t>Fresh scripts/doctrine-checks/run-all.sh PASS, exit 0; all 46 checks. Includes backend/frontend ESLint and Prettier checks, plus route/security/test/CI guardrails.</w:t>
            </w:r>
          </w:p>
        </w:tc>
      </w:tr>
      <w:tr>
        <w:trPr>
          <w:cantSplit/>
        </w:trPr>
        <w:tc>
          <w:tcPr>
            <w:tcW w:type="dxa" w:w="2909"/>
            <w:vAlign w:val="center"/>
            <w:shd w:fill="F3F5F8"/>
          </w:tcPr>
          <w:p>
            <w:pPr>
              <w:keepNext w:val="0"/>
              <w:spacing w:after="60" w:before="40" w:line="240" w:lineRule="auto"/>
            </w:pPr>
            <w:r>
              <w:rPr>
                <w:sz w:val="20"/>
              </w:rPr>
              <w:t>DOCX package and source validation</w:t>
            </w:r>
          </w:p>
        </w:tc>
        <w:tc>
          <w:tcPr>
            <w:tcW w:type="dxa" w:w="7243"/>
            <w:vAlign w:val="center"/>
            <w:shd w:fill="F3F5F8"/>
          </w:tcPr>
          <w:p>
            <w:pPr>
              <w:keepNext w:val="0"/>
              <w:spacing w:after="60" w:before="40" w:line="240" w:lineRule="auto"/>
            </w:pPr>
            <w:r>
              <w:rPr>
                <w:sz w:val="20"/>
              </w:rPr>
              <w:t>Original hash, XML, section geometry, styles/package fidelity, required content, route/menu/world counts, source line bounds, repeating headers and expanding row geometry checked. Output reopens in python-docx.</w:t>
            </w:r>
          </w:p>
        </w:tc>
      </w:tr>
      <w:tr>
        <w:trPr>
          <w:cantSplit/>
        </w:trPr>
        <w:tc>
          <w:tcPr>
            <w:tcW w:type="dxa" w:w="2909"/>
            <w:vAlign w:val="center"/>
            <w:shd w:fill="FFFFFF"/>
          </w:tcPr>
          <w:p>
            <w:pPr>
              <w:keepNext w:val="0"/>
              <w:spacing w:after="60" w:before="40" w:line="240" w:lineRule="auto"/>
            </w:pPr>
            <w:r>
              <w:rPr>
                <w:sz w:val="20"/>
              </w:rPr>
              <w:t>Visual document verification</w:t>
            </w:r>
          </w:p>
        </w:tc>
        <w:tc>
          <w:tcPr>
            <w:tcW w:type="dxa" w:w="7243"/>
            <w:vAlign w:val="center"/>
            <w:shd w:fill="FFFFFF"/>
          </w:tcPr>
          <w:p>
            <w:pPr>
              <w:keepNext w:val="0"/>
              <w:spacing w:after="60" w:before="40" w:line="240" w:lineRule="auto"/>
            </w:pPr>
            <w:r>
              <w:rPr>
                <w:sz w:val="20"/>
              </w:rPr>
              <w:t>Renderer attempted on reference and completed output. Unavailable because bundled runtime cannot locate LibreOffice soffice.exe; no visual or pagination QA claimed.</w:t>
            </w:r>
          </w:p>
        </w:tc>
      </w:tr>
      <w:tr>
        <w:trPr>
          <w:cantSplit/>
        </w:trPr>
        <w:tc>
          <w:tcPr>
            <w:tcW w:type="dxa" w:w="2909"/>
            <w:vAlign w:val="center"/>
            <w:shd w:fill="F3F5F8"/>
          </w:tcPr>
          <w:p>
            <w:pPr>
              <w:keepNext w:val="0"/>
              <w:spacing w:after="60" w:before="40" w:line="240" w:lineRule="auto"/>
            </w:pPr>
            <w:r>
              <w:rPr>
                <w:sz w:val="20"/>
              </w:rPr>
              <w:t>Checks not performed</w:t>
            </w:r>
          </w:p>
        </w:tc>
        <w:tc>
          <w:tcPr>
            <w:tcW w:type="dxa" w:w="7243"/>
            <w:vAlign w:val="center"/>
            <w:shd w:fill="F3F5F8"/>
          </w:tcPr>
          <w:p>
            <w:pPr>
              <w:keepNext w:val="0"/>
              <w:spacing w:after="60" w:before="40" w:line="240" w:lineRule="auto"/>
            </w:pPr>
            <w:r>
              <w:rPr>
                <w:sz w:val="20"/>
              </w:rPr>
              <w:t>Full frontend/backend suites, E2E/beta-readiness, live account/production browser flows, shared DB fixtures, deployment builds, migrations/seeds, load tests and physical-device/screen-reader interaction. Root npm run lint was not separately invoked; doctrine covered backend/frontend lint and format checks.</w:t>
            </w:r>
          </w:p>
        </w:tc>
      </w:tr>
    </w:tbl>
    <w:p>
      <w:pPr>
        <w:widowControl/>
      </w:pPr>
    </w:p>
    <w:p>
      <w:pPr>
        <w:pStyle w:val="Heading2"/>
        <w:keepNext/>
        <w:widowControl/>
      </w:pPr>
      <w:r>
        <w:rPr>
          <w:color w:val="000000"/>
        </w:rPr>
        <w:t>Selected test file register</w:t>
      </w:r>
    </w:p>
    <w:p>
      <w:pPr>
        <w:widowControl/>
      </w:pPr>
      <w:r>
        <w:t>Command: npm --prefix frontend run test:run -- followed by the 14 files below. The recorded run ended with 14 test files and 122 tests passing. These selected tests do not reproduce every new finding end to end.</w:t>
      </w:r>
    </w:p>
    <w:p>
      <w:pPr>
        <w:widowControl/>
      </w:pPr>
      <w:r>
        <w:rPr>
          <w:sz w:val="19"/>
        </w:rPr>
        <w:t>frontend/src/components/__tests__/MainNavigation.test.tsx</w:t>
      </w:r>
    </w:p>
    <w:p>
      <w:pPr>
        <w:widowControl/>
      </w:pPr>
      <w:r>
        <w:rPr>
          <w:sz w:val="19"/>
        </w:rPr>
        <w:t>frontend/src/components/layout/__tests__/NavPanel.test.tsx</w:t>
      </w:r>
    </w:p>
    <w:p>
      <w:pPr>
        <w:widowControl/>
      </w:pPr>
      <w:r>
        <w:rPr>
          <w:sz w:val="19"/>
        </w:rPr>
        <w:t>frontend/src/components/layout/__tests__/NavPanel.beta.test.tsx</w:t>
      </w:r>
    </w:p>
    <w:p>
      <w:pPr>
        <w:widowControl/>
      </w:pPr>
      <w:r>
        <w:rPr>
          <w:sz w:val="19"/>
        </w:rPr>
        <w:t>frontend/src/components/layout/__tests__/ContextualBottomActions.test.tsx</w:t>
      </w:r>
    </w:p>
    <w:p>
      <w:pPr>
        <w:widowControl/>
      </w:pPr>
      <w:r>
        <w:rPr>
          <w:sz w:val="19"/>
        </w:rPr>
        <w:t>frontend/src/pages/__tests__/MarketplaceHubPage.test.tsx</w:t>
      </w:r>
    </w:p>
    <w:p>
      <w:pPr>
        <w:widowControl/>
      </w:pPr>
      <w:r>
        <w:rPr>
          <w:sz w:val="19"/>
        </w:rPr>
        <w:t>frontend/src/pages/__tests__/CommunityPage.fourState.test.tsx</w:t>
      </w:r>
    </w:p>
    <w:p>
      <w:pPr>
        <w:widowControl/>
      </w:pPr>
      <w:r>
        <w:rPr>
          <w:sz w:val="19"/>
        </w:rPr>
        <w:t>frontend/src/pages/__tests__/CompetitionBrowserPage.tabUrlSync.test.tsx</w:t>
      </w:r>
    </w:p>
    <w:p>
      <w:pPr>
        <w:widowControl/>
      </w:pPr>
      <w:r>
        <w:rPr>
          <w:sz w:val="19"/>
        </w:rPr>
        <w:t>frontend/src/pages/__tests__/CompetitionResultsPage.test.tsx</w:t>
      </w:r>
    </w:p>
    <w:p>
      <w:pPr>
        <w:widowControl/>
      </w:pPr>
      <w:r>
        <w:rPr>
          <w:sz w:val="19"/>
        </w:rPr>
        <w:t>frontend/src/pages/__tests__/StableView.tabFilter.test.tsx</w:t>
      </w:r>
    </w:p>
    <w:p>
      <w:pPr>
        <w:widowControl/>
      </w:pPr>
      <w:r>
        <w:rPr>
          <w:sz w:val="19"/>
        </w:rPr>
        <w:t>frontend/src/pages/__tests__/HorseMarketplacePage.browseFilters.test.tsx</w:t>
      </w:r>
    </w:p>
    <w:p>
      <w:pPr>
        <w:widowControl/>
      </w:pPr>
      <w:r>
        <w:rPr>
          <w:sz w:val="19"/>
        </w:rPr>
        <w:t>frontend/src/pages/horse-detail/__tests__/pageDetail.navigation.test.tsx</w:t>
      </w:r>
    </w:p>
    <w:p>
      <w:pPr>
        <w:widowControl/>
      </w:pPr>
      <w:r>
        <w:rPr>
          <w:sz w:val="19"/>
        </w:rPr>
        <w:t>frontend/src/components/hub/__tests__/NextActionsBar.test.tsx</w:t>
      </w:r>
    </w:p>
    <w:p>
      <w:pPr>
        <w:widowControl/>
      </w:pPr>
      <w:r>
        <w:rPr>
          <w:sz w:val="19"/>
        </w:rPr>
        <w:t>frontend/src/components/hub/__tests__/WhileYouWereGone.test.tsx</w:t>
      </w:r>
    </w:p>
    <w:p>
      <w:pPr>
        <w:widowControl/>
      </w:pPr>
      <w:r>
        <w:rPr>
          <w:sz w:val="19"/>
        </w:rPr>
        <w:t>frontend/src/hooks/__tests__/useResponsiveBackground.test.tsx</w:t>
      </w:r>
    </w:p>
    <w:p>
      <w:pPr>
        <w:pStyle w:val="Heading2"/>
        <w:keepNext/>
        <w:widowControl/>
      </w:pPr>
      <w:r>
        <w:rPr>
          <w:color w:val="000000"/>
        </w:rPr>
        <w:t>Direct route and breadcrumb probe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880"/>
        <w:gridCol w:w="3384"/>
        <w:gridCol w:w="3888"/>
      </w:tblGrid>
      <w:tr>
        <w:trPr>
          <w:tblHeader/>
          <w:cantSplit/>
        </w:trPr>
        <w:tc>
          <w:tcPr>
            <w:tcW w:type="dxa" w:w="2880"/>
            <w:vAlign w:val="center"/>
            <w:shd w:fill="17233A"/>
          </w:tcPr>
          <w:p>
            <w:pPr>
              <w:keepNext w:val="0"/>
              <w:spacing w:after="60" w:before="40" w:line="240" w:lineRule="auto"/>
            </w:pPr>
            <w:r>
              <w:rPr>
                <w:b/>
                <w:color w:val="FFFFFF"/>
                <w:sz w:val="20"/>
              </w:rPr>
              <w:t>Requested path</w:t>
            </w:r>
          </w:p>
        </w:tc>
        <w:tc>
          <w:tcPr>
            <w:tcW w:type="dxa" w:w="3384"/>
            <w:vAlign w:val="center"/>
            <w:shd w:fill="17233A"/>
          </w:tcPr>
          <w:p>
            <w:pPr>
              <w:keepNext w:val="0"/>
              <w:spacing w:after="60" w:before="40" w:line="240" w:lineRule="auto"/>
            </w:pPr>
            <w:r>
              <w:rPr>
                <w:b/>
                <w:color w:val="FFFFFF"/>
                <w:sz w:val="20"/>
              </w:rPr>
              <w:t>Matched route</w:t>
            </w:r>
          </w:p>
        </w:tc>
        <w:tc>
          <w:tcPr>
            <w:tcW w:type="dxa" w:w="3888"/>
            <w:vAlign w:val="center"/>
            <w:shd w:fill="17233A"/>
          </w:tcPr>
          <w:p>
            <w:pPr>
              <w:keepNext w:val="0"/>
              <w:spacing w:after="60" w:before="40" w:line="240" w:lineRule="auto"/>
            </w:pPr>
            <w:r>
              <w:rPr>
                <w:b/>
                <w:color w:val="FFFFFF"/>
                <w:sz w:val="20"/>
              </w:rPr>
              <w:t>Computed parent or failure</w:t>
            </w:r>
          </w:p>
        </w:tc>
      </w:tr>
      <w:tr>
        <w:trPr>
          <w:cantSplit/>
        </w:trPr>
        <w:tc>
          <w:tcPr>
            <w:tcW w:type="dxa" w:w="2880"/>
            <w:vAlign w:val="center"/>
            <w:shd w:fill="FFFFFF"/>
          </w:tcPr>
          <w:p>
            <w:pPr>
              <w:keepNext w:val="0"/>
              <w:spacing w:after="60" w:before="40" w:line="240" w:lineRule="auto"/>
            </w:pPr>
            <w:r>
              <w:rPr>
                <w:sz w:val="20"/>
              </w:rPr>
              <w:t>/</w:t>
            </w:r>
          </w:p>
        </w:tc>
        <w:tc>
          <w:tcPr>
            <w:tcW w:type="dxa" w:w="3384"/>
            <w:vAlign w:val="center"/>
            <w:shd w:fill="FFFFFF"/>
          </w:tcPr>
          <w:p>
            <w:pPr>
              <w:keepNext w:val="0"/>
              <w:spacing w:after="60" w:before="40" w:line="240" w:lineRule="auto"/>
            </w:pPr>
            <w:r>
              <w:rPr>
                <w:sz w:val="20"/>
              </w:rPr>
              <w:t>/</w:t>
            </w:r>
          </w:p>
        </w:tc>
        <w:tc>
          <w:tcPr>
            <w:tcW w:type="dxa" w:w="3888"/>
            <w:vAlign w:val="center"/>
            <w:shd w:fill="FFFFFF"/>
          </w:tcPr>
          <w:p>
            <w:pPr>
              <w:keepNext w:val="0"/>
              <w:spacing w:after="60" w:before="40" w:line="240" w:lineRule="auto"/>
            </w:pPr>
            <w:r>
              <w:rPr>
                <w:sz w:val="20"/>
              </w:rPr>
              <w:t>No breadcrumb</w:t>
            </w:r>
          </w:p>
        </w:tc>
      </w:tr>
      <w:tr>
        <w:trPr>
          <w:cantSplit/>
        </w:trPr>
        <w:tc>
          <w:tcPr>
            <w:tcW w:type="dxa" w:w="2880"/>
            <w:vAlign w:val="center"/>
            <w:shd w:fill="F3F5F8"/>
          </w:tcPr>
          <w:p>
            <w:pPr>
              <w:keepNext w:val="0"/>
              <w:spacing w:after="60" w:before="40" w:line="240" w:lineRule="auto"/>
            </w:pPr>
            <w:r>
              <w:rPr>
                <w:sz w:val="20"/>
              </w:rPr>
              <w:t>/horses/42</w:t>
            </w:r>
          </w:p>
        </w:tc>
        <w:tc>
          <w:tcPr>
            <w:tcW w:type="dxa" w:w="3384"/>
            <w:vAlign w:val="center"/>
            <w:shd w:fill="F3F5F8"/>
          </w:tcPr>
          <w:p>
            <w:pPr>
              <w:keepNext w:val="0"/>
              <w:spacing w:after="60" w:before="40" w:line="240" w:lineRule="auto"/>
            </w:pPr>
            <w:r>
              <w:rPr>
                <w:sz w:val="20"/>
              </w:rPr>
              <w:t>/horses/:id</w:t>
            </w:r>
          </w:p>
        </w:tc>
        <w:tc>
          <w:tcPr>
            <w:tcW w:type="dxa" w:w="3888"/>
            <w:vAlign w:val="center"/>
            <w:shd w:fill="F3F5F8"/>
          </w:tcPr>
          <w:p>
            <w:pPr>
              <w:keepNext w:val="0"/>
              <w:spacing w:after="60" w:before="40" w:line="240" w:lineRule="auto"/>
            </w:pPr>
            <w:r>
              <w:rPr>
                <w:sz w:val="20"/>
              </w:rPr>
              <w:t>/stable</w:t>
            </w:r>
          </w:p>
        </w:tc>
      </w:tr>
      <w:tr>
        <w:trPr>
          <w:cantSplit/>
        </w:trPr>
        <w:tc>
          <w:tcPr>
            <w:tcW w:type="dxa" w:w="2880"/>
            <w:vAlign w:val="center"/>
            <w:shd w:fill="FFFFFF"/>
          </w:tcPr>
          <w:p>
            <w:pPr>
              <w:keepNext w:val="0"/>
              <w:spacing w:after="60" w:before="40" w:line="240" w:lineRule="auto"/>
            </w:pPr>
            <w:r>
              <w:rPr>
                <w:sz w:val="20"/>
              </w:rPr>
              <w:t>/horses/42/equip</w:t>
            </w:r>
          </w:p>
        </w:tc>
        <w:tc>
          <w:tcPr>
            <w:tcW w:type="dxa" w:w="3384"/>
            <w:vAlign w:val="center"/>
            <w:shd w:fill="FFFFFF"/>
          </w:tcPr>
          <w:p>
            <w:pPr>
              <w:keepNext w:val="0"/>
              <w:spacing w:after="60" w:before="40" w:line="240" w:lineRule="auto"/>
            </w:pPr>
            <w:r>
              <w:rPr>
                <w:sz w:val="20"/>
              </w:rPr>
              <w:t>/horses/:id/equip</w:t>
            </w:r>
          </w:p>
        </w:tc>
        <w:tc>
          <w:tcPr>
            <w:tcW w:type="dxa" w:w="3888"/>
            <w:vAlign w:val="center"/>
            <w:shd w:fill="FFFFFF"/>
          </w:tcPr>
          <w:p>
            <w:pPr>
              <w:keepNext w:val="0"/>
              <w:spacing w:after="60" w:before="40" w:line="240" w:lineRule="auto"/>
            </w:pPr>
            <w:r>
              <w:rPr>
                <w:sz w:val="20"/>
              </w:rPr>
              <w:t>/horses/42</w:t>
            </w:r>
          </w:p>
        </w:tc>
      </w:tr>
      <w:tr>
        <w:trPr>
          <w:cantSplit/>
        </w:trPr>
        <w:tc>
          <w:tcPr>
            <w:tcW w:type="dxa" w:w="2880"/>
            <w:vAlign w:val="center"/>
            <w:shd w:fill="F3F5F8"/>
          </w:tcPr>
          <w:p>
            <w:pPr>
              <w:keepNext w:val="0"/>
              <w:spacing w:after="60" w:before="40" w:line="240" w:lineRule="auto"/>
            </w:pPr>
            <w:r>
              <w:rPr>
                <w:sz w:val="20"/>
              </w:rPr>
              <w:t>/foals/42</w:t>
            </w:r>
          </w:p>
        </w:tc>
        <w:tc>
          <w:tcPr>
            <w:tcW w:type="dxa" w:w="3384"/>
            <w:vAlign w:val="center"/>
            <w:shd w:fill="F3F5F8"/>
          </w:tcPr>
          <w:p>
            <w:pPr>
              <w:keepNext w:val="0"/>
              <w:spacing w:after="60" w:before="40" w:line="240" w:lineRule="auto"/>
            </w:pPr>
            <w:r>
              <w:rPr>
                <w:sz w:val="20"/>
              </w:rPr>
              <w:t>/foals/:id</w:t>
            </w:r>
          </w:p>
        </w:tc>
        <w:tc>
          <w:tcPr>
            <w:tcW w:type="dxa" w:w="3888"/>
            <w:vAlign w:val="center"/>
            <w:shd w:fill="F3F5F8"/>
          </w:tcPr>
          <w:p>
            <w:pPr>
              <w:keepNext w:val="0"/>
              <w:spacing w:after="60" w:before="40" w:line="240" w:lineRule="auto"/>
            </w:pPr>
            <w:r>
              <w:rPr>
                <w:sz w:val="20"/>
              </w:rPr>
              <w:t>/foals, /foals unmatched</w:t>
            </w:r>
          </w:p>
        </w:tc>
      </w:tr>
      <w:tr>
        <w:trPr>
          <w:cantSplit/>
        </w:trPr>
        <w:tc>
          <w:tcPr>
            <w:tcW w:type="dxa" w:w="2880"/>
            <w:vAlign w:val="center"/>
            <w:shd w:fill="FFFFFF"/>
          </w:tcPr>
          <w:p>
            <w:pPr>
              <w:keepNext w:val="0"/>
              <w:spacing w:after="60" w:before="40" w:line="240" w:lineRule="auto"/>
            </w:pPr>
            <w:r>
              <w:rPr>
                <w:sz w:val="20"/>
              </w:rPr>
              <w:t>/marketplace/horses</w:t>
            </w:r>
          </w:p>
        </w:tc>
        <w:tc>
          <w:tcPr>
            <w:tcW w:type="dxa" w:w="3384"/>
            <w:vAlign w:val="center"/>
            <w:shd w:fill="FFFFFF"/>
          </w:tcPr>
          <w:p>
            <w:pPr>
              <w:keepNext w:val="0"/>
              <w:spacing w:after="60" w:before="40" w:line="240" w:lineRule="auto"/>
            </w:pPr>
            <w:r>
              <w:rPr>
                <w:sz w:val="20"/>
              </w:rPr>
              <w:t>/marketplace/horses</w:t>
            </w:r>
          </w:p>
        </w:tc>
        <w:tc>
          <w:tcPr>
            <w:tcW w:type="dxa" w:w="3888"/>
            <w:vAlign w:val="center"/>
            <w:shd w:fill="FFFFFF"/>
          </w:tcPr>
          <w:p>
            <w:pPr>
              <w:keepNext w:val="0"/>
              <w:spacing w:after="60" w:before="40" w:line="240" w:lineRule="auto"/>
            </w:pPr>
            <w:r>
              <w:rPr>
                <w:sz w:val="20"/>
              </w:rPr>
              <w:t>/marketplace</w:t>
            </w:r>
          </w:p>
        </w:tc>
      </w:tr>
      <w:tr>
        <w:trPr>
          <w:cantSplit/>
        </w:trPr>
        <w:tc>
          <w:tcPr>
            <w:tcW w:type="dxa" w:w="2880"/>
            <w:vAlign w:val="center"/>
            <w:shd w:fill="F3F5F8"/>
          </w:tcPr>
          <w:p>
            <w:pPr>
              <w:keepNext w:val="0"/>
              <w:spacing w:after="60" w:before="40" w:line="240" w:lineRule="auto"/>
            </w:pPr>
            <w:r>
              <w:rPr>
                <w:sz w:val="20"/>
              </w:rPr>
              <w:t>/message-board/abc</w:t>
            </w:r>
          </w:p>
        </w:tc>
        <w:tc>
          <w:tcPr>
            <w:tcW w:type="dxa" w:w="3384"/>
            <w:vAlign w:val="center"/>
            <w:shd w:fill="F3F5F8"/>
          </w:tcPr>
          <w:p>
            <w:pPr>
              <w:keepNext w:val="0"/>
              <w:spacing w:after="60" w:before="40" w:line="240" w:lineRule="auto"/>
            </w:pPr>
            <w:r>
              <w:rPr>
                <w:sz w:val="20"/>
              </w:rPr>
              <w:t>/message-board/:threadId</w:t>
            </w:r>
          </w:p>
        </w:tc>
        <w:tc>
          <w:tcPr>
            <w:tcW w:type="dxa" w:w="3888"/>
            <w:vAlign w:val="center"/>
            <w:shd w:fill="F3F5F8"/>
          </w:tcPr>
          <w:p>
            <w:pPr>
              <w:keepNext w:val="0"/>
              <w:spacing w:after="60" w:before="40" w:line="240" w:lineRule="auto"/>
            </w:pPr>
            <w:r>
              <w:rPr>
                <w:sz w:val="20"/>
              </w:rPr>
              <w:t>/message-board</w:t>
            </w:r>
          </w:p>
        </w:tc>
      </w:tr>
      <w:tr>
        <w:trPr>
          <w:cantSplit/>
        </w:trPr>
        <w:tc>
          <w:tcPr>
            <w:tcW w:type="dxa" w:w="2880"/>
            <w:vAlign w:val="center"/>
            <w:shd w:fill="FFFFFF"/>
          </w:tcPr>
          <w:p>
            <w:pPr>
              <w:keepNext w:val="0"/>
              <w:spacing w:after="60" w:before="40" w:line="240" w:lineRule="auto"/>
            </w:pPr>
            <w:r>
              <w:rPr>
                <w:sz w:val="20"/>
              </w:rPr>
              <w:t>/competition-results/7</w:t>
            </w:r>
          </w:p>
        </w:tc>
        <w:tc>
          <w:tcPr>
            <w:tcW w:type="dxa" w:w="3384"/>
            <w:vAlign w:val="center"/>
            <w:shd w:fill="FFFFFF"/>
          </w:tcPr>
          <w:p>
            <w:pPr>
              <w:keepNext w:val="0"/>
              <w:spacing w:after="60" w:before="40" w:line="240" w:lineRule="auto"/>
            </w:pPr>
            <w:r>
              <w:rPr>
                <w:sz w:val="20"/>
              </w:rPr>
              <w:t>None</w:t>
            </w:r>
          </w:p>
        </w:tc>
        <w:tc>
          <w:tcPr>
            <w:tcW w:type="dxa" w:w="3888"/>
            <w:vAlign w:val="center"/>
            <w:shd w:fill="FFFFFF"/>
          </w:tcPr>
          <w:p>
            <w:pPr>
              <w:keepNext w:val="0"/>
              <w:spacing w:after="60" w:before="40" w:line="240" w:lineRule="auto"/>
            </w:pPr>
            <w:r>
              <w:rPr>
                <w:sz w:val="20"/>
              </w:rPr>
              <w:t>/competition-results</w:t>
            </w:r>
          </w:p>
        </w:tc>
      </w:tr>
      <w:tr>
        <w:trPr>
          <w:cantSplit/>
        </w:trPr>
        <w:tc>
          <w:tcPr>
            <w:tcW w:type="dxa" w:w="2880"/>
            <w:vAlign w:val="center"/>
            <w:shd w:fill="F3F5F8"/>
          </w:tcPr>
          <w:p>
            <w:pPr>
              <w:keepNext w:val="0"/>
              <w:spacing w:after="60" w:before="40" w:line="240" w:lineRule="auto"/>
            </w:pPr>
            <w:r>
              <w:rPr>
                <w:sz w:val="20"/>
              </w:rPr>
              <w:t>/search</w:t>
            </w:r>
          </w:p>
        </w:tc>
        <w:tc>
          <w:tcPr>
            <w:tcW w:type="dxa" w:w="3384"/>
            <w:vAlign w:val="center"/>
            <w:shd w:fill="F3F5F8"/>
          </w:tcPr>
          <w:p>
            <w:pPr>
              <w:keepNext w:val="0"/>
              <w:spacing w:after="60" w:before="40" w:line="240" w:lineRule="auto"/>
            </w:pPr>
            <w:r>
              <w:rPr>
                <w:sz w:val="20"/>
              </w:rPr>
              <w:t>None</w:t>
            </w:r>
          </w:p>
        </w:tc>
        <w:tc>
          <w:tcPr>
            <w:tcW w:type="dxa" w:w="3888"/>
            <w:vAlign w:val="center"/>
            <w:shd w:fill="F3F5F8"/>
          </w:tcPr>
          <w:p>
            <w:pPr>
              <w:keepNext w:val="0"/>
              <w:spacing w:after="60" w:before="40" w:line="240" w:lineRule="auto"/>
            </w:pPr>
            <w:r>
              <w:rPr>
                <w:sz w:val="20"/>
              </w:rPr>
              <w:t>/</w:t>
            </w:r>
          </w:p>
        </w:tc>
      </w:tr>
      <w:tr>
        <w:trPr>
          <w:cantSplit/>
        </w:trPr>
        <w:tc>
          <w:tcPr>
            <w:tcW w:type="dxa" w:w="2880"/>
            <w:vAlign w:val="center"/>
            <w:shd w:fill="FFFFFF"/>
          </w:tcPr>
          <w:p>
            <w:pPr>
              <w:keepNext w:val="0"/>
              <w:spacing w:after="60" w:before="40" w:line="240" w:lineRule="auto"/>
            </w:pPr>
            <w:r>
              <w:rPr>
                <w:sz w:val="20"/>
              </w:rPr>
              <w:t>/town</w:t>
            </w:r>
          </w:p>
        </w:tc>
        <w:tc>
          <w:tcPr>
            <w:tcW w:type="dxa" w:w="3384"/>
            <w:vAlign w:val="center"/>
            <w:shd w:fill="FFFFFF"/>
          </w:tcPr>
          <w:p>
            <w:pPr>
              <w:keepNext w:val="0"/>
              <w:spacing w:after="60" w:before="40" w:line="240" w:lineRule="auto"/>
            </w:pPr>
            <w:r>
              <w:rPr>
                <w:sz w:val="20"/>
              </w:rPr>
              <w:t>None</w:t>
            </w:r>
          </w:p>
        </w:tc>
        <w:tc>
          <w:tcPr>
            <w:tcW w:type="dxa" w:w="3888"/>
            <w:vAlign w:val="center"/>
            <w:shd w:fill="FFFFFF"/>
          </w:tcPr>
          <w:p>
            <w:pPr>
              <w:keepNext w:val="0"/>
              <w:spacing w:after="60" w:before="40" w:line="240" w:lineRule="auto"/>
            </w:pPr>
            <w:r>
              <w:rPr>
                <w:sz w:val="20"/>
              </w:rPr>
              <w:t>/</w:t>
            </w:r>
          </w:p>
        </w:tc>
      </w:tr>
      <w:tr>
        <w:trPr>
          <w:cantSplit/>
        </w:trPr>
        <w:tc>
          <w:tcPr>
            <w:tcW w:type="dxa" w:w="2880"/>
            <w:vAlign w:val="center"/>
            <w:shd w:fill="F3F5F8"/>
          </w:tcPr>
          <w:p>
            <w:pPr>
              <w:keepNext w:val="0"/>
              <w:spacing w:after="60" w:before="40" w:line="240" w:lineRule="auto"/>
            </w:pPr>
            <w:r>
              <w:rPr>
                <w:sz w:val="20"/>
              </w:rPr>
              <w:t>/training</w:t>
            </w:r>
          </w:p>
        </w:tc>
        <w:tc>
          <w:tcPr>
            <w:tcW w:type="dxa" w:w="3384"/>
            <w:vAlign w:val="center"/>
            <w:shd w:fill="F3F5F8"/>
          </w:tcPr>
          <w:p>
            <w:pPr>
              <w:keepNext w:val="0"/>
              <w:spacing w:after="60" w:before="40" w:line="240" w:lineRule="auto"/>
            </w:pPr>
            <w:r>
              <w:rPr>
                <w:sz w:val="20"/>
              </w:rPr>
              <w:t>/training</w:t>
            </w:r>
          </w:p>
        </w:tc>
        <w:tc>
          <w:tcPr>
            <w:tcW w:type="dxa" w:w="3888"/>
            <w:vAlign w:val="center"/>
            <w:shd w:fill="F3F5F8"/>
          </w:tcPr>
          <w:p>
            <w:pPr>
              <w:keepNext w:val="0"/>
              <w:spacing w:after="60" w:before="40" w:line="240" w:lineRule="auto"/>
            </w:pPr>
            <w:r>
              <w:rPr>
                <w:sz w:val="20"/>
              </w:rPr>
              <w:t>/</w:t>
            </w:r>
          </w:p>
        </w:tc>
      </w:tr>
      <w:tr>
        <w:trPr>
          <w:cantSplit/>
        </w:trPr>
        <w:tc>
          <w:tcPr>
            <w:tcW w:type="dxa" w:w="2880"/>
            <w:vAlign w:val="center"/>
            <w:shd w:fill="FFFFFF"/>
          </w:tcPr>
          <w:p>
            <w:pPr>
              <w:keepNext w:val="0"/>
              <w:spacing w:after="60" w:before="40" w:line="240" w:lineRule="auto"/>
            </w:pPr>
            <w:r>
              <w:rPr>
                <w:sz w:val="20"/>
              </w:rPr>
              <w:t>/vet</w:t>
            </w:r>
          </w:p>
        </w:tc>
        <w:tc>
          <w:tcPr>
            <w:tcW w:type="dxa" w:w="3384"/>
            <w:vAlign w:val="center"/>
            <w:shd w:fill="FFFFFF"/>
          </w:tcPr>
          <w:p>
            <w:pPr>
              <w:keepNext w:val="0"/>
              <w:spacing w:after="60" w:before="40" w:line="240" w:lineRule="auto"/>
            </w:pPr>
            <w:r>
              <w:rPr>
                <w:sz w:val="20"/>
              </w:rPr>
              <w:t>/vet</w:t>
            </w:r>
          </w:p>
        </w:tc>
        <w:tc>
          <w:tcPr>
            <w:tcW w:type="dxa" w:w="3888"/>
            <w:vAlign w:val="center"/>
            <w:shd w:fill="FFFFFF"/>
          </w:tcPr>
          <w:p>
            <w:pPr>
              <w:keepNext w:val="0"/>
              <w:spacing w:after="60" w:before="40" w:line="240" w:lineRule="auto"/>
            </w:pPr>
            <w:r>
              <w:rPr>
                <w:sz w:val="20"/>
              </w:rPr>
              <w:t>/</w:t>
            </w:r>
          </w:p>
        </w:tc>
      </w:tr>
    </w:tbl>
    <w:p>
      <w:pPr>
        <w:widowControl/>
      </w:pPr>
    </w:p>
    <w:p>
      <w:pPr>
        <w:widowControl/>
      </w:pPr>
      <w:r>
        <w:t>The isolated probe rendered Breadcrumb even for intentionally unmatched URLs to inspect its computation. This does not mean the real app renders a breadcrumb on an unmatched page; without a route match DashboardLayout itself is not rendered.</w:t>
      </w:r>
    </w:p>
    <w:p>
      <w:pPr>
        <w:pStyle w:val="Heading1"/>
        <w:keepNext/>
        <w:widowControl/>
      </w:pPr>
      <w:r>
        <w:rPr>
          <w:color w:val="000000"/>
        </w:rPr>
        <w:t>Complete client route register</w:t>
      </w:r>
    </w:p>
    <w:p>
      <w:pPr>
        <w:widowControl/>
      </w:pPr>
      <w:r>
        <w:t>41 route patterns are registered: six public, one authenticated setup without the game shell and 34 authenticated shell routes. Registry metadata is a route list, not the visible menu. Query strings do not create additional route patterns. No catch-all route is present.</w:t>
      </w:r>
    </w:p>
    <w:p>
      <w:pPr>
        <w:pStyle w:val="Heading2"/>
        <w:keepNext/>
        <w:widowControl/>
      </w:pPr>
      <w:r>
        <w:rPr>
          <w:color w:val="000000"/>
        </w:rPr>
        <w:t>Public routes</w:t>
      </w:r>
    </w:p>
    <w:p>
      <w:pPr>
        <w:keepNext/>
        <w:widowControl/>
      </w:pPr>
      <w:r>
        <w:rPr>
          <w:b/>
        </w:rPr>
        <w:t>/login  LoginPage</w:t>
      </w:r>
    </w:p>
    <w:p>
      <w:pPr>
        <w:widowControl/>
      </w:pPr>
      <w:r>
        <w:t>Signed-out entry and protected-page return flow.</w:t>
      </w:r>
    </w:p>
    <w:p>
      <w:pPr>
        <w:widowControl/>
      </w:pPr>
      <w:r>
        <w:rPr>
          <w:sz w:val="19"/>
        </w:rPr>
        <w:t>Registration frontend/src/App.tsx:81; page frontend/src/pages/LoginPage.tsx:1</w:t>
      </w:r>
    </w:p>
    <w:p>
      <w:pPr>
        <w:keepNext/>
        <w:widowControl/>
      </w:pPr>
      <w:r>
        <w:rPr>
          <w:b/>
        </w:rPr>
        <w:t>/register  RegisterPage</w:t>
      </w:r>
    </w:p>
    <w:p>
      <w:pPr>
        <w:widowControl/>
      </w:pPr>
      <w:r>
        <w:t>Login registration link; account creation.</w:t>
      </w:r>
    </w:p>
    <w:p>
      <w:pPr>
        <w:widowControl/>
      </w:pPr>
      <w:r>
        <w:rPr>
          <w:sz w:val="19"/>
        </w:rPr>
        <w:t>Registration frontend/src/App.tsx:82; page frontend/src/pages/RegisterPage.tsx:1</w:t>
      </w:r>
    </w:p>
    <w:p>
      <w:pPr>
        <w:keepNext/>
        <w:widowControl/>
      </w:pPr>
      <w:r>
        <w:rPr>
          <w:b/>
        </w:rPr>
        <w:t>/verify-email  VerifyEmailPage</w:t>
      </w:r>
    </w:p>
    <w:p>
      <w:pPr>
        <w:widowControl/>
      </w:pPr>
      <w:r>
        <w:t>Email proof or signed-in verification flow.</w:t>
      </w:r>
    </w:p>
    <w:p>
      <w:pPr>
        <w:widowControl/>
      </w:pPr>
      <w:r>
        <w:rPr>
          <w:sz w:val="19"/>
        </w:rPr>
        <w:t>Registration frontend/src/App.tsx:83; page frontend/src/pages/VerifyEmailPage.tsx:1</w:t>
      </w:r>
    </w:p>
    <w:p>
      <w:pPr>
        <w:keepNext/>
        <w:widowControl/>
      </w:pPr>
      <w:r>
        <w:rPr>
          <w:b/>
        </w:rPr>
        <w:t>/forgot-password  ForgotPasswordPage</w:t>
      </w:r>
    </w:p>
    <w:p>
      <w:pPr>
        <w:widowControl/>
      </w:pPr>
      <w:r>
        <w:t>Login recovery link; reset request.</w:t>
      </w:r>
    </w:p>
    <w:p>
      <w:pPr>
        <w:widowControl/>
      </w:pPr>
      <w:r>
        <w:rPr>
          <w:sz w:val="19"/>
        </w:rPr>
        <w:t>Registration frontend/src/App.tsx:84; page frontend/src/pages/ForgotPasswordPage.tsx:1</w:t>
      </w:r>
    </w:p>
    <w:p>
      <w:pPr>
        <w:keepNext/>
        <w:widowControl/>
      </w:pPr>
      <w:r>
        <w:rPr>
          <w:b/>
        </w:rPr>
        <w:t>/reset-password  ResetPasswordPage</w:t>
      </w:r>
    </w:p>
    <w:p>
      <w:pPr>
        <w:widowControl/>
      </w:pPr>
      <w:r>
        <w:t>Mailed reset proof; new password entry.</w:t>
      </w:r>
    </w:p>
    <w:p>
      <w:pPr>
        <w:widowControl/>
      </w:pPr>
      <w:r>
        <w:rPr>
          <w:sz w:val="19"/>
        </w:rPr>
        <w:t>Registration frontend/src/App.tsx:85; page frontend/src/pages/ResetPasswordPage.tsx:1</w:t>
      </w:r>
    </w:p>
    <w:p>
      <w:pPr>
        <w:keepNext/>
        <w:widowControl/>
      </w:pPr>
      <w:r>
        <w:rPr>
          <w:b/>
        </w:rPr>
        <w:t>/confirm-email-change  ConfirmEmailChangePage</w:t>
      </w:r>
    </w:p>
    <w:p>
      <w:pPr>
        <w:widowControl/>
      </w:pPr>
      <w:r>
        <w:t>Mailed recovery-address change confirmation.</w:t>
      </w:r>
    </w:p>
    <w:p>
      <w:pPr>
        <w:widowControl/>
      </w:pPr>
      <w:r>
        <w:rPr>
          <w:sz w:val="19"/>
        </w:rPr>
        <w:t>Registration frontend/src/App.tsx:86; page frontend/src/pages/ConfirmEmailChangePage.tsx:1</w:t>
      </w:r>
    </w:p>
    <w:p>
      <w:pPr>
        <w:pStyle w:val="Heading2"/>
        <w:keepNext/>
        <w:widowControl/>
      </w:pPr>
      <w:r>
        <w:rPr>
          <w:color w:val="000000"/>
        </w:rPr>
        <w:t>Authenticated without shell routes</w:t>
      </w:r>
    </w:p>
    <w:p>
      <w:pPr>
        <w:keepNext/>
        <w:widowControl/>
      </w:pPr>
      <w:r>
        <w:rPr>
          <w:b/>
        </w:rPr>
        <w:t>/onboarding  OnboardingPage</w:t>
      </w:r>
    </w:p>
    <w:p>
      <w:pPr>
        <w:widowControl/>
      </w:pPr>
      <w:r>
        <w:t>Authenticated setup redirect; initial horse/setup wizard.</w:t>
      </w:r>
    </w:p>
    <w:p>
      <w:pPr>
        <w:widowControl/>
      </w:pPr>
      <w:r>
        <w:rPr>
          <w:sz w:val="19"/>
        </w:rPr>
        <w:t>Registration frontend/src/App.tsx:72; page frontend/src/pages/OnboardingPage.tsx:1</w:t>
      </w:r>
    </w:p>
    <w:p>
      <w:pPr>
        <w:pStyle w:val="Heading2"/>
        <w:keepNext/>
        <w:widowControl/>
      </w:pPr>
      <w:r>
        <w:rPr>
          <w:color w:val="000000"/>
        </w:rPr>
        <w:t>Authenticated shell routes</w:t>
      </w:r>
    </w:p>
    <w:p>
      <w:pPr>
        <w:keepNext/>
        <w:widowControl/>
      </w:pPr>
      <w:r>
        <w:rPr>
          <w:b/>
        </w:rPr>
        <w:t>/  Index</w:t>
      </w:r>
    </w:p>
    <w:p>
      <w:pPr>
        <w:widowControl/>
      </w:pPr>
      <w:r>
        <w:t>Primary Home link; live My Stable hub and horse cards.</w:t>
      </w:r>
    </w:p>
    <w:p>
      <w:pPr>
        <w:widowControl/>
      </w:pPr>
      <w:r>
        <w:rPr>
          <w:sz w:val="19"/>
        </w:rPr>
        <w:t>Registration frontend/src/nav-items.tsx:67; page frontend/src/pages/Index.tsx:1</w:t>
      </w:r>
    </w:p>
    <w:p>
      <w:pPr>
        <w:keepNext/>
        <w:widowControl/>
      </w:pPr>
      <w:r>
        <w:rPr>
          <w:b/>
        </w:rPr>
        <w:t>/stable  StableViewNav</w:t>
      </w:r>
    </w:p>
    <w:p>
      <w:pPr>
        <w:widowControl/>
      </w:pPr>
      <w:r>
        <w:t>Primary Stable link and phone Horses; roster browsing.</w:t>
      </w:r>
    </w:p>
    <w:p>
      <w:pPr>
        <w:widowControl/>
      </w:pPr>
      <w:r>
        <w:rPr>
          <w:sz w:val="19"/>
        </w:rPr>
        <w:t>Registration frontend/src/nav-items.tsx:73; page frontend/src/pages/StableView.tsx:1</w:t>
      </w:r>
    </w:p>
    <w:p>
      <w:pPr>
        <w:keepNext/>
        <w:widowControl/>
      </w:pPr>
      <w:r>
        <w:rPr>
          <w:b/>
        </w:rPr>
        <w:t>/inventory  InventoryPage</w:t>
      </w:r>
    </w:p>
    <w:p>
      <w:pPr>
        <w:widowControl/>
      </w:pPr>
      <w:r>
        <w:t>Primary Inventory link; stored item management.</w:t>
      </w:r>
    </w:p>
    <w:p>
      <w:pPr>
        <w:widowControl/>
      </w:pPr>
      <w:r>
        <w:rPr>
          <w:sz w:val="19"/>
        </w:rPr>
        <w:t>Registration frontend/src/nav-items.tsx:80; page frontend/src/pages/InventoryPage.tsx:1</w:t>
      </w:r>
    </w:p>
    <w:p>
      <w:pPr>
        <w:keepNext/>
        <w:widowControl/>
      </w:pPr>
      <w:r>
        <w:rPr>
          <w:b/>
        </w:rPr>
        <w:t>/breeding  BreedingPage</w:t>
      </w:r>
    </w:p>
    <w:p>
      <w:pPr>
        <w:widowControl/>
      </w:pPr>
      <w:r>
        <w:t>Primary Breeding and phone Breed; World Breeding Specialist.</w:t>
      </w:r>
    </w:p>
    <w:p>
      <w:pPr>
        <w:widowControl/>
      </w:pPr>
      <w:r>
        <w:rPr>
          <w:sz w:val="19"/>
        </w:rPr>
        <w:t>Registration frontend/src/nav-items.tsx:86; page frontend/src/pages/BreedingPage.tsx:1</w:t>
      </w:r>
    </w:p>
    <w:p>
      <w:pPr>
        <w:keepNext/>
        <w:widowControl/>
      </w:pPr>
      <w:r>
        <w:rPr>
          <w:b/>
        </w:rPr>
        <w:t>/competitions  CompetitionBrowserPage</w:t>
      </w:r>
    </w:p>
    <w:p>
      <w:pPr>
        <w:widowControl/>
      </w:pPr>
      <w:r>
        <w:t>Primary Competitions and phone Compete; show browser/entry.</w:t>
      </w:r>
    </w:p>
    <w:p>
      <w:pPr>
        <w:widowControl/>
      </w:pPr>
      <w:r>
        <w:rPr>
          <w:sz w:val="19"/>
        </w:rPr>
        <w:t>Registration frontend/src/nav-items.tsx:92; page frontend/src/pages/CompetitionBrowserPage.tsx:1</w:t>
      </w:r>
    </w:p>
    <w:p>
      <w:pPr>
        <w:keepNext/>
        <w:widowControl/>
      </w:pPr>
      <w:r>
        <w:rPr>
          <w:b/>
        </w:rPr>
        <w:t>/world  WorldHubPage</w:t>
      </w:r>
    </w:p>
    <w:p>
      <w:pPr>
        <w:widowControl/>
      </w:pPr>
      <w:r>
        <w:t>Primary World link; ten service/staff destination cards.</w:t>
      </w:r>
    </w:p>
    <w:p>
      <w:pPr>
        <w:widowControl/>
      </w:pPr>
      <w:r>
        <w:rPr>
          <w:sz w:val="19"/>
        </w:rPr>
        <w:t>Registration frontend/src/nav-items.tsx:98; page frontend/src/pages/WorldHubPage.tsx:1</w:t>
      </w:r>
    </w:p>
    <w:p>
      <w:pPr>
        <w:keepNext/>
        <w:widowControl/>
      </w:pPr>
      <w:r>
        <w:rPr>
          <w:b/>
        </w:rPr>
        <w:t>/marketplace  MarketplaceHubPage</w:t>
      </w:r>
    </w:p>
    <w:p>
      <w:pPr>
        <w:widowControl/>
      </w:pPr>
      <w:r>
        <w:t>Primary Marketplace link; two commerce cards.</w:t>
      </w:r>
    </w:p>
    <w:p>
      <w:pPr>
        <w:widowControl/>
      </w:pPr>
      <w:r>
        <w:rPr>
          <w:sz w:val="19"/>
        </w:rPr>
        <w:t>Registration frontend/src/nav-items.tsx:104; page frontend/src/pages/MarketplaceHubPage.tsx:1</w:t>
      </w:r>
    </w:p>
    <w:p>
      <w:pPr>
        <w:keepNext/>
        <w:widowControl/>
      </w:pPr>
      <w:r>
        <w:rPr>
          <w:b/>
        </w:rPr>
        <w:t>/riders  RidersPage</w:t>
      </w:r>
    </w:p>
    <w:p>
      <w:pPr>
        <w:widowControl/>
      </w:pPr>
      <w:r>
        <w:t>Primary Riders and World Riders card; hired rider management.</w:t>
      </w:r>
    </w:p>
    <w:p>
      <w:pPr>
        <w:widowControl/>
      </w:pPr>
      <w:r>
        <w:rPr>
          <w:sz w:val="19"/>
        </w:rPr>
        <w:t>Registration frontend/src/nav-items.tsx:110; page frontend/src/pages/RidersPage.tsx:1</w:t>
      </w:r>
    </w:p>
    <w:p>
      <w:pPr>
        <w:keepNext/>
        <w:widowControl/>
      </w:pPr>
      <w:r>
        <w:rPr>
          <w:b/>
        </w:rPr>
        <w:t>/leaderboards  LeaderboardsPage</w:t>
      </w:r>
    </w:p>
    <w:p>
      <w:pPr>
        <w:widowControl/>
      </w:pPr>
      <w:r>
        <w:t>Primary Leaderboards link; rankings.</w:t>
      </w:r>
    </w:p>
    <w:p>
      <w:pPr>
        <w:widowControl/>
      </w:pPr>
      <w:r>
        <w:rPr>
          <w:sz w:val="19"/>
        </w:rPr>
        <w:t>Registration frontend/src/nav-items.tsx:116; page frontend/src/pages/LeaderboardsPage.tsx:1</w:t>
      </w:r>
    </w:p>
    <w:p>
      <w:pPr>
        <w:keepNext/>
        <w:widowControl/>
      </w:pPr>
      <w:r>
        <w:rPr>
          <w:b/>
        </w:rPr>
        <w:t>/settings  SettingsPage</w:t>
      </w:r>
    </w:p>
    <w:p>
      <w:pPr>
        <w:widowControl/>
      </w:pPr>
      <w:r>
        <w:t>Primary Settings and HUD user control; account preferences.</w:t>
      </w:r>
    </w:p>
    <w:p>
      <w:pPr>
        <w:widowControl/>
      </w:pPr>
      <w:r>
        <w:rPr>
          <w:sz w:val="19"/>
        </w:rPr>
        <w:t>Registration frontend/src/nav-items.tsx:122; page frontend/src/pages/SettingsPage.tsx:1</w:t>
      </w:r>
    </w:p>
    <w:p>
      <w:pPr>
        <w:keepNext/>
        <w:widowControl/>
      </w:pPr>
      <w:r>
        <w:rPr>
          <w:b/>
        </w:rPr>
        <w:t>/profile  ProfilePageNav</w:t>
      </w:r>
    </w:p>
    <w:p>
      <w:pPr>
        <w:widowControl/>
      </w:pPr>
      <w:r>
        <w:t>Primary Profile link; self account profile/progression.</w:t>
      </w:r>
    </w:p>
    <w:p>
      <w:pPr>
        <w:widowControl/>
      </w:pPr>
      <w:r>
        <w:rPr>
          <w:sz w:val="19"/>
        </w:rPr>
        <w:t>Registration frontend/src/nav-items.tsx:128; page frontend/src/pages/ProfilePage.tsx:1</w:t>
      </w:r>
    </w:p>
    <w:p>
      <w:pPr>
        <w:keepNext/>
        <w:widowControl/>
      </w:pPr>
      <w:r>
        <w:rPr>
          <w:b/>
        </w:rPr>
        <w:t>/grooms  GroomsPage</w:t>
      </w:r>
    </w:p>
    <w:p>
      <w:pPr>
        <w:widowControl/>
      </w:pPr>
      <w:r>
        <w:t>World Grooms card and home day-one action; groom management.</w:t>
      </w:r>
    </w:p>
    <w:p>
      <w:pPr>
        <w:widowControl/>
      </w:pPr>
      <w:r>
        <w:rPr>
          <w:sz w:val="19"/>
        </w:rPr>
        <w:t>Registration frontend/src/nav-items.tsx:135; page frontend/src/pages/GroomsPage.tsx:1</w:t>
      </w:r>
    </w:p>
    <w:p>
      <w:pPr>
        <w:keepNext/>
        <w:widowControl/>
      </w:pPr>
      <w:r>
        <w:rPr>
          <w:b/>
        </w:rPr>
        <w:t>/vet  VeterinarianPage</w:t>
      </w:r>
    </w:p>
    <w:p>
      <w:pPr>
        <w:widowControl/>
      </w:pPr>
      <w:r>
        <w:t>World Vet Clinic card and visit-vet action; veterinary service.</w:t>
      </w:r>
    </w:p>
    <w:p>
      <w:pPr>
        <w:widowControl/>
      </w:pPr>
      <w:r>
        <w:rPr>
          <w:sz w:val="19"/>
        </w:rPr>
        <w:t>Registration frontend/src/nav-items.tsx:141; page frontend/src/pages/VeterinarianPage.tsx:1</w:t>
      </w:r>
    </w:p>
    <w:p>
      <w:pPr>
        <w:keepNext/>
        <w:widowControl/>
      </w:pPr>
      <w:r>
        <w:rPr>
          <w:b/>
        </w:rPr>
        <w:t>/farrier  FarrierPage</w:t>
      </w:r>
    </w:p>
    <w:p>
      <w:pPr>
        <w:widowControl/>
      </w:pPr>
      <w:r>
        <w:t>World Farrier card and onboarding tour; hoof service.</w:t>
      </w:r>
    </w:p>
    <w:p>
      <w:pPr>
        <w:widowControl/>
      </w:pPr>
      <w:r>
        <w:rPr>
          <w:sz w:val="19"/>
        </w:rPr>
        <w:t>Registration frontend/src/nav-items.tsx:147; page frontend/src/pages/FarrierPage.tsx:1</w:t>
      </w:r>
    </w:p>
    <w:p>
      <w:pPr>
        <w:keepNext/>
        <w:widowControl/>
      </w:pPr>
      <w:r>
        <w:rPr>
          <w:b/>
        </w:rPr>
        <w:t>/feed-shop  FeedShopPage</w:t>
      </w:r>
    </w:p>
    <w:p>
      <w:pPr>
        <w:widowControl/>
      </w:pPr>
      <w:r>
        <w:t>World Feed Shop card and onboarding tour; feed purchases.</w:t>
      </w:r>
    </w:p>
    <w:p>
      <w:pPr>
        <w:widowControl/>
      </w:pPr>
      <w:r>
        <w:rPr>
          <w:sz w:val="19"/>
        </w:rPr>
        <w:t>Registration frontend/src/nav-items.tsx:153; page frontend/src/pages/FeedShopPage.tsx:1</w:t>
      </w:r>
    </w:p>
    <w:p>
      <w:pPr>
        <w:keepNext/>
        <w:widowControl/>
      </w:pPr>
      <w:r>
        <w:rPr>
          <w:b/>
        </w:rPr>
        <w:t>/tack-shop  TackShopPage</w:t>
      </w:r>
    </w:p>
    <w:p>
      <w:pPr>
        <w:widowControl/>
      </w:pPr>
      <w:r>
        <w:t>World Tack Shop card and onboarding tour; tack store.</w:t>
      </w:r>
    </w:p>
    <w:p>
      <w:pPr>
        <w:widowControl/>
      </w:pPr>
      <w:r>
        <w:rPr>
          <w:sz w:val="19"/>
        </w:rPr>
        <w:t>Registration frontend/src/nav-items.tsx:159; page frontend/src/pages/TackShopPage.tsx:1</w:t>
      </w:r>
    </w:p>
    <w:p>
      <w:pPr>
        <w:keepNext/>
        <w:widowControl/>
      </w:pPr>
      <w:r>
        <w:rPr>
          <w:b/>
        </w:rPr>
        <w:t>/crafting  CraftingPage</w:t>
      </w:r>
    </w:p>
    <w:p>
      <w:pPr>
        <w:widowControl/>
      </w:pPr>
      <w:r>
        <w:t>World Leathersmith Workshop card; crafting/workshop.</w:t>
      </w:r>
    </w:p>
    <w:p>
      <w:pPr>
        <w:widowControl/>
      </w:pPr>
      <w:r>
        <w:rPr>
          <w:sz w:val="19"/>
        </w:rPr>
        <w:t>Registration frontend/src/nav-items.tsx:165; page frontend/src/pages/CraftingPage.tsx:1</w:t>
      </w:r>
    </w:p>
    <w:p>
      <w:pPr>
        <w:keepNext/>
        <w:widowControl/>
      </w:pPr>
      <w:r>
        <w:rPr>
          <w:b/>
        </w:rPr>
        <w:t>/bank  BankPage</w:t>
      </w:r>
    </w:p>
    <w:p>
      <w:pPr>
        <w:widowControl/>
      </w:pPr>
      <w:r>
        <w:t>Primary Bank and HUD wallet; weekly claim and transactions.</w:t>
      </w:r>
    </w:p>
    <w:p>
      <w:pPr>
        <w:widowControl/>
      </w:pPr>
      <w:r>
        <w:rPr>
          <w:sz w:val="19"/>
        </w:rPr>
        <w:t>Registration frontend/src/nav-items.tsx:172; page frontend/src/pages/BankPage.tsx:1</w:t>
      </w:r>
    </w:p>
    <w:p>
      <w:pPr>
        <w:keepNext/>
        <w:widowControl/>
      </w:pPr>
      <w:r>
        <w:rPr>
          <w:b/>
        </w:rPr>
        <w:t>/training  TrainingPage</w:t>
      </w:r>
    </w:p>
    <w:p>
      <w:pPr>
        <w:widowControl/>
      </w:pPr>
      <w:r>
        <w:t>World Training Center, home action and horse quick action; training dashboard.</w:t>
      </w:r>
    </w:p>
    <w:p>
      <w:pPr>
        <w:widowControl/>
      </w:pPr>
      <w:r>
        <w:rPr>
          <w:sz w:val="19"/>
        </w:rPr>
        <w:t>Registration frontend/src/nav-items.tsx:181; page frontend/src/pages/TrainingPage.tsx:1</w:t>
      </w:r>
    </w:p>
    <w:p>
      <w:pPr>
        <w:keepNext/>
        <w:widowControl/>
      </w:pPr>
      <w:r>
        <w:rPr>
          <w:b/>
        </w:rPr>
        <w:t>/my-stable  MyStablePage</w:t>
      </w:r>
    </w:p>
    <w:p>
      <w:pPr>
        <w:widowControl/>
      </w:pPr>
      <w:r>
        <w:t>Community Hall of Fame card; self Stable Profile plus local legacy tab.</w:t>
      </w:r>
    </w:p>
    <w:p>
      <w:pPr>
        <w:widowControl/>
      </w:pPr>
      <w:r>
        <w:rPr>
          <w:sz w:val="19"/>
        </w:rPr>
        <w:t>Registration frontend/src/nav-items.tsx:187; page frontend/src/pages/MyStablePage.tsx:1</w:t>
      </w:r>
    </w:p>
    <w:p>
      <w:pPr>
        <w:keepNext/>
        <w:widowControl/>
      </w:pPr>
      <w:r>
        <w:rPr>
          <w:b/>
        </w:rPr>
        <w:t>/trainers  TrainersPage</w:t>
      </w:r>
    </w:p>
    <w:p>
      <w:pPr>
        <w:widowControl/>
      </w:pPr>
      <w:r>
        <w:t>World Trainers card; hired trainer management.</w:t>
      </w:r>
    </w:p>
    <w:p>
      <w:pPr>
        <w:widowControl/>
      </w:pPr>
      <w:r>
        <w:rPr>
          <w:sz w:val="19"/>
        </w:rPr>
        <w:t>Registration frontend/src/nav-items.tsx:195; page frontend/src/pages/TrainersPage.tsx:1</w:t>
      </w:r>
    </w:p>
    <w:p>
      <w:pPr>
        <w:keepNext/>
        <w:widowControl/>
      </w:pPr>
      <w:r>
        <w:rPr>
          <w:b/>
        </w:rPr>
        <w:t>/marketplace/horses  HorseMarketplacePage</w:t>
      </w:r>
    </w:p>
    <w:p>
      <w:pPr>
        <w:widowControl/>
      </w:pPr>
      <w:r>
        <w:t>Marketplace Horse Marketplace card; Browse/My Listings/History.</w:t>
      </w:r>
    </w:p>
    <w:p>
      <w:pPr>
        <w:widowControl/>
      </w:pPr>
      <w:r>
        <w:rPr>
          <w:sz w:val="19"/>
        </w:rPr>
        <w:t>Registration frontend/src/nav-items.tsx:202; page frontend/src/pages/HorseMarketplacePage.tsx:1</w:t>
      </w:r>
    </w:p>
    <w:p>
      <w:pPr>
        <w:keepNext/>
        <w:widowControl/>
      </w:pPr>
      <w:r>
        <w:rPr>
          <w:b/>
        </w:rPr>
        <w:t>/marketplace/horse-trader  HorseTraderPage</w:t>
      </w:r>
    </w:p>
    <w:p>
      <w:pPr>
        <w:widowControl/>
      </w:pPr>
      <w:r>
        <w:t>Marketplace Horse Trader card; game-store horse purchase.</w:t>
      </w:r>
    </w:p>
    <w:p>
      <w:pPr>
        <w:widowControl/>
      </w:pPr>
      <w:r>
        <w:rPr>
          <w:sz w:val="19"/>
        </w:rPr>
        <w:t>Registration frontend/src/nav-items.tsx:208; page frontend/src/pages/HorseTraderPage.tsx:1</w:t>
      </w:r>
    </w:p>
    <w:p>
      <w:pPr>
        <w:keepNext/>
        <w:widowControl/>
      </w:pPr>
      <w:r>
        <w:rPr>
          <w:b/>
        </w:rPr>
        <w:t>/competition-results  CompetitionResultsPage</w:t>
      </w:r>
    </w:p>
    <w:p>
      <w:pPr>
        <w:widowControl/>
      </w:pPr>
      <w:r>
        <w:t>Results/Next Actions destinations; summary and local result modal.</w:t>
      </w:r>
    </w:p>
    <w:p>
      <w:pPr>
        <w:widowControl/>
      </w:pPr>
      <w:r>
        <w:rPr>
          <w:sz w:val="19"/>
        </w:rPr>
        <w:t>Registration frontend/src/nav-items.tsx:215; page frontend/src/pages/CompetitionResultsPage.tsx:1</w:t>
      </w:r>
    </w:p>
    <w:p>
      <w:pPr>
        <w:keepNext/>
        <w:widowControl/>
      </w:pPr>
      <w:r>
        <w:rPr>
          <w:b/>
        </w:rPr>
        <w:t>/conformation-shows  ConformationShowsPage</w:t>
      </w:r>
    </w:p>
    <w:p>
      <w:pPr>
        <w:widowControl/>
      </w:pPr>
      <w:r>
        <w:t>Compatibility path; replace redirect to conformation query.</w:t>
      </w:r>
    </w:p>
    <w:p>
      <w:pPr>
        <w:widowControl/>
      </w:pPr>
      <w:r>
        <w:rPr>
          <w:sz w:val="19"/>
        </w:rPr>
        <w:t>Registration frontend/src/nav-items.tsx:222; page frontend/src/pages/ConformationShowsPage.tsx:1</w:t>
      </w:r>
    </w:p>
    <w:p>
      <w:pPr>
        <w:keepNext/>
        <w:widowControl/>
      </w:pPr>
      <w:r>
        <w:rPr>
          <w:b/>
        </w:rPr>
        <w:t>/prizes  PrizeHistoryPage</w:t>
      </w:r>
    </w:p>
    <w:p>
      <w:pPr>
        <w:widowControl/>
      </w:pPr>
      <w:r>
        <w:t>Prize-history destination; account award records.</w:t>
      </w:r>
    </w:p>
    <w:p>
      <w:pPr>
        <w:widowControl/>
      </w:pPr>
      <w:r>
        <w:rPr>
          <w:sz w:val="19"/>
        </w:rPr>
        <w:t>Registration frontend/src/nav-items.tsx:228; page frontend/src/pages/PrizeHistoryPage.tsx:1</w:t>
      </w:r>
    </w:p>
    <w:p>
      <w:pPr>
        <w:keepNext/>
        <w:widowControl/>
      </w:pPr>
      <w:r>
        <w:rPr>
          <w:b/>
        </w:rPr>
        <w:t>/community  CommunityPage</w:t>
      </w:r>
    </w:p>
    <w:p>
      <w:pPr>
        <w:widowControl/>
      </w:pPr>
      <w:r>
        <w:t>Primary Community link; board/clubs/messages/Hall of Fame hub.</w:t>
      </w:r>
    </w:p>
    <w:p>
      <w:pPr>
        <w:widowControl/>
      </w:pPr>
      <w:r>
        <w:rPr>
          <w:sz w:val="19"/>
        </w:rPr>
        <w:t>Registration frontend/src/nav-items.tsx:235; page frontend/src/pages/CommunityPage.tsx:1</w:t>
      </w:r>
    </w:p>
    <w:p>
      <w:pPr>
        <w:keepNext/>
        <w:widowControl/>
      </w:pPr>
      <w:r>
        <w:rPr>
          <w:b/>
        </w:rPr>
        <w:t>/message-board  MessageBoardPage</w:t>
      </w:r>
    </w:p>
    <w:p>
      <w:pPr>
        <w:widowControl/>
      </w:pPr>
      <w:r>
        <w:t>Community Message Board card; forum sections.</w:t>
      </w:r>
    </w:p>
    <w:p>
      <w:pPr>
        <w:widowControl/>
      </w:pPr>
      <w:r>
        <w:rPr>
          <w:sz w:val="19"/>
        </w:rPr>
        <w:t>Registration frontend/src/nav-items.tsx:241; page frontend/src/pages/MessageBoardPage.tsx:1</w:t>
      </w:r>
    </w:p>
    <w:p>
      <w:pPr>
        <w:keepNext/>
        <w:widowControl/>
      </w:pPr>
      <w:r>
        <w:rPr>
          <w:b/>
        </w:rPr>
        <w:t>/message-board/:threadId  MessageThreadPage</w:t>
      </w:r>
    </w:p>
    <w:p>
      <w:pPr>
        <w:widowControl/>
      </w:pPr>
      <w:r>
        <w:t>Board thread selection; canonical discussion path.</w:t>
      </w:r>
    </w:p>
    <w:p>
      <w:pPr>
        <w:widowControl/>
      </w:pPr>
      <w:r>
        <w:rPr>
          <w:sz w:val="19"/>
        </w:rPr>
        <w:t>Registration frontend/src/nav-items.tsx:247; page frontend/src/pages/MessageThreadPage.tsx:1</w:t>
      </w:r>
    </w:p>
    <w:p>
      <w:pPr>
        <w:keepNext/>
        <w:widowControl/>
      </w:pPr>
      <w:r>
        <w:rPr>
          <w:b/>
        </w:rPr>
        <w:t>/clubs  ClubsPage</w:t>
      </w:r>
    </w:p>
    <w:p>
      <w:pPr>
        <w:widowControl/>
      </w:pPr>
      <w:r>
        <w:t>Community Clubs card and return summary; membership/governance.</w:t>
      </w:r>
    </w:p>
    <w:p>
      <w:pPr>
        <w:widowControl/>
      </w:pPr>
      <w:r>
        <w:rPr>
          <w:sz w:val="19"/>
        </w:rPr>
        <w:t>Registration frontend/src/nav-items.tsx:253; page frontend/src/pages/ClubsPage.tsx:1</w:t>
      </w:r>
    </w:p>
    <w:p>
      <w:pPr>
        <w:keepNext/>
        <w:widowControl/>
      </w:pPr>
      <w:r>
        <w:rPr>
          <w:b/>
        </w:rPr>
        <w:t>/messages  MessagesPage</w:t>
      </w:r>
    </w:p>
    <w:p>
      <w:pPr>
        <w:widowControl/>
      </w:pPr>
      <w:r>
        <w:t>Primary Messages, HUD bell and Community card; inbox/notifications.</w:t>
      </w:r>
    </w:p>
    <w:p>
      <w:pPr>
        <w:widowControl/>
      </w:pPr>
      <w:r>
        <w:rPr>
          <w:sz w:val="19"/>
        </w:rPr>
        <w:t>Registration frontend/src/nav-items.tsx:259; page frontend/src/pages/MessagesPage.tsx:1</w:t>
      </w:r>
    </w:p>
    <w:p>
      <w:pPr>
        <w:keepNext/>
        <w:widowControl/>
      </w:pPr>
      <w:r>
        <w:rPr>
          <w:b/>
        </w:rPr>
        <w:t>/horses/:id  HorseDetailPage</w:t>
      </w:r>
    </w:p>
    <w:p>
      <w:pPr>
        <w:widowControl/>
      </w:pPr>
      <w:r>
        <w:t>Home/roster cards and pedigree links; canonical horse profile.</w:t>
      </w:r>
    </w:p>
    <w:p>
      <w:pPr>
        <w:widowControl/>
      </w:pPr>
      <w:r>
        <w:rPr>
          <w:sz w:val="19"/>
        </w:rPr>
        <w:t>Registration frontend/src/App.tsx:96; page frontend/src/pages/HorseDetailPage.tsx:1</w:t>
      </w:r>
    </w:p>
    <w:p>
      <w:pPr>
        <w:keepNext/>
        <w:widowControl/>
      </w:pPr>
      <w:r>
        <w:rPr>
          <w:b/>
        </w:rPr>
        <w:t>/horses/:id/equip  HorseEquipPage</w:t>
      </w:r>
    </w:p>
    <w:p>
      <w:pPr>
        <w:widowControl/>
      </w:pPr>
      <w:r>
        <w:t>Horse equipment flow; separately routed loadout page.</w:t>
      </w:r>
    </w:p>
    <w:p>
      <w:pPr>
        <w:widowControl/>
      </w:pPr>
      <w:r>
        <w:rPr>
          <w:sz w:val="19"/>
        </w:rPr>
        <w:t>Registration frontend/src/App.tsx:97; page frontend/src/pages/horses/HorseEquipPage.tsx:1</w:t>
      </w:r>
    </w:p>
    <w:p>
      <w:pPr>
        <w:keepNext/>
        <w:widowControl/>
      </w:pPr>
      <w:r>
        <w:rPr>
          <w:b/>
        </w:rPr>
        <w:t>/foals/:id  FoalDetailPage</w:t>
      </w:r>
    </w:p>
    <w:p>
      <w:pPr>
        <w:widowControl/>
      </w:pPr>
      <w:r>
        <w:t>Foal lifecycle detail flow; shared breadcrumb parent invalid.</w:t>
      </w:r>
    </w:p>
    <w:p>
      <w:pPr>
        <w:widowControl/>
      </w:pPr>
      <w:r>
        <w:rPr>
          <w:sz w:val="19"/>
        </w:rPr>
        <w:t>Registration frontend/src/App.tsx:98; page frontend/src/pages/FoalDetailPage.tsx:1</w:t>
      </w:r>
    </w:p>
    <w:p>
      <w:pPr>
        <w:pStyle w:val="Heading1"/>
        <w:keepNext/>
        <w:widowControl/>
      </w:pPr>
      <w:r>
        <w:rPr>
          <w:color w:val="000000"/>
        </w:rPr>
        <w:t>Deep pass acceptance checks</w:t>
      </w:r>
    </w:p>
    <w:p>
      <w:pPr>
        <w:widowControl/>
      </w:pPr>
      <w:r>
        <w:t>All recovered topic families are covered: persistent navigation, HUD, exact World comparison, service/staff separation, interaction states, search/discovery, historical features, responsive/touch behavior, breadcrumbs, record access, browser history, unresolved decisions and domain authority. Every registered client page and all current World/menu entries are enumerated rather than inferred from old labels.</w:t>
      </w:r>
    </w:p>
    <w:p>
      <w:pPr>
        <w:widowControl/>
      </w:pPr>
      <w:r>
        <w:t>The route and asset inventories were generated from the current source and checked against local files. Findings carry file and line evidence and a concrete failure scenario. Component/router probes verified computed foal links and route matching; passing selected tests are not represented as proof of all navigation, accessibility or game-domain behavior. Application code and tests were not modified.</w:t>
      </w:r>
    </w:p>
    <w:p>
      <w:pPr>
        <w:widowControl/>
      </w:pPr>
      <w:r>
        <w:t>DOCX structural and package checks validate the editable artifact and preserve the original reference. Rendering was attempted, but the bundled renderer cannot locate LibreOffice. Visual appearance, pagination, page count and clipping have not been certified. The source audit is complete within its declared local-code scope; deployment, physical-device interaction and live-account behavior remain unverified.</w:t>
      </w:r>
    </w:p>
    <w:p>
      <w:pPr>
        <w:widowControl/>
      </w:pPr>
      <w:r>
        <w:t>Audit outcome: CONCERNS. The implemented navigation is extensive and mostly reachable, but it differs materially from the intended architecture and contains the concrete failures recorded above.</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04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