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DCBB3" w14:textId="77777777" w:rsidR="00765A47" w:rsidRDefault="00DD0FC5">
      <w:r>
        <w:rPr>
          <w:b/>
          <w:color w:val="B98431"/>
          <w:sz w:val="17"/>
        </w:rPr>
        <w:t>EQUORIA IMPLEMENTATION AUDIT • VOLUME 14</w:t>
      </w:r>
    </w:p>
    <w:p w14:paraId="4A2C7C6D" w14:textId="77777777" w:rsidR="00765A47" w:rsidRDefault="00DD0FC5">
      <w:pPr>
        <w:pStyle w:val="Title"/>
      </w:pPr>
      <w:r>
        <w:t>Legacy, Prestige, Registries</w:t>
      </w:r>
      <w:r>
        <w:br/>
        <w:t>and Hall of Fame</w:t>
      </w:r>
    </w:p>
    <w:p w14:paraId="27AE38BE" w14:textId="77777777" w:rsidR="00765A47" w:rsidRDefault="00DD0FC5">
      <w:pPr>
        <w:pStyle w:val="Subtitle"/>
      </w:pPr>
      <w:r>
        <w:t>Code-backed inventory of implemented behavior • Repository state 14a95e47d • 15 October 2026</w:t>
      </w:r>
    </w:p>
    <w:p w14:paraId="61C38E03" w14:textId="77777777" w:rsidR="00765A47" w:rsidRDefault="00DD0FC5">
      <w:pPr>
        <w:keepLines/>
      </w:pPr>
      <w:r>
        <w:rPr>
          <w:b/>
        </w:rPr>
        <w:t>Audit conclusion.</w:t>
      </w:r>
      <w:r>
        <w:t xml:space="preserve"> Equoria currently contains several independent recognition and lineage mechanics, but it does not contain the integrated Horse Prestige, prestige-ledger, registry/studbook, or résumé-qualified Hall of Fame system described in the source volume. The most complete implemented analogue is the conformation title path. A separate Horse Legacy Score endpoint exists, but it is backend-only, calculated on demand, and materially incorrect against production placement and game-age data.</w:t>
      </w:r>
    </w:p>
    <w:tbl>
      <w:tblPr>
        <w:tblStyle w:val="TableGrid"/>
        <w:tblW w:w="0" w:type="auto"/>
        <w:jc w:val="center"/>
        <w:tblLayout w:type="fixed"/>
        <w:tblLook w:val="04A0" w:firstRow="1" w:lastRow="0" w:firstColumn="1" w:lastColumn="0" w:noHBand="0" w:noVBand="1"/>
      </w:tblPr>
      <w:tblGrid>
        <w:gridCol w:w="2232"/>
        <w:gridCol w:w="2232"/>
        <w:gridCol w:w="6048"/>
      </w:tblGrid>
      <w:tr w:rsidR="00765A47" w14:paraId="350DD310" w14:textId="77777777">
        <w:trPr>
          <w:cantSplit/>
          <w:tblHeader/>
          <w:jc w:val="center"/>
        </w:trPr>
        <w:tc>
          <w:tcPr>
            <w:tcW w:w="2232"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262C03C0" w14:textId="77777777" w:rsidR="00765A47" w:rsidRDefault="00DD0FC5">
            <w:pPr>
              <w:spacing w:after="0" w:line="240" w:lineRule="auto"/>
            </w:pPr>
            <w:r>
              <w:rPr>
                <w:b/>
                <w:color w:val="FFFFFF"/>
                <w:sz w:val="15"/>
              </w:rPr>
              <w:t>Capability</w:t>
            </w:r>
          </w:p>
        </w:tc>
        <w:tc>
          <w:tcPr>
            <w:tcW w:w="2232"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01989D7E" w14:textId="77777777" w:rsidR="00765A47" w:rsidRDefault="00DD0FC5">
            <w:pPr>
              <w:spacing w:after="0" w:line="240" w:lineRule="auto"/>
            </w:pPr>
            <w:r>
              <w:rPr>
                <w:b/>
                <w:color w:val="FFFFFF"/>
                <w:sz w:val="15"/>
              </w:rPr>
              <w:t>Implementation state</w:t>
            </w:r>
          </w:p>
        </w:tc>
        <w:tc>
          <w:tcPr>
            <w:tcW w:w="6048"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56DE9BDA" w14:textId="77777777" w:rsidR="00765A47" w:rsidRDefault="00DD0FC5">
            <w:pPr>
              <w:spacing w:after="0" w:line="240" w:lineRule="auto"/>
            </w:pPr>
            <w:r>
              <w:rPr>
                <w:b/>
                <w:color w:val="FFFFFF"/>
                <w:sz w:val="15"/>
              </w:rPr>
              <w:t>What is live now</w:t>
            </w:r>
          </w:p>
        </w:tc>
      </w:tr>
      <w:tr w:rsidR="00765A47" w14:paraId="0101E839" w14:textId="77777777">
        <w:trPr>
          <w:cantSplit/>
          <w:jc w:val="center"/>
        </w:trPr>
        <w:tc>
          <w:tcPr>
            <w:tcW w:w="223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E66DC16" w14:textId="77777777" w:rsidR="00765A47" w:rsidRDefault="00DD0FC5">
            <w:pPr>
              <w:spacing w:after="0" w:line="240" w:lineRule="auto"/>
            </w:pPr>
            <w:r>
              <w:rPr>
                <w:sz w:val="15"/>
              </w:rPr>
              <w:t>Horse Legacy Score</w:t>
            </w:r>
          </w:p>
        </w:tc>
        <w:tc>
          <w:tcPr>
            <w:tcW w:w="223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B161892" w14:textId="77777777" w:rsidR="00765A47" w:rsidRDefault="00DD0FC5">
            <w:pPr>
              <w:spacing w:after="0" w:line="240" w:lineRule="auto"/>
            </w:pPr>
            <w:r>
              <w:rPr>
                <w:b/>
                <w:color w:val="A63B32"/>
                <w:sz w:val="15"/>
              </w:rPr>
              <w:t>PARTIAL / DEFECTIVE</w:t>
            </w:r>
          </w:p>
        </w:tc>
        <w:tc>
          <w:tcPr>
            <w:tcW w:w="604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9B99E7D" w14:textId="77777777" w:rsidR="00765A47" w:rsidRDefault="00DD0FC5">
            <w:pPr>
              <w:spacing w:after="0" w:line="240" w:lineRule="auto"/>
            </w:pPr>
            <w:r>
              <w:rPr>
                <w:sz w:val="15"/>
              </w:rPr>
              <w:t>Owner-only backend endpoint; computed 0–100 score and grade; no frontend or persistence.</w:t>
            </w:r>
          </w:p>
        </w:tc>
      </w:tr>
      <w:tr w:rsidR="00765A47" w14:paraId="352B4A70" w14:textId="77777777">
        <w:trPr>
          <w:cantSplit/>
          <w:jc w:val="center"/>
        </w:trPr>
        <w:tc>
          <w:tcPr>
            <w:tcW w:w="223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13678C5" w14:textId="77777777" w:rsidR="00765A47" w:rsidRDefault="00DD0FC5">
            <w:pPr>
              <w:spacing w:after="0" w:line="240" w:lineRule="auto"/>
            </w:pPr>
            <w:r>
              <w:rPr>
                <w:sz w:val="15"/>
              </w:rPr>
              <w:t>Horse Prestige</w:t>
            </w:r>
          </w:p>
        </w:tc>
        <w:tc>
          <w:tcPr>
            <w:tcW w:w="223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1C401E5" w14:textId="77777777" w:rsidR="00765A47" w:rsidRDefault="00DD0FC5">
            <w:pPr>
              <w:spacing w:after="0" w:line="240" w:lineRule="auto"/>
            </w:pPr>
            <w:r>
              <w:rPr>
                <w:b/>
                <w:color w:val="A63B32"/>
                <w:sz w:val="15"/>
              </w:rPr>
              <w:t>NOT IMPLEMENTED</w:t>
            </w:r>
          </w:p>
        </w:tc>
        <w:tc>
          <w:tcPr>
            <w:tcW w:w="604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7899BD0" w14:textId="77777777" w:rsidR="00765A47" w:rsidRDefault="00DD0FC5">
            <w:pPr>
              <w:spacing w:after="0" w:line="240" w:lineRule="auto"/>
            </w:pPr>
            <w:r>
              <w:rPr>
                <w:sz w:val="15"/>
              </w:rPr>
              <w:t>No horse field, award formula, discipline totals, credential ladder, or immutable event ledger.</w:t>
            </w:r>
          </w:p>
        </w:tc>
      </w:tr>
      <w:tr w:rsidR="00765A47" w14:paraId="6E79C3B5" w14:textId="77777777">
        <w:trPr>
          <w:cantSplit/>
          <w:jc w:val="center"/>
        </w:trPr>
        <w:tc>
          <w:tcPr>
            <w:tcW w:w="223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8D3764A" w14:textId="77777777" w:rsidR="00765A47" w:rsidRDefault="00DD0FC5">
            <w:pPr>
              <w:spacing w:after="0" w:line="240" w:lineRule="auto"/>
            </w:pPr>
            <w:r>
              <w:rPr>
                <w:sz w:val="15"/>
              </w:rPr>
              <w:t>Pedigree / lineage</w:t>
            </w:r>
          </w:p>
        </w:tc>
        <w:tc>
          <w:tcPr>
            <w:tcW w:w="223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36DD949" w14:textId="77777777" w:rsidR="00765A47" w:rsidRDefault="00DD0FC5">
            <w:pPr>
              <w:spacing w:after="0" w:line="240" w:lineRule="auto"/>
            </w:pPr>
            <w:r>
              <w:rPr>
                <w:b/>
                <w:color w:val="B98431"/>
                <w:sz w:val="15"/>
              </w:rPr>
              <w:t>PARTIAL</w:t>
            </w:r>
          </w:p>
        </w:tc>
        <w:tc>
          <w:tcPr>
            <w:tcW w:w="604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835AEA4" w14:textId="77777777" w:rsidR="00765A47" w:rsidRDefault="00DD0FC5">
            <w:pPr>
              <w:spacing w:after="0" w:line="240" w:lineRule="auto"/>
            </w:pPr>
            <w:r>
              <w:rPr>
                <w:sz w:val="15"/>
              </w:rPr>
              <w:t>Sire/dam relations; profile links; breeding-pair tree up to five generations; analytics are incomplete.</w:t>
            </w:r>
          </w:p>
        </w:tc>
      </w:tr>
      <w:tr w:rsidR="00765A47" w14:paraId="0453C7FC" w14:textId="77777777">
        <w:trPr>
          <w:cantSplit/>
          <w:jc w:val="center"/>
        </w:trPr>
        <w:tc>
          <w:tcPr>
            <w:tcW w:w="223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055F9CE" w14:textId="77777777" w:rsidR="00765A47" w:rsidRDefault="00DD0FC5">
            <w:pPr>
              <w:spacing w:after="0" w:line="240" w:lineRule="auto"/>
            </w:pPr>
            <w:r>
              <w:rPr>
                <w:sz w:val="15"/>
              </w:rPr>
              <w:t>Retirement</w:t>
            </w:r>
          </w:p>
        </w:tc>
        <w:tc>
          <w:tcPr>
            <w:tcW w:w="223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D5D21D7" w14:textId="77777777" w:rsidR="00765A47" w:rsidRDefault="00DD0FC5">
            <w:pPr>
              <w:spacing w:after="0" w:line="240" w:lineRule="auto"/>
            </w:pPr>
            <w:r>
              <w:rPr>
                <w:b/>
                <w:color w:val="B98431"/>
                <w:sz w:val="15"/>
              </w:rPr>
              <w:t>AGE-DERIVED</w:t>
            </w:r>
          </w:p>
        </w:tc>
        <w:tc>
          <w:tcPr>
            <w:tcW w:w="604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8E7EBF4" w14:textId="77777777" w:rsidR="00765A47" w:rsidRDefault="00DD0FC5">
            <w:pPr>
              <w:spacing w:after="0" w:line="240" w:lineRule="auto"/>
            </w:pPr>
            <w:r>
              <w:rPr>
                <w:sz w:val="15"/>
              </w:rPr>
              <w:t>Age 21 UI/health state and milestone log; no Horse.retired field or immutable retirement record.</w:t>
            </w:r>
          </w:p>
        </w:tc>
      </w:tr>
      <w:tr w:rsidR="00765A47" w14:paraId="4F1B75BC" w14:textId="77777777">
        <w:trPr>
          <w:cantSplit/>
          <w:jc w:val="center"/>
        </w:trPr>
        <w:tc>
          <w:tcPr>
            <w:tcW w:w="223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D2BC7F2" w14:textId="77777777" w:rsidR="00765A47" w:rsidRDefault="00DD0FC5">
            <w:pPr>
              <w:spacing w:after="0" w:line="240" w:lineRule="auto"/>
            </w:pPr>
            <w:r>
              <w:rPr>
                <w:sz w:val="15"/>
              </w:rPr>
              <w:t>Hall of Fame</w:t>
            </w:r>
          </w:p>
        </w:tc>
        <w:tc>
          <w:tcPr>
            <w:tcW w:w="223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3A247A3" w14:textId="77777777" w:rsidR="00765A47" w:rsidRDefault="00DD0FC5">
            <w:pPr>
              <w:spacing w:after="0" w:line="240" w:lineRule="auto"/>
            </w:pPr>
            <w:r>
              <w:rPr>
                <w:b/>
                <w:color w:val="B98431"/>
                <w:sz w:val="15"/>
              </w:rPr>
              <w:t>CLIENT-DERIVED</w:t>
            </w:r>
          </w:p>
        </w:tc>
        <w:tc>
          <w:tcPr>
            <w:tcW w:w="604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3A2FEF2" w14:textId="77777777" w:rsidR="00765A47" w:rsidRDefault="00DD0FC5">
            <w:pPr>
              <w:spacing w:after="0" w:line="240" w:lineRule="auto"/>
            </w:pPr>
            <w:r>
              <w:rPr>
                <w:sz w:val="15"/>
              </w:rPr>
              <w:t>Every currently owned horse aged 21+ appears; career stats are fetched live; no résumé or induction record.</w:t>
            </w:r>
          </w:p>
        </w:tc>
      </w:tr>
      <w:tr w:rsidR="00765A47" w14:paraId="658F5EC4" w14:textId="77777777">
        <w:trPr>
          <w:cantSplit/>
          <w:jc w:val="center"/>
        </w:trPr>
        <w:tc>
          <w:tcPr>
            <w:tcW w:w="223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B8095D2" w14:textId="77777777" w:rsidR="00765A47" w:rsidRDefault="00DD0FC5">
            <w:pPr>
              <w:spacing w:after="0" w:line="240" w:lineRule="auto"/>
            </w:pPr>
            <w:r>
              <w:rPr>
                <w:sz w:val="15"/>
              </w:rPr>
              <w:t>Registries / studbooks</w:t>
            </w:r>
          </w:p>
        </w:tc>
        <w:tc>
          <w:tcPr>
            <w:tcW w:w="223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F00820A" w14:textId="77777777" w:rsidR="00765A47" w:rsidRDefault="00DD0FC5">
            <w:pPr>
              <w:spacing w:after="0" w:line="240" w:lineRule="auto"/>
            </w:pPr>
            <w:r>
              <w:rPr>
                <w:b/>
                <w:color w:val="A63B32"/>
                <w:sz w:val="15"/>
              </w:rPr>
              <w:t>NOT IMPLEMENTED</w:t>
            </w:r>
          </w:p>
        </w:tc>
        <w:tc>
          <w:tcPr>
            <w:tcW w:w="604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1899114" w14:textId="77777777" w:rsidR="00765A47" w:rsidRDefault="00DD0FC5">
            <w:pPr>
              <w:spacing w:after="0" w:line="240" w:lineRule="auto"/>
            </w:pPr>
            <w:r>
              <w:rPr>
                <w:sz w:val="15"/>
              </w:rPr>
              <w:t>Breed catalog and breed clubs exist, but no horse registration, studbook, standing, or registry awards.</w:t>
            </w:r>
          </w:p>
        </w:tc>
      </w:tr>
      <w:tr w:rsidR="00765A47" w14:paraId="0A7BFB19" w14:textId="77777777">
        <w:trPr>
          <w:cantSplit/>
          <w:jc w:val="center"/>
        </w:trPr>
        <w:tc>
          <w:tcPr>
            <w:tcW w:w="223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8336F60" w14:textId="77777777" w:rsidR="00765A47" w:rsidRDefault="00DD0FC5">
            <w:pPr>
              <w:spacing w:after="0" w:line="240" w:lineRule="auto"/>
            </w:pPr>
            <w:r>
              <w:rPr>
                <w:sz w:val="15"/>
              </w:rPr>
              <w:t>Conformation titles</w:t>
            </w:r>
          </w:p>
        </w:tc>
        <w:tc>
          <w:tcPr>
            <w:tcW w:w="223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8449E79" w14:textId="77777777" w:rsidR="00765A47" w:rsidRDefault="00DD0FC5">
            <w:pPr>
              <w:spacing w:after="0" w:line="240" w:lineRule="auto"/>
            </w:pPr>
            <w:r>
              <w:rPr>
                <w:b/>
                <w:color w:val="276A5A"/>
                <w:sz w:val="15"/>
              </w:rPr>
              <w:t>IMPLEMENTED</w:t>
            </w:r>
          </w:p>
        </w:tc>
        <w:tc>
          <w:tcPr>
            <w:tcW w:w="604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B8077AC" w14:textId="77777777" w:rsidR="00765A47" w:rsidRDefault="00DD0FC5">
            <w:pPr>
              <w:spacing w:after="0" w:line="240" w:lineRule="auto"/>
            </w:pPr>
            <w:r>
              <w:rPr>
                <w:sz w:val="15"/>
              </w:rPr>
              <w:t>Persistent title points, permanent titles, ribbons, and inheritable breeding-value boost.</w:t>
            </w:r>
          </w:p>
        </w:tc>
      </w:tr>
      <w:tr w:rsidR="00765A47" w14:paraId="5E41C71D" w14:textId="77777777">
        <w:trPr>
          <w:cantSplit/>
          <w:jc w:val="center"/>
        </w:trPr>
        <w:tc>
          <w:tcPr>
            <w:tcW w:w="223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15C9A10" w14:textId="77777777" w:rsidR="00765A47" w:rsidRDefault="00DD0FC5">
            <w:pPr>
              <w:spacing w:after="0" w:line="240" w:lineRule="auto"/>
            </w:pPr>
            <w:r>
              <w:rPr>
                <w:sz w:val="15"/>
              </w:rPr>
              <w:t>Rider Prestige</w:t>
            </w:r>
          </w:p>
        </w:tc>
        <w:tc>
          <w:tcPr>
            <w:tcW w:w="223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88F498D" w14:textId="77777777" w:rsidR="00765A47" w:rsidRDefault="00DD0FC5">
            <w:pPr>
              <w:spacing w:after="0" w:line="240" w:lineRule="auto"/>
            </w:pPr>
            <w:r>
              <w:rPr>
                <w:b/>
                <w:color w:val="276A5A"/>
                <w:sz w:val="15"/>
              </w:rPr>
              <w:t>SEPARATE SYSTEM</w:t>
            </w:r>
          </w:p>
        </w:tc>
        <w:tc>
          <w:tcPr>
            <w:tcW w:w="604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C059C15" w14:textId="77777777" w:rsidR="00765A47" w:rsidRDefault="00DD0FC5">
            <w:pPr>
              <w:spacing w:after="0" w:line="240" w:lineRule="auto"/>
            </w:pPr>
            <w:r>
              <w:rPr>
                <w:sz w:val="15"/>
              </w:rPr>
              <w:t>Persistent 0–100 rider value earned from placements and used as a competition-score modifier.</w:t>
            </w:r>
          </w:p>
        </w:tc>
      </w:tr>
      <w:tr w:rsidR="00765A47" w14:paraId="78C502D3" w14:textId="77777777">
        <w:trPr>
          <w:cantSplit/>
          <w:jc w:val="center"/>
        </w:trPr>
        <w:tc>
          <w:tcPr>
            <w:tcW w:w="223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C809C8C" w14:textId="77777777" w:rsidR="00765A47" w:rsidRDefault="00DD0FC5">
            <w:pPr>
              <w:spacing w:after="0" w:line="240" w:lineRule="auto"/>
            </w:pPr>
            <w:r>
              <w:rPr>
                <w:sz w:val="15"/>
              </w:rPr>
              <w:t>Groom Legacy</w:t>
            </w:r>
          </w:p>
        </w:tc>
        <w:tc>
          <w:tcPr>
            <w:tcW w:w="223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D0267C0" w14:textId="77777777" w:rsidR="00765A47" w:rsidRDefault="00DD0FC5">
            <w:pPr>
              <w:spacing w:after="0" w:line="240" w:lineRule="auto"/>
            </w:pPr>
            <w:r>
              <w:rPr>
                <w:b/>
                <w:color w:val="276A5A"/>
                <w:sz w:val="15"/>
              </w:rPr>
              <w:t>SEPARATE SYSTEM</w:t>
            </w:r>
          </w:p>
        </w:tc>
        <w:tc>
          <w:tcPr>
            <w:tcW w:w="604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052EFC4" w14:textId="77777777" w:rsidR="00765A47" w:rsidRDefault="00DD0FC5">
            <w:pPr>
              <w:spacing w:after="0" w:line="240" w:lineRule="auto"/>
            </w:pPr>
            <w:r>
              <w:rPr>
                <w:sz w:val="15"/>
              </w:rPr>
              <w:t>Retired level-7+ groom can create one perk-bearing protégé; relationship is persisted.</w:t>
            </w:r>
          </w:p>
        </w:tc>
      </w:tr>
    </w:tbl>
    <w:p w14:paraId="390A4393" w14:textId="77777777" w:rsidR="00765A47" w:rsidRDefault="00765A47">
      <w:pPr>
        <w:spacing w:after="20"/>
      </w:pPr>
    </w:p>
    <w:p w14:paraId="59CF4008" w14:textId="77777777" w:rsidR="00765A47" w:rsidRDefault="00DD0FC5">
      <w:r>
        <w:rPr>
          <w:b/>
        </w:rPr>
        <w:t>Disposition.</w:t>
      </w:r>
      <w:r>
        <w:t xml:space="preserve"> The audited area is not implementation-complete and contains correctness defects that make the existing Horse Legacy Score unreliable. The findings later in this document are ordered by player-visible data integrity risk.</w:t>
      </w:r>
    </w:p>
    <w:p w14:paraId="7ED866BE" w14:textId="77777777" w:rsidR="00765A47" w:rsidRDefault="00DD0FC5">
      <w:r>
        <w:br w:type="page"/>
      </w:r>
    </w:p>
    <w:p w14:paraId="4EEA802F" w14:textId="77777777" w:rsidR="00765A47" w:rsidRDefault="00DD0FC5">
      <w:pPr>
        <w:pStyle w:val="Heading1"/>
      </w:pPr>
      <w:r>
        <w:lastRenderedPageBreak/>
        <w:t>1. Audit basis and method</w:t>
      </w:r>
    </w:p>
    <w:p w14:paraId="154459FA" w14:textId="77777777" w:rsidR="00765A47" w:rsidRDefault="00DD0FC5">
      <w:r>
        <w:rPr>
          <w:b/>
        </w:rPr>
        <w:t>Scope.</w:t>
      </w:r>
      <w:r>
        <w:t xml:space="preserve"> The audit traced the attached Volume 14 concepts through the Prisma schema, backend routes and services, competition settlement, breeding and lineage services, retirement/age utilities, frontend pages and hooks, clubs, leaderboards, crafting, and focused tests. It records what the current tree does; design statements without a code path are classified as not implemented.</w:t>
      </w:r>
    </w:p>
    <w:p w14:paraId="7A3C898F" w14:textId="77777777" w:rsidR="00765A47" w:rsidRDefault="00DD0FC5">
      <w:r>
        <w:rPr>
          <w:b/>
        </w:rPr>
        <w:t>Repository state.</w:t>
      </w:r>
      <w:r>
        <w:t xml:space="preserve"> Branch master at commit 14a95e47d. The workspace contained unrelated user changes; this audit did not modify application code or tests. The source DOCX remained unchanged.</w:t>
      </w:r>
    </w:p>
    <w:p w14:paraId="7F76268F" w14:textId="77777777" w:rsidR="00765A47" w:rsidRDefault="00DD0FC5">
      <w:r>
        <w:rPr>
          <w:b/>
        </w:rPr>
        <w:t>Verification.</w:t>
      </w:r>
      <w:r>
        <w:t xml:space="preserve"> Six focused Jest suites passed: 95 tests, 0 failures, 0 snapshots, 7.845 seconds reported. The green result confirms the existing contracts, but it does not negate findings where the tests encode a non-production type or the wrong game-time unit.</w:t>
      </w:r>
    </w:p>
    <w:tbl>
      <w:tblPr>
        <w:tblStyle w:val="TableGrid"/>
        <w:tblW w:w="0" w:type="auto"/>
        <w:jc w:val="center"/>
        <w:tblLayout w:type="fixed"/>
        <w:tblLook w:val="04A0" w:firstRow="1" w:lastRow="0" w:firstColumn="1" w:lastColumn="0" w:noHBand="0" w:noVBand="1"/>
      </w:tblPr>
      <w:tblGrid>
        <w:gridCol w:w="3384"/>
        <w:gridCol w:w="1080"/>
        <w:gridCol w:w="6048"/>
      </w:tblGrid>
      <w:tr w:rsidR="00765A47" w14:paraId="76D10682" w14:textId="77777777">
        <w:trPr>
          <w:cantSplit/>
          <w:tblHeader/>
          <w:jc w:val="center"/>
        </w:trPr>
        <w:tc>
          <w:tcPr>
            <w:tcW w:w="3384"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72B246A4" w14:textId="77777777" w:rsidR="00765A47" w:rsidRDefault="00DD0FC5">
            <w:pPr>
              <w:spacing w:after="0" w:line="240" w:lineRule="auto"/>
            </w:pPr>
            <w:r>
              <w:rPr>
                <w:b/>
                <w:color w:val="FFFFFF"/>
                <w:sz w:val="15"/>
              </w:rPr>
              <w:t>Verification target</w:t>
            </w:r>
          </w:p>
        </w:tc>
        <w:tc>
          <w:tcPr>
            <w:tcW w:w="1080"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3C4CE3CF" w14:textId="77777777" w:rsidR="00765A47" w:rsidRDefault="00DD0FC5">
            <w:pPr>
              <w:spacing w:after="0" w:line="240" w:lineRule="auto"/>
            </w:pPr>
            <w:r>
              <w:rPr>
                <w:b/>
                <w:color w:val="FFFFFF"/>
                <w:sz w:val="15"/>
              </w:rPr>
              <w:t>Result</w:t>
            </w:r>
          </w:p>
        </w:tc>
        <w:tc>
          <w:tcPr>
            <w:tcW w:w="6048"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6CCC5B22" w14:textId="77777777" w:rsidR="00765A47" w:rsidRDefault="00DD0FC5">
            <w:pPr>
              <w:spacing w:after="0" w:line="240" w:lineRule="auto"/>
            </w:pPr>
            <w:r>
              <w:rPr>
                <w:b/>
                <w:color w:val="FFFFFF"/>
                <w:sz w:val="15"/>
              </w:rPr>
              <w:t>Audit interpretation</w:t>
            </w:r>
          </w:p>
        </w:tc>
      </w:tr>
      <w:tr w:rsidR="00765A47" w14:paraId="5A8BC432" w14:textId="77777777">
        <w:trPr>
          <w:cantSplit/>
          <w:jc w:val="center"/>
        </w:trPr>
        <w:tc>
          <w:tcPr>
            <w:tcW w:w="338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BF39D71" w14:textId="77777777" w:rsidR="00765A47" w:rsidRDefault="00DD0FC5">
            <w:pPr>
              <w:spacing w:after="0" w:line="240" w:lineRule="auto"/>
            </w:pPr>
            <w:r>
              <w:rPr>
                <w:sz w:val="15"/>
              </w:rPr>
              <w:t>legacyScore.test.mjs</w:t>
            </w:r>
          </w:p>
        </w:tc>
        <w:tc>
          <w:tcPr>
            <w:tcW w:w="10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BEBC766" w14:textId="77777777" w:rsidR="00765A47" w:rsidRDefault="00DD0FC5">
            <w:pPr>
              <w:spacing w:after="0" w:line="240" w:lineRule="auto"/>
            </w:pPr>
            <w:r>
              <w:rPr>
                <w:sz w:val="15"/>
              </w:rPr>
              <w:t>Pass</w:t>
            </w:r>
          </w:p>
        </w:tc>
        <w:tc>
          <w:tcPr>
            <w:tcW w:w="604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F4D7B9A" w14:textId="77777777" w:rsidR="00765A47" w:rsidRDefault="00DD0FC5">
            <w:pPr>
              <w:spacing w:after="0" w:line="240" w:lineRule="auto"/>
            </w:pPr>
            <w:r>
              <w:rPr>
                <w:sz w:val="15"/>
              </w:rPr>
              <w:t>Confirms published component totals and definitions.</w:t>
            </w:r>
          </w:p>
        </w:tc>
      </w:tr>
      <w:tr w:rsidR="00765A47" w14:paraId="2FCB022B" w14:textId="77777777">
        <w:trPr>
          <w:cantSplit/>
          <w:jc w:val="center"/>
        </w:trPr>
        <w:tc>
          <w:tcPr>
            <w:tcW w:w="338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EF298BE" w14:textId="77777777" w:rsidR="00765A47" w:rsidRDefault="00DD0FC5">
            <w:pPr>
              <w:spacing w:after="0" w:line="240" w:lineRule="auto"/>
            </w:pPr>
            <w:r>
              <w:rPr>
                <w:sz w:val="15"/>
              </w:rPr>
              <w:t>legacyScoreCalculator.test.mjs</w:t>
            </w:r>
          </w:p>
        </w:tc>
        <w:tc>
          <w:tcPr>
            <w:tcW w:w="10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7BDA7E0C" w14:textId="77777777" w:rsidR="00765A47" w:rsidRDefault="00DD0FC5">
            <w:pPr>
              <w:spacing w:after="0" w:line="240" w:lineRule="auto"/>
            </w:pPr>
            <w:r>
              <w:rPr>
                <w:sz w:val="15"/>
              </w:rPr>
              <w:t>Pass</w:t>
            </w:r>
          </w:p>
        </w:tc>
        <w:tc>
          <w:tcPr>
            <w:tcW w:w="604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8228813" w14:textId="77777777" w:rsidR="00765A47" w:rsidRDefault="00DD0FC5">
            <w:pPr>
              <w:spacing w:after="0" w:line="240" w:lineRule="auto"/>
            </w:pPr>
            <w:r>
              <w:rPr>
                <w:sz w:val="15"/>
              </w:rPr>
              <w:t>Uses numeric placements; production stores strings, so the central mismatch is not exercised.</w:t>
            </w:r>
          </w:p>
        </w:tc>
      </w:tr>
      <w:tr w:rsidR="00765A47" w14:paraId="6593A4C8" w14:textId="77777777">
        <w:trPr>
          <w:cantSplit/>
          <w:jc w:val="center"/>
        </w:trPr>
        <w:tc>
          <w:tcPr>
            <w:tcW w:w="338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A1EE71E" w14:textId="77777777" w:rsidR="00765A47" w:rsidRDefault="00DD0FC5">
            <w:pPr>
              <w:spacing w:after="0" w:line="240" w:lineRule="auto"/>
            </w:pPr>
            <w:r>
              <w:rPr>
                <w:sz w:val="15"/>
              </w:rPr>
              <w:t>legacyScoreTraitCalculator.test.mjs</w:t>
            </w:r>
          </w:p>
        </w:tc>
        <w:tc>
          <w:tcPr>
            <w:tcW w:w="10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E9525EB" w14:textId="77777777" w:rsidR="00765A47" w:rsidRDefault="00DD0FC5">
            <w:pPr>
              <w:spacing w:after="0" w:line="240" w:lineRule="auto"/>
            </w:pPr>
            <w:r>
              <w:rPr>
                <w:sz w:val="15"/>
              </w:rPr>
              <w:t>Pass</w:t>
            </w:r>
          </w:p>
        </w:tc>
        <w:tc>
          <w:tcPr>
            <w:tcW w:w="604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ADC6ECE" w14:textId="77777777" w:rsidR="00765A47" w:rsidRDefault="00DD0FC5">
            <w:pPr>
              <w:spacing w:after="0" w:line="240" w:lineRule="auto"/>
            </w:pPr>
            <w:r>
              <w:rPr>
                <w:sz w:val="15"/>
              </w:rPr>
              <w:t>Explicitly expects 1,460 days and a 30-point trait subsystem.</w:t>
            </w:r>
          </w:p>
        </w:tc>
      </w:tr>
      <w:tr w:rsidR="00765A47" w14:paraId="7261582C" w14:textId="77777777">
        <w:trPr>
          <w:cantSplit/>
          <w:jc w:val="center"/>
        </w:trPr>
        <w:tc>
          <w:tcPr>
            <w:tcW w:w="338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C258597" w14:textId="77777777" w:rsidR="00765A47" w:rsidRDefault="00DD0FC5">
            <w:pPr>
              <w:spacing w:after="0" w:line="240" w:lineRule="auto"/>
            </w:pPr>
            <w:r>
              <w:rPr>
                <w:sz w:val="15"/>
              </w:rPr>
              <w:t>horseXpTypedNotFound404.integration.test.mjs</w:t>
            </w:r>
          </w:p>
        </w:tc>
        <w:tc>
          <w:tcPr>
            <w:tcW w:w="10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7682D223" w14:textId="77777777" w:rsidR="00765A47" w:rsidRDefault="00DD0FC5">
            <w:pPr>
              <w:spacing w:after="0" w:line="240" w:lineRule="auto"/>
            </w:pPr>
            <w:r>
              <w:rPr>
                <w:sz w:val="15"/>
              </w:rPr>
              <w:t>Pass</w:t>
            </w:r>
          </w:p>
        </w:tc>
        <w:tc>
          <w:tcPr>
            <w:tcW w:w="604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3C4724B" w14:textId="77777777" w:rsidR="00765A47" w:rsidRDefault="00DD0FC5">
            <w:pPr>
              <w:spacing w:after="0" w:line="240" w:lineRule="auto"/>
            </w:pPr>
            <w:r>
              <w:rPr>
                <w:sz w:val="15"/>
              </w:rPr>
              <w:t>Confirms typed 404 behavior on the owner-scoped endpoint.</w:t>
            </w:r>
          </w:p>
        </w:tc>
      </w:tr>
      <w:tr w:rsidR="00765A47" w14:paraId="57933430" w14:textId="77777777">
        <w:trPr>
          <w:cantSplit/>
          <w:jc w:val="center"/>
        </w:trPr>
        <w:tc>
          <w:tcPr>
            <w:tcW w:w="338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B808147" w14:textId="77777777" w:rsidR="00765A47" w:rsidRDefault="00DD0FC5">
            <w:pPr>
              <w:spacing w:after="0" w:line="240" w:lineRule="auto"/>
            </w:pPr>
            <w:r>
              <w:rPr>
                <w:sz w:val="15"/>
              </w:rPr>
              <w:t>horseListChampionship.integration.test.mjs</w:t>
            </w:r>
          </w:p>
        </w:tc>
        <w:tc>
          <w:tcPr>
            <w:tcW w:w="10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BEC4CD9" w14:textId="77777777" w:rsidR="00765A47" w:rsidRDefault="00DD0FC5">
            <w:pPr>
              <w:spacing w:after="0" w:line="240" w:lineRule="auto"/>
            </w:pPr>
            <w:r>
              <w:rPr>
                <w:sz w:val="15"/>
              </w:rPr>
              <w:t>Pass</w:t>
            </w:r>
          </w:p>
        </w:tc>
        <w:tc>
          <w:tcPr>
            <w:tcW w:w="604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34CE252" w14:textId="77777777" w:rsidR="00765A47" w:rsidRDefault="00DD0FC5">
            <w:pPr>
              <w:spacing w:after="0" w:line="240" w:lineRule="auto"/>
            </w:pPr>
            <w:r>
              <w:rPr>
                <w:sz w:val="15"/>
              </w:rPr>
              <w:t>Confirms string placement labels and the any-first-place championship signal.</w:t>
            </w:r>
          </w:p>
        </w:tc>
      </w:tr>
      <w:tr w:rsidR="00765A47" w14:paraId="36CB65A6" w14:textId="77777777">
        <w:trPr>
          <w:cantSplit/>
          <w:jc w:val="center"/>
        </w:trPr>
        <w:tc>
          <w:tcPr>
            <w:tcW w:w="338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545EB75" w14:textId="77777777" w:rsidR="00765A47" w:rsidRDefault="00DD0FC5">
            <w:pPr>
              <w:spacing w:after="0" w:line="240" w:lineRule="auto"/>
            </w:pPr>
            <w:r>
              <w:rPr>
                <w:sz w:val="15"/>
              </w:rPr>
              <w:t>conformationShowRewards.unit.test.mjs</w:t>
            </w:r>
          </w:p>
        </w:tc>
        <w:tc>
          <w:tcPr>
            <w:tcW w:w="10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666AF10" w14:textId="77777777" w:rsidR="00765A47" w:rsidRDefault="00DD0FC5">
            <w:pPr>
              <w:spacing w:after="0" w:line="240" w:lineRule="auto"/>
            </w:pPr>
            <w:r>
              <w:rPr>
                <w:sz w:val="15"/>
              </w:rPr>
              <w:t>Pass</w:t>
            </w:r>
          </w:p>
        </w:tc>
        <w:tc>
          <w:tcPr>
            <w:tcW w:w="604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C56BE32" w14:textId="77777777" w:rsidR="00765A47" w:rsidRDefault="00DD0FC5">
            <w:pPr>
              <w:spacing w:after="0" w:line="240" w:lineRule="auto"/>
            </w:pPr>
            <w:r>
              <w:rPr>
                <w:sz w:val="15"/>
              </w:rPr>
              <w:t>Confirms title thresholds and breeding-value boost rules.</w:t>
            </w:r>
          </w:p>
        </w:tc>
      </w:tr>
    </w:tbl>
    <w:p w14:paraId="340750D8" w14:textId="77777777" w:rsidR="00765A47" w:rsidRDefault="00765A47">
      <w:pPr>
        <w:spacing w:after="20"/>
      </w:pPr>
    </w:p>
    <w:p w14:paraId="17B54982" w14:textId="77777777" w:rsidR="00765A47" w:rsidRDefault="00DD0FC5">
      <w:pPr>
        <w:pStyle w:val="Heading2"/>
      </w:pPr>
      <w:r>
        <w:t>1.1 Status vocabulary</w:t>
      </w:r>
    </w:p>
    <w:p w14:paraId="20D1CE4E" w14:textId="77777777" w:rsidR="00765A47" w:rsidRDefault="00DD0FC5">
      <w:pPr>
        <w:pStyle w:val="ListBullet"/>
      </w:pPr>
      <w:r>
        <w:rPr>
          <w:b/>
        </w:rPr>
        <w:t xml:space="preserve">Implemented — </w:t>
      </w:r>
      <w:r>
        <w:t>persisted behavior with a backend writer and a player-facing or consuming path.</w:t>
      </w:r>
    </w:p>
    <w:p w14:paraId="2BE44427" w14:textId="77777777" w:rsidR="00765A47" w:rsidRDefault="00DD0FC5">
      <w:pPr>
        <w:pStyle w:val="ListBullet"/>
      </w:pPr>
      <w:r>
        <w:rPr>
          <w:b/>
        </w:rPr>
        <w:t xml:space="preserve">Partial — </w:t>
      </w:r>
      <w:r>
        <w:t>a real path exists, but key design behavior or required data is missing.</w:t>
      </w:r>
    </w:p>
    <w:p w14:paraId="6F176063" w14:textId="77777777" w:rsidR="00765A47" w:rsidRDefault="00DD0FC5">
      <w:pPr>
        <w:pStyle w:val="ListBullet"/>
      </w:pPr>
      <w:r>
        <w:rPr>
          <w:b/>
        </w:rPr>
        <w:t xml:space="preserve">Client-derived — </w:t>
      </w:r>
      <w:r>
        <w:t>the UI synthesizes a status from live records; there is no authoritative domain record.</w:t>
      </w:r>
    </w:p>
    <w:p w14:paraId="6ED99618" w14:textId="77777777" w:rsidR="00765A47" w:rsidRDefault="00DD0FC5">
      <w:pPr>
        <w:pStyle w:val="ListBullet"/>
      </w:pPr>
      <w:r>
        <w:rPr>
          <w:b/>
        </w:rPr>
        <w:t xml:space="preserve">Not implemented — </w:t>
      </w:r>
      <w:r>
        <w:t>no model, writer, reader, route, or UI corresponding to the audited concept was found.</w:t>
      </w:r>
    </w:p>
    <w:p w14:paraId="2C6018B9" w14:textId="77777777" w:rsidR="00765A47" w:rsidRDefault="00DD0FC5">
      <w:pPr>
        <w:pStyle w:val="ListBullet"/>
      </w:pPr>
      <w:r>
        <w:rPr>
          <w:b/>
        </w:rPr>
        <w:t xml:space="preserve">Separate system — </w:t>
      </w:r>
      <w:r>
        <w:t>the same vocabulary is used for a different entity and must not be counted as the horse system.</w:t>
      </w:r>
    </w:p>
    <w:p w14:paraId="7DA12A60" w14:textId="77777777" w:rsidR="00765A47" w:rsidRDefault="00DD0FC5">
      <w:r>
        <w:br w:type="page"/>
      </w:r>
    </w:p>
    <w:p w14:paraId="2AE3956B" w14:textId="77777777" w:rsidR="00765A47" w:rsidRDefault="00DD0FC5">
      <w:pPr>
        <w:pStyle w:val="Heading1"/>
      </w:pPr>
      <w:r>
        <w:lastRenderedPageBreak/>
        <w:t>2. Implemented domain map</w:t>
      </w:r>
    </w:p>
    <w:tbl>
      <w:tblPr>
        <w:tblStyle w:val="TableGrid"/>
        <w:tblW w:w="0" w:type="auto"/>
        <w:jc w:val="center"/>
        <w:tblLayout w:type="fixed"/>
        <w:tblLook w:val="04A0" w:firstRow="1" w:lastRow="0" w:firstColumn="1" w:lastColumn="0" w:noHBand="0" w:noVBand="1"/>
      </w:tblPr>
      <w:tblGrid>
        <w:gridCol w:w="2160"/>
        <w:gridCol w:w="2951"/>
        <w:gridCol w:w="2664"/>
        <w:gridCol w:w="2736"/>
      </w:tblGrid>
      <w:tr w:rsidR="00765A47" w14:paraId="55405B98" w14:textId="77777777">
        <w:trPr>
          <w:cantSplit/>
          <w:tblHeader/>
          <w:jc w:val="center"/>
        </w:trPr>
        <w:tc>
          <w:tcPr>
            <w:tcW w:w="2160"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77E7FD1D" w14:textId="77777777" w:rsidR="00765A47" w:rsidRDefault="00DD0FC5">
            <w:pPr>
              <w:spacing w:after="0" w:line="240" w:lineRule="auto"/>
            </w:pPr>
            <w:r>
              <w:rPr>
                <w:b/>
                <w:color w:val="FFFFFF"/>
                <w:sz w:val="15"/>
              </w:rPr>
              <w:t>Domain object</w:t>
            </w:r>
          </w:p>
        </w:tc>
        <w:tc>
          <w:tcPr>
            <w:tcW w:w="2951"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19E63A2C" w14:textId="77777777" w:rsidR="00765A47" w:rsidRDefault="00DD0FC5">
            <w:pPr>
              <w:spacing w:after="0" w:line="240" w:lineRule="auto"/>
            </w:pPr>
            <w:r>
              <w:rPr>
                <w:b/>
                <w:color w:val="FFFFFF"/>
                <w:sz w:val="15"/>
              </w:rPr>
              <w:t>Persistence</w:t>
            </w:r>
          </w:p>
        </w:tc>
        <w:tc>
          <w:tcPr>
            <w:tcW w:w="2664"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30526E8C" w14:textId="77777777" w:rsidR="00765A47" w:rsidRDefault="00DD0FC5">
            <w:pPr>
              <w:spacing w:after="0" w:line="240" w:lineRule="auto"/>
            </w:pPr>
            <w:r>
              <w:rPr>
                <w:b/>
                <w:color w:val="FFFFFF"/>
                <w:sz w:val="15"/>
              </w:rPr>
              <w:t>Writers / calculation</w:t>
            </w:r>
          </w:p>
        </w:tc>
        <w:tc>
          <w:tcPr>
            <w:tcW w:w="2736"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6567AC0D" w14:textId="77777777" w:rsidR="00765A47" w:rsidRDefault="00DD0FC5">
            <w:pPr>
              <w:spacing w:after="0" w:line="240" w:lineRule="auto"/>
            </w:pPr>
            <w:r>
              <w:rPr>
                <w:b/>
                <w:color w:val="FFFFFF"/>
                <w:sz w:val="15"/>
              </w:rPr>
              <w:t>Player surface</w:t>
            </w:r>
          </w:p>
        </w:tc>
      </w:tr>
      <w:tr w:rsidR="00765A47" w14:paraId="367F448E"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106AD23" w14:textId="77777777" w:rsidR="00765A47" w:rsidRDefault="00DD0FC5">
            <w:pPr>
              <w:spacing w:after="0" w:line="240" w:lineRule="auto"/>
            </w:pPr>
            <w:r>
              <w:rPr>
                <w:sz w:val="15"/>
              </w:rPr>
              <w:t>Horse</w:t>
            </w:r>
          </w:p>
        </w:tc>
        <w:tc>
          <w:tcPr>
            <w:tcW w:w="2951"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82CE62B" w14:textId="77777777" w:rsidR="00765A47" w:rsidRDefault="00DD0FC5">
            <w:pPr>
              <w:spacing w:after="0" w:line="240" w:lineRule="auto"/>
            </w:pPr>
            <w:r>
              <w:rPr>
                <w:sz w:val="15"/>
              </w:rPr>
              <w:t>Horse row: stats, ancestry, earnings, XP, conformation title fields</w:t>
            </w:r>
          </w:p>
        </w:tc>
        <w:tc>
          <w:tcPr>
            <w:tcW w:w="266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D86B9EB" w14:textId="77777777" w:rsidR="00765A47" w:rsidRDefault="00DD0FC5">
            <w:pPr>
              <w:spacing w:after="0" w:line="240" w:lineRule="auto"/>
            </w:pPr>
            <w:r>
              <w:rPr>
                <w:sz w:val="15"/>
              </w:rPr>
              <w:t>Competition, training, breeding, care, foaling</w:t>
            </w:r>
          </w:p>
        </w:tc>
        <w:tc>
          <w:tcPr>
            <w:tcW w:w="273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4972BFD" w14:textId="77777777" w:rsidR="00765A47" w:rsidRDefault="00DD0FC5">
            <w:pPr>
              <w:spacing w:after="0" w:line="240" w:lineRule="auto"/>
            </w:pPr>
            <w:r>
              <w:rPr>
                <w:sz w:val="15"/>
              </w:rPr>
              <w:t>Stable, detail, breeding, marketplace, competition</w:t>
            </w:r>
          </w:p>
        </w:tc>
      </w:tr>
      <w:tr w:rsidR="00765A47" w14:paraId="43541BD8"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B75C58A" w14:textId="77777777" w:rsidR="00765A47" w:rsidRDefault="00DD0FC5">
            <w:pPr>
              <w:spacing w:after="0" w:line="240" w:lineRule="auto"/>
            </w:pPr>
            <w:r>
              <w:rPr>
                <w:sz w:val="15"/>
              </w:rPr>
              <w:t>Competition history</w:t>
            </w:r>
          </w:p>
        </w:tc>
        <w:tc>
          <w:tcPr>
            <w:tcW w:w="2951"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02823B1" w14:textId="77777777" w:rsidR="00765A47" w:rsidRDefault="00DD0FC5">
            <w:pPr>
              <w:spacing w:after="0" w:line="240" w:lineRule="auto"/>
            </w:pPr>
            <w:r>
              <w:rPr>
                <w:sz w:val="15"/>
              </w:rPr>
              <w:t>CompetitionResult per horse/show</w:t>
            </w:r>
          </w:p>
        </w:tc>
        <w:tc>
          <w:tcPr>
            <w:tcW w:w="266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EEDE7A3" w14:textId="77777777" w:rsidR="00765A47" w:rsidRDefault="00DD0FC5">
            <w:pPr>
              <w:spacing w:after="0" w:line="240" w:lineRule="auto"/>
            </w:pPr>
            <w:r>
              <w:rPr>
                <w:sz w:val="15"/>
              </w:rPr>
              <w:t>Ridden and conformation settlement</w:t>
            </w:r>
          </w:p>
        </w:tc>
        <w:tc>
          <w:tcPr>
            <w:tcW w:w="273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7DC23BF" w14:textId="77777777" w:rsidR="00765A47" w:rsidRDefault="00DD0FC5">
            <w:pPr>
              <w:spacing w:after="0" w:line="240" w:lineRule="auto"/>
            </w:pPr>
            <w:r>
              <w:rPr>
                <w:sz w:val="15"/>
              </w:rPr>
              <w:t>History, results, Hall career totals, leaderboards</w:t>
            </w:r>
          </w:p>
        </w:tc>
      </w:tr>
      <w:tr w:rsidR="00765A47" w14:paraId="1A7C1C27"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CBD15EC" w14:textId="77777777" w:rsidR="00765A47" w:rsidRDefault="00DD0FC5">
            <w:pPr>
              <w:spacing w:after="0" w:line="240" w:lineRule="auto"/>
            </w:pPr>
            <w:r>
              <w:rPr>
                <w:sz w:val="15"/>
              </w:rPr>
              <w:t>Horse Legacy Score</w:t>
            </w:r>
          </w:p>
        </w:tc>
        <w:tc>
          <w:tcPr>
            <w:tcW w:w="2951"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CFEBA27" w14:textId="77777777" w:rsidR="00765A47" w:rsidRDefault="00DD0FC5">
            <w:pPr>
              <w:spacing w:after="0" w:line="240" w:lineRule="auto"/>
            </w:pPr>
            <w:r>
              <w:rPr>
                <w:sz w:val="15"/>
              </w:rPr>
              <w:t>None; response only</w:t>
            </w:r>
          </w:p>
        </w:tc>
        <w:tc>
          <w:tcPr>
            <w:tcW w:w="266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3384594" w14:textId="77777777" w:rsidR="00765A47" w:rsidRDefault="00DD0FC5">
            <w:pPr>
              <w:spacing w:after="0" w:line="240" w:lineRule="auto"/>
            </w:pPr>
            <w:r>
              <w:rPr>
                <w:sz w:val="15"/>
              </w:rPr>
              <w:t>calculateLegacyScore at read time</w:t>
            </w:r>
          </w:p>
        </w:tc>
        <w:tc>
          <w:tcPr>
            <w:tcW w:w="273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0D22FB0" w14:textId="77777777" w:rsidR="00765A47" w:rsidRDefault="00DD0FC5">
            <w:pPr>
              <w:spacing w:after="0" w:line="240" w:lineRule="auto"/>
            </w:pPr>
            <w:r>
              <w:rPr>
                <w:sz w:val="15"/>
              </w:rPr>
              <w:t>No frontend consumer found</w:t>
            </w:r>
          </w:p>
        </w:tc>
      </w:tr>
      <w:tr w:rsidR="00765A47" w14:paraId="1015B196"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650B3E6" w14:textId="77777777" w:rsidR="00765A47" w:rsidRDefault="00DD0FC5">
            <w:pPr>
              <w:spacing w:after="0" w:line="240" w:lineRule="auto"/>
            </w:pPr>
            <w:r>
              <w:rPr>
                <w:sz w:val="15"/>
              </w:rPr>
              <w:t>Horse Prestige</w:t>
            </w:r>
          </w:p>
        </w:tc>
        <w:tc>
          <w:tcPr>
            <w:tcW w:w="2951"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1125896" w14:textId="77777777" w:rsidR="00765A47" w:rsidRDefault="00DD0FC5">
            <w:pPr>
              <w:spacing w:after="0" w:line="240" w:lineRule="auto"/>
            </w:pPr>
            <w:r>
              <w:rPr>
                <w:sz w:val="15"/>
              </w:rPr>
              <w:t>None</w:t>
            </w:r>
          </w:p>
        </w:tc>
        <w:tc>
          <w:tcPr>
            <w:tcW w:w="266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7DD1C0A" w14:textId="77777777" w:rsidR="00765A47" w:rsidRDefault="00DD0FC5">
            <w:pPr>
              <w:spacing w:after="0" w:line="240" w:lineRule="auto"/>
            </w:pPr>
            <w:r>
              <w:rPr>
                <w:sz w:val="15"/>
              </w:rPr>
              <w:t>None</w:t>
            </w:r>
          </w:p>
        </w:tc>
        <w:tc>
          <w:tcPr>
            <w:tcW w:w="273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8898DE7" w14:textId="77777777" w:rsidR="00765A47" w:rsidRDefault="00DD0FC5">
            <w:pPr>
              <w:spacing w:after="0" w:line="240" w:lineRule="auto"/>
            </w:pPr>
            <w:r>
              <w:rPr>
                <w:sz w:val="15"/>
              </w:rPr>
              <w:t>None</w:t>
            </w:r>
          </w:p>
        </w:tc>
      </w:tr>
      <w:tr w:rsidR="00765A47" w14:paraId="317FF094"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B4A72BA" w14:textId="77777777" w:rsidR="00765A47" w:rsidRDefault="00DD0FC5">
            <w:pPr>
              <w:spacing w:after="0" w:line="240" w:lineRule="auto"/>
            </w:pPr>
            <w:r>
              <w:rPr>
                <w:sz w:val="15"/>
              </w:rPr>
              <w:t>Hall induction</w:t>
            </w:r>
          </w:p>
        </w:tc>
        <w:tc>
          <w:tcPr>
            <w:tcW w:w="2951"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2201BFD" w14:textId="77777777" w:rsidR="00765A47" w:rsidRDefault="00DD0FC5">
            <w:pPr>
              <w:spacing w:after="0" w:line="240" w:lineRule="auto"/>
            </w:pPr>
            <w:r>
              <w:rPr>
                <w:sz w:val="15"/>
              </w:rPr>
              <w:t>None</w:t>
            </w:r>
          </w:p>
        </w:tc>
        <w:tc>
          <w:tcPr>
            <w:tcW w:w="266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4DEB1A0" w14:textId="77777777" w:rsidR="00765A47" w:rsidRDefault="00DD0FC5">
            <w:pPr>
              <w:spacing w:after="0" w:line="240" w:lineRule="auto"/>
            </w:pPr>
            <w:r>
              <w:rPr>
                <w:sz w:val="15"/>
              </w:rPr>
              <w:t>Age ≥21 filter in React</w:t>
            </w:r>
          </w:p>
        </w:tc>
        <w:tc>
          <w:tcPr>
            <w:tcW w:w="273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E50EC23" w14:textId="77777777" w:rsidR="00765A47" w:rsidRDefault="00DD0FC5">
            <w:pPr>
              <w:spacing w:after="0" w:line="240" w:lineRule="auto"/>
            </w:pPr>
            <w:r>
              <w:rPr>
                <w:sz w:val="15"/>
              </w:rPr>
              <w:t>Stable Profile → Hall of Fame</w:t>
            </w:r>
          </w:p>
        </w:tc>
      </w:tr>
      <w:tr w:rsidR="00765A47" w14:paraId="63569AD7"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43D2CF8" w14:textId="77777777" w:rsidR="00765A47" w:rsidRDefault="00DD0FC5">
            <w:pPr>
              <w:spacing w:after="0" w:line="240" w:lineRule="auto"/>
            </w:pPr>
            <w:r>
              <w:rPr>
                <w:sz w:val="15"/>
              </w:rPr>
              <w:t>Registry membership</w:t>
            </w:r>
          </w:p>
        </w:tc>
        <w:tc>
          <w:tcPr>
            <w:tcW w:w="2951"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9F2D959" w14:textId="77777777" w:rsidR="00765A47" w:rsidRDefault="00DD0FC5">
            <w:pPr>
              <w:spacing w:after="0" w:line="240" w:lineRule="auto"/>
            </w:pPr>
            <w:r>
              <w:rPr>
                <w:sz w:val="15"/>
              </w:rPr>
              <w:t>None</w:t>
            </w:r>
          </w:p>
        </w:tc>
        <w:tc>
          <w:tcPr>
            <w:tcW w:w="266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488E819" w14:textId="77777777" w:rsidR="00765A47" w:rsidRDefault="00DD0FC5">
            <w:pPr>
              <w:spacing w:after="0" w:line="240" w:lineRule="auto"/>
            </w:pPr>
            <w:r>
              <w:rPr>
                <w:sz w:val="15"/>
              </w:rPr>
              <w:t>None</w:t>
            </w:r>
          </w:p>
        </w:tc>
        <w:tc>
          <w:tcPr>
            <w:tcW w:w="273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33CECD5" w14:textId="77777777" w:rsidR="00765A47" w:rsidRDefault="00DD0FC5">
            <w:pPr>
              <w:spacing w:after="0" w:line="240" w:lineRule="auto"/>
            </w:pPr>
            <w:r>
              <w:rPr>
                <w:sz w:val="15"/>
              </w:rPr>
              <w:t>None</w:t>
            </w:r>
          </w:p>
        </w:tc>
      </w:tr>
      <w:tr w:rsidR="00765A47" w14:paraId="200417DA"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C7F26CA" w14:textId="77777777" w:rsidR="00765A47" w:rsidRDefault="00DD0FC5">
            <w:pPr>
              <w:spacing w:after="0" w:line="240" w:lineRule="auto"/>
            </w:pPr>
            <w:r>
              <w:rPr>
                <w:sz w:val="15"/>
              </w:rPr>
              <w:t>Breed club</w:t>
            </w:r>
          </w:p>
        </w:tc>
        <w:tc>
          <w:tcPr>
            <w:tcW w:w="2951"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4FFD074" w14:textId="77777777" w:rsidR="00765A47" w:rsidRDefault="00DD0FC5">
            <w:pPr>
              <w:spacing w:after="0" w:line="240" w:lineRule="auto"/>
            </w:pPr>
            <w:r>
              <w:rPr>
                <w:sz w:val="15"/>
              </w:rPr>
              <w:t>Club + membership/election rows</w:t>
            </w:r>
          </w:p>
        </w:tc>
        <w:tc>
          <w:tcPr>
            <w:tcW w:w="266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4ECA70A" w14:textId="77777777" w:rsidR="00765A47" w:rsidRDefault="00DD0FC5">
            <w:pPr>
              <w:spacing w:after="0" w:line="240" w:lineRule="auto"/>
            </w:pPr>
            <w:r>
              <w:rPr>
                <w:sz w:val="15"/>
              </w:rPr>
              <w:t>Community controllers</w:t>
            </w:r>
          </w:p>
        </w:tc>
        <w:tc>
          <w:tcPr>
            <w:tcW w:w="273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5D10D9C" w14:textId="77777777" w:rsidR="00765A47" w:rsidRDefault="00DD0FC5">
            <w:pPr>
              <w:spacing w:after="0" w:line="240" w:lineRule="auto"/>
            </w:pPr>
            <w:r>
              <w:rPr>
                <w:sz w:val="15"/>
              </w:rPr>
              <w:t>Clubs and member-count leaderboard</w:t>
            </w:r>
          </w:p>
        </w:tc>
      </w:tr>
      <w:tr w:rsidR="00765A47" w14:paraId="579F5AE8"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813DB8A" w14:textId="77777777" w:rsidR="00765A47" w:rsidRDefault="00DD0FC5">
            <w:pPr>
              <w:spacing w:after="0" w:line="240" w:lineRule="auto"/>
            </w:pPr>
            <w:r>
              <w:rPr>
                <w:sz w:val="15"/>
              </w:rPr>
              <w:t>Conformation title</w:t>
            </w:r>
          </w:p>
        </w:tc>
        <w:tc>
          <w:tcPr>
            <w:tcW w:w="2951"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CDA12B4" w14:textId="77777777" w:rsidR="00765A47" w:rsidRDefault="00DD0FC5">
            <w:pPr>
              <w:spacing w:after="0" w:line="240" w:lineRule="auto"/>
            </w:pPr>
            <w:r>
              <w:rPr>
                <w:sz w:val="15"/>
              </w:rPr>
              <w:t>Horse.titlePoints/currentTitle/breedingValueBoost</w:t>
            </w:r>
          </w:p>
        </w:tc>
        <w:tc>
          <w:tcPr>
            <w:tcW w:w="266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50C4781" w14:textId="77777777" w:rsidR="00765A47" w:rsidRDefault="00DD0FC5">
            <w:pPr>
              <w:spacing w:after="0" w:line="240" w:lineRule="auto"/>
            </w:pPr>
            <w:r>
              <w:rPr>
                <w:sz w:val="15"/>
              </w:rPr>
              <w:t>Atomic show settlement</w:t>
            </w:r>
          </w:p>
        </w:tc>
        <w:tc>
          <w:tcPr>
            <w:tcW w:w="273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31FD79C" w14:textId="77777777" w:rsidR="00765A47" w:rsidRDefault="00DD0FC5">
            <w:pPr>
              <w:spacing w:after="0" w:line="240" w:lineRule="auto"/>
            </w:pPr>
            <w:r>
              <w:rPr>
                <w:sz w:val="15"/>
              </w:rPr>
              <w:t>Horse cards/detail/stud-sale/conformation panel</w:t>
            </w:r>
          </w:p>
        </w:tc>
      </w:tr>
      <w:tr w:rsidR="00765A47" w14:paraId="3D77248C"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76F4AF4" w14:textId="77777777" w:rsidR="00765A47" w:rsidRDefault="00DD0FC5">
            <w:pPr>
              <w:spacing w:after="0" w:line="240" w:lineRule="auto"/>
            </w:pPr>
            <w:r>
              <w:rPr>
                <w:sz w:val="15"/>
              </w:rPr>
              <w:t>Rider Prestige</w:t>
            </w:r>
          </w:p>
        </w:tc>
        <w:tc>
          <w:tcPr>
            <w:tcW w:w="2951"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39B2FDC" w14:textId="77777777" w:rsidR="00765A47" w:rsidRDefault="00DD0FC5">
            <w:pPr>
              <w:spacing w:after="0" w:line="240" w:lineRule="auto"/>
            </w:pPr>
            <w:r>
              <w:rPr>
                <w:sz w:val="15"/>
              </w:rPr>
              <w:t>Rider.prestige</w:t>
            </w:r>
          </w:p>
        </w:tc>
        <w:tc>
          <w:tcPr>
            <w:tcW w:w="266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387CDC3" w14:textId="77777777" w:rsidR="00765A47" w:rsidRDefault="00DD0FC5">
            <w:pPr>
              <w:spacing w:after="0" w:line="240" w:lineRule="auto"/>
            </w:pPr>
            <w:r>
              <w:rPr>
                <w:sz w:val="15"/>
              </w:rPr>
              <w:t>Placement progression service</w:t>
            </w:r>
          </w:p>
        </w:tc>
        <w:tc>
          <w:tcPr>
            <w:tcW w:w="273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BED6637" w14:textId="77777777" w:rsidR="00765A47" w:rsidRDefault="00DD0FC5">
            <w:pPr>
              <w:spacing w:after="0" w:line="240" w:lineRule="auto"/>
            </w:pPr>
            <w:r>
              <w:rPr>
                <w:sz w:val="15"/>
              </w:rPr>
              <w:t>Rider career UI; competition modifier</w:t>
            </w:r>
          </w:p>
        </w:tc>
      </w:tr>
      <w:tr w:rsidR="00765A47" w14:paraId="7C61BF28"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EC1DD29" w14:textId="77777777" w:rsidR="00765A47" w:rsidRDefault="00DD0FC5">
            <w:pPr>
              <w:spacing w:after="0" w:line="240" w:lineRule="auto"/>
            </w:pPr>
            <w:r>
              <w:rPr>
                <w:sz w:val="15"/>
              </w:rPr>
              <w:t>Groom Legacy</w:t>
            </w:r>
          </w:p>
        </w:tc>
        <w:tc>
          <w:tcPr>
            <w:tcW w:w="2951"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E4E409E" w14:textId="77777777" w:rsidR="00765A47" w:rsidRDefault="00DD0FC5">
            <w:pPr>
              <w:spacing w:after="0" w:line="240" w:lineRule="auto"/>
            </w:pPr>
            <w:r>
              <w:rPr>
                <w:sz w:val="15"/>
              </w:rPr>
              <w:t>GroomLegacyLog + protégé bonusTraitMap</w:t>
            </w:r>
          </w:p>
        </w:tc>
        <w:tc>
          <w:tcPr>
            <w:tcW w:w="266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B11B541" w14:textId="77777777" w:rsidR="00765A47" w:rsidRDefault="00DD0FC5">
            <w:pPr>
              <w:spacing w:after="0" w:line="240" w:lineRule="auto"/>
            </w:pPr>
            <w:r>
              <w:rPr>
                <w:sz w:val="15"/>
              </w:rPr>
              <w:t>Transactional legacy service</w:t>
            </w:r>
          </w:p>
        </w:tc>
        <w:tc>
          <w:tcPr>
            <w:tcW w:w="273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1635FDF" w14:textId="77777777" w:rsidR="00765A47" w:rsidRDefault="00DD0FC5">
            <w:pPr>
              <w:spacing w:after="0" w:line="240" w:lineRule="auto"/>
            </w:pPr>
            <w:r>
              <w:rPr>
                <w:sz w:val="15"/>
              </w:rPr>
              <w:t>Groom legacy panel/history</w:t>
            </w:r>
          </w:p>
        </w:tc>
      </w:tr>
      <w:tr w:rsidR="00765A47" w14:paraId="3B146115"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CEF56DE" w14:textId="77777777" w:rsidR="00765A47" w:rsidRDefault="00DD0FC5">
            <w:pPr>
              <w:spacing w:after="0" w:line="240" w:lineRule="auto"/>
            </w:pPr>
            <w:r>
              <w:rPr>
                <w:sz w:val="15"/>
              </w:rPr>
              <w:t>Horse sale history</w:t>
            </w:r>
          </w:p>
        </w:tc>
        <w:tc>
          <w:tcPr>
            <w:tcW w:w="2951"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4E46DE0" w14:textId="77777777" w:rsidR="00765A47" w:rsidRDefault="00DD0FC5">
            <w:pPr>
              <w:spacing w:after="0" w:line="240" w:lineRule="auto"/>
            </w:pPr>
            <w:r>
              <w:rPr>
                <w:sz w:val="15"/>
              </w:rPr>
              <w:t>HorseSale seller/buyer/price/name snapshot</w:t>
            </w:r>
          </w:p>
        </w:tc>
        <w:tc>
          <w:tcPr>
            <w:tcW w:w="266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A57DB15" w14:textId="77777777" w:rsidR="00765A47" w:rsidRDefault="00DD0FC5">
            <w:pPr>
              <w:spacing w:after="0" w:line="240" w:lineRule="auto"/>
            </w:pPr>
            <w:r>
              <w:rPr>
                <w:sz w:val="15"/>
              </w:rPr>
              <w:t>Marketplace transfer</w:t>
            </w:r>
          </w:p>
        </w:tc>
        <w:tc>
          <w:tcPr>
            <w:tcW w:w="273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77C6AA7" w14:textId="77777777" w:rsidR="00765A47" w:rsidRDefault="00DD0FC5">
            <w:pPr>
              <w:spacing w:after="0" w:line="240" w:lineRule="auto"/>
            </w:pPr>
            <w:r>
              <w:rPr>
                <w:sz w:val="15"/>
              </w:rPr>
              <w:t>Historical sale data; not used as breeder/Hall credit</w:t>
            </w:r>
          </w:p>
        </w:tc>
      </w:tr>
    </w:tbl>
    <w:p w14:paraId="17DD495C" w14:textId="77777777" w:rsidR="00765A47" w:rsidRDefault="00765A47">
      <w:pPr>
        <w:spacing w:after="20"/>
      </w:pPr>
    </w:p>
    <w:p w14:paraId="1F540306" w14:textId="77777777" w:rsidR="00765A47" w:rsidRDefault="00DD0FC5">
      <w:pPr>
        <w:pStyle w:val="Heading2"/>
      </w:pPr>
      <w:r>
        <w:t>2.1 Core schema facts</w:t>
      </w:r>
    </w:p>
    <w:p w14:paraId="7504C449" w14:textId="77777777" w:rsidR="00765A47" w:rsidRDefault="00DD0FC5">
      <w:pPr>
        <w:pStyle w:val="ListBullet"/>
      </w:pPr>
      <w:r>
        <w:rPr>
          <w:b/>
        </w:rPr>
        <w:t xml:space="preserve">Lineage is durable while horses exist. </w:t>
      </w:r>
      <w:r>
        <w:t>Horse.sireId and Horse.damId are self-relations with onDelete: Restrict, so deleting an ancestor with descendants is refused.</w:t>
      </w:r>
    </w:p>
    <w:p w14:paraId="52EB0CD2" w14:textId="77777777" w:rsidR="00765A47" w:rsidRDefault="00DD0FC5">
      <w:pPr>
        <w:pStyle w:val="ListBullet"/>
      </w:pPr>
      <w:r>
        <w:rPr>
          <w:b/>
        </w:rPr>
        <w:t xml:space="preserve">Competition history is not immutable. </w:t>
      </w:r>
      <w:r>
        <w:t>CompetitionResult cascades when its Horse or Show is deleted.</w:t>
      </w:r>
    </w:p>
    <w:p w14:paraId="1E57A823" w14:textId="77777777" w:rsidR="00765A47" w:rsidRDefault="00DD0FC5">
      <w:pPr>
        <w:pStyle w:val="ListBullet"/>
      </w:pPr>
      <w:r>
        <w:rPr>
          <w:b/>
        </w:rPr>
        <w:t xml:space="preserve">Ownership is current-state. </w:t>
      </w:r>
      <w:r>
        <w:t>Horse.userId identifies the present owner; HorseSale records transfers, but Horse has no breederId or historical Hall attribution field.</w:t>
      </w:r>
    </w:p>
    <w:p w14:paraId="23DA0402" w14:textId="77777777" w:rsidR="00765A47" w:rsidRDefault="00DD0FC5">
      <w:pPr>
        <w:pStyle w:val="ListBullet"/>
      </w:pPr>
      <w:r>
        <w:rPr>
          <w:b/>
        </w:rPr>
        <w:t xml:space="preserve">Recognition fields are conformation-specific. </w:t>
      </w:r>
      <w:r>
        <w:t>The Horse row has titlePoints, currentTitle, and breedingValueBoost, but no horsePrestige, legacyScore, credentialStatus, registryMembership, or hallInduction field.</w:t>
      </w:r>
    </w:p>
    <w:p w14:paraId="7DD88A87" w14:textId="77777777" w:rsidR="00765A47" w:rsidRDefault="00DD0FC5">
      <w:r>
        <w:t>Evidence: packages/database/prisma/schema.prisma:170–258, 262–292, 920–963, 1846–1933.</w:t>
      </w:r>
    </w:p>
    <w:p w14:paraId="77475A05" w14:textId="77777777" w:rsidR="00765A47" w:rsidRDefault="00DD0FC5">
      <w:pPr>
        <w:pStyle w:val="Evidence"/>
      </w:pPr>
      <w:r>
        <w:t>packages/database/prisma/schema.prisma:170-258; 262-292; 920-963; 1846-1933</w:t>
      </w:r>
    </w:p>
    <w:p w14:paraId="07557120" w14:textId="77777777" w:rsidR="00765A47" w:rsidRDefault="00DD0FC5">
      <w:r>
        <w:br w:type="page"/>
      </w:r>
    </w:p>
    <w:p w14:paraId="73E17D1D" w14:textId="77777777" w:rsidR="00765A47" w:rsidRDefault="00DD0FC5">
      <w:pPr>
        <w:pStyle w:val="Heading1"/>
      </w:pPr>
      <w:r>
        <w:lastRenderedPageBreak/>
        <w:t>3. Horse Legacy Score — actual implementation</w:t>
      </w:r>
    </w:p>
    <w:p w14:paraId="2C89ACFC" w14:textId="77777777" w:rsidR="00765A47" w:rsidRDefault="00DD0FC5">
      <w:r>
        <w:rPr>
          <w:b/>
        </w:rPr>
        <w:t>Entry point.</w:t>
      </w:r>
      <w:r>
        <w:t xml:space="preserve"> GET /api/v1/horses/:id/legacy-score is rate-limited, validates a positive horse ID, and requires ownership. The handler dynamically imports the calculator and returns a nested legacyScore object. Missing horses use a typed 404; other failures return 500.</w:t>
      </w:r>
    </w:p>
    <w:p w14:paraId="38BE054E" w14:textId="77777777" w:rsidR="00765A47" w:rsidRDefault="00DD0FC5">
      <w:r>
        <w:rPr>
          <w:b/>
        </w:rPr>
        <w:t>Exposure.</w:t>
      </w:r>
      <w:r>
        <w:t xml:space="preserve"> No frontend reference to legacy-score, legacyScore, or the calculator response was found. Players cannot view another horse’s score, and the owner has no shipped UI for it.</w:t>
      </w:r>
    </w:p>
    <w:p w14:paraId="6CDE5F4B" w14:textId="77777777" w:rsidR="00765A47" w:rsidRDefault="00DD0FC5">
      <w:r>
        <w:rPr>
          <w:b/>
        </w:rPr>
        <w:t>Persistence.</w:t>
      </w:r>
      <w:r>
        <w:t xml:space="preserve"> The score is recomputed from current Horse, CompetitionResult, TraitHistoryLog, MilestoneTraitLog, and offspring rows. There is no score column, calculation version, event ledger, retirement snapshot, or historical score record.</w:t>
      </w:r>
    </w:p>
    <w:tbl>
      <w:tblPr>
        <w:tblStyle w:val="TableGrid"/>
        <w:tblW w:w="0" w:type="auto"/>
        <w:jc w:val="center"/>
        <w:tblLayout w:type="fixed"/>
        <w:tblLook w:val="04A0" w:firstRow="1" w:lastRow="0" w:firstColumn="1" w:lastColumn="0" w:noHBand="0" w:noVBand="1"/>
      </w:tblPr>
      <w:tblGrid>
        <w:gridCol w:w="1584"/>
        <w:gridCol w:w="1080"/>
        <w:gridCol w:w="4968"/>
        <w:gridCol w:w="2880"/>
      </w:tblGrid>
      <w:tr w:rsidR="00765A47" w14:paraId="690619B8" w14:textId="77777777">
        <w:trPr>
          <w:cantSplit/>
          <w:tblHeader/>
          <w:jc w:val="center"/>
        </w:trPr>
        <w:tc>
          <w:tcPr>
            <w:tcW w:w="1584"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29FAB7E9" w14:textId="77777777" w:rsidR="00765A47" w:rsidRDefault="00DD0FC5">
            <w:pPr>
              <w:spacing w:after="0" w:line="240" w:lineRule="auto"/>
            </w:pPr>
            <w:r>
              <w:rPr>
                <w:b/>
                <w:color w:val="FFFFFF"/>
                <w:sz w:val="15"/>
              </w:rPr>
              <w:t>Component</w:t>
            </w:r>
          </w:p>
        </w:tc>
        <w:tc>
          <w:tcPr>
            <w:tcW w:w="1080"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126E1C45" w14:textId="77777777" w:rsidR="00765A47" w:rsidRDefault="00DD0FC5">
            <w:pPr>
              <w:spacing w:after="0" w:line="240" w:lineRule="auto"/>
            </w:pPr>
            <w:r>
              <w:rPr>
                <w:b/>
                <w:color w:val="FFFFFF"/>
                <w:sz w:val="15"/>
              </w:rPr>
              <w:t>Declared max</w:t>
            </w:r>
          </w:p>
        </w:tc>
        <w:tc>
          <w:tcPr>
            <w:tcW w:w="4968"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253F4681" w14:textId="77777777" w:rsidR="00765A47" w:rsidRDefault="00DD0FC5">
            <w:pPr>
              <w:spacing w:after="0" w:line="240" w:lineRule="auto"/>
            </w:pPr>
            <w:r>
              <w:rPr>
                <w:b/>
                <w:color w:val="FFFFFF"/>
                <w:sz w:val="15"/>
              </w:rPr>
              <w:t>Implemented calculation</w:t>
            </w:r>
          </w:p>
        </w:tc>
        <w:tc>
          <w:tcPr>
            <w:tcW w:w="2880"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078088A0" w14:textId="77777777" w:rsidR="00765A47" w:rsidRDefault="00DD0FC5">
            <w:pPr>
              <w:spacing w:after="0" w:line="240" w:lineRule="auto"/>
            </w:pPr>
            <w:r>
              <w:rPr>
                <w:b/>
                <w:color w:val="FFFFFF"/>
                <w:sz w:val="15"/>
              </w:rPr>
              <w:t>Observed limit / behavior</w:t>
            </w:r>
          </w:p>
        </w:tc>
      </w:tr>
      <w:tr w:rsidR="00765A47" w14:paraId="667F6C6D" w14:textId="77777777">
        <w:trPr>
          <w:cantSplit/>
          <w:jc w:val="center"/>
        </w:trPr>
        <w:tc>
          <w:tcPr>
            <w:tcW w:w="158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A159F82" w14:textId="77777777" w:rsidR="00765A47" w:rsidRDefault="00DD0FC5">
            <w:pPr>
              <w:spacing w:after="0" w:line="240" w:lineRule="auto"/>
            </w:pPr>
            <w:r>
              <w:rPr>
                <w:sz w:val="15"/>
              </w:rPr>
              <w:t>Base stats</w:t>
            </w:r>
          </w:p>
        </w:tc>
        <w:tc>
          <w:tcPr>
            <w:tcW w:w="10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A94F4C7" w14:textId="77777777" w:rsidR="00765A47" w:rsidRDefault="00DD0FC5">
            <w:pPr>
              <w:spacing w:after="0" w:line="240" w:lineRule="auto"/>
            </w:pPr>
            <w:r>
              <w:rPr>
                <w:sz w:val="15"/>
              </w:rPr>
              <w:t>30</w:t>
            </w:r>
          </w:p>
        </w:tc>
        <w:tc>
          <w:tcPr>
            <w:tcW w:w="496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F7F32C2" w14:textId="77777777" w:rsidR="00765A47" w:rsidRDefault="00DD0FC5">
            <w:pPr>
              <w:spacing w:after="0" w:line="240" w:lineRule="auto"/>
            </w:pPr>
            <w:r>
              <w:rPr>
                <w:sz w:val="15"/>
              </w:rPr>
              <w:t>Average of speed, stamina, agility, balance, precision, intelligence, boldness, flexibility, obedience, focus; scaled from 0–100.</w:t>
            </w:r>
          </w:p>
        </w:tc>
        <w:tc>
          <w:tcPr>
            <w:tcW w:w="28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DCB2CB8" w14:textId="77777777" w:rsidR="00765A47" w:rsidRDefault="00DD0FC5">
            <w:pPr>
              <w:spacing w:after="0" w:line="240" w:lineRule="auto"/>
            </w:pPr>
            <w:r>
              <w:rPr>
                <w:sz w:val="15"/>
              </w:rPr>
              <w:t>Strength and endurance are excluded. Score capped at 30.</w:t>
            </w:r>
          </w:p>
        </w:tc>
      </w:tr>
      <w:tr w:rsidR="00765A47" w14:paraId="0C213416" w14:textId="77777777">
        <w:trPr>
          <w:cantSplit/>
          <w:jc w:val="center"/>
        </w:trPr>
        <w:tc>
          <w:tcPr>
            <w:tcW w:w="158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16F8CC8" w14:textId="77777777" w:rsidR="00765A47" w:rsidRDefault="00DD0FC5">
            <w:pPr>
              <w:spacing w:after="0" w:line="240" w:lineRule="auto"/>
            </w:pPr>
            <w:r>
              <w:rPr>
                <w:sz w:val="15"/>
              </w:rPr>
              <w:t>Achievements</w:t>
            </w:r>
          </w:p>
        </w:tc>
        <w:tc>
          <w:tcPr>
            <w:tcW w:w="10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F789FCF" w14:textId="77777777" w:rsidR="00765A47" w:rsidRDefault="00DD0FC5">
            <w:pPr>
              <w:spacing w:after="0" w:line="240" w:lineRule="auto"/>
            </w:pPr>
            <w:r>
              <w:rPr>
                <w:sz w:val="15"/>
              </w:rPr>
              <w:t>25</w:t>
            </w:r>
          </w:p>
        </w:tc>
        <w:tc>
          <w:tcPr>
            <w:tcW w:w="496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197A929" w14:textId="77777777" w:rsidR="00765A47" w:rsidRDefault="00DD0FC5">
            <w:pPr>
              <w:spacing w:after="0" w:line="240" w:lineRule="auto"/>
            </w:pPr>
            <w:r>
              <w:rPr>
                <w:sz w:val="15"/>
              </w:rPr>
              <w:t>3× first + 2× second + 1× third; cumulative participation bonuses at 10/25/50; cumulative win-rate bonuses at 10/30/50%; cap 25.</w:t>
            </w:r>
          </w:p>
        </w:tc>
        <w:tc>
          <w:tcPr>
            <w:tcW w:w="28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2413F2B" w14:textId="77777777" w:rsidR="00765A47" w:rsidRDefault="00DD0FC5">
            <w:pPr>
              <w:spacing w:after="0" w:line="240" w:lineRule="auto"/>
            </w:pPr>
            <w:r>
              <w:rPr>
                <w:sz w:val="15"/>
              </w:rPr>
              <w:t>Production placement type prevents podium points. Reported bonus breakdown is noncumulative.</w:t>
            </w:r>
          </w:p>
        </w:tc>
      </w:tr>
      <w:tr w:rsidR="00765A47" w14:paraId="66F09250" w14:textId="77777777">
        <w:trPr>
          <w:cantSplit/>
          <w:jc w:val="center"/>
        </w:trPr>
        <w:tc>
          <w:tcPr>
            <w:tcW w:w="158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0D7D857" w14:textId="77777777" w:rsidR="00765A47" w:rsidRDefault="00DD0FC5">
            <w:pPr>
              <w:spacing w:after="0" w:line="240" w:lineRule="auto"/>
            </w:pPr>
            <w:r>
              <w:rPr>
                <w:sz w:val="15"/>
              </w:rPr>
              <w:t>Trait quality</w:t>
            </w:r>
          </w:p>
        </w:tc>
        <w:tc>
          <w:tcPr>
            <w:tcW w:w="10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3936779" w14:textId="77777777" w:rsidR="00765A47" w:rsidRDefault="00DD0FC5">
            <w:pPr>
              <w:spacing w:after="0" w:line="240" w:lineRule="auto"/>
            </w:pPr>
            <w:r>
              <w:rPr>
                <w:sz w:val="15"/>
              </w:rPr>
              <w:t>25</w:t>
            </w:r>
          </w:p>
        </w:tc>
        <w:tc>
          <w:tcPr>
            <w:tcW w:w="496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8F5515D" w14:textId="77777777" w:rsidR="00765A47" w:rsidRDefault="00DD0FC5">
            <w:pPr>
              <w:spacing w:after="0" w:line="240" w:lineRule="auto"/>
            </w:pPr>
            <w:r>
              <w:rPr>
                <w:sz w:val="15"/>
              </w:rPr>
              <w:t>Calls trait subsystem: count 10 + source diversity 5 + rare traits 10 + groom care 5 + negative penalties.</w:t>
            </w:r>
          </w:p>
        </w:tc>
        <w:tc>
          <w:tcPr>
            <w:tcW w:w="28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63F56C5" w14:textId="77777777" w:rsidR="00765A47" w:rsidRDefault="00DD0FC5">
            <w:pPr>
              <w:spacing w:after="0" w:line="240" w:lineRule="auto"/>
            </w:pPr>
            <w:r>
              <w:rPr>
                <w:sz w:val="15"/>
              </w:rPr>
              <w:t>Subsystem max is 30 and the caller does not cap it to 25.</w:t>
            </w:r>
          </w:p>
        </w:tc>
      </w:tr>
      <w:tr w:rsidR="00765A47" w14:paraId="67476021" w14:textId="77777777">
        <w:trPr>
          <w:cantSplit/>
          <w:jc w:val="center"/>
        </w:trPr>
        <w:tc>
          <w:tcPr>
            <w:tcW w:w="158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62A0398" w14:textId="77777777" w:rsidR="00765A47" w:rsidRDefault="00DD0FC5">
            <w:pPr>
              <w:spacing w:after="0" w:line="240" w:lineRule="auto"/>
            </w:pPr>
            <w:r>
              <w:rPr>
                <w:sz w:val="15"/>
              </w:rPr>
              <w:t>Breeding value</w:t>
            </w:r>
          </w:p>
        </w:tc>
        <w:tc>
          <w:tcPr>
            <w:tcW w:w="10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4D8B3B7" w14:textId="77777777" w:rsidR="00765A47" w:rsidRDefault="00DD0FC5">
            <w:pPr>
              <w:spacing w:after="0" w:line="240" w:lineRule="auto"/>
            </w:pPr>
            <w:r>
              <w:rPr>
                <w:sz w:val="15"/>
              </w:rPr>
              <w:t>20</w:t>
            </w:r>
          </w:p>
        </w:tc>
        <w:tc>
          <w:tcPr>
            <w:tcW w:w="496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87330A0" w14:textId="77777777" w:rsidR="00765A47" w:rsidRDefault="00DD0FC5">
            <w:pPr>
              <w:spacing w:after="0" w:line="240" w:lineRule="auto"/>
            </w:pPr>
            <w:r>
              <w:rPr>
                <w:sz w:val="15"/>
              </w:rPr>
              <w:t>2 per offspring up to 10 points; +3 at five offspring; +5 at ten offspring.</w:t>
            </w:r>
          </w:p>
        </w:tc>
        <w:tc>
          <w:tcPr>
            <w:tcW w:w="28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61D25FE" w14:textId="77777777" w:rsidR="00765A47" w:rsidRDefault="00DD0FC5">
            <w:pPr>
              <w:spacing w:after="0" w:line="240" w:lineRule="auto"/>
            </w:pPr>
            <w:r>
              <w:rPr>
                <w:sz w:val="15"/>
              </w:rPr>
              <w:t>Maximum reachable value is 18. Offspring performance is hardcoded to 0.</w:t>
            </w:r>
          </w:p>
        </w:tc>
      </w:tr>
      <w:tr w:rsidR="00765A47" w14:paraId="1ECE34AA" w14:textId="77777777">
        <w:trPr>
          <w:cantSplit/>
          <w:jc w:val="center"/>
        </w:trPr>
        <w:tc>
          <w:tcPr>
            <w:tcW w:w="158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83FD08B" w14:textId="77777777" w:rsidR="00765A47" w:rsidRDefault="00DD0FC5">
            <w:pPr>
              <w:spacing w:after="0" w:line="240" w:lineRule="auto"/>
            </w:pPr>
            <w:r>
              <w:rPr>
                <w:sz w:val="15"/>
              </w:rPr>
              <w:t>Total / grade</w:t>
            </w:r>
          </w:p>
        </w:tc>
        <w:tc>
          <w:tcPr>
            <w:tcW w:w="10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3303652" w14:textId="77777777" w:rsidR="00765A47" w:rsidRDefault="00DD0FC5">
            <w:pPr>
              <w:spacing w:after="0" w:line="240" w:lineRule="auto"/>
            </w:pPr>
            <w:r>
              <w:rPr>
                <w:sz w:val="15"/>
              </w:rPr>
              <w:t>100</w:t>
            </w:r>
          </w:p>
        </w:tc>
        <w:tc>
          <w:tcPr>
            <w:tcW w:w="496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BA0A8C0" w14:textId="77777777" w:rsidR="00765A47" w:rsidRDefault="00DD0FC5">
            <w:pPr>
              <w:spacing w:after="0" w:line="240" w:lineRule="auto"/>
            </w:pPr>
            <w:r>
              <w:rPr>
                <w:sz w:val="15"/>
              </w:rPr>
              <w:t>Raw component sum; percentage = total/100; S≥90, A≥80, B≥70, C≥60, D≥50, F&lt;50.</w:t>
            </w:r>
          </w:p>
        </w:tc>
        <w:tc>
          <w:tcPr>
            <w:tcW w:w="28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D76BA1A" w14:textId="77777777" w:rsidR="00765A47" w:rsidRDefault="00DD0FC5">
            <w:pPr>
              <w:spacing w:after="0" w:line="240" w:lineRule="auto"/>
            </w:pPr>
            <w:r>
              <w:rPr>
                <w:sz w:val="15"/>
              </w:rPr>
              <w:t>Raw trait overflow permits total &gt;100 and percentage &gt;100.</w:t>
            </w:r>
          </w:p>
        </w:tc>
      </w:tr>
    </w:tbl>
    <w:p w14:paraId="67C72097" w14:textId="77777777" w:rsidR="00765A47" w:rsidRDefault="00765A47">
      <w:pPr>
        <w:spacing w:after="20"/>
      </w:pPr>
    </w:p>
    <w:p w14:paraId="5D3A41F5" w14:textId="77777777" w:rsidR="00765A47" w:rsidRDefault="00DD0FC5">
      <w:r>
        <w:t>Evidence: backend/modules/horses/routes/horseXpRoutes.mjs:209–260; backend/modules/horses/services/legacyScoreCalculator.mjs:29–126, 135–297; backend/modules/traits/services/legacyScoreTraitCalculator.mjs:30–180.</w:t>
      </w:r>
    </w:p>
    <w:p w14:paraId="1F012C92" w14:textId="77777777" w:rsidR="00765A47" w:rsidRDefault="00DD0FC5">
      <w:pPr>
        <w:pStyle w:val="Evidence"/>
      </w:pPr>
      <w:r>
        <w:t>backend/modules/horses/routes/horseXpRoutes.mjs:209-260 | backend/modules/horses/services/legacyScoreCalculator.mjs:29-126,135-297 | backend/modules/traits/services/legacyScoreTraitCalculator.mjs:30-180</w:t>
      </w:r>
    </w:p>
    <w:p w14:paraId="0B17AB58" w14:textId="77777777" w:rsidR="00765A47" w:rsidRDefault="00DD0FC5">
      <w:pPr>
        <w:pStyle w:val="Heading2"/>
      </w:pPr>
      <w:r>
        <w:t>3.1 What this score is — and is not</w:t>
      </w:r>
    </w:p>
    <w:p w14:paraId="2614FB54" w14:textId="77777777" w:rsidR="00765A47" w:rsidRDefault="00DD0FC5">
      <w:pPr>
        <w:pStyle w:val="ListBullet"/>
      </w:pPr>
      <w:r>
        <w:t>It is a present-time composite rating, not the source document’s multigenerational Legacy model.</w:t>
      </w:r>
    </w:p>
    <w:p w14:paraId="0DFA8D60" w14:textId="77777777" w:rsidR="00765A47" w:rsidRDefault="00DD0FC5">
      <w:pPr>
        <w:pStyle w:val="ListBullet"/>
      </w:pPr>
      <w:r>
        <w:t>It rewards raw stats, current trait logs, competition placements, and offspring count; it does not aggregate descendant quality, descendant championships, named bloodline branches, registry standing, or Hall induction.</w:t>
      </w:r>
    </w:p>
    <w:p w14:paraId="600E56C4" w14:textId="77777777" w:rsidR="00765A47" w:rsidRDefault="00DD0FC5">
      <w:pPr>
        <w:pStyle w:val="ListBullet"/>
      </w:pPr>
      <w:r>
        <w:t>It is not Horse Prestige: there is no placement-base × field-weight × competition-level × event-class formula, no per-discipline prestige, and no event ledger.</w:t>
      </w:r>
    </w:p>
    <w:p w14:paraId="21239491" w14:textId="77777777" w:rsidR="00765A47" w:rsidRDefault="00DD0FC5">
      <w:pPr>
        <w:pStyle w:val="ListBullet"/>
      </w:pPr>
      <w:r>
        <w:t>It has no retirement lock. A horse’s result can change whenever stats, results, trait logs, milestone logs, or offspring count changes.</w:t>
      </w:r>
    </w:p>
    <w:p w14:paraId="6D073FB6" w14:textId="77777777" w:rsidR="00765A47" w:rsidRDefault="00DD0FC5">
      <w:r>
        <w:br w:type="page"/>
      </w:r>
    </w:p>
    <w:p w14:paraId="4A241C6E" w14:textId="77777777" w:rsidR="00765A47" w:rsidRDefault="00DD0FC5">
      <w:pPr>
        <w:pStyle w:val="Heading1"/>
      </w:pPr>
      <w:r>
        <w:lastRenderedPageBreak/>
        <w:t>4. Horse Prestige — implementation gap</w:t>
      </w:r>
    </w:p>
    <w:p w14:paraId="666396C7" w14:textId="77777777" w:rsidR="00765A47" w:rsidRDefault="00DD0FC5">
      <w:r>
        <w:rPr>
          <w:b/>
        </w:rPr>
        <w:t>Result.</w:t>
      </w:r>
      <w:r>
        <w:t xml:space="preserve"> No Horse Prestige system was found. The repository contains the word prestige in Rider, trait metadata, item copy, and UI prose, but none of those paths writes a horse prestige total or event ledger.</w:t>
      </w:r>
    </w:p>
    <w:tbl>
      <w:tblPr>
        <w:tblStyle w:val="TableGrid"/>
        <w:tblW w:w="0" w:type="auto"/>
        <w:jc w:val="center"/>
        <w:tblLayout w:type="fixed"/>
        <w:tblLook w:val="04A0" w:firstRow="1" w:lastRow="0" w:firstColumn="1" w:lastColumn="0" w:noHBand="0" w:noVBand="1"/>
      </w:tblPr>
      <w:tblGrid>
        <w:gridCol w:w="2951"/>
        <w:gridCol w:w="3384"/>
        <w:gridCol w:w="4176"/>
      </w:tblGrid>
      <w:tr w:rsidR="00765A47" w14:paraId="58D65161" w14:textId="77777777">
        <w:trPr>
          <w:cantSplit/>
          <w:tblHeader/>
          <w:jc w:val="center"/>
        </w:trPr>
        <w:tc>
          <w:tcPr>
            <w:tcW w:w="2951"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159C42F0" w14:textId="77777777" w:rsidR="00765A47" w:rsidRDefault="00DD0FC5">
            <w:pPr>
              <w:spacing w:after="0" w:line="240" w:lineRule="auto"/>
            </w:pPr>
            <w:r>
              <w:rPr>
                <w:b/>
                <w:color w:val="FFFFFF"/>
                <w:sz w:val="15"/>
              </w:rPr>
              <w:t>Source-volume element</w:t>
            </w:r>
          </w:p>
        </w:tc>
        <w:tc>
          <w:tcPr>
            <w:tcW w:w="3384"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26C0A138" w14:textId="77777777" w:rsidR="00765A47" w:rsidRDefault="00DD0FC5">
            <w:pPr>
              <w:spacing w:after="0" w:line="240" w:lineRule="auto"/>
            </w:pPr>
            <w:r>
              <w:rPr>
                <w:b/>
                <w:color w:val="FFFFFF"/>
                <w:sz w:val="15"/>
              </w:rPr>
              <w:t>Current implementation</w:t>
            </w:r>
          </w:p>
        </w:tc>
        <w:tc>
          <w:tcPr>
            <w:tcW w:w="4176"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46F5A561" w14:textId="77777777" w:rsidR="00765A47" w:rsidRDefault="00DD0FC5">
            <w:pPr>
              <w:spacing w:after="0" w:line="240" w:lineRule="auto"/>
            </w:pPr>
            <w:r>
              <w:rPr>
                <w:b/>
                <w:color w:val="FFFFFF"/>
                <w:sz w:val="15"/>
              </w:rPr>
              <w:t>Data consequence</w:t>
            </w:r>
          </w:p>
        </w:tc>
      </w:tr>
      <w:tr w:rsidR="00765A47" w14:paraId="6104B5BE" w14:textId="77777777">
        <w:trPr>
          <w:cantSplit/>
          <w:jc w:val="center"/>
        </w:trPr>
        <w:tc>
          <w:tcPr>
            <w:tcW w:w="2951"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0FCD998" w14:textId="77777777" w:rsidR="00765A47" w:rsidRDefault="00DD0FC5">
            <w:pPr>
              <w:spacing w:after="0" w:line="240" w:lineRule="auto"/>
            </w:pPr>
            <w:r>
              <w:rPr>
                <w:sz w:val="15"/>
              </w:rPr>
              <w:t>Permanent non-spendable Horse Prestige</w:t>
            </w:r>
          </w:p>
        </w:tc>
        <w:tc>
          <w:tcPr>
            <w:tcW w:w="338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F347083" w14:textId="77777777" w:rsidR="00765A47" w:rsidRDefault="00DD0FC5">
            <w:pPr>
              <w:spacing w:after="0" w:line="240" w:lineRule="auto"/>
            </w:pPr>
            <w:r>
              <w:rPr>
                <w:sz w:val="15"/>
              </w:rPr>
              <w:t>No Horse field or related model</w:t>
            </w:r>
          </w:p>
        </w:tc>
        <w:tc>
          <w:tcPr>
            <w:tcW w:w="417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9CD38B1" w14:textId="77777777" w:rsidR="00765A47" w:rsidRDefault="00DD0FC5">
            <w:pPr>
              <w:spacing w:after="0" w:line="240" w:lineRule="auto"/>
            </w:pPr>
            <w:r>
              <w:rPr>
                <w:sz w:val="15"/>
              </w:rPr>
              <w:t>No authoritative total can be read or ranked.</w:t>
            </w:r>
          </w:p>
        </w:tc>
      </w:tr>
      <w:tr w:rsidR="00765A47" w14:paraId="5DAA3447" w14:textId="77777777">
        <w:trPr>
          <w:cantSplit/>
          <w:jc w:val="center"/>
        </w:trPr>
        <w:tc>
          <w:tcPr>
            <w:tcW w:w="2951"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CBD12E4" w14:textId="77777777" w:rsidR="00765A47" w:rsidRDefault="00DD0FC5">
            <w:pPr>
              <w:spacing w:after="0" w:line="240" w:lineRule="auto"/>
            </w:pPr>
            <w:r>
              <w:rPr>
                <w:sz w:val="15"/>
              </w:rPr>
              <w:t>Overall and per-discipline totals</w:t>
            </w:r>
          </w:p>
        </w:tc>
        <w:tc>
          <w:tcPr>
            <w:tcW w:w="338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C8A78A3" w14:textId="77777777" w:rsidR="00765A47" w:rsidRDefault="00DD0FC5">
            <w:pPr>
              <w:spacing w:after="0" w:line="240" w:lineRule="auto"/>
            </w:pPr>
            <w:r>
              <w:rPr>
                <w:sz w:val="15"/>
              </w:rPr>
              <w:t>No totals</w:t>
            </w:r>
          </w:p>
        </w:tc>
        <w:tc>
          <w:tcPr>
            <w:tcW w:w="417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7742EDD0" w14:textId="77777777" w:rsidR="00765A47" w:rsidRDefault="00DD0FC5">
            <w:pPr>
              <w:spacing w:after="0" w:line="240" w:lineRule="auto"/>
            </w:pPr>
            <w:r>
              <w:rPr>
                <w:sz w:val="15"/>
              </w:rPr>
              <w:t>A horse cannot present separate résumé strength by discipline.</w:t>
            </w:r>
          </w:p>
        </w:tc>
      </w:tr>
      <w:tr w:rsidR="00765A47" w14:paraId="459489D0" w14:textId="77777777">
        <w:trPr>
          <w:cantSplit/>
          <w:jc w:val="center"/>
        </w:trPr>
        <w:tc>
          <w:tcPr>
            <w:tcW w:w="2951"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5A48166" w14:textId="77777777" w:rsidR="00765A47" w:rsidRDefault="00DD0FC5">
            <w:pPr>
              <w:spacing w:after="0" w:line="240" w:lineRule="auto"/>
            </w:pPr>
            <w:r>
              <w:rPr>
                <w:sz w:val="15"/>
              </w:rPr>
              <w:t>Placement base × field weight × level × event class</w:t>
            </w:r>
          </w:p>
        </w:tc>
        <w:tc>
          <w:tcPr>
            <w:tcW w:w="338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3051EB0" w14:textId="77777777" w:rsidR="00765A47" w:rsidRDefault="00DD0FC5">
            <w:pPr>
              <w:spacing w:after="0" w:line="240" w:lineRule="auto"/>
            </w:pPr>
            <w:r>
              <w:rPr>
                <w:sz w:val="15"/>
              </w:rPr>
              <w:t>No calculator or award writer</w:t>
            </w:r>
          </w:p>
        </w:tc>
        <w:tc>
          <w:tcPr>
            <w:tcW w:w="417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67730B6" w14:textId="77777777" w:rsidR="00765A47" w:rsidRDefault="00DD0FC5">
            <w:pPr>
              <w:spacing w:after="0" w:line="240" w:lineRule="auto"/>
            </w:pPr>
            <w:r>
              <w:rPr>
                <w:sz w:val="15"/>
              </w:rPr>
              <w:t>Competition results cannot award the designed value.</w:t>
            </w:r>
          </w:p>
        </w:tc>
      </w:tr>
      <w:tr w:rsidR="00765A47" w14:paraId="06274C56" w14:textId="77777777">
        <w:trPr>
          <w:cantSplit/>
          <w:jc w:val="center"/>
        </w:trPr>
        <w:tc>
          <w:tcPr>
            <w:tcW w:w="2951"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E77C647" w14:textId="77777777" w:rsidR="00765A47" w:rsidRDefault="00DD0FC5">
            <w:pPr>
              <w:spacing w:after="0" w:line="240" w:lineRule="auto"/>
            </w:pPr>
            <w:r>
              <w:rPr>
                <w:sz w:val="15"/>
              </w:rPr>
              <w:t>Minimum five horses / five owners</w:t>
            </w:r>
          </w:p>
        </w:tc>
        <w:tc>
          <w:tcPr>
            <w:tcW w:w="338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3FE8A35" w14:textId="77777777" w:rsidR="00765A47" w:rsidRDefault="00DD0FC5">
            <w:pPr>
              <w:spacing w:after="0" w:line="240" w:lineRule="auto"/>
            </w:pPr>
            <w:r>
              <w:rPr>
                <w:sz w:val="15"/>
              </w:rPr>
              <w:t>No prestige eligibility gate</w:t>
            </w:r>
          </w:p>
        </w:tc>
        <w:tc>
          <w:tcPr>
            <w:tcW w:w="417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708C2D5" w14:textId="77777777" w:rsidR="00765A47" w:rsidRDefault="00DD0FC5">
            <w:pPr>
              <w:spacing w:after="0" w:line="240" w:lineRule="auto"/>
            </w:pPr>
            <w:r>
              <w:rPr>
                <w:sz w:val="15"/>
              </w:rPr>
              <w:t>No anti-farming rule exists for a nonexistent award path.</w:t>
            </w:r>
          </w:p>
        </w:tc>
      </w:tr>
      <w:tr w:rsidR="00765A47" w14:paraId="3BC1ACFE" w14:textId="77777777">
        <w:trPr>
          <w:cantSplit/>
          <w:jc w:val="center"/>
        </w:trPr>
        <w:tc>
          <w:tcPr>
            <w:tcW w:w="2951"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CA82263" w14:textId="77777777" w:rsidR="00765A47" w:rsidRDefault="00DD0FC5">
            <w:pPr>
              <w:spacing w:after="0" w:line="240" w:lineRule="auto"/>
            </w:pPr>
            <w:r>
              <w:rPr>
                <w:sz w:val="15"/>
              </w:rPr>
              <w:t>Credential ladder and résumé gates</w:t>
            </w:r>
          </w:p>
        </w:tc>
        <w:tc>
          <w:tcPr>
            <w:tcW w:w="338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93BEAB5" w14:textId="77777777" w:rsidR="00765A47" w:rsidRDefault="00DD0FC5">
            <w:pPr>
              <w:spacing w:after="0" w:line="240" w:lineRule="auto"/>
            </w:pPr>
            <w:r>
              <w:rPr>
                <w:sz w:val="15"/>
              </w:rPr>
              <w:t>No credential field/service/UI</w:t>
            </w:r>
          </w:p>
        </w:tc>
        <w:tc>
          <w:tcPr>
            <w:tcW w:w="417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AA80B2E" w14:textId="77777777" w:rsidR="00765A47" w:rsidRDefault="00DD0FC5">
            <w:pPr>
              <w:spacing w:after="0" w:line="240" w:lineRule="auto"/>
            </w:pPr>
            <w:r>
              <w:rPr>
                <w:sz w:val="15"/>
              </w:rPr>
              <w:t>Recognized through Legendary statuses cannot be earned or displayed.</w:t>
            </w:r>
          </w:p>
        </w:tc>
      </w:tr>
      <w:tr w:rsidR="00765A47" w14:paraId="5409DD43" w14:textId="77777777">
        <w:trPr>
          <w:cantSplit/>
          <w:jc w:val="center"/>
        </w:trPr>
        <w:tc>
          <w:tcPr>
            <w:tcW w:w="2951"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016587B" w14:textId="77777777" w:rsidR="00765A47" w:rsidRDefault="00DD0FC5">
            <w:pPr>
              <w:spacing w:after="0" w:line="240" w:lineRule="auto"/>
            </w:pPr>
            <w:r>
              <w:rPr>
                <w:sz w:val="15"/>
              </w:rPr>
              <w:t>Immutable prestige ledger</w:t>
            </w:r>
          </w:p>
        </w:tc>
        <w:tc>
          <w:tcPr>
            <w:tcW w:w="338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44D0FBF" w14:textId="77777777" w:rsidR="00765A47" w:rsidRDefault="00DD0FC5">
            <w:pPr>
              <w:spacing w:after="0" w:line="240" w:lineRule="auto"/>
            </w:pPr>
            <w:r>
              <w:rPr>
                <w:sz w:val="15"/>
              </w:rPr>
              <w:t>CompetitionResult only</w:t>
            </w:r>
          </w:p>
        </w:tc>
        <w:tc>
          <w:tcPr>
            <w:tcW w:w="417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B61DA8B" w14:textId="77777777" w:rsidR="00765A47" w:rsidRDefault="00DD0FC5">
            <w:pPr>
              <w:spacing w:after="0" w:line="240" w:lineRule="auto"/>
            </w:pPr>
            <w:r>
              <w:rPr>
                <w:sz w:val="15"/>
              </w:rPr>
              <w:t>Result rows lack prestige award, field weight, owner count, and award-version snapshot.</w:t>
            </w:r>
          </w:p>
        </w:tc>
      </w:tr>
      <w:tr w:rsidR="00765A47" w14:paraId="6BA490C7" w14:textId="77777777">
        <w:trPr>
          <w:cantSplit/>
          <w:jc w:val="center"/>
        </w:trPr>
        <w:tc>
          <w:tcPr>
            <w:tcW w:w="2951"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97A3A38" w14:textId="77777777" w:rsidR="00765A47" w:rsidRDefault="00DD0FC5">
            <w:pPr>
              <w:spacing w:after="0" w:line="240" w:lineRule="auto"/>
            </w:pPr>
            <w:r>
              <w:rPr>
                <w:sz w:val="15"/>
              </w:rPr>
              <w:t>Prestige leaderboards / access gates</w:t>
            </w:r>
          </w:p>
        </w:tc>
        <w:tc>
          <w:tcPr>
            <w:tcW w:w="338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11838E2" w14:textId="77777777" w:rsidR="00765A47" w:rsidRDefault="00DD0FC5">
            <w:pPr>
              <w:spacing w:after="0" w:line="240" w:lineRule="auto"/>
            </w:pPr>
            <w:r>
              <w:rPr>
                <w:sz w:val="15"/>
              </w:rPr>
              <w:t>Existing leaderboards use level, XP, earnings, performance, wins, or money</w:t>
            </w:r>
          </w:p>
        </w:tc>
        <w:tc>
          <w:tcPr>
            <w:tcW w:w="417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94AF4F8" w14:textId="77777777" w:rsidR="00765A47" w:rsidRDefault="00DD0FC5">
            <w:pPr>
              <w:spacing w:after="0" w:line="240" w:lineRule="auto"/>
            </w:pPr>
            <w:r>
              <w:rPr>
                <w:sz w:val="15"/>
              </w:rPr>
              <w:t>No prestige ranking, invitational gate, or studbook qualification.</w:t>
            </w:r>
          </w:p>
        </w:tc>
      </w:tr>
      <w:tr w:rsidR="00765A47" w14:paraId="7E3A52C2" w14:textId="77777777">
        <w:trPr>
          <w:cantSplit/>
          <w:jc w:val="center"/>
        </w:trPr>
        <w:tc>
          <w:tcPr>
            <w:tcW w:w="2951"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35320F6" w14:textId="77777777" w:rsidR="00765A47" w:rsidRDefault="00DD0FC5">
            <w:pPr>
              <w:spacing w:after="0" w:line="240" w:lineRule="auto"/>
            </w:pPr>
            <w:r>
              <w:rPr>
                <w:sz w:val="15"/>
              </w:rPr>
              <w:t>Stable/breeder/guild prestige</w:t>
            </w:r>
          </w:p>
        </w:tc>
        <w:tc>
          <w:tcPr>
            <w:tcW w:w="338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7244692" w14:textId="77777777" w:rsidR="00765A47" w:rsidRDefault="00DD0FC5">
            <w:pPr>
              <w:spacing w:after="0" w:line="240" w:lineRule="auto"/>
            </w:pPr>
            <w:r>
              <w:rPr>
                <w:sz w:val="15"/>
              </w:rPr>
              <w:t>No such aggregate</w:t>
            </w:r>
          </w:p>
        </w:tc>
        <w:tc>
          <w:tcPr>
            <w:tcW w:w="417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5B43AA3" w14:textId="77777777" w:rsidR="00765A47" w:rsidRDefault="00DD0FC5">
            <w:pPr>
              <w:spacing w:after="0" w:line="240" w:lineRule="auto"/>
            </w:pPr>
            <w:r>
              <w:rPr>
                <w:sz w:val="15"/>
              </w:rPr>
              <w:t>Current clubs rank by member count, not horse achievements.</w:t>
            </w:r>
          </w:p>
        </w:tc>
      </w:tr>
    </w:tbl>
    <w:p w14:paraId="1E85CAA0" w14:textId="77777777" w:rsidR="00765A47" w:rsidRDefault="00765A47">
      <w:pPr>
        <w:spacing w:after="20"/>
      </w:pPr>
    </w:p>
    <w:p w14:paraId="0DBB1034" w14:textId="77777777" w:rsidR="00765A47" w:rsidRDefault="00DD0FC5">
      <w:pPr>
        <w:pStyle w:val="Heading2"/>
      </w:pPr>
      <w:r>
        <w:t>4.1 Competition data that exists</w:t>
      </w:r>
    </w:p>
    <w:p w14:paraId="5C695795" w14:textId="77777777" w:rsidR="00765A47" w:rsidRDefault="00DD0FC5">
      <w:r>
        <w:t>Show persists name, discipline, levelMin/levelMax, entry fee, prize, run date, host/creator, status, maximum entries, showType, and escrow state. CompetitionResult persists score, placement as String, discipline, runDate, showName, prizeWon, statGains, horseId, showId, and viewedAt. Those records support results and leaderboards, but they do not persist the prestige-specific event class, field weight, distinct-owner count, award amount, or formula version needed for an auditable Horse Prestige ledger.</w:t>
      </w:r>
    </w:p>
    <w:p w14:paraId="5051CDEA" w14:textId="77777777" w:rsidR="00765A47" w:rsidRDefault="00DD0FC5">
      <w:r>
        <w:t>Evidence: packages/database/prisma/schema.prisma:796–867, 920–963; backend/modules/leaderboards/routes/leaderboardRoutes.mjs:34–35, 110–118, 262–297; backend/modules/leaderboards/services/userRankSnapshotService.mjs:64–143.</w:t>
      </w:r>
    </w:p>
    <w:p w14:paraId="6D555B3A" w14:textId="77777777" w:rsidR="00765A47" w:rsidRDefault="00DD0FC5">
      <w:pPr>
        <w:pStyle w:val="Evidence"/>
      </w:pPr>
      <w:r>
        <w:t>packages/database/prisma/schema.prisma:796-867,920-963 | backend/modules/leaderboards/routes/leaderboardRoutes.mjs:34-35,110-118,262-297 | backend/modules/leaderboards/services/userRankSnapshotService.mjs:64-143</w:t>
      </w:r>
    </w:p>
    <w:p w14:paraId="7E99BC5F" w14:textId="77777777" w:rsidR="00765A47" w:rsidRDefault="00DD0FC5">
      <w:r>
        <w:br w:type="page"/>
      </w:r>
    </w:p>
    <w:p w14:paraId="6ADC95E6" w14:textId="77777777" w:rsidR="00765A47" w:rsidRDefault="00DD0FC5">
      <w:pPr>
        <w:pStyle w:val="Heading1"/>
      </w:pPr>
      <w:r>
        <w:lastRenderedPageBreak/>
        <w:t>5. Pedigree and lineage — implemented coverage</w:t>
      </w:r>
    </w:p>
    <w:p w14:paraId="2B6F8F78" w14:textId="77777777" w:rsidR="00765A47" w:rsidRDefault="00DD0FC5">
      <w:pPr>
        <w:pStyle w:val="Heading2"/>
      </w:pPr>
      <w:r>
        <w:t>5.1 Single-horse pedigree</w:t>
      </w:r>
    </w:p>
    <w:p w14:paraId="71DFAC42" w14:textId="77777777" w:rsidR="00765A47" w:rsidRDefault="00DD0FC5">
      <w:r>
        <w:t>Horse detail shows two parent cards. A known sire or dam links to that horse’s profile; a missing parent displays “Store Horse.” The offspring area is explanatory placeholder copy and does not list descendants. The page does not display ancestor competition records, conformation titles, Legacy Score, Horse Prestige, registry honors, or Hall status.</w:t>
      </w:r>
    </w:p>
    <w:p w14:paraId="2CE04CA0" w14:textId="77777777" w:rsidR="00765A47" w:rsidRDefault="00DD0FC5">
      <w:r>
        <w:t>Evidence: frontend/src/pages/horse-detail/PedigreeTab.tsx:12–75.</w:t>
      </w:r>
    </w:p>
    <w:p w14:paraId="33E8584A" w14:textId="77777777" w:rsidR="00765A47" w:rsidRDefault="00DD0FC5">
      <w:pPr>
        <w:pStyle w:val="Evidence"/>
      </w:pPr>
      <w:r>
        <w:t>frontend/src/pages/horse-detail/PedigreeTab.tsx:12-75</w:t>
      </w:r>
    </w:p>
    <w:p w14:paraId="738FD144" w14:textId="77777777" w:rsidR="00765A47" w:rsidRDefault="00DD0FC5">
      <w:pPr>
        <w:pStyle w:val="Heading2"/>
      </w:pPr>
      <w:r>
        <w:t>5.2 Breeding-pair lineage analysis</w:t>
      </w:r>
    </w:p>
    <w:p w14:paraId="6F5C1B5B" w14:textId="77777777" w:rsidR="00765A47" w:rsidRDefault="00DD0FC5">
      <w:r>
        <w:t>A real authenticated endpoint analyzes a player-owned stallion and mare for one to five generations. It builds hierarchical sire/dam trees, generation arrays, and visualization nodes/edges. Ancestors are batched by breadth-first traversal; duplicate ancestors are deduplicated and recursive tree building has a cycle guard.</w:t>
      </w:r>
    </w:p>
    <w:tbl>
      <w:tblPr>
        <w:tblStyle w:val="TableGrid"/>
        <w:tblW w:w="0" w:type="auto"/>
        <w:jc w:val="center"/>
        <w:tblLayout w:type="fixed"/>
        <w:tblLook w:val="04A0" w:firstRow="1" w:lastRow="0" w:firstColumn="1" w:lastColumn="0" w:noHBand="0" w:noVBand="1"/>
      </w:tblPr>
      <w:tblGrid>
        <w:gridCol w:w="1944"/>
        <w:gridCol w:w="4392"/>
        <w:gridCol w:w="4176"/>
      </w:tblGrid>
      <w:tr w:rsidR="00765A47" w14:paraId="1BC730A7" w14:textId="77777777">
        <w:trPr>
          <w:cantSplit/>
          <w:tblHeader/>
          <w:jc w:val="center"/>
        </w:trPr>
        <w:tc>
          <w:tcPr>
            <w:tcW w:w="1944"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3B92636D" w14:textId="77777777" w:rsidR="00765A47" w:rsidRDefault="00DD0FC5">
            <w:pPr>
              <w:spacing w:after="0" w:line="240" w:lineRule="auto"/>
            </w:pPr>
            <w:r>
              <w:rPr>
                <w:b/>
                <w:color w:val="FFFFFF"/>
                <w:sz w:val="15"/>
              </w:rPr>
              <w:t>Returned block</w:t>
            </w:r>
          </w:p>
        </w:tc>
        <w:tc>
          <w:tcPr>
            <w:tcW w:w="4392"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79FD1FB1" w14:textId="77777777" w:rsidR="00765A47" w:rsidRDefault="00DD0FC5">
            <w:pPr>
              <w:spacing w:after="0" w:line="240" w:lineRule="auto"/>
            </w:pPr>
            <w:r>
              <w:rPr>
                <w:b/>
                <w:color w:val="FFFFFF"/>
                <w:sz w:val="15"/>
              </w:rPr>
              <w:t>Implemented content</w:t>
            </w:r>
          </w:p>
        </w:tc>
        <w:tc>
          <w:tcPr>
            <w:tcW w:w="4176"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7EB5B3FF" w14:textId="77777777" w:rsidR="00765A47" w:rsidRDefault="00DD0FC5">
            <w:pPr>
              <w:spacing w:after="0" w:line="240" w:lineRule="auto"/>
            </w:pPr>
            <w:r>
              <w:rPr>
                <w:b/>
                <w:color w:val="FFFFFF"/>
                <w:sz w:val="15"/>
              </w:rPr>
              <w:t>Current limitation</w:t>
            </w:r>
          </w:p>
        </w:tc>
      </w:tr>
      <w:tr w:rsidR="00765A47" w14:paraId="3AF78B7C" w14:textId="77777777">
        <w:trPr>
          <w:cantSplit/>
          <w:jc w:val="center"/>
        </w:trPr>
        <w:tc>
          <w:tcPr>
            <w:tcW w:w="194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3A2499D" w14:textId="77777777" w:rsidR="00765A47" w:rsidRDefault="00DD0FC5">
            <w:pPr>
              <w:spacing w:after="0" w:line="240" w:lineRule="auto"/>
            </w:pPr>
            <w:r>
              <w:rPr>
                <w:sz w:val="15"/>
              </w:rPr>
              <w:t>lineageTree</w:t>
            </w:r>
          </w:p>
        </w:tc>
        <w:tc>
          <w:tcPr>
            <w:tcW w:w="43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3EEE8CC" w14:textId="77777777" w:rsidR="00765A47" w:rsidRDefault="00DD0FC5">
            <w:pPr>
              <w:spacing w:after="0" w:line="240" w:lineRule="auto"/>
            </w:pPr>
            <w:r>
              <w:rPr>
                <w:sz w:val="15"/>
              </w:rPr>
              <w:t>Two roots, parent recursion, per-generation horses, four stats, traits, discipline scores, competition results</w:t>
            </w:r>
          </w:p>
        </w:tc>
        <w:tc>
          <w:tcPr>
            <w:tcW w:w="417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F65AF01" w14:textId="77777777" w:rsidR="00765A47" w:rsidRDefault="00DD0FC5">
            <w:pPr>
              <w:spacing w:after="0" w:line="240" w:lineRule="auto"/>
            </w:pPr>
            <w:r>
              <w:rPr>
                <w:sz w:val="15"/>
              </w:rPr>
              <w:t>Trait fields read positiveTraits/negativeTraits/hiddenTraits, which are absent from Horse schema.</w:t>
            </w:r>
          </w:p>
        </w:tc>
      </w:tr>
      <w:tr w:rsidR="00765A47" w14:paraId="1676C126" w14:textId="77777777">
        <w:trPr>
          <w:cantSplit/>
          <w:jc w:val="center"/>
        </w:trPr>
        <w:tc>
          <w:tcPr>
            <w:tcW w:w="194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5AEF0E2" w14:textId="77777777" w:rsidR="00765A47" w:rsidRDefault="00DD0FC5">
            <w:pPr>
              <w:spacing w:after="0" w:line="240" w:lineRule="auto"/>
            </w:pPr>
            <w:r>
              <w:rPr>
                <w:sz w:val="15"/>
              </w:rPr>
              <w:t>visualizationData</w:t>
            </w:r>
          </w:p>
        </w:tc>
        <w:tc>
          <w:tcPr>
            <w:tcW w:w="439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35BE9F6" w14:textId="77777777" w:rsidR="00765A47" w:rsidRDefault="00DD0FC5">
            <w:pPr>
              <w:spacing w:after="0" w:line="240" w:lineRule="auto"/>
            </w:pPr>
            <w:r>
              <w:rPr>
                <w:sz w:val="15"/>
              </w:rPr>
              <w:t>Nodes, edges, relationship labels, generation positions, stats/traits/discipline scores</w:t>
            </w:r>
          </w:p>
        </w:tc>
        <w:tc>
          <w:tcPr>
            <w:tcW w:w="417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82B76BB" w14:textId="77777777" w:rsidR="00765A47" w:rsidRDefault="00DD0FC5">
            <w:pPr>
              <w:spacing w:after="0" w:line="240" w:lineRule="auto"/>
            </w:pPr>
            <w:r>
              <w:rPr>
                <w:sz w:val="15"/>
              </w:rPr>
              <w:t>Frontend pedigree rendering reduces this to identity and parent links; honors are not visualized.</w:t>
            </w:r>
          </w:p>
        </w:tc>
      </w:tr>
      <w:tr w:rsidR="00765A47" w14:paraId="13A5C307" w14:textId="77777777">
        <w:trPr>
          <w:cantSplit/>
          <w:jc w:val="center"/>
        </w:trPr>
        <w:tc>
          <w:tcPr>
            <w:tcW w:w="194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4DC80C8" w14:textId="77777777" w:rsidR="00765A47" w:rsidRDefault="00DD0FC5">
            <w:pPr>
              <w:spacing w:after="0" w:line="240" w:lineRule="auto"/>
            </w:pPr>
            <w:r>
              <w:rPr>
                <w:sz w:val="15"/>
              </w:rPr>
              <w:t>diversityMetrics</w:t>
            </w:r>
          </w:p>
        </w:tc>
        <w:tc>
          <w:tcPr>
            <w:tcW w:w="43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A455869" w14:textId="77777777" w:rsidR="00765A47" w:rsidRDefault="00DD0FC5">
            <w:pPr>
              <w:spacing w:after="0" w:line="240" w:lineRule="auto"/>
            </w:pPr>
            <w:r>
              <w:rPr>
                <w:sz w:val="15"/>
              </w:rPr>
              <w:t>Trait diversity, stat variance, duplicate-ancestor heuristic, bottleneck detection</w:t>
            </w:r>
          </w:p>
        </w:tc>
        <w:tc>
          <w:tcPr>
            <w:tcW w:w="417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15DB997" w14:textId="77777777" w:rsidR="00765A47" w:rsidRDefault="00DD0FC5">
            <w:pPr>
              <w:spacing w:after="0" w:line="240" w:lineRule="auto"/>
            </w:pPr>
            <w:r>
              <w:rPr>
                <w:sz w:val="15"/>
              </w:rPr>
              <w:t>Route passes only the raw root pair, not lineageTree.generations; raw Horse rows lack nested stats/traits.</w:t>
            </w:r>
          </w:p>
        </w:tc>
      </w:tr>
      <w:tr w:rsidR="00765A47" w14:paraId="01A26A39" w14:textId="77777777">
        <w:trPr>
          <w:cantSplit/>
          <w:jc w:val="center"/>
        </w:trPr>
        <w:tc>
          <w:tcPr>
            <w:tcW w:w="194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937AFF8" w14:textId="77777777" w:rsidR="00765A47" w:rsidRDefault="00DD0FC5">
            <w:pPr>
              <w:spacing w:after="0" w:line="240" w:lineRule="auto"/>
            </w:pPr>
            <w:r>
              <w:rPr>
                <w:sz w:val="15"/>
              </w:rPr>
              <w:t>performanceAnalysis</w:t>
            </w:r>
          </w:p>
        </w:tc>
        <w:tc>
          <w:tcPr>
            <w:tcW w:w="439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866A16C" w14:textId="77777777" w:rsidR="00765A47" w:rsidRDefault="00DD0FC5">
            <w:pPr>
              <w:spacing w:after="0" w:line="240" w:lineRule="auto"/>
            </w:pPr>
            <w:r>
              <w:rPr>
                <w:sz w:val="15"/>
              </w:rPr>
              <w:t>Generation trends, discipline strengths, top performers, improvement areas</w:t>
            </w:r>
          </w:p>
        </w:tc>
        <w:tc>
          <w:tcPr>
            <w:tcW w:w="417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44B8E64" w14:textId="77777777" w:rsidR="00765A47" w:rsidRDefault="00DD0FC5">
            <w:pPr>
              <w:spacing w:after="0" w:line="240" w:lineRule="auto"/>
            </w:pPr>
            <w:r>
              <w:rPr>
                <w:sz w:val="15"/>
              </w:rPr>
              <w:t>Same root-only/raw-shape input means the response does not analyze the generated ancestry.</w:t>
            </w:r>
          </w:p>
        </w:tc>
      </w:tr>
    </w:tbl>
    <w:p w14:paraId="4ED1C2A8" w14:textId="77777777" w:rsidR="00765A47" w:rsidRDefault="00765A47">
      <w:pPr>
        <w:spacing w:after="20"/>
      </w:pPr>
    </w:p>
    <w:p w14:paraId="6025787A" w14:textId="77777777" w:rsidR="00765A47" w:rsidRDefault="00DD0FC5">
      <w:r>
        <w:t>Evidence: backend/modules/breeding/routes/advancedBreedingGeneticsRoutes.mjs:172–231; backend/modules/breeding/services/lineageTree.mjs:25–174, 226–388; backend/modules/breeding/services/lineageDiversity.mjs:30–141; backend/modules/breeding/services/lineagePerformance.mjs:23–142; packages/database/prisma/schema.prisma:170–178, 237–240.</w:t>
      </w:r>
    </w:p>
    <w:p w14:paraId="188BD6A3" w14:textId="77777777" w:rsidR="00765A47" w:rsidRDefault="00DD0FC5">
      <w:pPr>
        <w:pStyle w:val="Evidence"/>
      </w:pPr>
      <w:r>
        <w:t>backend/modules/breeding/routes/advancedBreedingGeneticsRoutes.mjs:172-231 | backend/modules/breeding/services/lineageTree.mjs:25-174,226-388 | backend/modules/breeding/services/lineageDiversity.mjs:30-141 | backend/modules/breeding/services/lineagePerformance.mjs:23-142 | packages/database/prisma/schema.prisma:170-178,237-240</w:t>
      </w:r>
    </w:p>
    <w:p w14:paraId="47B5D76C" w14:textId="77777777" w:rsidR="00765A47" w:rsidRDefault="00DD0FC5">
      <w:pPr>
        <w:pStyle w:val="Heading2"/>
      </w:pPr>
      <w:r>
        <w:t>5.3 Historical continuity</w:t>
      </w:r>
    </w:p>
    <w:p w14:paraId="26162A85" w14:textId="77777777" w:rsidR="00765A47" w:rsidRDefault="00DD0FC5">
      <w:pPr>
        <w:pStyle w:val="ListBullet"/>
      </w:pPr>
      <w:r>
        <w:t>Parent foreign keys use Restrict, protecting referenced ancestors from deletion while descendants exist.</w:t>
      </w:r>
    </w:p>
    <w:p w14:paraId="3B69F374" w14:textId="77777777" w:rsidR="00765A47" w:rsidRDefault="00DD0FC5">
      <w:pPr>
        <w:pStyle w:val="ListBullet"/>
      </w:pPr>
      <w:r>
        <w:t>CompetitionResult includes a horse relation with onDelete: Cascade; deleting a horse removes its result rows, so career history is not an immutable Hall record.</w:t>
      </w:r>
    </w:p>
    <w:p w14:paraId="6AAD7963" w14:textId="77777777" w:rsidR="00765A47" w:rsidRDefault="00DD0FC5">
      <w:pPr>
        <w:pStyle w:val="ListBullet"/>
      </w:pPr>
      <w:r>
        <w:t>HorseSale snapshots seller, buyer, price, horse name, and soldAt. It does not record breeder identity, breeder-at-birth, registry standing, Hall attribution, or a pedigree honor snapshot.</w:t>
      </w:r>
    </w:p>
    <w:p w14:paraId="1C16B969" w14:textId="77777777" w:rsidR="00765A47" w:rsidRDefault="00DD0FC5">
      <w:r>
        <w:br w:type="page"/>
      </w:r>
    </w:p>
    <w:p w14:paraId="2ED3C0F2" w14:textId="77777777" w:rsidR="00765A47" w:rsidRDefault="00DD0FC5">
      <w:pPr>
        <w:pStyle w:val="Heading1"/>
      </w:pPr>
      <w:r>
        <w:lastRenderedPageBreak/>
        <w:t>6. Retirement and Hall of Fame — actual behavior</w:t>
      </w:r>
    </w:p>
    <w:p w14:paraId="0C9DC88D" w14:textId="77777777" w:rsidR="00765A47" w:rsidRDefault="00DD0FC5">
      <w:pPr>
        <w:pStyle w:val="Heading2"/>
      </w:pPr>
      <w:r>
        <w:t>6.1 Retirement lifecycle</w:t>
      </w:r>
    </w:p>
    <w:p w14:paraId="1C238B63" w14:textId="77777777" w:rsidR="00765A47" w:rsidRDefault="00DD0FC5">
      <w:r>
        <w:t>The canonical policy names ages 3–20 as the active window and 21 as the retirement label. Horse has no retired Boolean. The aging system emits a retirement log/milestone when elapsed lifetime reaches 147 real days (21 game years), while health/feed logic returns retired at age ≥21.</w:t>
      </w:r>
    </w:p>
    <w:p w14:paraId="1AA7175B" w14:textId="77777777" w:rsidR="00765A47" w:rsidRDefault="00DD0FC5">
      <w:r>
        <w:t>Evidence: backend/constants/horseAgePolicy.mjs:1–38; backend/utils/horseAgingSystem.mjs:280–303; backend/utils/horseHealth.mjs:28–49; packages/database/prisma/schema.prisma:149–292.</w:t>
      </w:r>
    </w:p>
    <w:p w14:paraId="1737AEFD" w14:textId="77777777" w:rsidR="00765A47" w:rsidRDefault="00DD0FC5">
      <w:pPr>
        <w:pStyle w:val="Evidence"/>
      </w:pPr>
      <w:r>
        <w:t>backend/constants/horseAgePolicy.mjs:1-38 | backend/utils/horseAgingSystem.mjs:280-303 | backend/utils/horseHealth.mjs:28-49 | packages/database/prisma/schema.prisma:149-292</w:t>
      </w:r>
    </w:p>
    <w:p w14:paraId="4E40EAD7" w14:textId="77777777" w:rsidR="00765A47" w:rsidRDefault="00DD0FC5">
      <w:pPr>
        <w:pStyle w:val="Heading2"/>
      </w:pPr>
      <w:r>
        <w:t>6.2 Stable Profile Hall</w:t>
      </w:r>
    </w:p>
    <w:p w14:paraId="2B7E0629" w14:textId="77777777" w:rsidR="00765A47" w:rsidRDefault="00DD0FC5">
      <w:r>
        <w:t>The Hall is constructed in MyStablePage from the current owner’s horse list. Every horse with ageYears or age ≥21 becomes an entry. For each retired horse the page fetches competition history and displays total competitions, wins, current totalEarnings, breed, age, and a hardcoded “All disciplines” label. Entries are ranked by current array order. A horse with at least one win receives a gold champion frame.</w:t>
      </w:r>
    </w:p>
    <w:tbl>
      <w:tblPr>
        <w:tblStyle w:val="TableGrid"/>
        <w:tblW w:w="0" w:type="auto"/>
        <w:jc w:val="center"/>
        <w:tblLayout w:type="fixed"/>
        <w:tblLook w:val="04A0" w:firstRow="1" w:lastRow="0" w:firstColumn="1" w:lastColumn="0" w:noHBand="0" w:noVBand="1"/>
      </w:tblPr>
      <w:tblGrid>
        <w:gridCol w:w="3096"/>
        <w:gridCol w:w="7416"/>
      </w:tblGrid>
      <w:tr w:rsidR="00765A47" w14:paraId="18D50A05" w14:textId="77777777">
        <w:trPr>
          <w:cantSplit/>
          <w:tblHeader/>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1CBF1462" w14:textId="77777777" w:rsidR="00765A47" w:rsidRDefault="00DD0FC5">
            <w:pPr>
              <w:spacing w:after="0" w:line="240" w:lineRule="auto"/>
            </w:pPr>
            <w:r>
              <w:rPr>
                <w:b/>
                <w:color w:val="FFFFFF"/>
                <w:sz w:val="15"/>
              </w:rPr>
              <w:t>Hall attribute</w:t>
            </w:r>
          </w:p>
        </w:tc>
        <w:tc>
          <w:tcPr>
            <w:tcW w:w="7416"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697DC3FF" w14:textId="77777777" w:rsidR="00765A47" w:rsidRDefault="00DD0FC5">
            <w:pPr>
              <w:spacing w:after="0" w:line="240" w:lineRule="auto"/>
            </w:pPr>
            <w:r>
              <w:rPr>
                <w:b/>
                <w:color w:val="FFFFFF"/>
                <w:sz w:val="15"/>
              </w:rPr>
              <w:t>Actual rule</w:t>
            </w:r>
          </w:p>
        </w:tc>
      </w:tr>
      <w:tr w:rsidR="00765A47" w14:paraId="19277E76"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FEE2960" w14:textId="77777777" w:rsidR="00765A47" w:rsidRDefault="00DD0FC5">
            <w:pPr>
              <w:spacing w:after="0" w:line="240" w:lineRule="auto"/>
            </w:pPr>
            <w:r>
              <w:rPr>
                <w:sz w:val="15"/>
              </w:rPr>
              <w:t>Qualification</w:t>
            </w:r>
          </w:p>
        </w:tc>
        <w:tc>
          <w:tcPr>
            <w:tcW w:w="741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EB60D43" w14:textId="77777777" w:rsidR="00765A47" w:rsidRDefault="00DD0FC5">
            <w:pPr>
              <w:spacing w:after="0" w:line="240" w:lineRule="auto"/>
            </w:pPr>
            <w:r>
              <w:rPr>
                <w:sz w:val="15"/>
              </w:rPr>
              <w:t>Current owner + age ≥21 only</w:t>
            </w:r>
          </w:p>
        </w:tc>
      </w:tr>
      <w:tr w:rsidR="00765A47" w14:paraId="3370CA5E"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B2B3469" w14:textId="77777777" w:rsidR="00765A47" w:rsidRDefault="00DD0FC5">
            <w:pPr>
              <w:spacing w:after="0" w:line="240" w:lineRule="auto"/>
            </w:pPr>
            <w:r>
              <w:rPr>
                <w:sz w:val="15"/>
              </w:rPr>
              <w:t>Induction event</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38654D1" w14:textId="77777777" w:rsidR="00765A47" w:rsidRDefault="00DD0FC5">
            <w:pPr>
              <w:spacing w:after="0" w:line="240" w:lineRule="auto"/>
            </w:pPr>
            <w:r>
              <w:rPr>
                <w:sz w:val="15"/>
              </w:rPr>
              <w:t>None; entry appears whenever the page derives it</w:t>
            </w:r>
          </w:p>
        </w:tc>
      </w:tr>
      <w:tr w:rsidR="00765A47" w14:paraId="0211026A"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91035F8" w14:textId="77777777" w:rsidR="00765A47" w:rsidRDefault="00DD0FC5">
            <w:pPr>
              <w:spacing w:after="0" w:line="240" w:lineRule="auto"/>
            </w:pPr>
            <w:r>
              <w:rPr>
                <w:sz w:val="15"/>
              </w:rPr>
              <w:t>Résumé gate</w:t>
            </w:r>
          </w:p>
        </w:tc>
        <w:tc>
          <w:tcPr>
            <w:tcW w:w="741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DF318F3" w14:textId="77777777" w:rsidR="00765A47" w:rsidRDefault="00DD0FC5">
            <w:pPr>
              <w:spacing w:after="0" w:line="240" w:lineRule="auto"/>
            </w:pPr>
            <w:r>
              <w:rPr>
                <w:sz w:val="15"/>
              </w:rPr>
              <w:t>None</w:t>
            </w:r>
          </w:p>
        </w:tc>
      </w:tr>
      <w:tr w:rsidR="00765A47" w14:paraId="6F3E0038"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19651B5" w14:textId="77777777" w:rsidR="00765A47" w:rsidRDefault="00DD0FC5">
            <w:pPr>
              <w:spacing w:after="0" w:line="240" w:lineRule="auto"/>
            </w:pPr>
            <w:r>
              <w:rPr>
                <w:sz w:val="15"/>
              </w:rPr>
              <w:t>Level gate</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EC9653F" w14:textId="77777777" w:rsidR="00765A47" w:rsidRDefault="00DD0FC5">
            <w:pPr>
              <w:spacing w:after="0" w:line="240" w:lineRule="auto"/>
            </w:pPr>
            <w:r>
              <w:rPr>
                <w:sz w:val="15"/>
              </w:rPr>
              <w:t>None, despite UI copy saying level 8+ / level 10</w:t>
            </w:r>
          </w:p>
        </w:tc>
      </w:tr>
      <w:tr w:rsidR="00765A47" w14:paraId="67430223"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89B587C" w14:textId="77777777" w:rsidR="00765A47" w:rsidRDefault="00DD0FC5">
            <w:pPr>
              <w:spacing w:after="0" w:line="240" w:lineRule="auto"/>
            </w:pPr>
            <w:r>
              <w:rPr>
                <w:sz w:val="15"/>
              </w:rPr>
              <w:t>Career values</w:t>
            </w:r>
          </w:p>
        </w:tc>
        <w:tc>
          <w:tcPr>
            <w:tcW w:w="741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A9E5581" w14:textId="77777777" w:rsidR="00765A47" w:rsidRDefault="00DD0FC5">
            <w:pPr>
              <w:spacing w:after="0" w:line="240" w:lineRule="auto"/>
            </w:pPr>
            <w:r>
              <w:rPr>
                <w:sz w:val="15"/>
              </w:rPr>
              <w:t>Live CompetitionResult statistics + Horse.totalEarnings</w:t>
            </w:r>
          </w:p>
        </w:tc>
      </w:tr>
      <w:tr w:rsidR="00765A47" w14:paraId="4B28756A"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0B5F579" w14:textId="77777777" w:rsidR="00765A47" w:rsidRDefault="00DD0FC5">
            <w:pPr>
              <w:spacing w:after="0" w:line="240" w:lineRule="auto"/>
            </w:pPr>
            <w:r>
              <w:rPr>
                <w:sz w:val="15"/>
              </w:rPr>
              <w:t>Discipline</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F96E6FE" w14:textId="77777777" w:rsidR="00765A47" w:rsidRDefault="00DD0FC5">
            <w:pPr>
              <w:spacing w:after="0" w:line="240" w:lineRule="auto"/>
            </w:pPr>
            <w:r>
              <w:rPr>
                <w:sz w:val="15"/>
              </w:rPr>
              <w:t>Hardcoded “All disciplines”</w:t>
            </w:r>
          </w:p>
        </w:tc>
      </w:tr>
      <w:tr w:rsidR="00765A47" w14:paraId="50F9F4DE"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A2D46DC" w14:textId="77777777" w:rsidR="00765A47" w:rsidRDefault="00DD0FC5">
            <w:pPr>
              <w:spacing w:after="0" w:line="240" w:lineRule="auto"/>
            </w:pPr>
            <w:r>
              <w:rPr>
                <w:sz w:val="15"/>
              </w:rPr>
              <w:t>Champion status</w:t>
            </w:r>
          </w:p>
        </w:tc>
        <w:tc>
          <w:tcPr>
            <w:tcW w:w="741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6046094" w14:textId="77777777" w:rsidR="00765A47" w:rsidRDefault="00DD0FC5">
            <w:pPr>
              <w:spacing w:after="0" w:line="240" w:lineRule="auto"/>
            </w:pPr>
            <w:r>
              <w:rPr>
                <w:sz w:val="15"/>
              </w:rPr>
              <w:t>Any first-place career result</w:t>
            </w:r>
          </w:p>
        </w:tc>
      </w:tr>
      <w:tr w:rsidR="00765A47" w14:paraId="18844D85"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033C018" w14:textId="77777777" w:rsidR="00765A47" w:rsidRDefault="00DD0FC5">
            <w:pPr>
              <w:spacing w:after="0" w:line="240" w:lineRule="auto"/>
            </w:pPr>
            <w:r>
              <w:rPr>
                <w:sz w:val="15"/>
              </w:rPr>
              <w:t>Owner/stable credit</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7C5D0B38" w14:textId="77777777" w:rsidR="00765A47" w:rsidRDefault="00DD0FC5">
            <w:pPr>
              <w:spacing w:after="0" w:line="240" w:lineRule="auto"/>
            </w:pPr>
            <w:r>
              <w:rPr>
                <w:sz w:val="15"/>
              </w:rPr>
              <w:t>Whoever currently owns the Horse row</w:t>
            </w:r>
          </w:p>
        </w:tc>
      </w:tr>
      <w:tr w:rsidR="00765A47" w14:paraId="7F8EDB9C"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69EA9A1" w14:textId="77777777" w:rsidR="00765A47" w:rsidRDefault="00DD0FC5">
            <w:pPr>
              <w:spacing w:after="0" w:line="240" w:lineRule="auto"/>
            </w:pPr>
            <w:r>
              <w:rPr>
                <w:sz w:val="15"/>
              </w:rPr>
              <w:t>Portrait / archival snapshot</w:t>
            </w:r>
          </w:p>
        </w:tc>
        <w:tc>
          <w:tcPr>
            <w:tcW w:w="741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FDE55D0" w14:textId="77777777" w:rsidR="00765A47" w:rsidRDefault="00DD0FC5">
            <w:pPr>
              <w:spacing w:after="0" w:line="240" w:lineRule="auto"/>
            </w:pPr>
            <w:r>
              <w:rPr>
                <w:sz w:val="15"/>
              </w:rPr>
              <w:t>None</w:t>
            </w:r>
          </w:p>
        </w:tc>
      </w:tr>
      <w:tr w:rsidR="00765A47" w14:paraId="57F5D627"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68BE1B7" w14:textId="77777777" w:rsidR="00765A47" w:rsidRDefault="00DD0FC5">
            <w:pPr>
              <w:spacing w:after="0" w:line="240" w:lineRule="auto"/>
            </w:pPr>
            <w:r>
              <w:rPr>
                <w:sz w:val="15"/>
              </w:rPr>
              <w:t>Public browsing</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F5EEEA3" w14:textId="77777777" w:rsidR="00765A47" w:rsidRDefault="00DD0FC5">
            <w:pPr>
              <w:spacing w:after="0" w:line="240" w:lineRule="auto"/>
            </w:pPr>
            <w:r>
              <w:rPr>
                <w:sz w:val="15"/>
              </w:rPr>
              <w:t>Community links to /my-stable; no global Hall records or search</w:t>
            </w:r>
          </w:p>
        </w:tc>
      </w:tr>
    </w:tbl>
    <w:p w14:paraId="0D258870" w14:textId="77777777" w:rsidR="00765A47" w:rsidRDefault="00765A47">
      <w:pPr>
        <w:spacing w:after="20"/>
      </w:pPr>
    </w:p>
    <w:p w14:paraId="73EFE43C" w14:textId="77777777" w:rsidR="00765A47" w:rsidRDefault="00DD0FC5">
      <w:r>
        <w:t>Evidence: frontend/src/pages/MyStablePage.tsx:208–298, 300–348, 450–466; frontend/src/pages/CommunityPage.tsx:49–54, 96–126.</w:t>
      </w:r>
    </w:p>
    <w:p w14:paraId="5513D0CD" w14:textId="77777777" w:rsidR="00765A47" w:rsidRDefault="00DD0FC5">
      <w:pPr>
        <w:pStyle w:val="Evidence"/>
      </w:pPr>
      <w:r>
        <w:t>frontend/src/pages/MyStablePage.tsx:208-298,300-348,450-466 | frontend/src/pages/CommunityPage.tsx:49-54,96-126</w:t>
      </w:r>
    </w:p>
    <w:p w14:paraId="743E1DD0" w14:textId="77777777" w:rsidR="00765A47" w:rsidRDefault="00DD0FC5">
      <w:pPr>
        <w:pStyle w:val="Heading2"/>
      </w:pPr>
      <w:r>
        <w:t>6.3 Hall categories not present</w:t>
      </w:r>
    </w:p>
    <w:p w14:paraId="0E0AB07F" w14:textId="77777777" w:rsidR="00765A47" w:rsidRDefault="00DD0FC5">
      <w:pPr>
        <w:pStyle w:val="ListBullet"/>
      </w:pPr>
      <w:r>
        <w:t>No performance résumé route, production résumé route, Legendary shortcut, or weighted mixed path.</w:t>
      </w:r>
    </w:p>
    <w:p w14:paraId="4B21BC65" w14:textId="77777777" w:rsidR="00765A47" w:rsidRDefault="00DD0FC5">
      <w:pPr>
        <w:pStyle w:val="ListBullet"/>
      </w:pPr>
      <w:r>
        <w:t>No Broodmare Hall, Stallion Hall, founder, pioneer, conservation, rider, trainer, stable, or breeder Hall category.</w:t>
      </w:r>
    </w:p>
    <w:p w14:paraId="68455ABC" w14:textId="77777777" w:rsidR="00765A47" w:rsidRDefault="00DD0FC5">
      <w:pPr>
        <w:pStyle w:val="ListBullet"/>
      </w:pPr>
      <w:r>
        <w:t>No induction date, voting process, annual review, nomination, moderation, delisting, or category-specific record.</w:t>
      </w:r>
    </w:p>
    <w:p w14:paraId="47B6DBA7" w14:textId="77777777" w:rsidR="00765A47" w:rsidRDefault="00DD0FC5">
      <w:pPr>
        <w:pStyle w:val="ListBullet"/>
      </w:pPr>
      <w:r>
        <w:t>No descendant-impact analysis, notable progeny list, line influence, registry honors, or breeder-credit preservation after sale.</w:t>
      </w:r>
    </w:p>
    <w:p w14:paraId="4D156B16" w14:textId="77777777" w:rsidR="00765A47" w:rsidRDefault="00DD0FC5">
      <w:r>
        <w:br w:type="page"/>
      </w:r>
    </w:p>
    <w:p w14:paraId="49BA0787" w14:textId="77777777" w:rsidR="00765A47" w:rsidRDefault="00DD0FC5">
      <w:pPr>
        <w:pStyle w:val="Heading1"/>
      </w:pPr>
      <w:r>
        <w:lastRenderedPageBreak/>
        <w:t>7. Registries, studbooks, and breed standing</w:t>
      </w:r>
    </w:p>
    <w:p w14:paraId="00BFAC66" w14:textId="77777777" w:rsidR="00765A47" w:rsidRDefault="00DD0FC5">
      <w:r>
        <w:rPr>
          <w:b/>
        </w:rPr>
        <w:t>Result.</w:t>
      </w:r>
      <w:r>
        <w:t xml:space="preserve"> No horse registry or studbook domain was found. Breed and Club are implemented, but neither provides horse registration, book status, inspection, registry points, eligibility rules, or an immutable registry record.</w:t>
      </w:r>
    </w:p>
    <w:tbl>
      <w:tblPr>
        <w:tblStyle w:val="TableGrid"/>
        <w:tblW w:w="0" w:type="auto"/>
        <w:jc w:val="center"/>
        <w:tblLayout w:type="fixed"/>
        <w:tblLook w:val="04A0" w:firstRow="1" w:lastRow="0" w:firstColumn="1" w:lastColumn="0" w:noHBand="0" w:noVBand="1"/>
      </w:tblPr>
      <w:tblGrid>
        <w:gridCol w:w="2304"/>
        <w:gridCol w:w="3888"/>
        <w:gridCol w:w="4320"/>
      </w:tblGrid>
      <w:tr w:rsidR="00765A47" w14:paraId="47FE0F0A" w14:textId="77777777">
        <w:trPr>
          <w:cantSplit/>
          <w:tblHeader/>
          <w:jc w:val="center"/>
        </w:trPr>
        <w:tc>
          <w:tcPr>
            <w:tcW w:w="2304"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54457D2D" w14:textId="77777777" w:rsidR="00765A47" w:rsidRDefault="00DD0FC5">
            <w:pPr>
              <w:spacing w:after="0" w:line="240" w:lineRule="auto"/>
            </w:pPr>
            <w:r>
              <w:rPr>
                <w:b/>
                <w:color w:val="FFFFFF"/>
                <w:sz w:val="15"/>
              </w:rPr>
              <w:t>Existing adjacent feature</w:t>
            </w:r>
          </w:p>
        </w:tc>
        <w:tc>
          <w:tcPr>
            <w:tcW w:w="3888"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08E00311" w14:textId="77777777" w:rsidR="00765A47" w:rsidRDefault="00DD0FC5">
            <w:pPr>
              <w:spacing w:after="0" w:line="240" w:lineRule="auto"/>
            </w:pPr>
            <w:r>
              <w:rPr>
                <w:b/>
                <w:color w:val="FFFFFF"/>
                <w:sz w:val="15"/>
              </w:rPr>
              <w:t>What it contains</w:t>
            </w:r>
          </w:p>
        </w:tc>
        <w:tc>
          <w:tcPr>
            <w:tcW w:w="4320"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14E24858" w14:textId="77777777" w:rsidR="00765A47" w:rsidRDefault="00DD0FC5">
            <w:pPr>
              <w:spacing w:after="0" w:line="240" w:lineRule="auto"/>
            </w:pPr>
            <w:r>
              <w:rPr>
                <w:b/>
                <w:color w:val="FFFFFF"/>
                <w:sz w:val="15"/>
              </w:rPr>
              <w:t>Why it is not a registry/studbook</w:t>
            </w:r>
          </w:p>
        </w:tc>
      </w:tr>
      <w:tr w:rsidR="00765A47" w14:paraId="32C1C65A" w14:textId="77777777">
        <w:trPr>
          <w:cantSplit/>
          <w:jc w:val="center"/>
        </w:trPr>
        <w:tc>
          <w:tcPr>
            <w:tcW w:w="230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893DFE0" w14:textId="77777777" w:rsidR="00765A47" w:rsidRDefault="00DD0FC5">
            <w:pPr>
              <w:spacing w:after="0" w:line="240" w:lineRule="auto"/>
            </w:pPr>
            <w:r>
              <w:rPr>
                <w:sz w:val="15"/>
              </w:rPr>
              <w:t>Breed</w:t>
            </w:r>
          </w:p>
        </w:tc>
        <w:tc>
          <w:tcPr>
            <w:tcW w:w="388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C008E22" w14:textId="77777777" w:rsidR="00765A47" w:rsidRDefault="00DD0FC5">
            <w:pPr>
              <w:spacing w:after="0" w:line="240" w:lineRule="auto"/>
            </w:pPr>
            <w:r>
              <w:rPr>
                <w:sz w:val="15"/>
              </w:rPr>
              <w:t>Name, description, default trait, genetic profile, related horses</w:t>
            </w:r>
          </w:p>
        </w:tc>
        <w:tc>
          <w:tcPr>
            <w:tcW w:w="432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C598EA3" w14:textId="77777777" w:rsidR="00765A47" w:rsidRDefault="00DD0FC5">
            <w:pPr>
              <w:spacing w:after="0" w:line="240" w:lineRule="auto"/>
            </w:pPr>
            <w:r>
              <w:rPr>
                <w:sz w:val="15"/>
              </w:rPr>
              <w:t>Catalog/genetics metadata only; no membership or governing rules.</w:t>
            </w:r>
          </w:p>
        </w:tc>
      </w:tr>
      <w:tr w:rsidR="00765A47" w14:paraId="30EB8066" w14:textId="77777777">
        <w:trPr>
          <w:cantSplit/>
          <w:jc w:val="center"/>
        </w:trPr>
        <w:tc>
          <w:tcPr>
            <w:tcW w:w="230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EE33AF1" w14:textId="77777777" w:rsidR="00765A47" w:rsidRDefault="00DD0FC5">
            <w:pPr>
              <w:spacing w:after="0" w:line="240" w:lineRule="auto"/>
            </w:pPr>
            <w:r>
              <w:rPr>
                <w:sz w:val="15"/>
              </w:rPr>
              <w:t>Breed club</w:t>
            </w:r>
          </w:p>
        </w:tc>
        <w:tc>
          <w:tcPr>
            <w:tcW w:w="388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7E591DFE" w14:textId="77777777" w:rsidR="00765A47" w:rsidRDefault="00DD0FC5">
            <w:pPr>
              <w:spacing w:after="0" w:line="240" w:lineRule="auto"/>
            </w:pPr>
            <w:r>
              <w:rPr>
                <w:sz w:val="15"/>
              </w:rPr>
              <w:t>Club type=breed, category, description, leader, memberships, elections</w:t>
            </w:r>
          </w:p>
        </w:tc>
        <w:tc>
          <w:tcPr>
            <w:tcW w:w="432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BE08F70" w14:textId="77777777" w:rsidR="00765A47" w:rsidRDefault="00DD0FC5">
            <w:pPr>
              <w:spacing w:after="0" w:line="240" w:lineRule="auto"/>
            </w:pPr>
            <w:r>
              <w:rPr>
                <w:sz w:val="15"/>
              </w:rPr>
              <w:t>Player association; no horse enrollment or pedigree book.</w:t>
            </w:r>
          </w:p>
        </w:tc>
      </w:tr>
      <w:tr w:rsidR="00765A47" w14:paraId="290574DC" w14:textId="77777777">
        <w:trPr>
          <w:cantSplit/>
          <w:jc w:val="center"/>
        </w:trPr>
        <w:tc>
          <w:tcPr>
            <w:tcW w:w="230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5A9922F" w14:textId="77777777" w:rsidR="00765A47" w:rsidRDefault="00DD0FC5">
            <w:pPr>
              <w:spacing w:after="0" w:line="240" w:lineRule="auto"/>
            </w:pPr>
            <w:r>
              <w:rPr>
                <w:sz w:val="15"/>
              </w:rPr>
              <w:t>Club leaderboard</w:t>
            </w:r>
          </w:p>
        </w:tc>
        <w:tc>
          <w:tcPr>
            <w:tcW w:w="388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559F9B3" w14:textId="77777777" w:rsidR="00765A47" w:rsidRDefault="00DD0FC5">
            <w:pPr>
              <w:spacing w:after="0" w:line="240" w:lineRule="auto"/>
            </w:pPr>
            <w:r>
              <w:rPr>
                <w:sz w:val="15"/>
              </w:rPr>
              <w:t>Client sorts clubs by memberCount and shows top five</w:t>
            </w:r>
          </w:p>
        </w:tc>
        <w:tc>
          <w:tcPr>
            <w:tcW w:w="432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7CD460E" w14:textId="77777777" w:rsidR="00765A47" w:rsidRDefault="00DD0FC5">
            <w:pPr>
              <w:spacing w:after="0" w:line="240" w:lineRule="auto"/>
            </w:pPr>
            <w:r>
              <w:rPr>
                <w:sz w:val="15"/>
              </w:rPr>
              <w:t>Measures membership size, not breed achievements or registry standing.</w:t>
            </w:r>
          </w:p>
        </w:tc>
      </w:tr>
      <w:tr w:rsidR="00765A47" w14:paraId="76F79356" w14:textId="77777777">
        <w:trPr>
          <w:cantSplit/>
          <w:jc w:val="center"/>
        </w:trPr>
        <w:tc>
          <w:tcPr>
            <w:tcW w:w="230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160D35E" w14:textId="77777777" w:rsidR="00765A47" w:rsidRDefault="00DD0FC5">
            <w:pPr>
              <w:spacing w:after="0" w:line="240" w:lineRule="auto"/>
            </w:pPr>
            <w:r>
              <w:rPr>
                <w:sz w:val="15"/>
              </w:rPr>
              <w:t>Conformation titles</w:t>
            </w:r>
          </w:p>
        </w:tc>
        <w:tc>
          <w:tcPr>
            <w:tcW w:w="388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A99A6E0" w14:textId="77777777" w:rsidR="00765A47" w:rsidRDefault="00DD0FC5">
            <w:pPr>
              <w:spacing w:after="0" w:line="240" w:lineRule="auto"/>
            </w:pPr>
            <w:r>
              <w:rPr>
                <w:sz w:val="15"/>
              </w:rPr>
              <w:t>Horse title points, title, and breeding-value boost</w:t>
            </w:r>
          </w:p>
        </w:tc>
        <w:tc>
          <w:tcPr>
            <w:tcW w:w="432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3A39E2A" w14:textId="77777777" w:rsidR="00765A47" w:rsidRDefault="00DD0FC5">
            <w:pPr>
              <w:spacing w:after="0" w:line="240" w:lineRule="auto"/>
            </w:pPr>
            <w:r>
              <w:rPr>
                <w:sz w:val="15"/>
              </w:rPr>
              <w:t>Competition recognition tied to each horse, not breed-book admission.</w:t>
            </w:r>
          </w:p>
        </w:tc>
      </w:tr>
      <w:tr w:rsidR="00765A47" w14:paraId="7A2077B2" w14:textId="77777777">
        <w:trPr>
          <w:cantSplit/>
          <w:jc w:val="center"/>
        </w:trPr>
        <w:tc>
          <w:tcPr>
            <w:tcW w:w="230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2DC4188" w14:textId="77777777" w:rsidR="00765A47" w:rsidRDefault="00DD0FC5">
            <w:pPr>
              <w:spacing w:after="0" w:line="240" w:lineRule="auto"/>
            </w:pPr>
            <w:r>
              <w:rPr>
                <w:sz w:val="15"/>
              </w:rPr>
              <w:t>HorseSale</w:t>
            </w:r>
          </w:p>
        </w:tc>
        <w:tc>
          <w:tcPr>
            <w:tcW w:w="388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6CAB87A" w14:textId="77777777" w:rsidR="00765A47" w:rsidRDefault="00DD0FC5">
            <w:pPr>
              <w:spacing w:after="0" w:line="240" w:lineRule="auto"/>
            </w:pPr>
            <w:r>
              <w:rPr>
                <w:sz w:val="15"/>
              </w:rPr>
              <w:t>Seller/buyer/price/name/time</w:t>
            </w:r>
          </w:p>
        </w:tc>
        <w:tc>
          <w:tcPr>
            <w:tcW w:w="432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A13F164" w14:textId="77777777" w:rsidR="00765A47" w:rsidRDefault="00DD0FC5">
            <w:pPr>
              <w:spacing w:after="0" w:line="240" w:lineRule="auto"/>
            </w:pPr>
            <w:r>
              <w:rPr>
                <w:sz w:val="15"/>
              </w:rPr>
              <w:t>Transfer ledger; no breeder or registry credit.</w:t>
            </w:r>
          </w:p>
        </w:tc>
      </w:tr>
      <w:tr w:rsidR="00765A47" w14:paraId="77B2150E" w14:textId="77777777">
        <w:trPr>
          <w:cantSplit/>
          <w:jc w:val="center"/>
        </w:trPr>
        <w:tc>
          <w:tcPr>
            <w:tcW w:w="230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A9CD6DB" w14:textId="77777777" w:rsidR="00765A47" w:rsidRDefault="00DD0FC5">
            <w:pPr>
              <w:spacing w:after="0" w:line="240" w:lineRule="auto"/>
            </w:pPr>
            <w:r>
              <w:rPr>
                <w:sz w:val="15"/>
              </w:rPr>
              <w:t>Gait/breed configuration</w:t>
            </w:r>
          </w:p>
        </w:tc>
        <w:tc>
          <w:tcPr>
            <w:tcW w:w="388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7DEB7EAC" w14:textId="77777777" w:rsidR="00765A47" w:rsidRDefault="00DD0FC5">
            <w:pPr>
              <w:spacing w:after="0" w:line="240" w:lineRule="auto"/>
            </w:pPr>
            <w:r>
              <w:rPr>
                <w:sz w:val="15"/>
              </w:rPr>
              <w:t>Breed genetic profile and gait scores</w:t>
            </w:r>
          </w:p>
        </w:tc>
        <w:tc>
          <w:tcPr>
            <w:tcW w:w="432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E679AFF" w14:textId="77777777" w:rsidR="00765A47" w:rsidRDefault="00DD0FC5">
            <w:pPr>
              <w:spacing w:after="0" w:line="240" w:lineRule="auto"/>
            </w:pPr>
            <w:r>
              <w:rPr>
                <w:sz w:val="15"/>
              </w:rPr>
              <w:t>Simulation configuration, not a player-governed registry.</w:t>
            </w:r>
          </w:p>
        </w:tc>
      </w:tr>
    </w:tbl>
    <w:p w14:paraId="05DEB3EC" w14:textId="77777777" w:rsidR="00765A47" w:rsidRDefault="00765A47">
      <w:pPr>
        <w:spacing w:after="20"/>
      </w:pPr>
    </w:p>
    <w:p w14:paraId="4BA925B2" w14:textId="77777777" w:rsidR="00765A47" w:rsidRDefault="00DD0FC5">
      <w:r>
        <w:rPr>
          <w:b/>
        </w:rPr>
        <w:t>Absent paths.</w:t>
      </w:r>
      <w:r>
        <w:t xml:space="preserve"> No registry membership model, studbook model, registry standing or breed-point field, registration transaction, eligibility evaluator, foundation/crossbred book, registry championship, inspection record, registry search/browse page, or Broodmare/Stallion Hall record was found.</w:t>
      </w:r>
    </w:p>
    <w:p w14:paraId="33180A03" w14:textId="77777777" w:rsidR="00765A47" w:rsidRDefault="00DD0FC5">
      <w:r>
        <w:t>Evidence: packages/database/prisma/schema.prisma:120–133, 1840–1907; frontend/src/pages/clubs/MyClubTab.tsx:215–259; repository search for registry/studbook/breed points/Hall models and routes.</w:t>
      </w:r>
    </w:p>
    <w:p w14:paraId="3C44E198" w14:textId="77777777" w:rsidR="00765A47" w:rsidRDefault="00DD0FC5">
      <w:pPr>
        <w:pStyle w:val="Evidence"/>
      </w:pPr>
      <w:r>
        <w:t>packages/database/prisma/schema.prisma:120-133,1840-1907 | frontend/src/pages/clubs/MyClubTab.tsx:215-259</w:t>
      </w:r>
    </w:p>
    <w:p w14:paraId="398F4927" w14:textId="77777777" w:rsidR="00765A47" w:rsidRDefault="00DD0FC5">
      <w:r>
        <w:br w:type="page"/>
      </w:r>
    </w:p>
    <w:p w14:paraId="48F63B34" w14:textId="77777777" w:rsidR="00765A47" w:rsidRDefault="00DD0FC5">
      <w:pPr>
        <w:pStyle w:val="Heading1"/>
      </w:pPr>
      <w:r>
        <w:lastRenderedPageBreak/>
        <w:t>8. Conformation titles — the complete recognition path</w:t>
      </w:r>
    </w:p>
    <w:p w14:paraId="294A1228" w14:textId="77777777" w:rsidR="00765A47" w:rsidRDefault="00DD0FC5">
      <w:r>
        <w:rPr>
          <w:b/>
        </w:rPr>
        <w:t>Status.</w:t>
      </w:r>
      <w:r>
        <w:t xml:space="preserve"> This is the strongest implemented prestige-adjacent horse system. It is persistent, written during show settlement, visible in the UI, and consumed during foal generation.</w:t>
      </w:r>
    </w:p>
    <w:tbl>
      <w:tblPr>
        <w:tblStyle w:val="TableGrid"/>
        <w:tblW w:w="0" w:type="auto"/>
        <w:jc w:val="center"/>
        <w:tblLayout w:type="fixed"/>
        <w:tblLook w:val="04A0" w:firstRow="1" w:lastRow="0" w:firstColumn="1" w:lastColumn="0" w:noHBand="0" w:noVBand="1"/>
      </w:tblPr>
      <w:tblGrid>
        <w:gridCol w:w="2160"/>
        <w:gridCol w:w="2448"/>
        <w:gridCol w:w="2592"/>
        <w:gridCol w:w="3311"/>
      </w:tblGrid>
      <w:tr w:rsidR="00765A47" w14:paraId="71241016" w14:textId="77777777">
        <w:trPr>
          <w:cantSplit/>
          <w:tblHeader/>
          <w:jc w:val="center"/>
        </w:trPr>
        <w:tc>
          <w:tcPr>
            <w:tcW w:w="2160"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19A76153" w14:textId="77777777" w:rsidR="00765A47" w:rsidRDefault="00DD0FC5">
            <w:pPr>
              <w:spacing w:after="0" w:line="240" w:lineRule="auto"/>
            </w:pPr>
            <w:r>
              <w:rPr>
                <w:b/>
                <w:color w:val="FFFFFF"/>
                <w:sz w:val="16"/>
              </w:rPr>
              <w:t>Placement</w:t>
            </w:r>
          </w:p>
        </w:tc>
        <w:tc>
          <w:tcPr>
            <w:tcW w:w="2448"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454D69FE" w14:textId="77777777" w:rsidR="00765A47" w:rsidRDefault="00DD0FC5">
            <w:pPr>
              <w:spacing w:after="0" w:line="240" w:lineRule="auto"/>
            </w:pPr>
            <w:r>
              <w:rPr>
                <w:b/>
                <w:color w:val="FFFFFF"/>
                <w:sz w:val="16"/>
              </w:rPr>
              <w:t>Ribbon</w:t>
            </w:r>
          </w:p>
        </w:tc>
        <w:tc>
          <w:tcPr>
            <w:tcW w:w="2592"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45E821FF" w14:textId="77777777" w:rsidR="00765A47" w:rsidRDefault="00DD0FC5">
            <w:pPr>
              <w:spacing w:after="0" w:line="240" w:lineRule="auto"/>
            </w:pPr>
            <w:r>
              <w:rPr>
                <w:b/>
                <w:color w:val="FFFFFF"/>
                <w:sz w:val="16"/>
              </w:rPr>
              <w:t>Title points</w:t>
            </w:r>
          </w:p>
        </w:tc>
        <w:tc>
          <w:tcPr>
            <w:tcW w:w="3311"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756CFC9D" w14:textId="77777777" w:rsidR="00765A47" w:rsidRDefault="00DD0FC5">
            <w:pPr>
              <w:spacing w:after="0" w:line="240" w:lineRule="auto"/>
            </w:pPr>
            <w:r>
              <w:rPr>
                <w:b/>
                <w:color w:val="FFFFFF"/>
                <w:sz w:val="16"/>
              </w:rPr>
              <w:t>Breeding boost</w:t>
            </w:r>
          </w:p>
        </w:tc>
      </w:tr>
      <w:tr w:rsidR="00765A47" w14:paraId="537EBDFA"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F8A2258" w14:textId="77777777" w:rsidR="00765A47" w:rsidRDefault="00DD0FC5">
            <w:pPr>
              <w:spacing w:after="0" w:line="240" w:lineRule="auto"/>
            </w:pPr>
            <w:r>
              <w:rPr>
                <w:sz w:val="16"/>
              </w:rPr>
              <w:t>1st</w:t>
            </w:r>
          </w:p>
        </w:tc>
        <w:tc>
          <w:tcPr>
            <w:tcW w:w="244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154314E" w14:textId="77777777" w:rsidR="00765A47" w:rsidRDefault="00DD0FC5">
            <w:pPr>
              <w:spacing w:after="0" w:line="240" w:lineRule="auto"/>
            </w:pPr>
            <w:r>
              <w:rPr>
                <w:sz w:val="16"/>
              </w:rPr>
              <w:t>Blue</w:t>
            </w:r>
          </w:p>
        </w:tc>
        <w:tc>
          <w:tcPr>
            <w:tcW w:w="25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5F46509" w14:textId="77777777" w:rsidR="00765A47" w:rsidRDefault="00DD0FC5">
            <w:pPr>
              <w:spacing w:after="0" w:line="240" w:lineRule="auto"/>
            </w:pPr>
            <w:r>
              <w:rPr>
                <w:sz w:val="16"/>
              </w:rPr>
              <w:t>10</w:t>
            </w:r>
          </w:p>
        </w:tc>
        <w:tc>
          <w:tcPr>
            <w:tcW w:w="3311"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BD4F319" w14:textId="77777777" w:rsidR="00765A47" w:rsidRDefault="00DD0FC5">
            <w:pPr>
              <w:spacing w:after="0" w:line="240" w:lineRule="auto"/>
            </w:pPr>
            <w:r>
              <w:rPr>
                <w:sz w:val="16"/>
              </w:rPr>
              <w:t>+0.05</w:t>
            </w:r>
          </w:p>
        </w:tc>
      </w:tr>
      <w:tr w:rsidR="00765A47" w14:paraId="57B62DDF"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04B0CFE" w14:textId="77777777" w:rsidR="00765A47" w:rsidRDefault="00DD0FC5">
            <w:pPr>
              <w:spacing w:after="0" w:line="240" w:lineRule="auto"/>
            </w:pPr>
            <w:r>
              <w:rPr>
                <w:sz w:val="16"/>
              </w:rPr>
              <w:t>2nd</w:t>
            </w:r>
          </w:p>
        </w:tc>
        <w:tc>
          <w:tcPr>
            <w:tcW w:w="244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A3E38B4" w14:textId="77777777" w:rsidR="00765A47" w:rsidRDefault="00DD0FC5">
            <w:pPr>
              <w:spacing w:after="0" w:line="240" w:lineRule="auto"/>
            </w:pPr>
            <w:r>
              <w:rPr>
                <w:sz w:val="16"/>
              </w:rPr>
              <w:t>Red</w:t>
            </w:r>
          </w:p>
        </w:tc>
        <w:tc>
          <w:tcPr>
            <w:tcW w:w="259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0120F5B" w14:textId="77777777" w:rsidR="00765A47" w:rsidRDefault="00DD0FC5">
            <w:pPr>
              <w:spacing w:after="0" w:line="240" w:lineRule="auto"/>
            </w:pPr>
            <w:r>
              <w:rPr>
                <w:sz w:val="16"/>
              </w:rPr>
              <w:t>7</w:t>
            </w:r>
          </w:p>
        </w:tc>
        <w:tc>
          <w:tcPr>
            <w:tcW w:w="3311"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FE3F837" w14:textId="77777777" w:rsidR="00765A47" w:rsidRDefault="00DD0FC5">
            <w:pPr>
              <w:spacing w:after="0" w:line="240" w:lineRule="auto"/>
            </w:pPr>
            <w:r>
              <w:rPr>
                <w:sz w:val="16"/>
              </w:rPr>
              <w:t>+0.03</w:t>
            </w:r>
          </w:p>
        </w:tc>
      </w:tr>
      <w:tr w:rsidR="00765A47" w14:paraId="57F01F26"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30AA054" w14:textId="77777777" w:rsidR="00765A47" w:rsidRDefault="00DD0FC5">
            <w:pPr>
              <w:spacing w:after="0" w:line="240" w:lineRule="auto"/>
            </w:pPr>
            <w:r>
              <w:rPr>
                <w:sz w:val="16"/>
              </w:rPr>
              <w:t>3rd</w:t>
            </w:r>
          </w:p>
        </w:tc>
        <w:tc>
          <w:tcPr>
            <w:tcW w:w="244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9B56199" w14:textId="77777777" w:rsidR="00765A47" w:rsidRDefault="00DD0FC5">
            <w:pPr>
              <w:spacing w:after="0" w:line="240" w:lineRule="auto"/>
            </w:pPr>
            <w:r>
              <w:rPr>
                <w:sz w:val="16"/>
              </w:rPr>
              <w:t>Yellow</w:t>
            </w:r>
          </w:p>
        </w:tc>
        <w:tc>
          <w:tcPr>
            <w:tcW w:w="25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E6E156E" w14:textId="77777777" w:rsidR="00765A47" w:rsidRDefault="00DD0FC5">
            <w:pPr>
              <w:spacing w:after="0" w:line="240" w:lineRule="auto"/>
            </w:pPr>
            <w:r>
              <w:rPr>
                <w:sz w:val="16"/>
              </w:rPr>
              <w:t>5</w:t>
            </w:r>
          </w:p>
        </w:tc>
        <w:tc>
          <w:tcPr>
            <w:tcW w:w="3311"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0390E8D" w14:textId="77777777" w:rsidR="00765A47" w:rsidRDefault="00DD0FC5">
            <w:pPr>
              <w:spacing w:after="0" w:line="240" w:lineRule="auto"/>
            </w:pPr>
            <w:r>
              <w:rPr>
                <w:sz w:val="16"/>
              </w:rPr>
              <w:t>+0.01</w:t>
            </w:r>
          </w:p>
        </w:tc>
      </w:tr>
      <w:tr w:rsidR="00765A47" w14:paraId="6DBD7A98" w14:textId="77777777">
        <w:trPr>
          <w:cantSplit/>
          <w:jc w:val="center"/>
        </w:trPr>
        <w:tc>
          <w:tcPr>
            <w:tcW w:w="216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1E7CC3F" w14:textId="77777777" w:rsidR="00765A47" w:rsidRDefault="00DD0FC5">
            <w:pPr>
              <w:spacing w:after="0" w:line="240" w:lineRule="auto"/>
            </w:pPr>
            <w:r>
              <w:rPr>
                <w:sz w:val="16"/>
              </w:rPr>
              <w:t>4th+</w:t>
            </w:r>
          </w:p>
        </w:tc>
        <w:tc>
          <w:tcPr>
            <w:tcW w:w="244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49365C1" w14:textId="77777777" w:rsidR="00765A47" w:rsidRDefault="00DD0FC5">
            <w:pPr>
              <w:spacing w:after="0" w:line="240" w:lineRule="auto"/>
            </w:pPr>
            <w:r>
              <w:rPr>
                <w:sz w:val="16"/>
              </w:rPr>
              <w:t>White</w:t>
            </w:r>
          </w:p>
        </w:tc>
        <w:tc>
          <w:tcPr>
            <w:tcW w:w="259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5B360EC" w14:textId="77777777" w:rsidR="00765A47" w:rsidRDefault="00DD0FC5">
            <w:pPr>
              <w:spacing w:after="0" w:line="240" w:lineRule="auto"/>
            </w:pPr>
            <w:r>
              <w:rPr>
                <w:sz w:val="16"/>
              </w:rPr>
              <w:t>2</w:t>
            </w:r>
          </w:p>
        </w:tc>
        <w:tc>
          <w:tcPr>
            <w:tcW w:w="3311"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D9A2656" w14:textId="77777777" w:rsidR="00765A47" w:rsidRDefault="00DD0FC5">
            <w:pPr>
              <w:spacing w:after="0" w:line="240" w:lineRule="auto"/>
            </w:pPr>
            <w:r>
              <w:rPr>
                <w:sz w:val="16"/>
              </w:rPr>
              <w:t>+0.00</w:t>
            </w:r>
          </w:p>
        </w:tc>
      </w:tr>
    </w:tbl>
    <w:p w14:paraId="191512C1" w14:textId="77777777" w:rsidR="00765A47" w:rsidRDefault="00765A47">
      <w:pPr>
        <w:spacing w:after="20"/>
      </w:pPr>
    </w:p>
    <w:tbl>
      <w:tblPr>
        <w:tblStyle w:val="TableGrid"/>
        <w:tblW w:w="0" w:type="auto"/>
        <w:jc w:val="center"/>
        <w:tblLayout w:type="fixed"/>
        <w:tblLook w:val="04A0" w:firstRow="1" w:lastRow="0" w:firstColumn="1" w:lastColumn="0" w:noHBand="0" w:noVBand="1"/>
      </w:tblPr>
      <w:tblGrid>
        <w:gridCol w:w="3456"/>
        <w:gridCol w:w="7056"/>
      </w:tblGrid>
      <w:tr w:rsidR="00765A47" w14:paraId="0A7C0C73" w14:textId="77777777">
        <w:trPr>
          <w:cantSplit/>
          <w:tblHeader/>
          <w:jc w:val="center"/>
        </w:trPr>
        <w:tc>
          <w:tcPr>
            <w:tcW w:w="3456"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587D4191" w14:textId="77777777" w:rsidR="00765A47" w:rsidRDefault="00DD0FC5">
            <w:pPr>
              <w:spacing w:after="0" w:line="240" w:lineRule="auto"/>
            </w:pPr>
            <w:r>
              <w:rPr>
                <w:b/>
                <w:color w:val="FFFFFF"/>
                <w:sz w:val="16"/>
              </w:rPr>
              <w:t>Accumulated points</w:t>
            </w:r>
          </w:p>
        </w:tc>
        <w:tc>
          <w:tcPr>
            <w:tcW w:w="7056"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58492E24" w14:textId="77777777" w:rsidR="00765A47" w:rsidRDefault="00DD0FC5">
            <w:pPr>
              <w:spacing w:after="0" w:line="240" w:lineRule="auto"/>
            </w:pPr>
            <w:r>
              <w:rPr>
                <w:b/>
                <w:color w:val="FFFFFF"/>
                <w:sz w:val="16"/>
              </w:rPr>
              <w:t>Permanent title</w:t>
            </w:r>
          </w:p>
        </w:tc>
      </w:tr>
      <w:tr w:rsidR="00765A47" w14:paraId="4F3BFBDC" w14:textId="77777777">
        <w:trPr>
          <w:cantSplit/>
          <w:jc w:val="center"/>
        </w:trPr>
        <w:tc>
          <w:tcPr>
            <w:tcW w:w="345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3F6446F" w14:textId="77777777" w:rsidR="00765A47" w:rsidRDefault="00DD0FC5">
            <w:pPr>
              <w:spacing w:after="0" w:line="240" w:lineRule="auto"/>
            </w:pPr>
            <w:r>
              <w:rPr>
                <w:sz w:val="16"/>
              </w:rPr>
              <w:t>25</w:t>
            </w:r>
          </w:p>
        </w:tc>
        <w:tc>
          <w:tcPr>
            <w:tcW w:w="705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9AC3A0E" w14:textId="77777777" w:rsidR="00765A47" w:rsidRDefault="00DD0FC5">
            <w:pPr>
              <w:spacing w:after="0" w:line="240" w:lineRule="auto"/>
            </w:pPr>
            <w:r>
              <w:rPr>
                <w:sz w:val="16"/>
              </w:rPr>
              <w:t>Noteworthy</w:t>
            </w:r>
          </w:p>
        </w:tc>
      </w:tr>
      <w:tr w:rsidR="00765A47" w14:paraId="627793B1" w14:textId="77777777">
        <w:trPr>
          <w:cantSplit/>
          <w:jc w:val="center"/>
        </w:trPr>
        <w:tc>
          <w:tcPr>
            <w:tcW w:w="345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B39F96B" w14:textId="77777777" w:rsidR="00765A47" w:rsidRDefault="00DD0FC5">
            <w:pPr>
              <w:spacing w:after="0" w:line="240" w:lineRule="auto"/>
            </w:pPr>
            <w:r>
              <w:rPr>
                <w:sz w:val="16"/>
              </w:rPr>
              <w:t>50</w:t>
            </w:r>
          </w:p>
        </w:tc>
        <w:tc>
          <w:tcPr>
            <w:tcW w:w="705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A225730" w14:textId="77777777" w:rsidR="00765A47" w:rsidRDefault="00DD0FC5">
            <w:pPr>
              <w:spacing w:after="0" w:line="240" w:lineRule="auto"/>
            </w:pPr>
            <w:r>
              <w:rPr>
                <w:sz w:val="16"/>
              </w:rPr>
              <w:t>Distinguished</w:t>
            </w:r>
          </w:p>
        </w:tc>
      </w:tr>
      <w:tr w:rsidR="00765A47" w14:paraId="6B0240B3" w14:textId="77777777">
        <w:trPr>
          <w:cantSplit/>
          <w:jc w:val="center"/>
        </w:trPr>
        <w:tc>
          <w:tcPr>
            <w:tcW w:w="345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069E38A" w14:textId="77777777" w:rsidR="00765A47" w:rsidRDefault="00DD0FC5">
            <w:pPr>
              <w:spacing w:after="0" w:line="240" w:lineRule="auto"/>
            </w:pPr>
            <w:r>
              <w:rPr>
                <w:sz w:val="16"/>
              </w:rPr>
              <w:t>100</w:t>
            </w:r>
          </w:p>
        </w:tc>
        <w:tc>
          <w:tcPr>
            <w:tcW w:w="705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94AF0BD" w14:textId="77777777" w:rsidR="00765A47" w:rsidRDefault="00DD0FC5">
            <w:pPr>
              <w:spacing w:after="0" w:line="240" w:lineRule="auto"/>
            </w:pPr>
            <w:r>
              <w:rPr>
                <w:sz w:val="16"/>
              </w:rPr>
              <w:t>Champion</w:t>
            </w:r>
          </w:p>
        </w:tc>
      </w:tr>
      <w:tr w:rsidR="00765A47" w14:paraId="3B67AEBF" w14:textId="77777777">
        <w:trPr>
          <w:cantSplit/>
          <w:jc w:val="center"/>
        </w:trPr>
        <w:tc>
          <w:tcPr>
            <w:tcW w:w="345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078FC27" w14:textId="77777777" w:rsidR="00765A47" w:rsidRDefault="00DD0FC5">
            <w:pPr>
              <w:spacing w:after="0" w:line="240" w:lineRule="auto"/>
            </w:pPr>
            <w:r>
              <w:rPr>
                <w:sz w:val="16"/>
              </w:rPr>
              <w:t>200</w:t>
            </w:r>
          </w:p>
        </w:tc>
        <w:tc>
          <w:tcPr>
            <w:tcW w:w="705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C6E3803" w14:textId="77777777" w:rsidR="00765A47" w:rsidRDefault="00DD0FC5">
            <w:pPr>
              <w:spacing w:after="0" w:line="240" w:lineRule="auto"/>
            </w:pPr>
            <w:r>
              <w:rPr>
                <w:sz w:val="16"/>
              </w:rPr>
              <w:t>Grand Champion</w:t>
            </w:r>
          </w:p>
        </w:tc>
      </w:tr>
    </w:tbl>
    <w:p w14:paraId="13A79F32" w14:textId="77777777" w:rsidR="00765A47" w:rsidRDefault="00765A47">
      <w:pPr>
        <w:spacing w:after="20"/>
      </w:pPr>
    </w:p>
    <w:p w14:paraId="2092F16C" w14:textId="77777777" w:rsidR="00765A47" w:rsidRDefault="00DD0FC5">
      <w:pPr>
        <w:pStyle w:val="ListBullet"/>
      </w:pPr>
      <w:r>
        <w:t>Settlement ranks entries by finalScore, awards ribbon/points/boost, increments titlePoints in the database, recalculates currentTitle, creates CompetitionResult, completes the Show, and settles fee escrow inside one transaction.</w:t>
      </w:r>
    </w:p>
    <w:p w14:paraId="40446ED0" w14:textId="77777777" w:rsidR="00765A47" w:rsidRDefault="00DD0FC5">
      <w:pPr>
        <w:pStyle w:val="ListBullet"/>
      </w:pPr>
      <w:r>
        <w:t>breedingValueBoost is capped at 0.15. Foaling averages sire and dam boosts, then multiplies the inherited conformation base by 1 + combinedBoost before random sampling and clamping.</w:t>
      </w:r>
    </w:p>
    <w:p w14:paraId="1C5BEC58" w14:textId="77777777" w:rsidR="00765A47" w:rsidRDefault="00DD0FC5">
      <w:pPr>
        <w:pStyle w:val="ListBullet"/>
      </w:pPr>
      <w:r>
        <w:t>The title and title-point values are surfaced on horse cards, horse detail, and stud/sale views; conformation UI explicitly describes the permanent breeding-value effect.</w:t>
      </w:r>
    </w:p>
    <w:p w14:paraId="0D86AA16" w14:textId="77777777" w:rsidR="00765A47" w:rsidRDefault="00DD0FC5">
      <w:r>
        <w:t>Evidence: packages/database/prisma/schema.prisma:255–258; backend/modules/competition/services/conformationShowScoring.mjs:309–378; backend/modules/competition/services/conformationShowService.mjs:398–467; backend/modules/horses/services/foalingService.mjs:365–385; backend/modules/horses/services/conformationService.mjs:111–180.</w:t>
      </w:r>
    </w:p>
    <w:p w14:paraId="0237D7BA" w14:textId="77777777" w:rsidR="00765A47" w:rsidRDefault="00DD0FC5">
      <w:pPr>
        <w:pStyle w:val="Evidence"/>
      </w:pPr>
      <w:r>
        <w:t>packages/database/prisma/schema.prisma:255-258 | backend/modules/competition/services/conformationShowScoring.mjs:309-378 | backend/modules/competition/services/conformationShowService.mjs:398-467 | backend/modules/horses/services/foalingService.mjs:365-385 | backend/modules/horses/services/conformationService.mjs:111-180</w:t>
      </w:r>
    </w:p>
    <w:p w14:paraId="335BA3DB" w14:textId="77777777" w:rsidR="00765A47" w:rsidRDefault="00DD0FC5">
      <w:pPr>
        <w:pStyle w:val="Heading2"/>
      </w:pPr>
      <w:r>
        <w:t>8.1 Design consequence</w:t>
      </w:r>
    </w:p>
    <w:p w14:paraId="5DA9E59F" w14:textId="77777777" w:rsidR="00765A47" w:rsidRDefault="00DD0FC5">
      <w:r>
        <w:t>This path already implements an ancestor-achievement benefit: decorated parents can shift a foal’s conformation mean upward by as much as 15%. That is mechanically stronger than a display-only reputation signal and should be treated as part of the actual inherited legacy economy, even though it is named conformation title/breeding value rather than Horse Prestige or Legacy.</w:t>
      </w:r>
    </w:p>
    <w:p w14:paraId="59DAE62B" w14:textId="77777777" w:rsidR="00765A47" w:rsidRDefault="00DD0FC5">
      <w:r>
        <w:br w:type="page"/>
      </w:r>
    </w:p>
    <w:p w14:paraId="3DBCDE8E" w14:textId="77777777" w:rsidR="00765A47" w:rsidRDefault="00DD0FC5">
      <w:pPr>
        <w:pStyle w:val="Heading1"/>
      </w:pPr>
      <w:r>
        <w:lastRenderedPageBreak/>
        <w:t>9. Adjacent systems that must not be conflated</w:t>
      </w:r>
    </w:p>
    <w:p w14:paraId="11B2CCBF" w14:textId="77777777" w:rsidR="00765A47" w:rsidRDefault="00DD0FC5">
      <w:pPr>
        <w:pStyle w:val="Heading2"/>
      </w:pPr>
      <w:r>
        <w:t>9.1 Rider Prestige</w:t>
      </w:r>
    </w:p>
    <w:p w14:paraId="13658917" w14:textId="77777777" w:rsidR="00765A47" w:rsidRDefault="00DD0FC5">
      <w:r>
        <w:t>Rider has a persisted 0–100 prestige field. A first-place finish adds 2 prestige; second adds 1; other placements add none. Rider XP and level progress in the same service. Prestige directly contributes 0.04% per point, up to 4%, to the rider’s competition modifier. This is a staff-performance mechanic, not Horse Prestige.</w:t>
      </w:r>
    </w:p>
    <w:p w14:paraId="3948F8B2" w14:textId="77777777" w:rsidR="00765A47" w:rsidRDefault="00DD0FC5">
      <w:r>
        <w:t>Evidence: packages/database/prisma/schema.prisma:1589–1631; backend/modules/trainers/services/riderTrainerProgressionService.mjs:44–58, 77–149; backend/utils/riderBonus.mjs:118–163.</w:t>
      </w:r>
    </w:p>
    <w:p w14:paraId="3F798720" w14:textId="77777777" w:rsidR="00765A47" w:rsidRDefault="00DD0FC5">
      <w:pPr>
        <w:pStyle w:val="Evidence"/>
      </w:pPr>
      <w:r>
        <w:t>packages/database/prisma/schema.prisma:1589-1631 | backend/modules/trainers/services/riderTrainerProgressionService.mjs:44-58,77-149 | backend/utils/riderBonus.mjs:118-163</w:t>
      </w:r>
    </w:p>
    <w:p w14:paraId="3441B4E3" w14:textId="77777777" w:rsidR="00765A47" w:rsidRDefault="00DD0FC5">
      <w:pPr>
        <w:pStyle w:val="Heading2"/>
      </w:pPr>
      <w:r>
        <w:t>9.2 Groom Legacy</w:t>
      </w:r>
    </w:p>
    <w:p w14:paraId="57C52F45" w14:textId="77777777" w:rsidR="00765A47" w:rsidRDefault="00DD0FC5">
      <w:r>
        <w:t>A retired level-7+ groom can create one protégé. The service selects one perk from the mentor personality pool, creates the protégé with 50 XP and a one-level bonus, stores the legacy perk and mentor name in bonusTraitMap, opens the player engagement, and persists GroomLegacyLog in one transaction. The protégé may intentionally exceed the normal groom roster cap. History is queryable and surfaced in the groom UI. This is staff mentorship, not horse bloodline Legacy.</w:t>
      </w:r>
    </w:p>
    <w:p w14:paraId="42B35CDB" w14:textId="77777777" w:rsidR="00765A47" w:rsidRDefault="00DD0FC5">
      <w:r>
        <w:t>Evidence: packages/database/prisma/schema.prisma:1549–1568; backend/modules/grooms/services/groomLegacyService.mjs:1–13, 29–168, 171–266, 302–330.</w:t>
      </w:r>
    </w:p>
    <w:p w14:paraId="75FE21E2" w14:textId="77777777" w:rsidR="00765A47" w:rsidRDefault="00DD0FC5">
      <w:pPr>
        <w:pStyle w:val="Evidence"/>
      </w:pPr>
      <w:r>
        <w:t>packages/database/prisma/schema.prisma:1549-1568 | backend/modules/grooms/services/groomLegacyService.mjs:1-13,29-168,171-266,302-330</w:t>
      </w:r>
    </w:p>
    <w:p w14:paraId="3166E39F" w14:textId="77777777" w:rsidR="00765A47" w:rsidRDefault="00DD0FC5">
      <w:pPr>
        <w:pStyle w:val="Heading2"/>
      </w:pPr>
      <w:r>
        <w:t>9.3 Legacy Tack Set</w:t>
      </w:r>
    </w:p>
    <w:p w14:paraId="533722CD" w14:textId="77777777" w:rsidR="00765A47" w:rsidRDefault="00DD0FC5">
      <w:r>
        <w:t>The tier-3 crafting recipe advertises “+2 prestige + visual glow,” but the item is a non-cosmetic saddle with numericBonus=2. Crafting copies that value into inventory; equipping a saddle writes it as Horse.tack.saddleBonus, and competition simulation treats it as an equipment score bonus. No Horse Prestige field is changed. The label is therefore not evidence of a prestige economy.</w:t>
      </w:r>
    </w:p>
    <w:p w14:paraId="053EFCBA" w14:textId="77777777" w:rsidR="00765A47" w:rsidRDefault="00DD0FC5">
      <w:r>
        <w:t>Evidence: backend/modules/crafting/data/craftingRecipes.mjs:128–142; backend/modules/crafting/controllers/craftingController.mjs:219–243; backend/modules/economy/tackShop/controllers/tackShopController.mjs:518–593; backend/logic/simulateCompetition.mjs:75–84.</w:t>
      </w:r>
    </w:p>
    <w:p w14:paraId="5C720E69" w14:textId="77777777" w:rsidR="00765A47" w:rsidRDefault="00DD0FC5">
      <w:pPr>
        <w:pStyle w:val="Evidence"/>
      </w:pPr>
      <w:r>
        <w:t>backend/modules/crafting/data/craftingRecipes.mjs:128-142 | backend/modules/crafting/controllers/craftingController.mjs:219-243 | backend/modules/economy/tackShop/controllers/tackShopController.mjs:518-593 | backend/logic/simulateCompetition.mjs:75-84</w:t>
      </w:r>
    </w:p>
    <w:p w14:paraId="1E9FBDBE" w14:textId="77777777" w:rsidR="00765A47" w:rsidRDefault="00DD0FC5">
      <w:r>
        <w:br w:type="page"/>
      </w:r>
    </w:p>
    <w:p w14:paraId="713EF591" w14:textId="77777777" w:rsidR="00765A47" w:rsidRDefault="00DD0FC5">
      <w:pPr>
        <w:pStyle w:val="Heading1"/>
      </w:pPr>
      <w:r>
        <w:lastRenderedPageBreak/>
        <w:t>10. Correctness findings</w:t>
      </w:r>
    </w:p>
    <w:p w14:paraId="175FA9D3" w14:textId="77777777" w:rsidR="00765A47" w:rsidRDefault="00DD0FC5">
      <w:pPr>
        <w:keepNext/>
        <w:spacing w:before="120" w:after="40"/>
      </w:pPr>
      <w:r>
        <w:rPr>
          <w:b/>
          <w:color w:val="A63B32"/>
          <w:sz w:val="20"/>
        </w:rPr>
        <w:t xml:space="preserve">F-01  P1  </w:t>
      </w:r>
      <w:r>
        <w:rPr>
          <w:b/>
          <w:color w:val="17324D"/>
          <w:sz w:val="20"/>
        </w:rPr>
        <w:t>Horse Legacy achievements never recognize production placements</w:t>
      </w:r>
    </w:p>
    <w:tbl>
      <w:tblPr>
        <w:tblStyle w:val="TableGrid"/>
        <w:tblW w:w="0" w:type="auto"/>
        <w:jc w:val="center"/>
        <w:tblLayout w:type="fixed"/>
        <w:tblLook w:val="04A0" w:firstRow="1" w:lastRow="0" w:firstColumn="1" w:lastColumn="0" w:noHBand="0" w:noVBand="1"/>
      </w:tblPr>
      <w:tblGrid>
        <w:gridCol w:w="5256"/>
        <w:gridCol w:w="5256"/>
      </w:tblGrid>
      <w:tr w:rsidR="00765A47" w14:paraId="3DFC01E9"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4C02B7BA"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1F4F3DA1" w14:textId="77777777" w:rsidR="00765A47" w:rsidRDefault="00DD0FC5">
            <w:pPr>
              <w:spacing w:after="0" w:line="240" w:lineRule="auto"/>
            </w:pPr>
            <w:r>
              <w:rPr>
                <w:b/>
                <w:color w:val="FFFFFF"/>
                <w:sz w:val="15"/>
              </w:rPr>
              <w:t>Concrete failure scenario</w:t>
            </w:r>
          </w:p>
        </w:tc>
      </w:tr>
      <w:tr w:rsidR="00765A47" w14:paraId="56FBD1CE"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07E218DF" w14:textId="77777777" w:rsidR="00765A47" w:rsidRDefault="00DD0FC5">
            <w:pPr>
              <w:spacing w:after="0" w:line="240" w:lineRule="auto"/>
            </w:pPr>
            <w:r>
              <w:rPr>
                <w:sz w:val="15"/>
              </w:rPr>
              <w:t>CompetitionResult.placement is String? (schema:925). Ridden settlement writes `${placement}` and conformation settlement writes String(placement). The calculator filters with r.placement === 1/2/3 (legacyScoreCalculator:188–190). Focused tests construct numeric placements (legacyScoreCalculator.test.mjs:191–266).</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07E0D298" w14:textId="77777777" w:rsidR="00765A47" w:rsidRDefault="00DD0FC5">
            <w:pPr>
              <w:spacing w:after="0" w:line="240" w:lineRule="auto"/>
            </w:pPr>
            <w:r>
              <w:rPr>
                <w:sz w:val="15"/>
              </w:rPr>
              <w:t>A horse wins ten production shows. Its rows contain labels such as “1st” or strings such as “1”. The legacy calculator counts zero wins, zero podiums, and a 0% win rate, so the horse receives only participation points instead of achievement points.</w:t>
            </w:r>
          </w:p>
        </w:tc>
      </w:tr>
    </w:tbl>
    <w:p w14:paraId="15ACBBB5" w14:textId="77777777" w:rsidR="00765A47" w:rsidRDefault="00765A47">
      <w:pPr>
        <w:spacing w:after="20"/>
      </w:pPr>
    </w:p>
    <w:p w14:paraId="1EA9C980" w14:textId="77777777" w:rsidR="00765A47" w:rsidRDefault="00DD0FC5">
      <w:r>
        <w:rPr>
          <w:b/>
        </w:rPr>
        <w:t>Impact.</w:t>
      </w:r>
      <w:r>
        <w:t xml:space="preserve"> The primary competition-achievement component is wrong for real rows, producing misleading grades and breeder value.</w:t>
      </w:r>
    </w:p>
    <w:p w14:paraId="72A3F68F" w14:textId="77777777" w:rsidR="00765A47" w:rsidRDefault="00DD0FC5">
      <w:r>
        <w:rPr>
          <w:b/>
        </w:rPr>
        <w:t>Required correction.</w:t>
      </w:r>
      <w:r>
        <w:t xml:space="preserve"> Normalize persisted placement labels through one shared parser before counting, and add integration coverage using the exact strings written by both settlement paths.</w:t>
      </w:r>
    </w:p>
    <w:p w14:paraId="1736BB98" w14:textId="77777777" w:rsidR="00765A47" w:rsidRDefault="00DD0FC5">
      <w:pPr>
        <w:keepNext/>
        <w:spacing w:before="120" w:after="40"/>
      </w:pPr>
      <w:r>
        <w:rPr>
          <w:b/>
          <w:color w:val="A63B32"/>
          <w:sz w:val="20"/>
        </w:rPr>
        <w:t xml:space="preserve">F-02  P1  </w:t>
      </w:r>
      <w:r>
        <w:rPr>
          <w:b/>
          <w:color w:val="17324D"/>
          <w:sz w:val="20"/>
        </w:rPr>
        <w:t>Trait scoring can push a 100-point score above 100</w:t>
      </w:r>
    </w:p>
    <w:tbl>
      <w:tblPr>
        <w:tblStyle w:val="TableGrid"/>
        <w:tblW w:w="0" w:type="auto"/>
        <w:jc w:val="center"/>
        <w:tblLayout w:type="fixed"/>
        <w:tblLook w:val="04A0" w:firstRow="1" w:lastRow="0" w:firstColumn="1" w:lastColumn="0" w:noHBand="0" w:noVBand="1"/>
      </w:tblPr>
      <w:tblGrid>
        <w:gridCol w:w="5256"/>
        <w:gridCol w:w="5256"/>
      </w:tblGrid>
      <w:tr w:rsidR="00765A47" w14:paraId="358E4755"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29C78293"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65E8F866" w14:textId="77777777" w:rsidR="00765A47" w:rsidRDefault="00DD0FC5">
            <w:pPr>
              <w:spacing w:after="0" w:line="240" w:lineRule="auto"/>
            </w:pPr>
            <w:r>
              <w:rPr>
                <w:b/>
                <w:color w:val="FFFFFF"/>
                <w:sz w:val="15"/>
              </w:rPr>
              <w:t>Concrete failure scenario</w:t>
            </w:r>
          </w:p>
        </w:tc>
      </w:tr>
      <w:tr w:rsidR="00765A47" w14:paraId="6A324BBB"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2E535F66" w14:textId="77777777" w:rsidR="00765A47" w:rsidRDefault="00DD0FC5">
            <w:pPr>
              <w:spacing w:after="0" w:line="240" w:lineRule="auto"/>
            </w:pPr>
            <w:r>
              <w:rPr>
                <w:sz w:val="15"/>
              </w:rPr>
              <w:t>Legacy constants allocate 25 trait points and total 100 (legacyScoreCalculator:29–34). calculateTraitScore returns up to 30 from 10+5+10+5 and does not cap totalScore at 25 (legacyScoreTraitCalculator:30–35,115–145). Caller adds traitScore.totalScore directly and reports it against maxScore 25 (legacyScoreCalculator:73–104).</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4F7F8586" w14:textId="77777777" w:rsidR="00765A47" w:rsidRDefault="00DD0FC5">
            <w:pPr>
              <w:spacing w:after="0" w:line="240" w:lineRule="auto"/>
            </w:pPr>
            <w:r>
              <w:rPr>
                <w:sz w:val="15"/>
              </w:rPr>
              <w:t>A horse earns ten qualifying traits from five sources, enough rare traits for 10 points, and maximum groom care, with no penalty. Trait total is 30. A nominally perfect 100-point horse becomes 105/100 and the trait component displays 120%.</w:t>
            </w:r>
          </w:p>
        </w:tc>
      </w:tr>
    </w:tbl>
    <w:p w14:paraId="26902DE9" w14:textId="77777777" w:rsidR="00765A47" w:rsidRDefault="00765A47">
      <w:pPr>
        <w:spacing w:after="20"/>
      </w:pPr>
    </w:p>
    <w:p w14:paraId="043E097B" w14:textId="77777777" w:rsidR="00765A47" w:rsidRDefault="00DD0FC5">
      <w:r>
        <w:rPr>
          <w:b/>
        </w:rPr>
        <w:t>Impact.</w:t>
      </w:r>
      <w:r>
        <w:t xml:space="preserve"> Scores and percentages violate their published domain; grade comparisons and any future thresholds become unreliable.</w:t>
      </w:r>
    </w:p>
    <w:p w14:paraId="5AFE723F" w14:textId="77777777" w:rsidR="00765A47" w:rsidRDefault="00DD0FC5">
      <w:r>
        <w:rPr>
          <w:b/>
        </w:rPr>
        <w:t>Required correction.</w:t>
      </w:r>
      <w:r>
        <w:t xml:space="preserve"> Choose one authoritative trait maximum, clamp at the integration boundary, and assert totalScore and component percentages never exceed 100%. Migrate definitions and tests together.</w:t>
      </w:r>
    </w:p>
    <w:p w14:paraId="6E71CE6C" w14:textId="77777777" w:rsidR="00765A47" w:rsidRDefault="00DD0FC5">
      <w:pPr>
        <w:keepNext/>
        <w:spacing w:before="120" w:after="40"/>
      </w:pPr>
      <w:r>
        <w:rPr>
          <w:b/>
          <w:color w:val="A63B32"/>
          <w:sz w:val="20"/>
        </w:rPr>
        <w:t xml:space="preserve">F-03  P1  </w:t>
      </w:r>
      <w:r>
        <w:rPr>
          <w:b/>
          <w:color w:val="17324D"/>
          <w:sz w:val="20"/>
        </w:rPr>
        <w:t>The “before age 4” cutoff lasts about 208 game years</w:t>
      </w:r>
    </w:p>
    <w:tbl>
      <w:tblPr>
        <w:tblStyle w:val="TableGrid"/>
        <w:tblW w:w="0" w:type="auto"/>
        <w:jc w:val="center"/>
        <w:tblLayout w:type="fixed"/>
        <w:tblLook w:val="04A0" w:firstRow="1" w:lastRow="0" w:firstColumn="1" w:lastColumn="0" w:noHBand="0" w:noVBand="1"/>
      </w:tblPr>
      <w:tblGrid>
        <w:gridCol w:w="5256"/>
        <w:gridCol w:w="5256"/>
      </w:tblGrid>
      <w:tr w:rsidR="00765A47" w14:paraId="6C2768A6"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1F0908E3"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38A6A57C" w14:textId="77777777" w:rsidR="00765A47" w:rsidRDefault="00DD0FC5">
            <w:pPr>
              <w:spacing w:after="0" w:line="240" w:lineRule="auto"/>
            </w:pPr>
            <w:r>
              <w:rPr>
                <w:b/>
                <w:color w:val="FFFFFF"/>
                <w:sz w:val="15"/>
              </w:rPr>
              <w:t>Concrete failure scenario</w:t>
            </w:r>
          </w:p>
        </w:tc>
      </w:tr>
      <w:tr w:rsidR="00765A47" w14:paraId="63D7FAA0"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EE6AA02" w14:textId="77777777" w:rsidR="00765A47" w:rsidRDefault="00DD0FC5">
            <w:pPr>
              <w:spacing w:after="0" w:line="240" w:lineRule="auto"/>
            </w:pPr>
            <w:r>
              <w:rPr>
                <w:sz w:val="15"/>
              </w:rPr>
              <w:t>The trait service filters ageInDays &lt; 1460 and labels it four years (legacyScoreTraitCalculator:14–18,35,87–113). Equoria game age converts seven real days to one game year; the service itself reports gameYearsFromDays(1460) (lines 291–297). Canonical retirement is 21 game years / 147 days (horseAgePolicy:28–38; horseAgingSystem:280–281).</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214D263" w14:textId="77777777" w:rsidR="00765A47" w:rsidRDefault="00DD0FC5">
            <w:pPr>
              <w:spacing w:after="0" w:line="240" w:lineRule="auto"/>
            </w:pPr>
            <w:r>
              <w:rPr>
                <w:sz w:val="15"/>
              </w:rPr>
              <w:t>A trait gained by a 10-game-year horse at 70 real days counts as “before age 4.” In fact, virtually every normal lifetime trait through retirement at 147 days qualifies because the cutoff is ten times the entire horse lifespan.</w:t>
            </w:r>
          </w:p>
        </w:tc>
      </w:tr>
    </w:tbl>
    <w:p w14:paraId="6FB6C415" w14:textId="77777777" w:rsidR="00765A47" w:rsidRDefault="00765A47">
      <w:pPr>
        <w:spacing w:after="20"/>
      </w:pPr>
    </w:p>
    <w:p w14:paraId="518D526A" w14:textId="77777777" w:rsidR="00765A47" w:rsidRDefault="00DD0FC5">
      <w:r>
        <w:rPr>
          <w:b/>
        </w:rPr>
        <w:t>Impact.</w:t>
      </w:r>
      <w:r>
        <w:t xml:space="preserve"> Age-gated legacy development is not functioning; late-career traits are misclassified as early-development traits.</w:t>
      </w:r>
    </w:p>
    <w:p w14:paraId="359F7EDB" w14:textId="77777777" w:rsidR="00765A47" w:rsidRDefault="00DD0FC5">
      <w:r>
        <w:rPr>
          <w:b/>
        </w:rPr>
        <w:t>Required correction.</w:t>
      </w:r>
      <w:r>
        <w:t xml:space="preserve"> Express the rule in canonical game years or use a 28-day cutoff for four game years, backfill/recompute affected interpretations, and test around days 27/28 rather than 1459/1460.</w:t>
      </w:r>
    </w:p>
    <w:p w14:paraId="42D262F0" w14:textId="77777777" w:rsidR="00765A47" w:rsidRDefault="00DD0FC5">
      <w:pPr>
        <w:keepNext/>
        <w:spacing w:before="120" w:after="40"/>
      </w:pPr>
      <w:r>
        <w:rPr>
          <w:b/>
          <w:color w:val="B98431"/>
          <w:sz w:val="20"/>
        </w:rPr>
        <w:t xml:space="preserve">F-04  P2  </w:t>
      </w:r>
      <w:r>
        <w:rPr>
          <w:b/>
          <w:color w:val="17324D"/>
          <w:sz w:val="20"/>
        </w:rPr>
        <w:t>Legacy bonus breakdown understates the points actually awarded</w:t>
      </w:r>
    </w:p>
    <w:tbl>
      <w:tblPr>
        <w:tblStyle w:val="TableGrid"/>
        <w:tblW w:w="0" w:type="auto"/>
        <w:jc w:val="center"/>
        <w:tblLayout w:type="fixed"/>
        <w:tblLook w:val="04A0" w:firstRow="1" w:lastRow="0" w:firstColumn="1" w:lastColumn="0" w:noHBand="0" w:noVBand="1"/>
      </w:tblPr>
      <w:tblGrid>
        <w:gridCol w:w="5256"/>
        <w:gridCol w:w="5256"/>
      </w:tblGrid>
      <w:tr w:rsidR="00765A47" w14:paraId="4F6AAB75"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1C2A60B0"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20CC0F10" w14:textId="77777777" w:rsidR="00765A47" w:rsidRDefault="00DD0FC5">
            <w:pPr>
              <w:spacing w:after="0" w:line="240" w:lineRule="auto"/>
            </w:pPr>
            <w:r>
              <w:rPr>
                <w:b/>
                <w:color w:val="FFFFFF"/>
                <w:sz w:val="15"/>
              </w:rPr>
              <w:t>Concrete failure scenario</w:t>
            </w:r>
          </w:p>
        </w:tc>
      </w:tr>
      <w:tr w:rsidR="00765A47" w14:paraId="15DC1D66"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4A408EC1" w14:textId="77777777" w:rsidR="00765A47" w:rsidRDefault="00DD0FC5">
            <w:pPr>
              <w:spacing w:after="0" w:line="240" w:lineRule="auto"/>
            </w:pPr>
            <w:r>
              <w:rPr>
                <w:sz w:val="15"/>
              </w:rPr>
              <w:t>Participation bonuses are three independent if statements (+2 at 10, +3 at 25, +5 at 50), while competitionBonus reports only the highest tier. Win-rate bonuses are also independent (+3/+2/+1), while winRateBonus reports only the highest tier (legacyScoreCalculator:199–235).</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29B1677E" w14:textId="77777777" w:rsidR="00765A47" w:rsidRDefault="00DD0FC5">
            <w:pPr>
              <w:spacing w:after="0" w:line="240" w:lineRule="auto"/>
            </w:pPr>
            <w:r>
              <w:rPr>
                <w:sz w:val="15"/>
              </w:rPr>
              <w:t>A horse with ten starts and five wins receives +2 participation and +6 win-rate points in the score, but the response explains only +2 and +3. The displayed component cannot be reconciled to its own total.</w:t>
            </w:r>
          </w:p>
        </w:tc>
      </w:tr>
    </w:tbl>
    <w:p w14:paraId="3860969D" w14:textId="77777777" w:rsidR="00765A47" w:rsidRDefault="00765A47">
      <w:pPr>
        <w:spacing w:after="20"/>
      </w:pPr>
    </w:p>
    <w:p w14:paraId="6C7EE697" w14:textId="77777777" w:rsidR="00765A47" w:rsidRDefault="00DD0FC5">
      <w:r>
        <w:rPr>
          <w:b/>
        </w:rPr>
        <w:t>Impact.</w:t>
      </w:r>
      <w:r>
        <w:t xml:space="preserve"> Players and auditors cannot reproduce a score from the returned explanation, undermining trust and supportability.</w:t>
      </w:r>
    </w:p>
    <w:p w14:paraId="5B611BBA" w14:textId="77777777" w:rsidR="00765A47" w:rsidRDefault="00DD0FC5">
      <w:r>
        <w:rPr>
          <w:b/>
        </w:rPr>
        <w:t>Required correction.</w:t>
      </w:r>
      <w:r>
        <w:t xml:space="preserve"> Either make thresholds exclusive with else-if or report cumulative bonuses. Add an invariant test that base points + reported bonuses equals the uncapped subtotal.</w:t>
      </w:r>
    </w:p>
    <w:p w14:paraId="37718590" w14:textId="77777777" w:rsidR="00765A47" w:rsidRDefault="00DD0FC5">
      <w:pPr>
        <w:keepNext/>
        <w:spacing w:before="120" w:after="40"/>
      </w:pPr>
      <w:r>
        <w:rPr>
          <w:b/>
          <w:color w:val="B98431"/>
          <w:sz w:val="20"/>
        </w:rPr>
        <w:t xml:space="preserve">F-05  P2  </w:t>
      </w:r>
      <w:r>
        <w:rPr>
          <w:b/>
          <w:color w:val="17324D"/>
          <w:sz w:val="20"/>
        </w:rPr>
        <w:t>Breeding Value declares 20 points but tops out at 18 and ignores offspring success</w:t>
      </w:r>
    </w:p>
    <w:tbl>
      <w:tblPr>
        <w:tblStyle w:val="TableGrid"/>
        <w:tblW w:w="0" w:type="auto"/>
        <w:jc w:val="center"/>
        <w:tblLayout w:type="fixed"/>
        <w:tblLook w:val="04A0" w:firstRow="1" w:lastRow="0" w:firstColumn="1" w:lastColumn="0" w:noHBand="0" w:noVBand="1"/>
      </w:tblPr>
      <w:tblGrid>
        <w:gridCol w:w="5256"/>
        <w:gridCol w:w="5256"/>
      </w:tblGrid>
      <w:tr w:rsidR="00765A47" w14:paraId="7B2E05F1"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191DBABC"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24917479" w14:textId="77777777" w:rsidR="00765A47" w:rsidRDefault="00DD0FC5">
            <w:pPr>
              <w:spacing w:after="0" w:line="240" w:lineRule="auto"/>
            </w:pPr>
            <w:r>
              <w:rPr>
                <w:b/>
                <w:color w:val="FFFFFF"/>
                <w:sz w:val="15"/>
              </w:rPr>
              <w:t>Concrete failure scenario</w:t>
            </w:r>
          </w:p>
        </w:tc>
      </w:tr>
      <w:tr w:rsidR="00765A47" w14:paraId="1A3A0481"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2FA6F366" w14:textId="77777777" w:rsidR="00765A47" w:rsidRDefault="00DD0FC5">
            <w:pPr>
              <w:spacing w:after="0" w:line="240" w:lineRule="auto"/>
            </w:pPr>
            <w:r>
              <w:rPr>
                <w:sz w:val="15"/>
              </w:rPr>
              <w:t>The component allocates 2 per offspring capped at 10, then +3 at five and +5 at ten. At ten offspring the maximum is 10+3+5=18. offspringPerformance is hardcoded 0 and the comment says future work (legacyScoreCalculator:239–271).</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2D46BD8" w14:textId="77777777" w:rsidR="00765A47" w:rsidRDefault="00DD0FC5">
            <w:pPr>
              <w:spacing w:after="0" w:line="240" w:lineRule="auto"/>
            </w:pPr>
            <w:r>
              <w:rPr>
                <w:sz w:val="15"/>
              </w:rPr>
              <w:t>A stallion with ten or one hundred elite, title-winning offspring receives the same 18 points. No horse can obtain the published 20-point component through current logic.</w:t>
            </w:r>
          </w:p>
        </w:tc>
      </w:tr>
    </w:tbl>
    <w:p w14:paraId="3ECB83D5" w14:textId="77777777" w:rsidR="00765A47" w:rsidRDefault="00765A47">
      <w:pPr>
        <w:spacing w:after="20"/>
      </w:pPr>
    </w:p>
    <w:p w14:paraId="208D5A59" w14:textId="77777777" w:rsidR="00765A47" w:rsidRDefault="00DD0FC5">
      <w:r>
        <w:rPr>
          <w:b/>
        </w:rPr>
        <w:t>Impact.</w:t>
      </w:r>
      <w:r>
        <w:t xml:space="preserve"> The formula misstates its range and measures volume rather than multigenerational quality.</w:t>
      </w:r>
    </w:p>
    <w:p w14:paraId="69CFC53F" w14:textId="77777777" w:rsidR="00765A47" w:rsidRDefault="00DD0FC5">
      <w:r>
        <w:rPr>
          <w:b/>
        </w:rPr>
        <w:t>Required correction.</w:t>
      </w:r>
      <w:r>
        <w:t xml:space="preserve"> Align the maximum with the formula or implement the missing offspring-performance allocation, with deterministic descendant criteria and versioned calculation tests.</w:t>
      </w:r>
    </w:p>
    <w:p w14:paraId="62CEF593" w14:textId="77777777" w:rsidR="00765A47" w:rsidRDefault="00DD0FC5">
      <w:pPr>
        <w:pStyle w:val="Heading1"/>
      </w:pPr>
      <w:r>
        <w:lastRenderedPageBreak/>
        <w:t>10. Correctness findings — continued</w:t>
      </w:r>
    </w:p>
    <w:p w14:paraId="38AFF3A0" w14:textId="77777777" w:rsidR="00765A47" w:rsidRDefault="00DD0FC5">
      <w:pPr>
        <w:keepNext/>
        <w:spacing w:before="120" w:after="40"/>
      </w:pPr>
      <w:r>
        <w:rPr>
          <w:b/>
          <w:color w:val="A63B32"/>
          <w:sz w:val="20"/>
        </w:rPr>
        <w:t xml:space="preserve">F-06  P1  </w:t>
      </w:r>
      <w:r>
        <w:rPr>
          <w:b/>
          <w:color w:val="17324D"/>
          <w:sz w:val="20"/>
        </w:rPr>
        <w:t>Lineage analytics do not analyze the lineage tree</w:t>
      </w:r>
    </w:p>
    <w:tbl>
      <w:tblPr>
        <w:tblStyle w:val="TableGrid"/>
        <w:tblW w:w="0" w:type="auto"/>
        <w:jc w:val="center"/>
        <w:tblLayout w:type="fixed"/>
        <w:tblLook w:val="04A0" w:firstRow="1" w:lastRow="0" w:firstColumn="1" w:lastColumn="0" w:noHBand="0" w:noVBand="1"/>
      </w:tblPr>
      <w:tblGrid>
        <w:gridCol w:w="5256"/>
        <w:gridCol w:w="5256"/>
      </w:tblGrid>
      <w:tr w:rsidR="00765A47" w14:paraId="389FC5DB"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51221831"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2406EC30" w14:textId="77777777" w:rsidR="00765A47" w:rsidRDefault="00DD0FC5">
            <w:pPr>
              <w:spacing w:after="0" w:line="240" w:lineRule="auto"/>
            </w:pPr>
            <w:r>
              <w:rPr>
                <w:b/>
                <w:color w:val="FFFFFF"/>
                <w:sz w:val="15"/>
              </w:rPr>
              <w:t>Concrete failure scenario</w:t>
            </w:r>
          </w:p>
        </w:tc>
      </w:tr>
      <w:tr w:rsidR="00765A47" w14:paraId="19D6A423"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647622EC" w14:textId="77777777" w:rsidR="00765A47" w:rsidRDefault="00DD0FC5">
            <w:pPr>
              <w:spacing w:after="0" w:line="240" w:lineRule="auto"/>
            </w:pPr>
            <w:r>
              <w:rPr>
                <w:sz w:val="15"/>
              </w:rPr>
              <w:t>The route builds lineageTree for the requested generations but separately calls diversity/performance with [{generation:0,horses:[stallion,mare]}] (advancedBreedingGeneticsRoutes:210–216). Those services expect generation objects with nested horse.stats and horse.traits (lineageDiversity:35–57; lineagePerformance:33–70). validateBatchOwnership returns raw Horse rows, not the normalized generation nodes.</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232692B3" w14:textId="77777777" w:rsidR="00765A47" w:rsidRDefault="00DD0FC5">
            <w:pPr>
              <w:spacing w:after="0" w:line="240" w:lineRule="auto"/>
            </w:pPr>
            <w:r>
              <w:rPr>
                <w:sz w:val="15"/>
              </w:rPr>
              <w:t>A three-generation pair with repeated ancestors and strong ancestral discipline scores receives diversity/performance analysis based only on the two root horses. Because the raw roots lack nested stats/traits, metrics fall back to empty/default data and can miss the repeated ancestor entirely.</w:t>
            </w:r>
          </w:p>
        </w:tc>
      </w:tr>
    </w:tbl>
    <w:p w14:paraId="5A6394A7" w14:textId="77777777" w:rsidR="00765A47" w:rsidRDefault="00765A47">
      <w:pPr>
        <w:spacing w:after="20"/>
      </w:pPr>
    </w:p>
    <w:p w14:paraId="394A9E83" w14:textId="77777777" w:rsidR="00765A47" w:rsidRDefault="00DD0FC5">
      <w:r>
        <w:rPr>
          <w:b/>
        </w:rPr>
        <w:t>Impact.</w:t>
      </w:r>
      <w:r>
        <w:t xml:space="preserve"> The endpoint labels its response comprehensive while returning ancestry-independent analytical blocks.</w:t>
      </w:r>
    </w:p>
    <w:p w14:paraId="7EAFEB3E" w14:textId="77777777" w:rsidR="00765A47" w:rsidRDefault="00DD0FC5">
      <w:r>
        <w:rPr>
          <w:b/>
        </w:rPr>
        <w:t>Required correction.</w:t>
      </w:r>
      <w:r>
        <w:t xml:space="preserve"> Generate the tree once, pass lineageTree.generations to both analytics services, and add an integration fixture where ancestor duplication and ancestor stats change the returned metrics.</w:t>
      </w:r>
    </w:p>
    <w:p w14:paraId="3DE099B1" w14:textId="77777777" w:rsidR="00765A47" w:rsidRDefault="00DD0FC5">
      <w:pPr>
        <w:keepNext/>
        <w:spacing w:before="120" w:after="40"/>
      </w:pPr>
      <w:r>
        <w:rPr>
          <w:b/>
          <w:color w:val="B98431"/>
          <w:sz w:val="20"/>
        </w:rPr>
        <w:t xml:space="preserve">F-07  P2  </w:t>
      </w:r>
      <w:r>
        <w:rPr>
          <w:b/>
          <w:color w:val="17324D"/>
          <w:sz w:val="20"/>
        </w:rPr>
        <w:t>Lineage trait arrays are always empty against the current Horse schema</w:t>
      </w:r>
    </w:p>
    <w:tbl>
      <w:tblPr>
        <w:tblStyle w:val="TableGrid"/>
        <w:tblW w:w="0" w:type="auto"/>
        <w:jc w:val="center"/>
        <w:tblLayout w:type="fixed"/>
        <w:tblLook w:val="04A0" w:firstRow="1" w:lastRow="0" w:firstColumn="1" w:lastColumn="0" w:noHBand="0" w:noVBand="1"/>
      </w:tblPr>
      <w:tblGrid>
        <w:gridCol w:w="5256"/>
        <w:gridCol w:w="5256"/>
      </w:tblGrid>
      <w:tr w:rsidR="00765A47" w14:paraId="58F33ABB"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6C74F1FE"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5D747D2E" w14:textId="77777777" w:rsidR="00765A47" w:rsidRDefault="00DD0FC5">
            <w:pPr>
              <w:spacing w:after="0" w:line="240" w:lineRule="auto"/>
            </w:pPr>
            <w:r>
              <w:rPr>
                <w:b/>
                <w:color w:val="FFFFFF"/>
                <w:sz w:val="15"/>
              </w:rPr>
              <w:t>Concrete failure scenario</w:t>
            </w:r>
          </w:p>
        </w:tc>
      </w:tr>
      <w:tr w:rsidR="00765A47" w14:paraId="0B5A5D44"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0620FCCA" w14:textId="77777777" w:rsidR="00765A47" w:rsidRDefault="00DD0FC5">
            <w:pPr>
              <w:spacing w:after="0" w:line="240" w:lineRule="auto"/>
            </w:pPr>
            <w:r>
              <w:rPr>
                <w:sz w:val="15"/>
              </w:rPr>
              <w:t>lineageTree reads horse.positiveTraits, horse.negativeTraits, and horse.hiddenTraits through asFlagArray (lineageTree:148–154, 263–282). Horse defines trait, epigeneticFlags, temporaryEpigeneticFlags, epigeneticModifiers, and ultraRareTraits, but not those three properties (schema:170–178, 237–240).</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A8E9797" w14:textId="77777777" w:rsidR="00765A47" w:rsidRDefault="00DD0FC5">
            <w:pPr>
              <w:spacing w:after="0" w:line="240" w:lineRule="auto"/>
            </w:pPr>
            <w:r>
              <w:rPr>
                <w:sz w:val="15"/>
              </w:rPr>
              <w:t>A horse with persisted epigenetic and ultra-rare traits appears in lineage analysis with positive=[], negative=[], hidden=[]. Diversity and visualization omit real trait context.</w:t>
            </w:r>
          </w:p>
        </w:tc>
      </w:tr>
    </w:tbl>
    <w:p w14:paraId="24B8B247" w14:textId="77777777" w:rsidR="00765A47" w:rsidRDefault="00765A47">
      <w:pPr>
        <w:spacing w:after="20"/>
      </w:pPr>
    </w:p>
    <w:p w14:paraId="5C9C0696" w14:textId="77777777" w:rsidR="00765A47" w:rsidRDefault="00DD0FC5">
      <w:r>
        <w:rPr>
          <w:b/>
        </w:rPr>
        <w:t>Impact.</w:t>
      </w:r>
      <w:r>
        <w:t xml:space="preserve"> Pedigree trait analysis and breeding guidance operate on empty data.</w:t>
      </w:r>
    </w:p>
    <w:p w14:paraId="68B59C8E" w14:textId="77777777" w:rsidR="00765A47" w:rsidRDefault="00DD0FC5">
      <w:r>
        <w:rPr>
          <w:b/>
        </w:rPr>
        <w:t>Required correction.</w:t>
      </w:r>
      <w:r>
        <w:t xml:space="preserve"> Map the actual canonical trait stores into a documented lineage trait shape and cover every storage variant with fixtures.</w:t>
      </w:r>
    </w:p>
    <w:p w14:paraId="1A43DB4A" w14:textId="77777777" w:rsidR="00765A47" w:rsidRDefault="00DD0FC5">
      <w:pPr>
        <w:keepNext/>
        <w:spacing w:before="120" w:after="40"/>
      </w:pPr>
      <w:r>
        <w:rPr>
          <w:b/>
          <w:color w:val="A63B32"/>
          <w:sz w:val="20"/>
        </w:rPr>
        <w:t xml:space="preserve">F-08  P1  </w:t>
      </w:r>
      <w:r>
        <w:rPr>
          <w:b/>
          <w:color w:val="17324D"/>
          <w:sz w:val="20"/>
        </w:rPr>
        <w:t>Age 21 is simultaneously retired/Hall-eligible and competition-eligible</w:t>
      </w:r>
    </w:p>
    <w:tbl>
      <w:tblPr>
        <w:tblStyle w:val="TableGrid"/>
        <w:tblW w:w="0" w:type="auto"/>
        <w:jc w:val="center"/>
        <w:tblLayout w:type="fixed"/>
        <w:tblLook w:val="04A0" w:firstRow="1" w:lastRow="0" w:firstColumn="1" w:lastColumn="0" w:noHBand="0" w:noVBand="1"/>
      </w:tblPr>
      <w:tblGrid>
        <w:gridCol w:w="5256"/>
        <w:gridCol w:w="5256"/>
      </w:tblGrid>
      <w:tr w:rsidR="00765A47" w14:paraId="20FA5C3E"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38406858"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19EFD63B" w14:textId="77777777" w:rsidR="00765A47" w:rsidRDefault="00DD0FC5">
            <w:pPr>
              <w:spacing w:after="0" w:line="240" w:lineRule="auto"/>
            </w:pPr>
            <w:r>
              <w:rPr>
                <w:b/>
                <w:color w:val="FFFFFF"/>
                <w:sz w:val="15"/>
              </w:rPr>
              <w:t>Concrete failure scenario</w:t>
            </w:r>
          </w:p>
        </w:tc>
      </w:tr>
      <w:tr w:rsidR="00765A47" w14:paraId="5AFA8477"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FB182F3" w14:textId="77777777" w:rsidR="00765A47" w:rsidRDefault="00DD0FC5">
            <w:pPr>
              <w:spacing w:after="0" w:line="240" w:lineRule="auto"/>
            </w:pPr>
            <w:r>
              <w:rPr>
                <w:sz w:val="15"/>
              </w:rPr>
              <w:t>Canonical policy says age 20 is last active and 21 is retirement (horseAgePolicy:25–38). Hall and health use age ≥21 (MyStablePage:314; horseHealth:38–49). Competition checkAgeRequirements accepts age &lt;=21, and validateCompetitionEntry rejects only age &gt;21 (competitionLogic:493–507; enhancedCompetitionSimulation:45–50).</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17F9889C" w14:textId="77777777" w:rsidR="00765A47" w:rsidRDefault="00DD0FC5">
            <w:pPr>
              <w:spacing w:after="0" w:line="240" w:lineRule="auto"/>
            </w:pPr>
            <w:r>
              <w:rPr>
                <w:sz w:val="15"/>
              </w:rPr>
              <w:t>An age-21 horse appears in the Hall of Fame and reports retired health, yet can pass the competition age gate and enter a show.</w:t>
            </w:r>
          </w:p>
        </w:tc>
      </w:tr>
    </w:tbl>
    <w:p w14:paraId="57B8A11F" w14:textId="77777777" w:rsidR="00765A47" w:rsidRDefault="00765A47">
      <w:pPr>
        <w:spacing w:after="20"/>
      </w:pPr>
    </w:p>
    <w:p w14:paraId="6109FE92" w14:textId="77777777" w:rsidR="00765A47" w:rsidRDefault="00DD0FC5">
      <w:r>
        <w:rPr>
          <w:b/>
        </w:rPr>
        <w:t>Impact.</w:t>
      </w:r>
      <w:r>
        <w:t xml:space="preserve"> Lifecycle state is contradictory across player surfaces and authoritative entry validation.</w:t>
      </w:r>
    </w:p>
    <w:p w14:paraId="57781ED9" w14:textId="77777777" w:rsidR="00765A47" w:rsidRDefault="00DD0FC5">
      <w:r>
        <w:rPr>
          <w:b/>
        </w:rPr>
        <w:t>Required correction.</w:t>
      </w:r>
      <w:r>
        <w:t xml:space="preserve"> Make competition import and enforce MAX_ACTIVE_AGE_YEARS, remove inline 21 literals, and add a cross-module boundary test for ages 20 and 21.</w:t>
      </w:r>
    </w:p>
    <w:p w14:paraId="364455AE" w14:textId="77777777" w:rsidR="00765A47" w:rsidRDefault="00DD0FC5">
      <w:pPr>
        <w:keepNext/>
        <w:spacing w:before="120" w:after="40"/>
      </w:pPr>
      <w:r>
        <w:rPr>
          <w:b/>
          <w:color w:val="A63B32"/>
          <w:sz w:val="20"/>
        </w:rPr>
        <w:t xml:space="preserve">F-09  P1  </w:t>
      </w:r>
      <w:r>
        <w:rPr>
          <w:b/>
          <w:color w:val="17324D"/>
          <w:sz w:val="20"/>
        </w:rPr>
        <w:t>Hall qualification and explanatory copy disagree</w:t>
      </w:r>
    </w:p>
    <w:tbl>
      <w:tblPr>
        <w:tblStyle w:val="TableGrid"/>
        <w:tblW w:w="0" w:type="auto"/>
        <w:jc w:val="center"/>
        <w:tblLayout w:type="fixed"/>
        <w:tblLook w:val="04A0" w:firstRow="1" w:lastRow="0" w:firstColumn="1" w:lastColumn="0" w:noHBand="0" w:noVBand="1"/>
      </w:tblPr>
      <w:tblGrid>
        <w:gridCol w:w="5256"/>
        <w:gridCol w:w="5256"/>
      </w:tblGrid>
      <w:tr w:rsidR="00765A47" w14:paraId="519810FD"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7697CECC"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38E5591A" w14:textId="77777777" w:rsidR="00765A47" w:rsidRDefault="00DD0FC5">
            <w:pPr>
              <w:spacing w:after="0" w:line="240" w:lineRule="auto"/>
            </w:pPr>
            <w:r>
              <w:rPr>
                <w:b/>
                <w:color w:val="FFFFFF"/>
                <w:sz w:val="15"/>
              </w:rPr>
              <w:t>Concrete failure scenario</w:t>
            </w:r>
          </w:p>
        </w:tc>
      </w:tr>
      <w:tr w:rsidR="00765A47" w14:paraId="510BE01A"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51D08BE2" w14:textId="77777777" w:rsidR="00765A47" w:rsidRDefault="00DD0FC5">
            <w:pPr>
              <w:spacing w:after="0" w:line="240" w:lineRule="auto"/>
            </w:pPr>
            <w:r>
              <w:rPr>
                <w:sz w:val="15"/>
              </w:rPr>
              <w:t>Actual Hall filter is current-owned horse age ≥21 (MyStablePage:314,327–348). Empty-state copy claims retirement at level 10 or 80–104 career weeks and induction at level 8+ (lines 219–220). Info copy again claims level 8+ and prestige-bearing lineage display (lines 463–465). No level or career-week predicate is applied.</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48932C00" w14:textId="77777777" w:rsidR="00765A47" w:rsidRDefault="00DD0FC5">
            <w:pPr>
              <w:spacing w:after="0" w:line="240" w:lineRule="auto"/>
            </w:pPr>
            <w:r>
              <w:rPr>
                <w:sz w:val="15"/>
              </w:rPr>
              <w:t>A level-1 horse that simply reaches age 21 is shown in the Hall, while the page tells the player level 8 is required. Conversely, a high-level younger horse is not inducted despite copy implying a level path.</w:t>
            </w:r>
          </w:p>
        </w:tc>
      </w:tr>
    </w:tbl>
    <w:p w14:paraId="4FA1390F" w14:textId="77777777" w:rsidR="00765A47" w:rsidRDefault="00765A47">
      <w:pPr>
        <w:spacing w:after="20"/>
      </w:pPr>
    </w:p>
    <w:p w14:paraId="7716D8B3" w14:textId="77777777" w:rsidR="00765A47" w:rsidRDefault="00DD0FC5">
      <w:r>
        <w:rPr>
          <w:b/>
        </w:rPr>
        <w:t>Impact.</w:t>
      </w:r>
      <w:r>
        <w:t xml:space="preserve"> The product communicates eligibility rules that do not exist, leading to incorrect player decisions and support disputes.</w:t>
      </w:r>
    </w:p>
    <w:p w14:paraId="42844C94" w14:textId="77777777" w:rsidR="00765A47" w:rsidRDefault="00DD0FC5">
      <w:r>
        <w:rPr>
          <w:b/>
        </w:rPr>
        <w:t>Required correction.</w:t>
      </w:r>
      <w:r>
        <w:t xml:space="preserve"> Define one authoritative Hall eligibility contract and enforce it server-side; make UI copy render that returned rule/status instead of duplicating prose.</w:t>
      </w:r>
    </w:p>
    <w:p w14:paraId="687AA5DA" w14:textId="77777777" w:rsidR="00765A47" w:rsidRDefault="00DD0FC5">
      <w:r>
        <w:br w:type="page"/>
      </w:r>
    </w:p>
    <w:p w14:paraId="44397F1A" w14:textId="77777777" w:rsidR="00765A47" w:rsidRDefault="00DD0FC5">
      <w:pPr>
        <w:pStyle w:val="Heading1"/>
      </w:pPr>
      <w:r>
        <w:lastRenderedPageBreak/>
        <w:t>10. Correctness findings — continued</w:t>
      </w:r>
    </w:p>
    <w:p w14:paraId="6CCDD94A" w14:textId="77777777" w:rsidR="00765A47" w:rsidRDefault="00DD0FC5">
      <w:pPr>
        <w:keepNext/>
        <w:spacing w:before="120" w:after="40"/>
      </w:pPr>
      <w:r>
        <w:rPr>
          <w:b/>
          <w:color w:val="B98431"/>
          <w:sz w:val="20"/>
        </w:rPr>
        <w:t xml:space="preserve">F-10  P2  </w:t>
      </w:r>
      <w:r>
        <w:rPr>
          <w:b/>
          <w:color w:val="17324D"/>
          <w:sz w:val="20"/>
        </w:rPr>
        <w:t>Hall identity and stable credit are not durable</w:t>
      </w:r>
    </w:p>
    <w:tbl>
      <w:tblPr>
        <w:tblStyle w:val="TableGrid"/>
        <w:tblW w:w="0" w:type="auto"/>
        <w:jc w:val="center"/>
        <w:tblLayout w:type="fixed"/>
        <w:tblLook w:val="04A0" w:firstRow="1" w:lastRow="0" w:firstColumn="1" w:lastColumn="0" w:noHBand="0" w:noVBand="1"/>
      </w:tblPr>
      <w:tblGrid>
        <w:gridCol w:w="5256"/>
        <w:gridCol w:w="5256"/>
      </w:tblGrid>
      <w:tr w:rsidR="00765A47" w14:paraId="3166D670"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3015EBB6"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54007A76" w14:textId="77777777" w:rsidR="00765A47" w:rsidRDefault="00DD0FC5">
            <w:pPr>
              <w:spacing w:after="0" w:line="240" w:lineRule="auto"/>
            </w:pPr>
            <w:r>
              <w:rPr>
                <w:b/>
                <w:color w:val="FFFFFF"/>
                <w:sz w:val="15"/>
              </w:rPr>
              <w:t>Concrete failure scenario</w:t>
            </w:r>
          </w:p>
        </w:tc>
      </w:tr>
      <w:tr w:rsidR="00765A47" w14:paraId="2B3E0D94"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513D4ACC" w14:textId="77777777" w:rsidR="00765A47" w:rsidRDefault="00DD0FC5">
            <w:pPr>
              <w:spacing w:after="0" w:line="240" w:lineRule="auto"/>
            </w:pPr>
            <w:r>
              <w:rPr>
                <w:sz w:val="15"/>
              </w:rPr>
              <w:t>Hall entries are derived from useHorses(), which returns the current owner’s horses (MyStablePage:306,314–348). Horse has current userId only; HorseSale stores transfer history but no Hall attribution (schema:228–229, 1909–1933). CompetitionResult cascades on horse/show deletion (schema:952–953).</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76B5238" w14:textId="77777777" w:rsidR="00765A47" w:rsidRDefault="00DD0FC5">
            <w:pPr>
              <w:spacing w:after="0" w:line="240" w:lineRule="auto"/>
            </w:pPr>
            <w:r>
              <w:rPr>
                <w:sz w:val="15"/>
              </w:rPr>
              <w:t>A breeder raises a Hall-eligible champion and sells it. The horse disappears from the breeder’s Hall and appears under the buyer’s current stable. If the horse or show is deleted, the underlying career result rows can disappear as well.</w:t>
            </w:r>
          </w:p>
        </w:tc>
      </w:tr>
    </w:tbl>
    <w:p w14:paraId="069BBB70" w14:textId="77777777" w:rsidR="00765A47" w:rsidRDefault="00765A47">
      <w:pPr>
        <w:spacing w:after="20"/>
      </w:pPr>
    </w:p>
    <w:p w14:paraId="1F7274E8" w14:textId="77777777" w:rsidR="00765A47" w:rsidRDefault="00DD0FC5">
      <w:r>
        <w:rPr>
          <w:b/>
        </w:rPr>
        <w:t>Impact.</w:t>
      </w:r>
      <w:r>
        <w:t xml:space="preserve"> Historical breeder/stable recognition can move or vanish, contradicting the archival meaning of a Hall of Fame.</w:t>
      </w:r>
    </w:p>
    <w:p w14:paraId="04FBAB1F" w14:textId="77777777" w:rsidR="00765A47" w:rsidRDefault="00DD0FC5">
      <w:r>
        <w:rPr>
          <w:b/>
        </w:rPr>
        <w:t>Required correction.</w:t>
      </w:r>
      <w:r>
        <w:t xml:space="preserve"> Persist an immutable induction record with horse, breeder/owner-at-induction, stable identity, category, résumé snapshot, portrait reference, and source result IDs; retain or soft-delete source records required for auditability.</w:t>
      </w:r>
    </w:p>
    <w:p w14:paraId="45E078A3" w14:textId="77777777" w:rsidR="00765A47" w:rsidRDefault="00DD0FC5">
      <w:pPr>
        <w:keepNext/>
        <w:spacing w:before="120" w:after="40"/>
      </w:pPr>
      <w:r>
        <w:rPr>
          <w:b/>
          <w:color w:val="B98431"/>
          <w:sz w:val="20"/>
        </w:rPr>
        <w:t xml:space="preserve">F-11  P2  </w:t>
      </w:r>
      <w:r>
        <w:rPr>
          <w:b/>
          <w:color w:val="17324D"/>
          <w:sz w:val="20"/>
        </w:rPr>
        <w:t>Any first-place finish is presented as a championship</w:t>
      </w:r>
    </w:p>
    <w:tbl>
      <w:tblPr>
        <w:tblStyle w:val="TableGrid"/>
        <w:tblW w:w="0" w:type="auto"/>
        <w:jc w:val="center"/>
        <w:tblLayout w:type="fixed"/>
        <w:tblLook w:val="04A0" w:firstRow="1" w:lastRow="0" w:firstColumn="1" w:lastColumn="0" w:noHBand="0" w:noVBand="1"/>
      </w:tblPr>
      <w:tblGrid>
        <w:gridCol w:w="5256"/>
        <w:gridCol w:w="5256"/>
      </w:tblGrid>
      <w:tr w:rsidR="00765A47" w14:paraId="4575FCBA"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4F80DDC8"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1DC90FF5" w14:textId="77777777" w:rsidR="00765A47" w:rsidRDefault="00DD0FC5">
            <w:pPr>
              <w:spacing w:after="0" w:line="240" w:lineRule="auto"/>
            </w:pPr>
            <w:r>
              <w:rPr>
                <w:b/>
                <w:color w:val="FFFFFF"/>
                <w:sz w:val="15"/>
              </w:rPr>
              <w:t>Concrete failure scenario</w:t>
            </w:r>
          </w:p>
        </w:tc>
      </w:tr>
      <w:tr w:rsidR="00765A47" w14:paraId="76324B8E"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5A6D336D" w14:textId="77777777" w:rsidR="00765A47" w:rsidRDefault="00DD0FC5">
            <w:pPr>
              <w:spacing w:after="0" w:line="240" w:lineRule="auto"/>
            </w:pPr>
            <w:r>
              <w:rPr>
                <w:sz w:val="15"/>
              </w:rPr>
              <w:t>Horse list counts placement label “1st” and sets hasChampionship = firstPlaceWins &gt; 0 (horseRoutes:100–145). Hall champion frame likewise uses career.wins &gt; 0 (MyStablePage:233–241,287–296). Show/CompetitionResult has no championship-class discriminator used by these checks.</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2A5ABDDB" w14:textId="77777777" w:rsidR="00765A47" w:rsidRDefault="00DD0FC5">
            <w:pPr>
              <w:spacing w:after="0" w:line="240" w:lineRule="auto"/>
            </w:pPr>
            <w:r>
              <w:rPr>
                <w:sz w:val="15"/>
              </w:rPr>
              <w:t>A horse wins one ordinary entry-level show. Stable cards and the Hall wrap it in championship visual treatment even though no championship event was won.</w:t>
            </w:r>
          </w:p>
        </w:tc>
      </w:tr>
    </w:tbl>
    <w:p w14:paraId="02896DFE" w14:textId="77777777" w:rsidR="00765A47" w:rsidRDefault="00765A47">
      <w:pPr>
        <w:spacing w:after="20"/>
      </w:pPr>
    </w:p>
    <w:p w14:paraId="6D4D4FDC" w14:textId="77777777" w:rsidR="00765A47" w:rsidRDefault="00DD0FC5">
      <w:r>
        <w:rPr>
          <w:b/>
        </w:rPr>
        <w:t>Impact.</w:t>
      </w:r>
      <w:r>
        <w:t xml:space="preserve"> Recognition language overstates the achievement and prevents later event-class distinctions.</w:t>
      </w:r>
    </w:p>
    <w:p w14:paraId="49FD99AB" w14:textId="77777777" w:rsidR="00765A47" w:rsidRDefault="00DD0FC5">
      <w:r>
        <w:rPr>
          <w:b/>
        </w:rPr>
        <w:t>Required correction.</w:t>
      </w:r>
      <w:r>
        <w:t xml:space="preserve"> Rename the signal to hasWin/firstPlaceWins or persist and query a real event class before calling the horse a champion.</w:t>
      </w:r>
    </w:p>
    <w:p w14:paraId="20FD1183" w14:textId="77777777" w:rsidR="00765A47" w:rsidRDefault="00DD0FC5">
      <w:pPr>
        <w:keepNext/>
        <w:spacing w:before="120" w:after="40"/>
      </w:pPr>
      <w:r>
        <w:rPr>
          <w:b/>
          <w:color w:val="B98431"/>
          <w:sz w:val="20"/>
        </w:rPr>
        <w:t xml:space="preserve">F-12  P2  </w:t>
      </w:r>
      <w:r>
        <w:rPr>
          <w:b/>
          <w:color w:val="17324D"/>
          <w:sz w:val="20"/>
        </w:rPr>
        <w:t>Rider retirement and legacy-contract UI are not enforced by the backend</w:t>
      </w:r>
    </w:p>
    <w:tbl>
      <w:tblPr>
        <w:tblStyle w:val="TableGrid"/>
        <w:tblW w:w="0" w:type="auto"/>
        <w:jc w:val="center"/>
        <w:tblLayout w:type="fixed"/>
        <w:tblLook w:val="04A0" w:firstRow="1" w:lastRow="0" w:firstColumn="1" w:lastColumn="0" w:noHBand="0" w:noVBand="1"/>
      </w:tblPr>
      <w:tblGrid>
        <w:gridCol w:w="5256"/>
        <w:gridCol w:w="5256"/>
      </w:tblGrid>
      <w:tr w:rsidR="00765A47" w14:paraId="7BB35D4C"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279580A5"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2D74FA4E" w14:textId="77777777" w:rsidR="00765A47" w:rsidRDefault="00DD0FC5">
            <w:pPr>
              <w:spacing w:after="0" w:line="240" w:lineRule="auto"/>
            </w:pPr>
            <w:r>
              <w:rPr>
                <w:b/>
                <w:color w:val="FFFFFF"/>
                <w:sz w:val="15"/>
              </w:rPr>
              <w:t>Concrete failure scenario</w:t>
            </w:r>
          </w:p>
        </w:tc>
      </w:tr>
      <w:tr w:rsidR="00765A47" w14:paraId="2743C365"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2B0F1A15" w14:textId="77777777" w:rsidR="00765A47" w:rsidRDefault="00DD0FC5">
            <w:pPr>
              <w:spacing w:after="0" w:line="240" w:lineRule="auto"/>
            </w:pPr>
            <w:r>
              <w:rPr>
                <w:sz w:val="15"/>
              </w:rPr>
              <w:t>Frontend constants set mandatory retirement at 104 weeks and mark legacy-contract eligibility at prestige ≥80 or wins ≥50 (riderCareer.ts:68–88,143–184). Backend automatically retires riders at 80 weeks and contains no matching extension decision in that service (riderTrainerRetirementService:30–71).</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7D6859A3" w14:textId="77777777" w:rsidR="00765A47" w:rsidRDefault="00DD0FC5">
            <w:pPr>
              <w:spacing w:after="0" w:line="240" w:lineRule="auto"/>
            </w:pPr>
            <w:r>
              <w:rPr>
                <w:sz w:val="15"/>
              </w:rPr>
              <w:t>A rider at week 80 with prestige 90 is shown by frontend logic as having 24 weeks remaining and being legacy-contract eligible, while the weekly backend job retires the rider and deactivates assignments.</w:t>
            </w:r>
          </w:p>
        </w:tc>
      </w:tr>
    </w:tbl>
    <w:p w14:paraId="6DABB2DC" w14:textId="77777777" w:rsidR="00765A47" w:rsidRDefault="00765A47">
      <w:pPr>
        <w:spacing w:after="20"/>
      </w:pPr>
    </w:p>
    <w:p w14:paraId="6EF99276" w14:textId="77777777" w:rsidR="00765A47" w:rsidRDefault="00DD0FC5">
      <w:r>
        <w:rPr>
          <w:b/>
        </w:rPr>
        <w:t>Impact.</w:t>
      </w:r>
      <w:r>
        <w:t xml:space="preserve"> A separate prestige system with shared vocabulary presents contradictory career outcomes, increasing confusion around the unimplemented horse Legacy design.</w:t>
      </w:r>
    </w:p>
    <w:p w14:paraId="7774B279" w14:textId="77777777" w:rsidR="00765A47" w:rsidRDefault="00DD0FC5">
      <w:r>
        <w:rPr>
          <w:b/>
        </w:rPr>
        <w:t>Required correction.</w:t>
      </w:r>
      <w:r>
        <w:t xml:space="preserve"> Move retirement threshold and extension eligibility to backend policy, return authoritative status to the UI, and test week 79/80/103/104 with and without eligibility.</w:t>
      </w:r>
    </w:p>
    <w:p w14:paraId="52EFC4AA" w14:textId="77777777" w:rsidR="00765A47" w:rsidRDefault="00DD0FC5">
      <w:pPr>
        <w:keepNext/>
        <w:spacing w:before="120" w:after="40"/>
      </w:pPr>
      <w:r>
        <w:rPr>
          <w:b/>
          <w:color w:val="B98431"/>
          <w:sz w:val="20"/>
        </w:rPr>
        <w:t xml:space="preserve">F-13  P2  </w:t>
      </w:r>
      <w:r>
        <w:rPr>
          <w:b/>
          <w:color w:val="17324D"/>
          <w:sz w:val="20"/>
        </w:rPr>
        <w:t>Legacy Tack Set advertises prestige but awards competition equipment score</w:t>
      </w:r>
    </w:p>
    <w:tbl>
      <w:tblPr>
        <w:tblStyle w:val="TableGrid"/>
        <w:tblW w:w="0" w:type="auto"/>
        <w:jc w:val="center"/>
        <w:tblLayout w:type="fixed"/>
        <w:tblLook w:val="04A0" w:firstRow="1" w:lastRow="0" w:firstColumn="1" w:lastColumn="0" w:noHBand="0" w:noVBand="1"/>
      </w:tblPr>
      <w:tblGrid>
        <w:gridCol w:w="5256"/>
        <w:gridCol w:w="5256"/>
      </w:tblGrid>
      <w:tr w:rsidR="00765A47" w14:paraId="229E5604"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53589F93" w14:textId="77777777" w:rsidR="00765A47" w:rsidRDefault="00DD0FC5">
            <w:pPr>
              <w:spacing w:after="0" w:line="240" w:lineRule="auto"/>
            </w:pPr>
            <w:r>
              <w:rPr>
                <w:b/>
                <w:color w:val="FFFFFF"/>
                <w:sz w:val="15"/>
              </w:rPr>
              <w:t>Evidence</w:t>
            </w:r>
          </w:p>
        </w:tc>
        <w:tc>
          <w:tcPr>
            <w:tcW w:w="5256" w:type="dxa"/>
            <w:tcBorders>
              <w:top w:val="single" w:sz="4" w:space="0" w:color="D4DAE0"/>
              <w:left w:val="single" w:sz="4" w:space="0" w:color="D4DAE0"/>
              <w:bottom w:val="single" w:sz="4" w:space="0" w:color="D4DAE0"/>
              <w:right w:val="single" w:sz="4" w:space="0" w:color="D4DAE0"/>
            </w:tcBorders>
            <w:shd w:val="clear" w:color="auto" w:fill="0F2438"/>
            <w:tcMar>
              <w:top w:w="55" w:type="dxa"/>
              <w:left w:w="70" w:type="dxa"/>
              <w:bottom w:w="55" w:type="dxa"/>
              <w:right w:w="70" w:type="dxa"/>
            </w:tcMar>
            <w:vAlign w:val="center"/>
          </w:tcPr>
          <w:p w14:paraId="09EEA0E0" w14:textId="77777777" w:rsidR="00765A47" w:rsidRDefault="00DD0FC5">
            <w:pPr>
              <w:spacing w:after="0" w:line="240" w:lineRule="auto"/>
            </w:pPr>
            <w:r>
              <w:rPr>
                <w:b/>
                <w:color w:val="FFFFFF"/>
                <w:sz w:val="15"/>
              </w:rPr>
              <w:t>Concrete failure scenario</w:t>
            </w:r>
          </w:p>
        </w:tc>
      </w:tr>
      <w:tr w:rsidR="00765A47" w14:paraId="0CB77BB7"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2F56AA7A" w14:textId="77777777" w:rsidR="00765A47" w:rsidRDefault="00DD0FC5">
            <w:pPr>
              <w:spacing w:after="0" w:line="240" w:lineRule="auto"/>
            </w:pPr>
            <w:r>
              <w:rPr>
                <w:sz w:val="15"/>
              </w:rPr>
              <w:t>Recipe text says “+2 prestige + visual glow” with numericBonus=2 and category saddle (craftingRecipes:128–142). Crafting persists the generic bonus; equip writes saddleBonus; simulation adds saddle + bridle as equipment bonus (craftingController:219–243; tackShopController:574–593; simulateCompetition:75–84).</w:t>
            </w:r>
          </w:p>
        </w:tc>
        <w:tc>
          <w:tcPr>
            <w:tcW w:w="525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2AD6C7B0" w14:textId="77777777" w:rsidR="00765A47" w:rsidRDefault="00DD0FC5">
            <w:pPr>
              <w:spacing w:after="0" w:line="240" w:lineRule="auto"/>
            </w:pPr>
            <w:r>
              <w:rPr>
                <w:sz w:val="15"/>
              </w:rPr>
              <w:t>A player crafts and equips the item expecting a Horse Prestige award. No prestige changes; the horse instead receives +2 competition equipment score, and no implemented visual-glow field is written by this path.</w:t>
            </w:r>
          </w:p>
        </w:tc>
      </w:tr>
    </w:tbl>
    <w:p w14:paraId="7611C79C" w14:textId="77777777" w:rsidR="00765A47" w:rsidRDefault="00765A47">
      <w:pPr>
        <w:spacing w:after="20"/>
      </w:pPr>
    </w:p>
    <w:p w14:paraId="2323AB5A" w14:textId="77777777" w:rsidR="00765A47" w:rsidRDefault="00DD0FC5">
      <w:r>
        <w:rPr>
          <w:b/>
        </w:rPr>
        <w:t>Impact.</w:t>
      </w:r>
      <w:r>
        <w:t xml:space="preserve"> Item copy promises two effects that the audited prestige system does not supply and changes competitive performance under a prestige label.</w:t>
      </w:r>
    </w:p>
    <w:p w14:paraId="2A7162F4" w14:textId="77777777" w:rsidR="00765A47" w:rsidRDefault="00DD0FC5">
      <w:r>
        <w:rPr>
          <w:b/>
        </w:rPr>
        <w:t>Required correction.</w:t>
      </w:r>
      <w:r>
        <w:t xml:space="preserve"> Change copy to the real equipment effect or implement explicit, tested prestige/glow fields. Avoid reusing prestige vocabulary until a Horse Prestige domain exists.</w:t>
      </w:r>
    </w:p>
    <w:p w14:paraId="5AEDFA83" w14:textId="77777777" w:rsidR="00765A47" w:rsidRDefault="00DD0FC5">
      <w:r>
        <w:br w:type="page"/>
      </w:r>
    </w:p>
    <w:p w14:paraId="76B0658E" w14:textId="77777777" w:rsidR="00765A47" w:rsidRDefault="00DD0FC5">
      <w:pPr>
        <w:pStyle w:val="Heading1"/>
      </w:pPr>
      <w:r>
        <w:lastRenderedPageBreak/>
        <w:t>11. Design-to-code crosswalk</w:t>
      </w:r>
    </w:p>
    <w:tbl>
      <w:tblPr>
        <w:tblStyle w:val="TableGrid"/>
        <w:tblW w:w="0" w:type="auto"/>
        <w:jc w:val="center"/>
        <w:tblLayout w:type="fixed"/>
        <w:tblLook w:val="04A0" w:firstRow="1" w:lastRow="0" w:firstColumn="1" w:lastColumn="0" w:noHBand="0" w:noVBand="1"/>
      </w:tblPr>
      <w:tblGrid>
        <w:gridCol w:w="2880"/>
        <w:gridCol w:w="3744"/>
        <w:gridCol w:w="3888"/>
      </w:tblGrid>
      <w:tr w:rsidR="00765A47" w14:paraId="0079AC53" w14:textId="77777777">
        <w:trPr>
          <w:cantSplit/>
          <w:tblHeader/>
          <w:jc w:val="center"/>
        </w:trPr>
        <w:tc>
          <w:tcPr>
            <w:tcW w:w="2880"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6834DCFD" w14:textId="77777777" w:rsidR="00765A47" w:rsidRDefault="00DD0FC5">
            <w:pPr>
              <w:spacing w:after="0" w:line="240" w:lineRule="auto"/>
            </w:pPr>
            <w:r>
              <w:rPr>
                <w:b/>
                <w:color w:val="FFFFFF"/>
                <w:sz w:val="14"/>
              </w:rPr>
              <w:t>Design subject</w:t>
            </w:r>
          </w:p>
        </w:tc>
        <w:tc>
          <w:tcPr>
            <w:tcW w:w="3744"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4F0EBF09" w14:textId="77777777" w:rsidR="00765A47" w:rsidRDefault="00DD0FC5">
            <w:pPr>
              <w:spacing w:after="0" w:line="240" w:lineRule="auto"/>
            </w:pPr>
            <w:r>
              <w:rPr>
                <w:b/>
                <w:color w:val="FFFFFF"/>
                <w:sz w:val="14"/>
              </w:rPr>
              <w:t>Implemented today</w:t>
            </w:r>
          </w:p>
        </w:tc>
        <w:tc>
          <w:tcPr>
            <w:tcW w:w="3888"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03C3900B" w14:textId="77777777" w:rsidR="00765A47" w:rsidRDefault="00DD0FC5">
            <w:pPr>
              <w:spacing w:after="0" w:line="240" w:lineRule="auto"/>
            </w:pPr>
            <w:r>
              <w:rPr>
                <w:b/>
                <w:color w:val="FFFFFF"/>
                <w:sz w:val="14"/>
              </w:rPr>
              <w:t>Missing or divergent</w:t>
            </w:r>
          </w:p>
        </w:tc>
      </w:tr>
      <w:tr w:rsidR="00765A47" w14:paraId="380F1DB8"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6D493B7" w14:textId="77777777" w:rsidR="00765A47" w:rsidRDefault="00DD0FC5">
            <w:pPr>
              <w:spacing w:after="0" w:line="240" w:lineRule="auto"/>
            </w:pPr>
            <w:r>
              <w:rPr>
                <w:sz w:val="14"/>
              </w:rPr>
              <w:t>Horse Prestige identity</w:t>
            </w:r>
          </w:p>
        </w:tc>
        <w:tc>
          <w:tcPr>
            <w:tcW w:w="374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433A9BA" w14:textId="77777777" w:rsidR="00765A47" w:rsidRDefault="00DD0FC5">
            <w:pPr>
              <w:spacing w:after="0" w:line="240" w:lineRule="auto"/>
            </w:pPr>
            <w:r>
              <w:rPr>
                <w:sz w:val="14"/>
              </w:rPr>
              <w:t>None</w:t>
            </w:r>
          </w:p>
        </w:tc>
        <w:tc>
          <w:tcPr>
            <w:tcW w:w="388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D030622" w14:textId="77777777" w:rsidR="00765A47" w:rsidRDefault="00DD0FC5">
            <w:pPr>
              <w:spacing w:after="0" w:line="240" w:lineRule="auto"/>
            </w:pPr>
            <w:r>
              <w:rPr>
                <w:sz w:val="14"/>
              </w:rPr>
              <w:t>No total, per-discipline totals, credential status, or ledger.</w:t>
            </w:r>
          </w:p>
        </w:tc>
      </w:tr>
      <w:tr w:rsidR="00765A47" w14:paraId="56858A86"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6F3EDBE" w14:textId="77777777" w:rsidR="00765A47" w:rsidRDefault="00DD0FC5">
            <w:pPr>
              <w:spacing w:after="0" w:line="240" w:lineRule="auto"/>
            </w:pPr>
            <w:r>
              <w:rPr>
                <w:sz w:val="14"/>
              </w:rPr>
              <w:t>Competition award formula</w:t>
            </w:r>
          </w:p>
        </w:tc>
        <w:tc>
          <w:tcPr>
            <w:tcW w:w="374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6F459F4" w14:textId="77777777" w:rsidR="00765A47" w:rsidRDefault="00DD0FC5">
            <w:pPr>
              <w:spacing w:after="0" w:line="240" w:lineRule="auto"/>
            </w:pPr>
            <w:r>
              <w:rPr>
                <w:sz w:val="14"/>
              </w:rPr>
              <w:t>Competition score, placement, prize, XP and rider prestige</w:t>
            </w:r>
          </w:p>
        </w:tc>
        <w:tc>
          <w:tcPr>
            <w:tcW w:w="388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72BCDDE" w14:textId="77777777" w:rsidR="00765A47" w:rsidRDefault="00DD0FC5">
            <w:pPr>
              <w:spacing w:after="0" w:line="240" w:lineRule="auto"/>
            </w:pPr>
            <w:r>
              <w:rPr>
                <w:sz w:val="14"/>
              </w:rPr>
              <w:t>No horse-prestige award or field/owner/event-class weighting.</w:t>
            </w:r>
          </w:p>
        </w:tc>
      </w:tr>
      <w:tr w:rsidR="00765A47" w14:paraId="6EC6BBE9"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C201E74" w14:textId="77777777" w:rsidR="00765A47" w:rsidRDefault="00DD0FC5">
            <w:pPr>
              <w:spacing w:after="0" w:line="240" w:lineRule="auto"/>
            </w:pPr>
            <w:r>
              <w:rPr>
                <w:sz w:val="14"/>
              </w:rPr>
              <w:t>Prestige credentials</w:t>
            </w:r>
          </w:p>
        </w:tc>
        <w:tc>
          <w:tcPr>
            <w:tcW w:w="374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73D37EF" w14:textId="77777777" w:rsidR="00765A47" w:rsidRDefault="00DD0FC5">
            <w:pPr>
              <w:spacing w:after="0" w:line="240" w:lineRule="auto"/>
            </w:pPr>
            <w:r>
              <w:rPr>
                <w:sz w:val="14"/>
              </w:rPr>
              <w:t>Conformation titles: Noteworthy → Grand Champion</w:t>
            </w:r>
          </w:p>
        </w:tc>
        <w:tc>
          <w:tcPr>
            <w:tcW w:w="388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297A5F6" w14:textId="77777777" w:rsidR="00765A47" w:rsidRDefault="00DD0FC5">
            <w:pPr>
              <w:spacing w:after="0" w:line="240" w:lineRule="auto"/>
            </w:pPr>
            <w:r>
              <w:rPr>
                <w:sz w:val="14"/>
              </w:rPr>
              <w:t>Different thresholds and source; not overall/per-discipline Prestige.</w:t>
            </w:r>
          </w:p>
        </w:tc>
      </w:tr>
      <w:tr w:rsidR="00765A47" w14:paraId="54D4A0E7"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923C8E9" w14:textId="77777777" w:rsidR="00765A47" w:rsidRDefault="00DD0FC5">
            <w:pPr>
              <w:spacing w:after="0" w:line="240" w:lineRule="auto"/>
            </w:pPr>
            <w:r>
              <w:rPr>
                <w:sz w:val="14"/>
              </w:rPr>
              <w:t>Legacy as multigenerational impact</w:t>
            </w:r>
          </w:p>
        </w:tc>
        <w:tc>
          <w:tcPr>
            <w:tcW w:w="374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CDF88CE" w14:textId="77777777" w:rsidR="00765A47" w:rsidRDefault="00DD0FC5">
            <w:pPr>
              <w:spacing w:after="0" w:line="240" w:lineRule="auto"/>
            </w:pPr>
            <w:r>
              <w:rPr>
                <w:sz w:val="14"/>
              </w:rPr>
              <w:t>Computed Horse Legacy Score; lineage tree; conformation breeding boost</w:t>
            </w:r>
          </w:p>
        </w:tc>
        <w:tc>
          <w:tcPr>
            <w:tcW w:w="388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69031D6" w14:textId="77777777" w:rsidR="00765A47" w:rsidRDefault="00DD0FC5">
            <w:pPr>
              <w:spacing w:after="0" w:line="240" w:lineRule="auto"/>
            </w:pPr>
            <w:r>
              <w:rPr>
                <w:sz w:val="14"/>
              </w:rPr>
              <w:t>Score mostly evaluates the horse itself and offspring count; no descendant-performance aggregation.</w:t>
            </w:r>
          </w:p>
        </w:tc>
      </w:tr>
      <w:tr w:rsidR="00765A47" w14:paraId="1EDBFAB0"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C2DA6AA" w14:textId="77777777" w:rsidR="00765A47" w:rsidRDefault="00DD0FC5">
            <w:pPr>
              <w:spacing w:after="0" w:line="240" w:lineRule="auto"/>
            </w:pPr>
            <w:r>
              <w:rPr>
                <w:sz w:val="14"/>
              </w:rPr>
              <w:t>Pedigree presentation</w:t>
            </w:r>
          </w:p>
        </w:tc>
        <w:tc>
          <w:tcPr>
            <w:tcW w:w="374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E5FC569" w14:textId="77777777" w:rsidR="00765A47" w:rsidRDefault="00DD0FC5">
            <w:pPr>
              <w:spacing w:after="0" w:line="240" w:lineRule="auto"/>
            </w:pPr>
            <w:r>
              <w:rPr>
                <w:sz w:val="14"/>
              </w:rPr>
              <w:t>Sire/dam links; pair tree up to five generations</w:t>
            </w:r>
          </w:p>
        </w:tc>
        <w:tc>
          <w:tcPr>
            <w:tcW w:w="388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B253E83" w14:textId="77777777" w:rsidR="00765A47" w:rsidRDefault="00DD0FC5">
            <w:pPr>
              <w:spacing w:after="0" w:line="240" w:lineRule="auto"/>
            </w:pPr>
            <w:r>
              <w:rPr>
                <w:sz w:val="14"/>
              </w:rPr>
              <w:t>No honors on tree, offspring list, ancestor résumé, registry/Hall badges.</w:t>
            </w:r>
          </w:p>
        </w:tc>
      </w:tr>
      <w:tr w:rsidR="00765A47" w14:paraId="36BBE43D"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782CF645" w14:textId="77777777" w:rsidR="00765A47" w:rsidRDefault="00DD0FC5">
            <w:pPr>
              <w:spacing w:after="0" w:line="240" w:lineRule="auto"/>
            </w:pPr>
            <w:r>
              <w:rPr>
                <w:sz w:val="14"/>
              </w:rPr>
              <w:t>Registry/studbook</w:t>
            </w:r>
          </w:p>
        </w:tc>
        <w:tc>
          <w:tcPr>
            <w:tcW w:w="374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FF0A814" w14:textId="77777777" w:rsidR="00765A47" w:rsidRDefault="00DD0FC5">
            <w:pPr>
              <w:spacing w:after="0" w:line="240" w:lineRule="auto"/>
            </w:pPr>
            <w:r>
              <w:rPr>
                <w:sz w:val="14"/>
              </w:rPr>
              <w:t>Breed catalog and breed clubs</w:t>
            </w:r>
          </w:p>
        </w:tc>
        <w:tc>
          <w:tcPr>
            <w:tcW w:w="388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7E6D0092" w14:textId="77777777" w:rsidR="00765A47" w:rsidRDefault="00DD0FC5">
            <w:pPr>
              <w:spacing w:after="0" w:line="240" w:lineRule="auto"/>
            </w:pPr>
            <w:r>
              <w:rPr>
                <w:sz w:val="14"/>
              </w:rPr>
              <w:t>No horse registration or breed-book governance.</w:t>
            </w:r>
          </w:p>
        </w:tc>
      </w:tr>
      <w:tr w:rsidR="00765A47" w14:paraId="0A851B49"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12FD418" w14:textId="77777777" w:rsidR="00765A47" w:rsidRDefault="00DD0FC5">
            <w:pPr>
              <w:spacing w:after="0" w:line="240" w:lineRule="auto"/>
            </w:pPr>
            <w:r>
              <w:rPr>
                <w:sz w:val="14"/>
              </w:rPr>
              <w:t>Breed standing</w:t>
            </w:r>
          </w:p>
        </w:tc>
        <w:tc>
          <w:tcPr>
            <w:tcW w:w="374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2E8980E" w14:textId="77777777" w:rsidR="00765A47" w:rsidRDefault="00DD0FC5">
            <w:pPr>
              <w:spacing w:after="0" w:line="240" w:lineRule="auto"/>
            </w:pPr>
            <w:r>
              <w:rPr>
                <w:sz w:val="14"/>
              </w:rPr>
              <w:t>Same-breed conformation percentiles and club member counts</w:t>
            </w:r>
          </w:p>
        </w:tc>
        <w:tc>
          <w:tcPr>
            <w:tcW w:w="388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01E03D0" w14:textId="77777777" w:rsidR="00765A47" w:rsidRDefault="00DD0FC5">
            <w:pPr>
              <w:spacing w:after="0" w:line="240" w:lineRule="auto"/>
            </w:pPr>
            <w:r>
              <w:rPr>
                <w:sz w:val="14"/>
              </w:rPr>
              <w:t>No registry points, qualification, or breed recognition ladder.</w:t>
            </w:r>
          </w:p>
        </w:tc>
      </w:tr>
      <w:tr w:rsidR="00765A47" w14:paraId="3EE57F81"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F746609" w14:textId="77777777" w:rsidR="00765A47" w:rsidRDefault="00DD0FC5">
            <w:pPr>
              <w:spacing w:after="0" w:line="240" w:lineRule="auto"/>
            </w:pPr>
            <w:r>
              <w:rPr>
                <w:sz w:val="14"/>
              </w:rPr>
              <w:t>Hall induction</w:t>
            </w:r>
          </w:p>
        </w:tc>
        <w:tc>
          <w:tcPr>
            <w:tcW w:w="374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F7B28AF" w14:textId="77777777" w:rsidR="00765A47" w:rsidRDefault="00DD0FC5">
            <w:pPr>
              <w:spacing w:after="0" w:line="240" w:lineRule="auto"/>
            </w:pPr>
            <w:r>
              <w:rPr>
                <w:sz w:val="14"/>
              </w:rPr>
              <w:t>Age ≥21 client filter</w:t>
            </w:r>
          </w:p>
        </w:tc>
        <w:tc>
          <w:tcPr>
            <w:tcW w:w="388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2D48B01" w14:textId="77777777" w:rsidR="00765A47" w:rsidRDefault="00DD0FC5">
            <w:pPr>
              <w:spacing w:after="0" w:line="240" w:lineRule="auto"/>
            </w:pPr>
            <w:r>
              <w:rPr>
                <w:sz w:val="14"/>
              </w:rPr>
              <w:t>No authoritative induction, résumé qualification, category, or immutable snapshot.</w:t>
            </w:r>
          </w:p>
        </w:tc>
      </w:tr>
      <w:tr w:rsidR="00765A47" w14:paraId="4AE271A0"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5593F0D" w14:textId="77777777" w:rsidR="00765A47" w:rsidRDefault="00DD0FC5">
            <w:pPr>
              <w:spacing w:after="0" w:line="240" w:lineRule="auto"/>
            </w:pPr>
            <w:r>
              <w:rPr>
                <w:sz w:val="14"/>
              </w:rPr>
              <w:t>Broodmare/Stallion Halls</w:t>
            </w:r>
          </w:p>
        </w:tc>
        <w:tc>
          <w:tcPr>
            <w:tcW w:w="374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BD47844" w14:textId="77777777" w:rsidR="00765A47" w:rsidRDefault="00DD0FC5">
            <w:pPr>
              <w:spacing w:after="0" w:line="240" w:lineRule="auto"/>
            </w:pPr>
            <w:r>
              <w:rPr>
                <w:sz w:val="14"/>
              </w:rPr>
              <w:t>None</w:t>
            </w:r>
          </w:p>
        </w:tc>
        <w:tc>
          <w:tcPr>
            <w:tcW w:w="388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116986E" w14:textId="77777777" w:rsidR="00765A47" w:rsidRDefault="00DD0FC5">
            <w:pPr>
              <w:spacing w:after="0" w:line="240" w:lineRule="auto"/>
            </w:pPr>
            <w:r>
              <w:rPr>
                <w:sz w:val="14"/>
              </w:rPr>
              <w:t>No production résumé, progeny-quality calculation, or sex-specific Hall record.</w:t>
            </w:r>
          </w:p>
        </w:tc>
      </w:tr>
      <w:tr w:rsidR="00765A47" w14:paraId="063E1B31"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C2DF3C5" w14:textId="77777777" w:rsidR="00765A47" w:rsidRDefault="00DD0FC5">
            <w:pPr>
              <w:spacing w:after="0" w:line="240" w:lineRule="auto"/>
            </w:pPr>
            <w:r>
              <w:rPr>
                <w:sz w:val="14"/>
              </w:rPr>
              <w:t>Breeder credit after sale</w:t>
            </w:r>
          </w:p>
        </w:tc>
        <w:tc>
          <w:tcPr>
            <w:tcW w:w="374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9EDB4F1" w14:textId="77777777" w:rsidR="00765A47" w:rsidRDefault="00DD0FC5">
            <w:pPr>
              <w:spacing w:after="0" w:line="240" w:lineRule="auto"/>
            </w:pPr>
            <w:r>
              <w:rPr>
                <w:sz w:val="14"/>
              </w:rPr>
              <w:t>HorseSale history</w:t>
            </w:r>
          </w:p>
        </w:tc>
        <w:tc>
          <w:tcPr>
            <w:tcW w:w="388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F435C70" w14:textId="77777777" w:rsidR="00765A47" w:rsidRDefault="00DD0FC5">
            <w:pPr>
              <w:spacing w:after="0" w:line="240" w:lineRule="auto"/>
            </w:pPr>
            <w:r>
              <w:rPr>
                <w:sz w:val="14"/>
              </w:rPr>
              <w:t>Hall uses current ownership; no breeder-at-birth/induction attribution.</w:t>
            </w:r>
          </w:p>
        </w:tc>
      </w:tr>
      <w:tr w:rsidR="00765A47" w14:paraId="4D64A946"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7A5ECDD" w14:textId="77777777" w:rsidR="00765A47" w:rsidRDefault="00DD0FC5">
            <w:pPr>
              <w:spacing w:after="0" w:line="240" w:lineRule="auto"/>
            </w:pPr>
            <w:r>
              <w:rPr>
                <w:sz w:val="14"/>
              </w:rPr>
              <w:t>Reputation does not alter genetics</w:t>
            </w:r>
          </w:p>
        </w:tc>
        <w:tc>
          <w:tcPr>
            <w:tcW w:w="374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37C8764" w14:textId="77777777" w:rsidR="00765A47" w:rsidRDefault="00DD0FC5">
            <w:pPr>
              <w:spacing w:after="0" w:line="240" w:lineRule="auto"/>
            </w:pPr>
            <w:r>
              <w:rPr>
                <w:sz w:val="14"/>
              </w:rPr>
              <w:t>Horse Legacy Score itself is read-only</w:t>
            </w:r>
          </w:p>
        </w:tc>
        <w:tc>
          <w:tcPr>
            <w:tcW w:w="388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B62EE81" w14:textId="77777777" w:rsidR="00765A47" w:rsidRDefault="00DD0FC5">
            <w:pPr>
              <w:spacing w:after="0" w:line="240" w:lineRule="auto"/>
            </w:pPr>
            <w:r>
              <w:rPr>
                <w:sz w:val="14"/>
              </w:rPr>
              <w:t>Conformation titles directly shift inherited conformation up to 15%.</w:t>
            </w:r>
          </w:p>
        </w:tc>
      </w:tr>
      <w:tr w:rsidR="00765A47" w14:paraId="32968329"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9BEB72D" w14:textId="77777777" w:rsidR="00765A47" w:rsidRDefault="00DD0FC5">
            <w:pPr>
              <w:spacing w:after="0" w:line="240" w:lineRule="auto"/>
            </w:pPr>
            <w:r>
              <w:rPr>
                <w:sz w:val="14"/>
              </w:rPr>
              <w:t>Reputation does not alter competition</w:t>
            </w:r>
          </w:p>
        </w:tc>
        <w:tc>
          <w:tcPr>
            <w:tcW w:w="3744"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485FD89" w14:textId="77777777" w:rsidR="00765A47" w:rsidRDefault="00DD0FC5">
            <w:pPr>
              <w:spacing w:after="0" w:line="240" w:lineRule="auto"/>
            </w:pPr>
            <w:r>
              <w:rPr>
                <w:sz w:val="14"/>
              </w:rPr>
              <w:t>Horse Prestige absent</w:t>
            </w:r>
          </w:p>
        </w:tc>
        <w:tc>
          <w:tcPr>
            <w:tcW w:w="388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735C2F7B" w14:textId="77777777" w:rsidR="00765A47" w:rsidRDefault="00DD0FC5">
            <w:pPr>
              <w:spacing w:after="0" w:line="240" w:lineRule="auto"/>
            </w:pPr>
            <w:r>
              <w:rPr>
                <w:sz w:val="14"/>
              </w:rPr>
              <w:t>Rider Prestige and Legacy Tack numeric bonus directly affect competition score.</w:t>
            </w:r>
          </w:p>
        </w:tc>
      </w:tr>
      <w:tr w:rsidR="00765A47" w14:paraId="6204FB4B" w14:textId="77777777">
        <w:trPr>
          <w:cantSplit/>
          <w:jc w:val="center"/>
        </w:trPr>
        <w:tc>
          <w:tcPr>
            <w:tcW w:w="288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33290F0" w14:textId="77777777" w:rsidR="00765A47" w:rsidRDefault="00DD0FC5">
            <w:pPr>
              <w:spacing w:after="0" w:line="240" w:lineRule="auto"/>
            </w:pPr>
            <w:r>
              <w:rPr>
                <w:sz w:val="14"/>
              </w:rPr>
              <w:t>High-volume campaign policy</w:t>
            </w:r>
          </w:p>
        </w:tc>
        <w:tc>
          <w:tcPr>
            <w:tcW w:w="3744"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5EF273F" w14:textId="77777777" w:rsidR="00765A47" w:rsidRDefault="00DD0FC5">
            <w:pPr>
              <w:spacing w:after="0" w:line="240" w:lineRule="auto"/>
            </w:pPr>
            <w:r>
              <w:rPr>
                <w:sz w:val="14"/>
              </w:rPr>
              <w:t>No Horse Prestige caps because no award path</w:t>
            </w:r>
          </w:p>
        </w:tc>
        <w:tc>
          <w:tcPr>
            <w:tcW w:w="388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2C1707B" w14:textId="77777777" w:rsidR="00765A47" w:rsidRDefault="00DD0FC5">
            <w:pPr>
              <w:spacing w:after="0" w:line="240" w:lineRule="auto"/>
            </w:pPr>
            <w:r>
              <w:rPr>
                <w:sz w:val="14"/>
              </w:rPr>
              <w:t>Legacy achievements cap component at 25; conformation title points have no displayed season cap.</w:t>
            </w:r>
          </w:p>
        </w:tc>
      </w:tr>
    </w:tbl>
    <w:p w14:paraId="74295990" w14:textId="77777777" w:rsidR="00765A47" w:rsidRDefault="00765A47">
      <w:pPr>
        <w:spacing w:after="20"/>
      </w:pPr>
    </w:p>
    <w:p w14:paraId="715DEA09" w14:textId="77777777" w:rsidR="00765A47" w:rsidRDefault="00DD0FC5">
      <w:pPr>
        <w:pStyle w:val="Heading2"/>
      </w:pPr>
      <w:r>
        <w:t>11.1 What can be reused safely</w:t>
      </w:r>
    </w:p>
    <w:p w14:paraId="3AE85DDF" w14:textId="77777777" w:rsidR="00765A47" w:rsidRDefault="00DD0FC5">
      <w:pPr>
        <w:pStyle w:val="ListBullet"/>
      </w:pPr>
      <w:r>
        <w:t>CompetitionResult and Show supply a foundation for résumé history, but would need immutable prestige award metadata and event-class snapshots.</w:t>
      </w:r>
    </w:p>
    <w:p w14:paraId="7F65FE90" w14:textId="77777777" w:rsidR="00765A47" w:rsidRDefault="00DD0FC5">
      <w:pPr>
        <w:pStyle w:val="ListBullet"/>
      </w:pPr>
      <w:r>
        <w:t>Horse sire/dam relations and batched lineage traversal can power ancestor trees once trait mapping and analytics input are corrected.</w:t>
      </w:r>
    </w:p>
    <w:p w14:paraId="06E3D041" w14:textId="77777777" w:rsidR="00765A47" w:rsidRDefault="00DD0FC5">
      <w:pPr>
        <w:pStyle w:val="ListBullet"/>
      </w:pPr>
      <w:r>
        <w:t>HorseSale can support transfer context, but not breeder attribution without an explicit breeder/foaling-owner identity.</w:t>
      </w:r>
    </w:p>
    <w:p w14:paraId="6CB8FD7D" w14:textId="77777777" w:rsidR="00765A47" w:rsidRDefault="00DD0FC5">
      <w:pPr>
        <w:pStyle w:val="ListBullet"/>
      </w:pPr>
      <w:r>
        <w:t>Conformation title settlement demonstrates the correct transactional shape for permanent recognition: calculate, increment, persist result metadata, and complete the show atomically.</w:t>
      </w:r>
    </w:p>
    <w:p w14:paraId="0FE1A73D" w14:textId="77777777" w:rsidR="00765A47" w:rsidRDefault="00DD0FC5">
      <w:pPr>
        <w:pStyle w:val="ListBullet"/>
      </w:pPr>
      <w:r>
        <w:t>GroomLegacyLog demonstrates a persisted mentor–protégé relationship, but its domain and reward vocabulary should remain separate from horse bloodline Legacy.</w:t>
      </w:r>
    </w:p>
    <w:p w14:paraId="5ED98854" w14:textId="77777777" w:rsidR="00765A47" w:rsidRDefault="00DD0FC5">
      <w:r>
        <w:br w:type="page"/>
      </w:r>
    </w:p>
    <w:p w14:paraId="5A4FEF0E" w14:textId="77777777" w:rsidR="00765A47" w:rsidRDefault="00DD0FC5">
      <w:pPr>
        <w:pStyle w:val="Heading1"/>
      </w:pPr>
      <w:r>
        <w:lastRenderedPageBreak/>
        <w:t>12. Implementation inventory by layer</w:t>
      </w:r>
    </w:p>
    <w:p w14:paraId="4792E58B" w14:textId="77777777" w:rsidR="00765A47" w:rsidRDefault="00DD0FC5">
      <w:pPr>
        <w:pStyle w:val="Heading2"/>
      </w:pPr>
      <w:r>
        <w:t>12.1 Database</w:t>
      </w:r>
    </w:p>
    <w:tbl>
      <w:tblPr>
        <w:tblStyle w:val="TableGrid"/>
        <w:tblW w:w="0" w:type="auto"/>
        <w:jc w:val="center"/>
        <w:tblLayout w:type="fixed"/>
        <w:tblLook w:val="04A0" w:firstRow="1" w:lastRow="0" w:firstColumn="1" w:lastColumn="0" w:noHBand="0" w:noVBand="1"/>
      </w:tblPr>
      <w:tblGrid>
        <w:gridCol w:w="5256"/>
        <w:gridCol w:w="5256"/>
      </w:tblGrid>
      <w:tr w:rsidR="00765A47" w14:paraId="14CF76CD" w14:textId="77777777">
        <w:trPr>
          <w:cantSplit/>
          <w:tblHeader/>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697CF031" w14:textId="77777777" w:rsidR="00765A47" w:rsidRDefault="00DD0FC5">
            <w:pPr>
              <w:spacing w:after="0" w:line="240" w:lineRule="auto"/>
            </w:pPr>
            <w:r>
              <w:rPr>
                <w:b/>
                <w:color w:val="FFFFFF"/>
                <w:sz w:val="15"/>
              </w:rPr>
              <w:t>Present</w:t>
            </w:r>
          </w:p>
        </w:tc>
        <w:tc>
          <w:tcPr>
            <w:tcW w:w="5256"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79177AD0" w14:textId="77777777" w:rsidR="00765A47" w:rsidRDefault="00DD0FC5">
            <w:pPr>
              <w:spacing w:after="0" w:line="240" w:lineRule="auto"/>
            </w:pPr>
            <w:r>
              <w:rPr>
                <w:b/>
                <w:color w:val="FFFFFF"/>
                <w:sz w:val="15"/>
              </w:rPr>
              <w:t>Absent in audited schema</w:t>
            </w:r>
          </w:p>
        </w:tc>
      </w:tr>
      <w:tr w:rsidR="00765A47" w14:paraId="5ADB8180"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60D460D" w14:textId="77777777" w:rsidR="00765A47" w:rsidRDefault="00DD0FC5">
            <w:pPr>
              <w:spacing w:after="0" w:line="240" w:lineRule="auto"/>
            </w:pPr>
            <w:r>
              <w:rPr>
                <w:sz w:val="15"/>
              </w:rPr>
              <w:t>Horse ancestry, competition results, sales, conformation titles/boost</w:t>
            </w:r>
          </w:p>
        </w:tc>
        <w:tc>
          <w:tcPr>
            <w:tcW w:w="525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64547AC" w14:textId="77777777" w:rsidR="00765A47" w:rsidRDefault="00DD0FC5">
            <w:pPr>
              <w:spacing w:after="0" w:line="240" w:lineRule="auto"/>
            </w:pPr>
            <w:r>
              <w:rPr>
                <w:sz w:val="15"/>
              </w:rPr>
              <w:t>Horse prestige totals and ledger</w:t>
            </w:r>
          </w:p>
        </w:tc>
      </w:tr>
      <w:tr w:rsidR="00765A47" w14:paraId="203B5222"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203FA9F" w14:textId="77777777" w:rsidR="00765A47" w:rsidRDefault="00DD0FC5">
            <w:pPr>
              <w:spacing w:after="0" w:line="240" w:lineRule="auto"/>
            </w:pPr>
            <w:r>
              <w:rPr>
                <w:sz w:val="15"/>
              </w:rPr>
              <w:t>Rider prestige and retirement state</w:t>
            </w:r>
          </w:p>
        </w:tc>
        <w:tc>
          <w:tcPr>
            <w:tcW w:w="525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DB2678C" w14:textId="77777777" w:rsidR="00765A47" w:rsidRDefault="00DD0FC5">
            <w:pPr>
              <w:spacing w:after="0" w:line="240" w:lineRule="auto"/>
            </w:pPr>
            <w:r>
              <w:rPr>
                <w:sz w:val="15"/>
              </w:rPr>
              <w:t>Persisted horse legacy score/version</w:t>
            </w:r>
          </w:p>
        </w:tc>
      </w:tr>
      <w:tr w:rsidR="00765A47" w14:paraId="50F763FA"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ECAA7E3" w14:textId="77777777" w:rsidR="00765A47" w:rsidRDefault="00DD0FC5">
            <w:pPr>
              <w:spacing w:after="0" w:line="240" w:lineRule="auto"/>
            </w:pPr>
            <w:r>
              <w:rPr>
                <w:sz w:val="15"/>
              </w:rPr>
              <w:t>Groom legacy relationship</w:t>
            </w:r>
          </w:p>
        </w:tc>
        <w:tc>
          <w:tcPr>
            <w:tcW w:w="525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F977885" w14:textId="77777777" w:rsidR="00765A47" w:rsidRDefault="00DD0FC5">
            <w:pPr>
              <w:spacing w:after="0" w:line="240" w:lineRule="auto"/>
            </w:pPr>
            <w:r>
              <w:rPr>
                <w:sz w:val="15"/>
              </w:rPr>
              <w:t>Registry/studbook membership and standing</w:t>
            </w:r>
          </w:p>
        </w:tc>
      </w:tr>
      <w:tr w:rsidR="00765A47" w14:paraId="774D56B8"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DC3499C" w14:textId="77777777" w:rsidR="00765A47" w:rsidRDefault="00DD0FC5">
            <w:pPr>
              <w:spacing w:after="0" w:line="240" w:lineRule="auto"/>
            </w:pPr>
            <w:r>
              <w:rPr>
                <w:sz w:val="15"/>
              </w:rPr>
              <w:t>Club membership/election records</w:t>
            </w:r>
          </w:p>
        </w:tc>
        <w:tc>
          <w:tcPr>
            <w:tcW w:w="5256"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7EBACB5" w14:textId="77777777" w:rsidR="00765A47" w:rsidRDefault="00DD0FC5">
            <w:pPr>
              <w:spacing w:after="0" w:line="240" w:lineRule="auto"/>
            </w:pPr>
            <w:r>
              <w:rPr>
                <w:sz w:val="15"/>
              </w:rPr>
              <w:t>Hall induction/category/résumé snapshot</w:t>
            </w:r>
          </w:p>
        </w:tc>
      </w:tr>
      <w:tr w:rsidR="00765A47" w14:paraId="6C0BF3D8" w14:textId="77777777">
        <w:trPr>
          <w:cantSplit/>
          <w:jc w:val="center"/>
        </w:trPr>
        <w:tc>
          <w:tcPr>
            <w:tcW w:w="525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D04CF2C" w14:textId="77777777" w:rsidR="00765A47" w:rsidRDefault="00DD0FC5">
            <w:pPr>
              <w:spacing w:after="0" w:line="240" w:lineRule="auto"/>
            </w:pPr>
            <w:r>
              <w:rPr>
                <w:sz w:val="15"/>
              </w:rPr>
              <w:t>Leaderboard rank snapshots</w:t>
            </w:r>
          </w:p>
        </w:tc>
        <w:tc>
          <w:tcPr>
            <w:tcW w:w="5256"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C8CAE69" w14:textId="77777777" w:rsidR="00765A47" w:rsidRDefault="00DD0FC5">
            <w:pPr>
              <w:spacing w:after="0" w:line="240" w:lineRule="auto"/>
            </w:pPr>
            <w:r>
              <w:rPr>
                <w:sz w:val="15"/>
              </w:rPr>
              <w:t>Breeder-at-birth identity or permanent stable attribution</w:t>
            </w:r>
          </w:p>
        </w:tc>
      </w:tr>
    </w:tbl>
    <w:p w14:paraId="21968F7F" w14:textId="77777777" w:rsidR="00765A47" w:rsidRDefault="00765A47">
      <w:pPr>
        <w:spacing w:after="20"/>
      </w:pPr>
    </w:p>
    <w:p w14:paraId="280BAF83" w14:textId="77777777" w:rsidR="00765A47" w:rsidRDefault="00DD0FC5">
      <w:pPr>
        <w:pStyle w:val="Heading2"/>
      </w:pPr>
      <w:r>
        <w:t>12.2 Backend</w:t>
      </w:r>
    </w:p>
    <w:tbl>
      <w:tblPr>
        <w:tblStyle w:val="TableGrid"/>
        <w:tblW w:w="0" w:type="auto"/>
        <w:jc w:val="center"/>
        <w:tblLayout w:type="fixed"/>
        <w:tblLook w:val="04A0" w:firstRow="1" w:lastRow="0" w:firstColumn="1" w:lastColumn="0" w:noHBand="0" w:noVBand="1"/>
      </w:tblPr>
      <w:tblGrid>
        <w:gridCol w:w="4608"/>
        <w:gridCol w:w="5903"/>
      </w:tblGrid>
      <w:tr w:rsidR="00765A47" w14:paraId="2DCD0F1A" w14:textId="77777777">
        <w:trPr>
          <w:cantSplit/>
          <w:tblHeader/>
          <w:jc w:val="center"/>
        </w:trPr>
        <w:tc>
          <w:tcPr>
            <w:tcW w:w="4608"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63590D27" w14:textId="77777777" w:rsidR="00765A47" w:rsidRDefault="00DD0FC5">
            <w:pPr>
              <w:spacing w:after="0" w:line="240" w:lineRule="auto"/>
            </w:pPr>
            <w:r>
              <w:rPr>
                <w:b/>
                <w:color w:val="FFFFFF"/>
                <w:sz w:val="15"/>
              </w:rPr>
              <w:t>Implemented route/service</w:t>
            </w:r>
          </w:p>
        </w:tc>
        <w:tc>
          <w:tcPr>
            <w:tcW w:w="5903"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6A5A85D4" w14:textId="77777777" w:rsidR="00765A47" w:rsidRDefault="00DD0FC5">
            <w:pPr>
              <w:spacing w:after="0" w:line="240" w:lineRule="auto"/>
            </w:pPr>
            <w:r>
              <w:rPr>
                <w:b/>
                <w:color w:val="FFFFFF"/>
                <w:sz w:val="15"/>
              </w:rPr>
              <w:t>Behavior</w:t>
            </w:r>
          </w:p>
        </w:tc>
      </w:tr>
      <w:tr w:rsidR="00765A47" w14:paraId="2B60A76F" w14:textId="77777777">
        <w:trPr>
          <w:cantSplit/>
          <w:jc w:val="center"/>
        </w:trPr>
        <w:tc>
          <w:tcPr>
            <w:tcW w:w="460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EC9204E" w14:textId="77777777" w:rsidR="00765A47" w:rsidRDefault="00DD0FC5">
            <w:pPr>
              <w:spacing w:after="0" w:line="240" w:lineRule="auto"/>
            </w:pPr>
            <w:r>
              <w:rPr>
                <w:sz w:val="15"/>
              </w:rPr>
              <w:t>GET /horses/:id/legacy-score</w:t>
            </w:r>
          </w:p>
        </w:tc>
        <w:tc>
          <w:tcPr>
            <w:tcW w:w="5903"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4E90B3A" w14:textId="77777777" w:rsidR="00765A47" w:rsidRDefault="00DD0FC5">
            <w:pPr>
              <w:spacing w:after="0" w:line="240" w:lineRule="auto"/>
            </w:pPr>
            <w:r>
              <w:rPr>
                <w:sz w:val="15"/>
              </w:rPr>
              <w:t>Owner-only on-demand composite score</w:t>
            </w:r>
          </w:p>
        </w:tc>
      </w:tr>
      <w:tr w:rsidR="00765A47" w14:paraId="3392CEEF" w14:textId="77777777">
        <w:trPr>
          <w:cantSplit/>
          <w:jc w:val="center"/>
        </w:trPr>
        <w:tc>
          <w:tcPr>
            <w:tcW w:w="460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6040E70" w14:textId="77777777" w:rsidR="00765A47" w:rsidRDefault="00DD0FC5">
            <w:pPr>
              <w:spacing w:after="0" w:line="240" w:lineRule="auto"/>
            </w:pPr>
            <w:r>
              <w:rPr>
                <w:sz w:val="15"/>
              </w:rPr>
              <w:t>GET /breeding/lineage-analysis/:stallionId/:mareId</w:t>
            </w:r>
          </w:p>
        </w:tc>
        <w:tc>
          <w:tcPr>
            <w:tcW w:w="5903"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4AAB29B" w14:textId="77777777" w:rsidR="00765A47" w:rsidRDefault="00DD0FC5">
            <w:pPr>
              <w:spacing w:after="0" w:line="240" w:lineRule="auto"/>
            </w:pPr>
            <w:r>
              <w:rPr>
                <w:sz w:val="15"/>
              </w:rPr>
              <w:t>Owned-pair tree, diversity, performance, visualization</w:t>
            </w:r>
          </w:p>
        </w:tc>
      </w:tr>
      <w:tr w:rsidR="00765A47" w14:paraId="60B0CFC3" w14:textId="77777777">
        <w:trPr>
          <w:cantSplit/>
          <w:jc w:val="center"/>
        </w:trPr>
        <w:tc>
          <w:tcPr>
            <w:tcW w:w="460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2196C82" w14:textId="77777777" w:rsidR="00765A47" w:rsidRDefault="00DD0FC5">
            <w:pPr>
              <w:spacing w:after="0" w:line="240" w:lineRule="auto"/>
            </w:pPr>
            <w:r>
              <w:rPr>
                <w:sz w:val="15"/>
              </w:rPr>
              <w:t>Conformation settlement + title query</w:t>
            </w:r>
          </w:p>
        </w:tc>
        <w:tc>
          <w:tcPr>
            <w:tcW w:w="5903"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4648E38" w14:textId="77777777" w:rsidR="00765A47" w:rsidRDefault="00DD0FC5">
            <w:pPr>
              <w:spacing w:after="0" w:line="240" w:lineRule="auto"/>
            </w:pPr>
            <w:r>
              <w:rPr>
                <w:sz w:val="15"/>
              </w:rPr>
              <w:t>Atomic points/title/boost/result path</w:t>
            </w:r>
          </w:p>
        </w:tc>
      </w:tr>
      <w:tr w:rsidR="00765A47" w14:paraId="338C9CB5" w14:textId="77777777">
        <w:trPr>
          <w:cantSplit/>
          <w:jc w:val="center"/>
        </w:trPr>
        <w:tc>
          <w:tcPr>
            <w:tcW w:w="460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7A1F4860" w14:textId="77777777" w:rsidR="00765A47" w:rsidRDefault="00DD0FC5">
            <w:pPr>
              <w:spacing w:after="0" w:line="240" w:lineRule="auto"/>
            </w:pPr>
            <w:r>
              <w:rPr>
                <w:sz w:val="15"/>
              </w:rPr>
              <w:t>Competition history and leaderboards</w:t>
            </w:r>
          </w:p>
        </w:tc>
        <w:tc>
          <w:tcPr>
            <w:tcW w:w="5903"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D28713B" w14:textId="77777777" w:rsidR="00765A47" w:rsidRDefault="00DD0FC5">
            <w:pPr>
              <w:spacing w:after="0" w:line="240" w:lineRule="auto"/>
            </w:pPr>
            <w:r>
              <w:rPr>
                <w:sz w:val="15"/>
              </w:rPr>
              <w:t>Results, wins, earnings, scores, ranking snapshots</w:t>
            </w:r>
          </w:p>
        </w:tc>
      </w:tr>
      <w:tr w:rsidR="00765A47" w14:paraId="22B94821" w14:textId="77777777">
        <w:trPr>
          <w:cantSplit/>
          <w:jc w:val="center"/>
        </w:trPr>
        <w:tc>
          <w:tcPr>
            <w:tcW w:w="460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4648F0A" w14:textId="77777777" w:rsidR="00765A47" w:rsidRDefault="00DD0FC5">
            <w:pPr>
              <w:spacing w:after="0" w:line="240" w:lineRule="auto"/>
            </w:pPr>
            <w:r>
              <w:rPr>
                <w:sz w:val="15"/>
              </w:rPr>
              <w:t>Groom legacy routes/services</w:t>
            </w:r>
          </w:p>
        </w:tc>
        <w:tc>
          <w:tcPr>
            <w:tcW w:w="5903"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0D050D2" w14:textId="77777777" w:rsidR="00765A47" w:rsidRDefault="00DD0FC5">
            <w:pPr>
              <w:spacing w:after="0" w:line="240" w:lineRule="auto"/>
            </w:pPr>
            <w:r>
              <w:rPr>
                <w:sz w:val="15"/>
              </w:rPr>
              <w:t>Eligibility, creation, history</w:t>
            </w:r>
          </w:p>
        </w:tc>
      </w:tr>
      <w:tr w:rsidR="00765A47" w14:paraId="4D3837E2" w14:textId="77777777">
        <w:trPr>
          <w:cantSplit/>
          <w:jc w:val="center"/>
        </w:trPr>
        <w:tc>
          <w:tcPr>
            <w:tcW w:w="460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910EA89" w14:textId="77777777" w:rsidR="00765A47" w:rsidRDefault="00DD0FC5">
            <w:pPr>
              <w:spacing w:after="0" w:line="240" w:lineRule="auto"/>
            </w:pPr>
            <w:r>
              <w:rPr>
                <w:sz w:val="15"/>
              </w:rPr>
              <w:t>Rider progression/retirement</w:t>
            </w:r>
          </w:p>
        </w:tc>
        <w:tc>
          <w:tcPr>
            <w:tcW w:w="5903"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9026DB9" w14:textId="77777777" w:rsidR="00765A47" w:rsidRDefault="00DD0FC5">
            <w:pPr>
              <w:spacing w:after="0" w:line="240" w:lineRule="auto"/>
            </w:pPr>
            <w:r>
              <w:rPr>
                <w:sz w:val="15"/>
              </w:rPr>
              <w:t>XP, prestige, level, weekly retirement</w:t>
            </w:r>
          </w:p>
        </w:tc>
      </w:tr>
      <w:tr w:rsidR="00765A47" w14:paraId="21ACF7E0" w14:textId="77777777">
        <w:trPr>
          <w:cantSplit/>
          <w:jc w:val="center"/>
        </w:trPr>
        <w:tc>
          <w:tcPr>
            <w:tcW w:w="460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0C4C59A" w14:textId="77777777" w:rsidR="00765A47" w:rsidRDefault="00DD0FC5">
            <w:pPr>
              <w:spacing w:after="0" w:line="240" w:lineRule="auto"/>
            </w:pPr>
            <w:r>
              <w:rPr>
                <w:sz w:val="15"/>
              </w:rPr>
              <w:t>Clubs</w:t>
            </w:r>
          </w:p>
        </w:tc>
        <w:tc>
          <w:tcPr>
            <w:tcW w:w="5903"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7DD5906" w14:textId="77777777" w:rsidR="00765A47" w:rsidRDefault="00DD0FC5">
            <w:pPr>
              <w:spacing w:after="0" w:line="240" w:lineRule="auto"/>
            </w:pPr>
            <w:r>
              <w:rPr>
                <w:sz w:val="15"/>
              </w:rPr>
              <w:t>Create/join/leave, memberships, governance/elections</w:t>
            </w:r>
          </w:p>
        </w:tc>
      </w:tr>
    </w:tbl>
    <w:p w14:paraId="03AE104D" w14:textId="77777777" w:rsidR="00765A47" w:rsidRDefault="00765A47">
      <w:pPr>
        <w:spacing w:after="20"/>
      </w:pPr>
    </w:p>
    <w:p w14:paraId="47B4137B" w14:textId="77777777" w:rsidR="00765A47" w:rsidRDefault="00DD0FC5">
      <w:pPr>
        <w:pStyle w:val="Heading2"/>
      </w:pPr>
      <w:r>
        <w:t>12.3 Frontend</w:t>
      </w:r>
    </w:p>
    <w:tbl>
      <w:tblPr>
        <w:tblStyle w:val="TableGrid"/>
        <w:tblW w:w="0" w:type="auto"/>
        <w:jc w:val="center"/>
        <w:tblLayout w:type="fixed"/>
        <w:tblLook w:val="04A0" w:firstRow="1" w:lastRow="0" w:firstColumn="1" w:lastColumn="0" w:noHBand="0" w:noVBand="1"/>
      </w:tblPr>
      <w:tblGrid>
        <w:gridCol w:w="4320"/>
        <w:gridCol w:w="6192"/>
      </w:tblGrid>
      <w:tr w:rsidR="00765A47" w14:paraId="2A7CFF1B" w14:textId="77777777">
        <w:trPr>
          <w:cantSplit/>
          <w:tblHeader/>
          <w:jc w:val="center"/>
        </w:trPr>
        <w:tc>
          <w:tcPr>
            <w:tcW w:w="4320"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625C2C09" w14:textId="77777777" w:rsidR="00765A47" w:rsidRDefault="00DD0FC5">
            <w:pPr>
              <w:spacing w:after="0" w:line="240" w:lineRule="auto"/>
            </w:pPr>
            <w:r>
              <w:rPr>
                <w:b/>
                <w:color w:val="FFFFFF"/>
                <w:sz w:val="15"/>
              </w:rPr>
              <w:t>Surface</w:t>
            </w:r>
          </w:p>
        </w:tc>
        <w:tc>
          <w:tcPr>
            <w:tcW w:w="6192"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05124F68" w14:textId="77777777" w:rsidR="00765A47" w:rsidRDefault="00DD0FC5">
            <w:pPr>
              <w:spacing w:after="0" w:line="240" w:lineRule="auto"/>
            </w:pPr>
            <w:r>
              <w:rPr>
                <w:b/>
                <w:color w:val="FFFFFF"/>
                <w:sz w:val="15"/>
              </w:rPr>
              <w:t>Current representation</w:t>
            </w:r>
          </w:p>
        </w:tc>
      </w:tr>
      <w:tr w:rsidR="00765A47" w14:paraId="4F6BA098" w14:textId="77777777">
        <w:trPr>
          <w:cantSplit/>
          <w:jc w:val="center"/>
        </w:trPr>
        <w:tc>
          <w:tcPr>
            <w:tcW w:w="432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8537CBD" w14:textId="77777777" w:rsidR="00765A47" w:rsidRDefault="00DD0FC5">
            <w:pPr>
              <w:spacing w:after="0" w:line="240" w:lineRule="auto"/>
            </w:pPr>
            <w:r>
              <w:rPr>
                <w:sz w:val="15"/>
              </w:rPr>
              <w:t>Horse detail → Pedigree</w:t>
            </w:r>
          </w:p>
        </w:tc>
        <w:tc>
          <w:tcPr>
            <w:tcW w:w="61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5E50E8A" w14:textId="77777777" w:rsidR="00765A47" w:rsidRDefault="00DD0FC5">
            <w:pPr>
              <w:spacing w:after="0" w:line="240" w:lineRule="auto"/>
            </w:pPr>
            <w:r>
              <w:rPr>
                <w:sz w:val="15"/>
              </w:rPr>
              <w:t>Parent links and offspring placeholder</w:t>
            </w:r>
          </w:p>
        </w:tc>
      </w:tr>
      <w:tr w:rsidR="00765A47" w14:paraId="4A5BD08F" w14:textId="77777777">
        <w:trPr>
          <w:cantSplit/>
          <w:jc w:val="center"/>
        </w:trPr>
        <w:tc>
          <w:tcPr>
            <w:tcW w:w="432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EFCC69A" w14:textId="77777777" w:rsidR="00765A47" w:rsidRDefault="00DD0FC5">
            <w:pPr>
              <w:spacing w:after="0" w:line="240" w:lineRule="auto"/>
            </w:pPr>
            <w:r>
              <w:rPr>
                <w:sz w:val="15"/>
              </w:rPr>
              <w:t>Breeding pair selection</w:t>
            </w:r>
          </w:p>
        </w:tc>
        <w:tc>
          <w:tcPr>
            <w:tcW w:w="619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725BE48C" w14:textId="77777777" w:rsidR="00765A47" w:rsidRDefault="00DD0FC5">
            <w:pPr>
              <w:spacing w:after="0" w:line="240" w:lineRule="auto"/>
            </w:pPr>
            <w:r>
              <w:rPr>
                <w:sz w:val="15"/>
              </w:rPr>
              <w:t>Compatibility and recursive pedigree tree</w:t>
            </w:r>
          </w:p>
        </w:tc>
      </w:tr>
      <w:tr w:rsidR="00765A47" w14:paraId="1E2974DC" w14:textId="77777777">
        <w:trPr>
          <w:cantSplit/>
          <w:jc w:val="center"/>
        </w:trPr>
        <w:tc>
          <w:tcPr>
            <w:tcW w:w="432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F5CE7F9" w14:textId="77777777" w:rsidR="00765A47" w:rsidRDefault="00DD0FC5">
            <w:pPr>
              <w:spacing w:after="0" w:line="240" w:lineRule="auto"/>
            </w:pPr>
            <w:r>
              <w:rPr>
                <w:sz w:val="15"/>
              </w:rPr>
              <w:t>Stable Profile → Hall of Fame</w:t>
            </w:r>
          </w:p>
        </w:tc>
        <w:tc>
          <w:tcPr>
            <w:tcW w:w="61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A3C161E" w14:textId="77777777" w:rsidR="00765A47" w:rsidRDefault="00DD0FC5">
            <w:pPr>
              <w:spacing w:after="0" w:line="240" w:lineRule="auto"/>
            </w:pPr>
            <w:r>
              <w:rPr>
                <w:sz w:val="15"/>
              </w:rPr>
              <w:t>Age-derived current-owned retirees and live career totals</w:t>
            </w:r>
          </w:p>
        </w:tc>
      </w:tr>
      <w:tr w:rsidR="00765A47" w14:paraId="405C86CE" w14:textId="77777777">
        <w:trPr>
          <w:cantSplit/>
          <w:jc w:val="center"/>
        </w:trPr>
        <w:tc>
          <w:tcPr>
            <w:tcW w:w="432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774EE58" w14:textId="77777777" w:rsidR="00765A47" w:rsidRDefault="00DD0FC5">
            <w:pPr>
              <w:spacing w:after="0" w:line="240" w:lineRule="auto"/>
            </w:pPr>
            <w:r>
              <w:rPr>
                <w:sz w:val="15"/>
              </w:rPr>
              <w:t>Community</w:t>
            </w:r>
          </w:p>
        </w:tc>
        <w:tc>
          <w:tcPr>
            <w:tcW w:w="619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BE87851" w14:textId="77777777" w:rsidR="00765A47" w:rsidRDefault="00DD0FC5">
            <w:pPr>
              <w:spacing w:after="0" w:line="240" w:lineRule="auto"/>
            </w:pPr>
            <w:r>
              <w:rPr>
                <w:sz w:val="15"/>
              </w:rPr>
              <w:t>Hall count/wins summary linking to /my-stable</w:t>
            </w:r>
          </w:p>
        </w:tc>
      </w:tr>
      <w:tr w:rsidR="00765A47" w14:paraId="271CCECC" w14:textId="77777777">
        <w:trPr>
          <w:cantSplit/>
          <w:jc w:val="center"/>
        </w:trPr>
        <w:tc>
          <w:tcPr>
            <w:tcW w:w="432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8AC5C56" w14:textId="77777777" w:rsidR="00765A47" w:rsidRDefault="00DD0FC5">
            <w:pPr>
              <w:spacing w:after="0" w:line="240" w:lineRule="auto"/>
            </w:pPr>
            <w:r>
              <w:rPr>
                <w:sz w:val="15"/>
              </w:rPr>
              <w:t>Horse cards/detail/stud-sale</w:t>
            </w:r>
          </w:p>
        </w:tc>
        <w:tc>
          <w:tcPr>
            <w:tcW w:w="61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75F1E5E" w14:textId="77777777" w:rsidR="00765A47" w:rsidRDefault="00DD0FC5">
            <w:pPr>
              <w:spacing w:after="0" w:line="240" w:lineRule="auto"/>
            </w:pPr>
            <w:r>
              <w:rPr>
                <w:sz w:val="15"/>
              </w:rPr>
              <w:t>Conformation title/points/boost and any-win championship styling</w:t>
            </w:r>
          </w:p>
        </w:tc>
      </w:tr>
      <w:tr w:rsidR="00765A47" w14:paraId="1FD3FE14" w14:textId="77777777">
        <w:trPr>
          <w:cantSplit/>
          <w:jc w:val="center"/>
        </w:trPr>
        <w:tc>
          <w:tcPr>
            <w:tcW w:w="432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7362900" w14:textId="77777777" w:rsidR="00765A47" w:rsidRDefault="00DD0FC5">
            <w:pPr>
              <w:spacing w:after="0" w:line="240" w:lineRule="auto"/>
            </w:pPr>
            <w:r>
              <w:rPr>
                <w:sz w:val="15"/>
              </w:rPr>
              <w:t>Clubs</w:t>
            </w:r>
          </w:p>
        </w:tc>
        <w:tc>
          <w:tcPr>
            <w:tcW w:w="619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3CFA405" w14:textId="77777777" w:rsidR="00765A47" w:rsidRDefault="00DD0FC5">
            <w:pPr>
              <w:spacing w:after="0" w:line="240" w:lineRule="auto"/>
            </w:pPr>
            <w:r>
              <w:rPr>
                <w:sz w:val="15"/>
              </w:rPr>
              <w:t>Breed/discipline associations, elections, member-count ranking</w:t>
            </w:r>
          </w:p>
        </w:tc>
      </w:tr>
      <w:tr w:rsidR="00765A47" w14:paraId="0C2A6F21" w14:textId="77777777">
        <w:trPr>
          <w:cantSplit/>
          <w:jc w:val="center"/>
        </w:trPr>
        <w:tc>
          <w:tcPr>
            <w:tcW w:w="432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22C709D4" w14:textId="77777777" w:rsidR="00765A47" w:rsidRDefault="00DD0FC5">
            <w:pPr>
              <w:spacing w:after="0" w:line="240" w:lineRule="auto"/>
            </w:pPr>
            <w:r>
              <w:rPr>
                <w:sz w:val="15"/>
              </w:rPr>
              <w:t>Riders / Grooms</w:t>
            </w:r>
          </w:p>
        </w:tc>
        <w:tc>
          <w:tcPr>
            <w:tcW w:w="61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8D0C535" w14:textId="77777777" w:rsidR="00765A47" w:rsidRDefault="00DD0FC5">
            <w:pPr>
              <w:spacing w:after="0" w:line="240" w:lineRule="auto"/>
            </w:pPr>
            <w:r>
              <w:rPr>
                <w:sz w:val="15"/>
              </w:rPr>
              <w:t>Separate Prestige and Legacy career systems</w:t>
            </w:r>
          </w:p>
        </w:tc>
      </w:tr>
      <w:tr w:rsidR="00765A47" w14:paraId="78735B92" w14:textId="77777777">
        <w:trPr>
          <w:cantSplit/>
          <w:jc w:val="center"/>
        </w:trPr>
        <w:tc>
          <w:tcPr>
            <w:tcW w:w="4320"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52F5F58A" w14:textId="77777777" w:rsidR="00765A47" w:rsidRDefault="00DD0FC5">
            <w:pPr>
              <w:spacing w:after="0" w:line="240" w:lineRule="auto"/>
            </w:pPr>
            <w:r>
              <w:rPr>
                <w:sz w:val="15"/>
              </w:rPr>
              <w:t>Horse Legacy Score</w:t>
            </w:r>
          </w:p>
        </w:tc>
        <w:tc>
          <w:tcPr>
            <w:tcW w:w="619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0D9A3F2" w14:textId="77777777" w:rsidR="00765A47" w:rsidRDefault="00DD0FC5">
            <w:pPr>
              <w:spacing w:after="0" w:line="240" w:lineRule="auto"/>
            </w:pPr>
            <w:r>
              <w:rPr>
                <w:sz w:val="15"/>
              </w:rPr>
              <w:t>No consuming UI found</w:t>
            </w:r>
          </w:p>
        </w:tc>
      </w:tr>
      <w:tr w:rsidR="00765A47" w14:paraId="5DDB0DC4" w14:textId="77777777">
        <w:trPr>
          <w:cantSplit/>
          <w:jc w:val="center"/>
        </w:trPr>
        <w:tc>
          <w:tcPr>
            <w:tcW w:w="4320"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7C8CD603" w14:textId="77777777" w:rsidR="00765A47" w:rsidRDefault="00DD0FC5">
            <w:pPr>
              <w:spacing w:after="0" w:line="240" w:lineRule="auto"/>
            </w:pPr>
            <w:r>
              <w:rPr>
                <w:sz w:val="15"/>
              </w:rPr>
              <w:t>Horse Prestige / Registries</w:t>
            </w:r>
          </w:p>
        </w:tc>
        <w:tc>
          <w:tcPr>
            <w:tcW w:w="61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1FB3989" w14:textId="77777777" w:rsidR="00765A47" w:rsidRDefault="00DD0FC5">
            <w:pPr>
              <w:spacing w:after="0" w:line="240" w:lineRule="auto"/>
            </w:pPr>
            <w:r>
              <w:rPr>
                <w:sz w:val="15"/>
              </w:rPr>
              <w:t>No consuming UI found</w:t>
            </w:r>
          </w:p>
        </w:tc>
      </w:tr>
    </w:tbl>
    <w:p w14:paraId="37ABFF9B" w14:textId="77777777" w:rsidR="00765A47" w:rsidRDefault="00765A47">
      <w:pPr>
        <w:spacing w:after="20"/>
      </w:pPr>
    </w:p>
    <w:p w14:paraId="5C79AA42" w14:textId="77777777" w:rsidR="00765A47" w:rsidRDefault="00DD0FC5">
      <w:r>
        <w:br w:type="page"/>
      </w:r>
    </w:p>
    <w:p w14:paraId="428594B9" w14:textId="77777777" w:rsidR="00765A47" w:rsidRDefault="00DD0FC5">
      <w:pPr>
        <w:pStyle w:val="Heading1"/>
      </w:pPr>
      <w:r>
        <w:lastRenderedPageBreak/>
        <w:t>13. Priority sequence</w:t>
      </w:r>
    </w:p>
    <w:p w14:paraId="19A74285" w14:textId="77777777" w:rsidR="00765A47" w:rsidRDefault="00DD0FC5">
      <w:r>
        <w:t>The following order addresses correctness before expanding the feature set.</w:t>
      </w:r>
    </w:p>
    <w:tbl>
      <w:tblPr>
        <w:tblStyle w:val="TableGrid"/>
        <w:tblW w:w="0" w:type="auto"/>
        <w:jc w:val="center"/>
        <w:tblLayout w:type="fixed"/>
        <w:tblLook w:val="04A0" w:firstRow="1" w:lastRow="0" w:firstColumn="1" w:lastColumn="0" w:noHBand="0" w:noVBand="1"/>
      </w:tblPr>
      <w:tblGrid>
        <w:gridCol w:w="792"/>
        <w:gridCol w:w="4608"/>
        <w:gridCol w:w="5112"/>
      </w:tblGrid>
      <w:tr w:rsidR="00765A47" w14:paraId="5551B064" w14:textId="77777777">
        <w:trPr>
          <w:cantSplit/>
          <w:tblHeader/>
          <w:jc w:val="center"/>
        </w:trPr>
        <w:tc>
          <w:tcPr>
            <w:tcW w:w="792"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40AF9C77" w14:textId="77777777" w:rsidR="00765A47" w:rsidRDefault="00DD0FC5">
            <w:pPr>
              <w:spacing w:after="0" w:line="240" w:lineRule="auto"/>
            </w:pPr>
            <w:r>
              <w:rPr>
                <w:b/>
                <w:color w:val="FFFFFF"/>
                <w:sz w:val="15"/>
              </w:rPr>
              <w:t>Order</w:t>
            </w:r>
          </w:p>
        </w:tc>
        <w:tc>
          <w:tcPr>
            <w:tcW w:w="4608"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2C126B41" w14:textId="77777777" w:rsidR="00765A47" w:rsidRDefault="00DD0FC5">
            <w:pPr>
              <w:spacing w:after="0" w:line="240" w:lineRule="auto"/>
            </w:pPr>
            <w:r>
              <w:rPr>
                <w:b/>
                <w:color w:val="FFFFFF"/>
                <w:sz w:val="15"/>
              </w:rPr>
              <w:t>Work item</w:t>
            </w:r>
          </w:p>
        </w:tc>
        <w:tc>
          <w:tcPr>
            <w:tcW w:w="5112" w:type="dxa"/>
            <w:tcBorders>
              <w:top w:val="single" w:sz="4" w:space="0" w:color="D4DAE0"/>
              <w:left w:val="single" w:sz="4" w:space="0" w:color="D4DAE0"/>
              <w:bottom w:val="single" w:sz="4" w:space="0" w:color="D4DAE0"/>
              <w:right w:val="single" w:sz="4" w:space="0" w:color="D4DAE0"/>
            </w:tcBorders>
            <w:shd w:val="clear" w:color="auto" w:fill="17324D"/>
            <w:tcMar>
              <w:top w:w="75" w:type="dxa"/>
              <w:left w:w="70" w:type="dxa"/>
              <w:bottom w:w="75" w:type="dxa"/>
              <w:right w:w="70" w:type="dxa"/>
            </w:tcMar>
            <w:vAlign w:val="center"/>
          </w:tcPr>
          <w:p w14:paraId="59A97746" w14:textId="77777777" w:rsidR="00765A47" w:rsidRDefault="00DD0FC5">
            <w:pPr>
              <w:spacing w:after="0" w:line="240" w:lineRule="auto"/>
            </w:pPr>
            <w:r>
              <w:rPr>
                <w:b/>
                <w:color w:val="FFFFFF"/>
                <w:sz w:val="15"/>
              </w:rPr>
              <w:t>Why first</w:t>
            </w:r>
          </w:p>
        </w:tc>
      </w:tr>
      <w:tr w:rsidR="00765A47" w14:paraId="6578AE5D" w14:textId="77777777">
        <w:trPr>
          <w:cantSplit/>
          <w:jc w:val="center"/>
        </w:trPr>
        <w:tc>
          <w:tcPr>
            <w:tcW w:w="7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9E8BEC0" w14:textId="77777777" w:rsidR="00765A47" w:rsidRDefault="00DD0FC5">
            <w:pPr>
              <w:spacing w:after="0" w:line="240" w:lineRule="auto"/>
            </w:pPr>
            <w:r>
              <w:rPr>
                <w:sz w:val="15"/>
              </w:rPr>
              <w:t>1</w:t>
            </w:r>
          </w:p>
        </w:tc>
        <w:tc>
          <w:tcPr>
            <w:tcW w:w="460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0EA9E19" w14:textId="77777777" w:rsidR="00765A47" w:rsidRDefault="00DD0FC5">
            <w:pPr>
              <w:spacing w:after="0" w:line="240" w:lineRule="auto"/>
            </w:pPr>
            <w:r>
              <w:rPr>
                <w:sz w:val="15"/>
              </w:rPr>
              <w:t>Correct Legacy Score placement parsing, trait cap, and game-age cutoff</w:t>
            </w:r>
          </w:p>
        </w:tc>
        <w:tc>
          <w:tcPr>
            <w:tcW w:w="511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33BFF076" w14:textId="77777777" w:rsidR="00765A47" w:rsidRDefault="00DD0FC5">
            <w:pPr>
              <w:spacing w:after="0" w:line="240" w:lineRule="auto"/>
            </w:pPr>
            <w:r>
              <w:rPr>
                <w:sz w:val="15"/>
              </w:rPr>
              <w:t>Existing endpoint currently returns materially wrong values.</w:t>
            </w:r>
          </w:p>
        </w:tc>
      </w:tr>
      <w:tr w:rsidR="00765A47" w14:paraId="609FD48B" w14:textId="77777777">
        <w:trPr>
          <w:cantSplit/>
          <w:jc w:val="center"/>
        </w:trPr>
        <w:tc>
          <w:tcPr>
            <w:tcW w:w="79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61C61B45" w14:textId="77777777" w:rsidR="00765A47" w:rsidRDefault="00DD0FC5">
            <w:pPr>
              <w:spacing w:after="0" w:line="240" w:lineRule="auto"/>
            </w:pPr>
            <w:r>
              <w:rPr>
                <w:sz w:val="15"/>
              </w:rPr>
              <w:t>2</w:t>
            </w:r>
          </w:p>
        </w:tc>
        <w:tc>
          <w:tcPr>
            <w:tcW w:w="460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8111F14" w14:textId="77777777" w:rsidR="00765A47" w:rsidRDefault="00DD0FC5">
            <w:pPr>
              <w:spacing w:after="0" w:line="240" w:lineRule="auto"/>
            </w:pPr>
            <w:r>
              <w:rPr>
                <w:sz w:val="15"/>
              </w:rPr>
              <w:t>Unify age-20/21 lifecycle enforcement</w:t>
            </w:r>
          </w:p>
        </w:tc>
        <w:tc>
          <w:tcPr>
            <w:tcW w:w="511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3E20328" w14:textId="77777777" w:rsidR="00765A47" w:rsidRDefault="00DD0FC5">
            <w:pPr>
              <w:spacing w:after="0" w:line="240" w:lineRule="auto"/>
            </w:pPr>
            <w:r>
              <w:rPr>
                <w:sz w:val="15"/>
              </w:rPr>
              <w:t>A horse can be retired and competition-eligible at the same time.</w:t>
            </w:r>
          </w:p>
        </w:tc>
      </w:tr>
      <w:tr w:rsidR="00765A47" w14:paraId="1AABA607" w14:textId="77777777">
        <w:trPr>
          <w:cantSplit/>
          <w:jc w:val="center"/>
        </w:trPr>
        <w:tc>
          <w:tcPr>
            <w:tcW w:w="7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EA9CF7B" w14:textId="77777777" w:rsidR="00765A47" w:rsidRDefault="00DD0FC5">
            <w:pPr>
              <w:spacing w:after="0" w:line="240" w:lineRule="auto"/>
            </w:pPr>
            <w:r>
              <w:rPr>
                <w:sz w:val="15"/>
              </w:rPr>
              <w:t>3</w:t>
            </w:r>
          </w:p>
        </w:tc>
        <w:tc>
          <w:tcPr>
            <w:tcW w:w="460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03898C9C" w14:textId="77777777" w:rsidR="00765A47" w:rsidRDefault="00DD0FC5">
            <w:pPr>
              <w:spacing w:after="0" w:line="240" w:lineRule="auto"/>
            </w:pPr>
            <w:r>
              <w:rPr>
                <w:sz w:val="15"/>
              </w:rPr>
              <w:t>Correct lineage analytics inputs and trait mapping</w:t>
            </w:r>
          </w:p>
        </w:tc>
        <w:tc>
          <w:tcPr>
            <w:tcW w:w="511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EE3F7F1" w14:textId="77777777" w:rsidR="00765A47" w:rsidRDefault="00DD0FC5">
            <w:pPr>
              <w:spacing w:after="0" w:line="240" w:lineRule="auto"/>
            </w:pPr>
            <w:r>
              <w:rPr>
                <w:sz w:val="15"/>
              </w:rPr>
              <w:t>Existing “comprehensive” response omits the actual ancestry.</w:t>
            </w:r>
          </w:p>
        </w:tc>
      </w:tr>
      <w:tr w:rsidR="00765A47" w14:paraId="141C5E76" w14:textId="77777777">
        <w:trPr>
          <w:cantSplit/>
          <w:jc w:val="center"/>
        </w:trPr>
        <w:tc>
          <w:tcPr>
            <w:tcW w:w="79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460D2D57" w14:textId="77777777" w:rsidR="00765A47" w:rsidRDefault="00DD0FC5">
            <w:pPr>
              <w:spacing w:after="0" w:line="240" w:lineRule="auto"/>
            </w:pPr>
            <w:r>
              <w:rPr>
                <w:sz w:val="15"/>
              </w:rPr>
              <w:t>4</w:t>
            </w:r>
          </w:p>
        </w:tc>
        <w:tc>
          <w:tcPr>
            <w:tcW w:w="460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0291316F" w14:textId="77777777" w:rsidR="00765A47" w:rsidRDefault="00DD0FC5">
            <w:pPr>
              <w:spacing w:after="0" w:line="240" w:lineRule="auto"/>
            </w:pPr>
            <w:r>
              <w:rPr>
                <w:sz w:val="15"/>
              </w:rPr>
              <w:t>Decide whether Hall is an age gallery or a qualified archive</w:t>
            </w:r>
          </w:p>
        </w:tc>
        <w:tc>
          <w:tcPr>
            <w:tcW w:w="511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722261A" w14:textId="77777777" w:rsidR="00765A47" w:rsidRDefault="00DD0FC5">
            <w:pPr>
              <w:spacing w:after="0" w:line="240" w:lineRule="auto"/>
            </w:pPr>
            <w:r>
              <w:rPr>
                <w:sz w:val="15"/>
              </w:rPr>
              <w:t>Current code and UI copy assert incompatible rules.</w:t>
            </w:r>
          </w:p>
        </w:tc>
      </w:tr>
      <w:tr w:rsidR="00765A47" w14:paraId="73F266EB" w14:textId="77777777">
        <w:trPr>
          <w:cantSplit/>
          <w:jc w:val="center"/>
        </w:trPr>
        <w:tc>
          <w:tcPr>
            <w:tcW w:w="7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F608306" w14:textId="77777777" w:rsidR="00765A47" w:rsidRDefault="00DD0FC5">
            <w:pPr>
              <w:spacing w:after="0" w:line="240" w:lineRule="auto"/>
            </w:pPr>
            <w:r>
              <w:rPr>
                <w:sz w:val="15"/>
              </w:rPr>
              <w:t>5</w:t>
            </w:r>
          </w:p>
        </w:tc>
        <w:tc>
          <w:tcPr>
            <w:tcW w:w="460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548F52D2" w14:textId="77777777" w:rsidR="00765A47" w:rsidRDefault="00DD0FC5">
            <w:pPr>
              <w:spacing w:after="0" w:line="240" w:lineRule="auto"/>
            </w:pPr>
            <w:r>
              <w:rPr>
                <w:sz w:val="15"/>
              </w:rPr>
              <w:t>Persist immutable Hall attribution and résumé snapshots</w:t>
            </w:r>
          </w:p>
        </w:tc>
        <w:tc>
          <w:tcPr>
            <w:tcW w:w="511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96933BC" w14:textId="77777777" w:rsidR="00765A47" w:rsidRDefault="00DD0FC5">
            <w:pPr>
              <w:spacing w:after="0" w:line="240" w:lineRule="auto"/>
            </w:pPr>
            <w:r>
              <w:rPr>
                <w:sz w:val="15"/>
              </w:rPr>
              <w:t>Prevents sales/deletions from rewriting historical recognition.</w:t>
            </w:r>
          </w:p>
        </w:tc>
      </w:tr>
      <w:tr w:rsidR="00765A47" w14:paraId="29958F16" w14:textId="77777777">
        <w:trPr>
          <w:cantSplit/>
          <w:jc w:val="center"/>
        </w:trPr>
        <w:tc>
          <w:tcPr>
            <w:tcW w:w="79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5634B58" w14:textId="77777777" w:rsidR="00765A47" w:rsidRDefault="00DD0FC5">
            <w:pPr>
              <w:spacing w:after="0" w:line="240" w:lineRule="auto"/>
            </w:pPr>
            <w:r>
              <w:rPr>
                <w:sz w:val="15"/>
              </w:rPr>
              <w:t>6</w:t>
            </w:r>
          </w:p>
        </w:tc>
        <w:tc>
          <w:tcPr>
            <w:tcW w:w="460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3D4E401E" w14:textId="77777777" w:rsidR="00765A47" w:rsidRDefault="00DD0FC5">
            <w:pPr>
              <w:spacing w:after="0" w:line="240" w:lineRule="auto"/>
            </w:pPr>
            <w:r>
              <w:rPr>
                <w:sz w:val="15"/>
              </w:rPr>
              <w:t>Define Horse Prestige data model and award ledger before UI</w:t>
            </w:r>
          </w:p>
        </w:tc>
        <w:tc>
          <w:tcPr>
            <w:tcW w:w="511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7DFE8DDF" w14:textId="77777777" w:rsidR="00765A47" w:rsidRDefault="00DD0FC5">
            <w:pPr>
              <w:spacing w:after="0" w:line="240" w:lineRule="auto"/>
            </w:pPr>
            <w:r>
              <w:rPr>
                <w:sz w:val="15"/>
              </w:rPr>
              <w:t>Totals and credentials cannot be reliable without immutable event inputs.</w:t>
            </w:r>
          </w:p>
        </w:tc>
      </w:tr>
      <w:tr w:rsidR="00765A47" w14:paraId="491092BF" w14:textId="77777777">
        <w:trPr>
          <w:cantSplit/>
          <w:jc w:val="center"/>
        </w:trPr>
        <w:tc>
          <w:tcPr>
            <w:tcW w:w="79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699F0832" w14:textId="77777777" w:rsidR="00765A47" w:rsidRDefault="00DD0FC5">
            <w:pPr>
              <w:spacing w:after="0" w:line="240" w:lineRule="auto"/>
            </w:pPr>
            <w:r>
              <w:rPr>
                <w:sz w:val="15"/>
              </w:rPr>
              <w:t>7</w:t>
            </w:r>
          </w:p>
        </w:tc>
        <w:tc>
          <w:tcPr>
            <w:tcW w:w="4608"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150A51C4" w14:textId="77777777" w:rsidR="00765A47" w:rsidRDefault="00DD0FC5">
            <w:pPr>
              <w:spacing w:after="0" w:line="240" w:lineRule="auto"/>
            </w:pPr>
            <w:r>
              <w:rPr>
                <w:sz w:val="15"/>
              </w:rPr>
              <w:t>Add registry/studbook domain after Prestige/Hall contracts stabilize</w:t>
            </w:r>
          </w:p>
        </w:tc>
        <w:tc>
          <w:tcPr>
            <w:tcW w:w="5112" w:type="dxa"/>
            <w:tcBorders>
              <w:top w:val="single" w:sz="4" w:space="0" w:color="D4DAE0"/>
              <w:left w:val="single" w:sz="4" w:space="0" w:color="D4DAE0"/>
              <w:bottom w:val="single" w:sz="4" w:space="0" w:color="D4DAE0"/>
              <w:right w:val="single" w:sz="4" w:space="0" w:color="D4DAE0"/>
            </w:tcBorders>
            <w:tcMar>
              <w:top w:w="65" w:type="dxa"/>
              <w:left w:w="70" w:type="dxa"/>
              <w:bottom w:w="65" w:type="dxa"/>
              <w:right w:w="70" w:type="dxa"/>
            </w:tcMar>
          </w:tcPr>
          <w:p w14:paraId="47EF7962" w14:textId="77777777" w:rsidR="00765A47" w:rsidRDefault="00DD0FC5">
            <w:pPr>
              <w:spacing w:after="0" w:line="240" w:lineRule="auto"/>
            </w:pPr>
            <w:r>
              <w:rPr>
                <w:sz w:val="15"/>
              </w:rPr>
              <w:t>Registries depend on authoritative horse identity, pedigree, honors, and attribution.</w:t>
            </w:r>
          </w:p>
        </w:tc>
      </w:tr>
      <w:tr w:rsidR="00765A47" w14:paraId="0C8EFCF4" w14:textId="77777777">
        <w:trPr>
          <w:cantSplit/>
          <w:jc w:val="center"/>
        </w:trPr>
        <w:tc>
          <w:tcPr>
            <w:tcW w:w="79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1BDA83AE" w14:textId="77777777" w:rsidR="00765A47" w:rsidRDefault="00DD0FC5">
            <w:pPr>
              <w:spacing w:after="0" w:line="240" w:lineRule="auto"/>
            </w:pPr>
            <w:r>
              <w:rPr>
                <w:sz w:val="15"/>
              </w:rPr>
              <w:t>8</w:t>
            </w:r>
          </w:p>
        </w:tc>
        <w:tc>
          <w:tcPr>
            <w:tcW w:w="4608"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8FA58F8" w14:textId="77777777" w:rsidR="00765A47" w:rsidRDefault="00DD0FC5">
            <w:pPr>
              <w:spacing w:after="0" w:line="240" w:lineRule="auto"/>
            </w:pPr>
            <w:r>
              <w:rPr>
                <w:sz w:val="15"/>
              </w:rPr>
              <w:t>Rename or isolate Rider/Groom/Tack prestige vocabulary</w:t>
            </w:r>
          </w:p>
        </w:tc>
        <w:tc>
          <w:tcPr>
            <w:tcW w:w="5112" w:type="dxa"/>
            <w:tcBorders>
              <w:top w:val="single" w:sz="4" w:space="0" w:color="D4DAE0"/>
              <w:left w:val="single" w:sz="4" w:space="0" w:color="D4DAE0"/>
              <w:bottom w:val="single" w:sz="4" w:space="0" w:color="D4DAE0"/>
              <w:right w:val="single" w:sz="4" w:space="0" w:color="D4DAE0"/>
            </w:tcBorders>
            <w:shd w:val="clear" w:color="auto" w:fill="FAFBFC"/>
            <w:tcMar>
              <w:top w:w="65" w:type="dxa"/>
              <w:left w:w="70" w:type="dxa"/>
              <w:bottom w:w="65" w:type="dxa"/>
              <w:right w:w="70" w:type="dxa"/>
            </w:tcMar>
          </w:tcPr>
          <w:p w14:paraId="2733E2C2" w14:textId="77777777" w:rsidR="00765A47" w:rsidRDefault="00DD0FC5">
            <w:pPr>
              <w:spacing w:after="0" w:line="240" w:lineRule="auto"/>
            </w:pPr>
            <w:r>
              <w:rPr>
                <w:sz w:val="15"/>
              </w:rPr>
              <w:t>Reduces false equivalence across unrelated systems.</w:t>
            </w:r>
          </w:p>
        </w:tc>
      </w:tr>
    </w:tbl>
    <w:p w14:paraId="648AD343" w14:textId="77777777" w:rsidR="00765A47" w:rsidRDefault="00765A47">
      <w:pPr>
        <w:spacing w:after="20"/>
      </w:pPr>
    </w:p>
    <w:p w14:paraId="3CD79B24" w14:textId="77777777" w:rsidR="00765A47" w:rsidRDefault="00DD0FC5">
      <w:pPr>
        <w:pStyle w:val="Heading2"/>
      </w:pPr>
      <w:r>
        <w:t>13.1 Minimum acceptance gates for a future implementation</w:t>
      </w:r>
    </w:p>
    <w:p w14:paraId="366779D6" w14:textId="77777777" w:rsidR="00765A47" w:rsidRDefault="00DD0FC5">
      <w:pPr>
        <w:pStyle w:val="ListBullet"/>
      </w:pPr>
      <w:r>
        <w:t>One canonical placement representation or parser shared by writers and readers.</w:t>
      </w:r>
    </w:p>
    <w:p w14:paraId="3AB9E4B4" w14:textId="77777777" w:rsidR="00765A47" w:rsidRDefault="00DD0FC5">
      <w:pPr>
        <w:pStyle w:val="ListBullet"/>
      </w:pPr>
      <w:r>
        <w:t>One canonical game-age policy used by competition, health, retirement, Hall, and trait windows.</w:t>
      </w:r>
    </w:p>
    <w:p w14:paraId="08879EB1" w14:textId="77777777" w:rsidR="00765A47" w:rsidRDefault="00DD0FC5">
      <w:pPr>
        <w:pStyle w:val="ListBullet"/>
      </w:pPr>
      <w:r>
        <w:t>Prestige awards written transactionally with immutable formula inputs and version.</w:t>
      </w:r>
    </w:p>
    <w:p w14:paraId="55DFA2D9" w14:textId="77777777" w:rsidR="00765A47" w:rsidRDefault="00DD0FC5">
      <w:pPr>
        <w:pStyle w:val="ListBullet"/>
      </w:pPr>
      <w:r>
        <w:t>Hall and registry state persisted server-side; UI never infers eligibility from prose or local filters.</w:t>
      </w:r>
    </w:p>
    <w:p w14:paraId="7F7741A9" w14:textId="77777777" w:rsidR="00765A47" w:rsidRDefault="00DD0FC5">
      <w:pPr>
        <w:pStyle w:val="ListBullet"/>
      </w:pPr>
      <w:r>
        <w:t>Breeder/owner/stable attribution captured at the event that earns recognition.</w:t>
      </w:r>
    </w:p>
    <w:p w14:paraId="1D1EE0A4" w14:textId="77777777" w:rsidR="00765A47" w:rsidRDefault="00DD0FC5">
      <w:pPr>
        <w:pStyle w:val="ListBullet"/>
      </w:pPr>
      <w:r>
        <w:t>Pedigree analytics consume the generated ancestor set and map actual schema fields.</w:t>
      </w:r>
    </w:p>
    <w:p w14:paraId="449CAAF3" w14:textId="77777777" w:rsidR="00765A47" w:rsidRDefault="00DD0FC5">
      <w:pPr>
        <w:pStyle w:val="ListBullet"/>
      </w:pPr>
      <w:r>
        <w:t>Component and total scores constrained to their documented domains, with reconciliation tests.</w:t>
      </w:r>
    </w:p>
    <w:p w14:paraId="49570F08" w14:textId="77777777" w:rsidR="00765A47" w:rsidRDefault="00DD0FC5">
      <w:r>
        <w:br w:type="page"/>
      </w:r>
    </w:p>
    <w:p w14:paraId="2BE88F2F" w14:textId="77777777" w:rsidR="00765A47" w:rsidRDefault="00DD0FC5">
      <w:pPr>
        <w:pStyle w:val="Heading1"/>
      </w:pPr>
      <w:r>
        <w:lastRenderedPageBreak/>
        <w:t>14. Evidence index</w:t>
      </w:r>
    </w:p>
    <w:tbl>
      <w:tblPr>
        <w:tblStyle w:val="TableGrid"/>
        <w:tblW w:w="0" w:type="auto"/>
        <w:jc w:val="center"/>
        <w:tblLayout w:type="fixed"/>
        <w:tblLook w:val="04A0" w:firstRow="1" w:lastRow="0" w:firstColumn="1" w:lastColumn="0" w:noHBand="0" w:noVBand="1"/>
      </w:tblPr>
      <w:tblGrid>
        <w:gridCol w:w="3096"/>
        <w:gridCol w:w="7416"/>
      </w:tblGrid>
      <w:tr w:rsidR="00765A47" w14:paraId="3B5A7C1A" w14:textId="77777777">
        <w:trPr>
          <w:cantSplit/>
          <w:tblHeader/>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17324D"/>
            <w:tcMar>
              <w:top w:w="55" w:type="dxa"/>
              <w:left w:w="70" w:type="dxa"/>
              <w:bottom w:w="55" w:type="dxa"/>
              <w:right w:w="70" w:type="dxa"/>
            </w:tcMar>
            <w:vAlign w:val="center"/>
          </w:tcPr>
          <w:p w14:paraId="13C9B96C" w14:textId="77777777" w:rsidR="00765A47" w:rsidRDefault="00DD0FC5">
            <w:pPr>
              <w:spacing w:after="0" w:line="240" w:lineRule="auto"/>
            </w:pPr>
            <w:r>
              <w:rPr>
                <w:b/>
                <w:color w:val="FFFFFF"/>
                <w:sz w:val="14"/>
              </w:rPr>
              <w:t>Subject</w:t>
            </w:r>
          </w:p>
        </w:tc>
        <w:tc>
          <w:tcPr>
            <w:tcW w:w="7416" w:type="dxa"/>
            <w:tcBorders>
              <w:top w:val="single" w:sz="4" w:space="0" w:color="D4DAE0"/>
              <w:left w:val="single" w:sz="4" w:space="0" w:color="D4DAE0"/>
              <w:bottom w:val="single" w:sz="4" w:space="0" w:color="D4DAE0"/>
              <w:right w:val="single" w:sz="4" w:space="0" w:color="D4DAE0"/>
            </w:tcBorders>
            <w:shd w:val="clear" w:color="auto" w:fill="17324D"/>
            <w:tcMar>
              <w:top w:w="55" w:type="dxa"/>
              <w:left w:w="70" w:type="dxa"/>
              <w:bottom w:w="55" w:type="dxa"/>
              <w:right w:w="70" w:type="dxa"/>
            </w:tcMar>
            <w:vAlign w:val="center"/>
          </w:tcPr>
          <w:p w14:paraId="3CDB1251" w14:textId="77777777" w:rsidR="00765A47" w:rsidRDefault="00DD0FC5">
            <w:pPr>
              <w:spacing w:after="0" w:line="240" w:lineRule="auto"/>
            </w:pPr>
            <w:r>
              <w:rPr>
                <w:b/>
                <w:color w:val="FFFFFF"/>
                <w:sz w:val="14"/>
              </w:rPr>
              <w:t>Primary code evidence</w:t>
            </w:r>
          </w:p>
        </w:tc>
      </w:tr>
      <w:tr w:rsidR="00765A47" w14:paraId="7A4051B6"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1957C0A6" w14:textId="77777777" w:rsidR="00765A47" w:rsidRDefault="00DD0FC5">
            <w:pPr>
              <w:spacing w:after="0" w:line="240" w:lineRule="auto"/>
            </w:pPr>
            <w:r>
              <w:rPr>
                <w:sz w:val="14"/>
              </w:rPr>
              <w:t>Horse schema / ancestry / titles</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5686538E" w14:textId="77777777" w:rsidR="00765A47" w:rsidRDefault="00DD0FC5">
            <w:pPr>
              <w:spacing w:after="0" w:line="240" w:lineRule="auto"/>
            </w:pPr>
            <w:r>
              <w:rPr>
                <w:sz w:val="14"/>
              </w:rPr>
              <w:t>packages/database/prisma/schema.prisma:149–292</w:t>
            </w:r>
          </w:p>
        </w:tc>
      </w:tr>
      <w:tr w:rsidR="00765A47" w14:paraId="58D7669D"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108BBF3C" w14:textId="77777777" w:rsidR="00765A47" w:rsidRDefault="00DD0FC5">
            <w:pPr>
              <w:spacing w:after="0" w:line="240" w:lineRule="auto"/>
            </w:pPr>
            <w:r>
              <w:rPr>
                <w:sz w:val="14"/>
              </w:rPr>
              <w:t>Competition results</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5C342E0C" w14:textId="77777777" w:rsidR="00765A47" w:rsidRDefault="00DD0FC5">
            <w:pPr>
              <w:spacing w:after="0" w:line="240" w:lineRule="auto"/>
            </w:pPr>
            <w:r>
              <w:rPr>
                <w:sz w:val="14"/>
              </w:rPr>
              <w:t>packages/database/prisma/schema.prisma:920–963</w:t>
            </w:r>
          </w:p>
        </w:tc>
      </w:tr>
      <w:tr w:rsidR="00765A47" w14:paraId="7EE26CC7"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5A887039" w14:textId="77777777" w:rsidR="00765A47" w:rsidRDefault="00DD0FC5">
            <w:pPr>
              <w:spacing w:after="0" w:line="240" w:lineRule="auto"/>
            </w:pPr>
            <w:r>
              <w:rPr>
                <w:sz w:val="14"/>
              </w:rPr>
              <w:t>Shows</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F4616B8" w14:textId="77777777" w:rsidR="00765A47" w:rsidRDefault="00DD0FC5">
            <w:pPr>
              <w:spacing w:after="0" w:line="240" w:lineRule="auto"/>
            </w:pPr>
            <w:r>
              <w:rPr>
                <w:sz w:val="14"/>
              </w:rPr>
              <w:t>packages/database/prisma/schema.prisma:796–867</w:t>
            </w:r>
          </w:p>
        </w:tc>
      </w:tr>
      <w:tr w:rsidR="00765A47" w14:paraId="328D8E70"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4F7409A0" w14:textId="77777777" w:rsidR="00765A47" w:rsidRDefault="00DD0FC5">
            <w:pPr>
              <w:spacing w:after="0" w:line="240" w:lineRule="auto"/>
            </w:pPr>
            <w:r>
              <w:rPr>
                <w:sz w:val="14"/>
              </w:rPr>
              <w:t>Horse sales</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31A2185E" w14:textId="77777777" w:rsidR="00765A47" w:rsidRDefault="00DD0FC5">
            <w:pPr>
              <w:spacing w:after="0" w:line="240" w:lineRule="auto"/>
            </w:pPr>
            <w:r>
              <w:rPr>
                <w:sz w:val="14"/>
              </w:rPr>
              <w:t>packages/database/prisma/schema.prisma:1909–1933</w:t>
            </w:r>
          </w:p>
        </w:tc>
      </w:tr>
      <w:tr w:rsidR="00765A47" w14:paraId="6B0F5665"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7B9E32AE" w14:textId="77777777" w:rsidR="00765A47" w:rsidRDefault="00DD0FC5">
            <w:pPr>
              <w:spacing w:after="0" w:line="240" w:lineRule="auto"/>
            </w:pPr>
            <w:r>
              <w:rPr>
                <w:sz w:val="14"/>
              </w:rPr>
              <w:t>Clubs</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7F0B2ECC" w14:textId="77777777" w:rsidR="00765A47" w:rsidRDefault="00DD0FC5">
            <w:pPr>
              <w:spacing w:after="0" w:line="240" w:lineRule="auto"/>
            </w:pPr>
            <w:r>
              <w:rPr>
                <w:sz w:val="14"/>
              </w:rPr>
              <w:t>packages/database/prisma/schema.prisma:1840–1907</w:t>
            </w:r>
          </w:p>
        </w:tc>
      </w:tr>
      <w:tr w:rsidR="00765A47" w14:paraId="123C550C"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46725E7F" w14:textId="77777777" w:rsidR="00765A47" w:rsidRDefault="00DD0FC5">
            <w:pPr>
              <w:spacing w:after="0" w:line="240" w:lineRule="auto"/>
            </w:pPr>
            <w:r>
              <w:rPr>
                <w:sz w:val="14"/>
              </w:rPr>
              <w:t>Rider prestige</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2CA00714" w14:textId="77777777" w:rsidR="00765A47" w:rsidRDefault="00DD0FC5">
            <w:pPr>
              <w:spacing w:after="0" w:line="240" w:lineRule="auto"/>
            </w:pPr>
            <w:r>
              <w:rPr>
                <w:sz w:val="14"/>
              </w:rPr>
              <w:t>packages/database/prisma/schema.prisma:1589–1631</w:t>
            </w:r>
          </w:p>
        </w:tc>
      </w:tr>
      <w:tr w:rsidR="00765A47" w14:paraId="0EE64F60"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2F976B7A" w14:textId="77777777" w:rsidR="00765A47" w:rsidRDefault="00DD0FC5">
            <w:pPr>
              <w:spacing w:after="0" w:line="240" w:lineRule="auto"/>
            </w:pPr>
            <w:r>
              <w:rPr>
                <w:sz w:val="14"/>
              </w:rPr>
              <w:t>Groom legacy log</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5F02F10C" w14:textId="77777777" w:rsidR="00765A47" w:rsidRDefault="00DD0FC5">
            <w:pPr>
              <w:spacing w:after="0" w:line="240" w:lineRule="auto"/>
            </w:pPr>
            <w:r>
              <w:rPr>
                <w:sz w:val="14"/>
              </w:rPr>
              <w:t>packages/database/prisma/schema.prisma:1549–1568</w:t>
            </w:r>
          </w:p>
        </w:tc>
      </w:tr>
      <w:tr w:rsidR="00765A47" w14:paraId="67CADFD6"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347FCC93" w14:textId="77777777" w:rsidR="00765A47" w:rsidRDefault="00DD0FC5">
            <w:pPr>
              <w:spacing w:after="0" w:line="240" w:lineRule="auto"/>
            </w:pPr>
            <w:r>
              <w:rPr>
                <w:sz w:val="14"/>
              </w:rPr>
              <w:t>Legacy endpoint</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25D7EDCF" w14:textId="77777777" w:rsidR="00765A47" w:rsidRDefault="00DD0FC5">
            <w:pPr>
              <w:spacing w:after="0" w:line="240" w:lineRule="auto"/>
            </w:pPr>
            <w:r>
              <w:rPr>
                <w:sz w:val="14"/>
              </w:rPr>
              <w:t>backend/modules/horses/routes/horseXpRoutes.mjs:209–260</w:t>
            </w:r>
          </w:p>
        </w:tc>
      </w:tr>
      <w:tr w:rsidR="00765A47" w14:paraId="2DE0B274"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6CF9F313" w14:textId="77777777" w:rsidR="00765A47" w:rsidRDefault="00DD0FC5">
            <w:pPr>
              <w:spacing w:after="0" w:line="240" w:lineRule="auto"/>
            </w:pPr>
            <w:r>
              <w:rPr>
                <w:sz w:val="14"/>
              </w:rPr>
              <w:t>Legacy calculator</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4BEF140A" w14:textId="77777777" w:rsidR="00765A47" w:rsidRDefault="00DD0FC5">
            <w:pPr>
              <w:spacing w:after="0" w:line="240" w:lineRule="auto"/>
            </w:pPr>
            <w:r>
              <w:rPr>
                <w:sz w:val="14"/>
              </w:rPr>
              <w:t>backend/modules/horses/services/legacyScoreCalculator.mjs:29–297</w:t>
            </w:r>
          </w:p>
        </w:tc>
      </w:tr>
      <w:tr w:rsidR="00765A47" w14:paraId="48C98FBD"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202AD86B" w14:textId="77777777" w:rsidR="00765A47" w:rsidRDefault="00DD0FC5">
            <w:pPr>
              <w:spacing w:after="0" w:line="240" w:lineRule="auto"/>
            </w:pPr>
            <w:r>
              <w:rPr>
                <w:sz w:val="14"/>
              </w:rPr>
              <w:t>Trait legacy component</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26BD5744" w14:textId="77777777" w:rsidR="00765A47" w:rsidRDefault="00DD0FC5">
            <w:pPr>
              <w:spacing w:after="0" w:line="240" w:lineRule="auto"/>
            </w:pPr>
            <w:r>
              <w:rPr>
                <w:sz w:val="14"/>
              </w:rPr>
              <w:t>backend/modules/traits/services/legacyScoreTraitCalculator.mjs:30–180, 281–309</w:t>
            </w:r>
          </w:p>
        </w:tc>
      </w:tr>
      <w:tr w:rsidR="00765A47" w14:paraId="0143E477"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779C1CCC" w14:textId="77777777" w:rsidR="00765A47" w:rsidRDefault="00DD0FC5">
            <w:pPr>
              <w:spacing w:after="0" w:line="240" w:lineRule="auto"/>
            </w:pPr>
            <w:r>
              <w:rPr>
                <w:sz w:val="14"/>
              </w:rPr>
              <w:t>Lineage route</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B09C7D4" w14:textId="77777777" w:rsidR="00765A47" w:rsidRDefault="00DD0FC5">
            <w:pPr>
              <w:spacing w:after="0" w:line="240" w:lineRule="auto"/>
            </w:pPr>
            <w:r>
              <w:rPr>
                <w:sz w:val="14"/>
              </w:rPr>
              <w:t>backend/modules/breeding/routes/advancedBreedingGeneticsRoutes.mjs:172–231</w:t>
            </w:r>
          </w:p>
        </w:tc>
      </w:tr>
      <w:tr w:rsidR="00765A47" w14:paraId="013E61C9"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24A0518B" w14:textId="77777777" w:rsidR="00765A47" w:rsidRDefault="00DD0FC5">
            <w:pPr>
              <w:spacing w:after="0" w:line="240" w:lineRule="auto"/>
            </w:pPr>
            <w:r>
              <w:rPr>
                <w:sz w:val="14"/>
              </w:rPr>
              <w:t>Lineage tree</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356510B3" w14:textId="77777777" w:rsidR="00765A47" w:rsidRDefault="00DD0FC5">
            <w:pPr>
              <w:spacing w:after="0" w:line="240" w:lineRule="auto"/>
            </w:pPr>
            <w:r>
              <w:rPr>
                <w:sz w:val="14"/>
              </w:rPr>
              <w:t>backend/modules/breeding/services/lineageTree.mjs:25–174, 226–388</w:t>
            </w:r>
          </w:p>
        </w:tc>
      </w:tr>
      <w:tr w:rsidR="00765A47" w14:paraId="6186B127"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513A0109" w14:textId="77777777" w:rsidR="00765A47" w:rsidRDefault="00DD0FC5">
            <w:pPr>
              <w:spacing w:after="0" w:line="240" w:lineRule="auto"/>
            </w:pPr>
            <w:r>
              <w:rPr>
                <w:sz w:val="14"/>
              </w:rPr>
              <w:t>Lineage diversity/performance</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94685C5" w14:textId="77777777" w:rsidR="00765A47" w:rsidRDefault="00DD0FC5">
            <w:pPr>
              <w:spacing w:after="0" w:line="240" w:lineRule="auto"/>
            </w:pPr>
            <w:r>
              <w:rPr>
                <w:sz w:val="14"/>
              </w:rPr>
              <w:t>backend/modules/breeding/services/lineageDiversity.mjs:30–180; lineagePerformance.mjs:23–233</w:t>
            </w:r>
          </w:p>
        </w:tc>
      </w:tr>
      <w:tr w:rsidR="00765A47" w14:paraId="5E530FA8"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0747162A" w14:textId="77777777" w:rsidR="00765A47" w:rsidRDefault="00DD0FC5">
            <w:pPr>
              <w:spacing w:after="0" w:line="240" w:lineRule="auto"/>
            </w:pPr>
            <w:r>
              <w:rPr>
                <w:sz w:val="14"/>
              </w:rPr>
              <w:t>Age policy</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4D29F970" w14:textId="77777777" w:rsidR="00765A47" w:rsidRDefault="00DD0FC5">
            <w:pPr>
              <w:spacing w:after="0" w:line="240" w:lineRule="auto"/>
            </w:pPr>
            <w:r>
              <w:rPr>
                <w:sz w:val="14"/>
              </w:rPr>
              <w:t>backend/constants/horseAgePolicy.mjs:1–38</w:t>
            </w:r>
          </w:p>
        </w:tc>
      </w:tr>
      <w:tr w:rsidR="00765A47" w14:paraId="762643F2"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38C954C" w14:textId="77777777" w:rsidR="00765A47" w:rsidRDefault="00DD0FC5">
            <w:pPr>
              <w:spacing w:after="0" w:line="240" w:lineRule="auto"/>
            </w:pPr>
            <w:r>
              <w:rPr>
                <w:sz w:val="14"/>
              </w:rPr>
              <w:t>Competition age gate</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348425A" w14:textId="77777777" w:rsidR="00765A47" w:rsidRDefault="00DD0FC5">
            <w:pPr>
              <w:spacing w:after="0" w:line="240" w:lineRule="auto"/>
            </w:pPr>
            <w:r>
              <w:rPr>
                <w:sz w:val="14"/>
              </w:rPr>
              <w:t>backend/utils/competitionLogic.mjs:493–507; backend/logic/enhancedCompetitionSimulation.mjs:41–51</w:t>
            </w:r>
          </w:p>
        </w:tc>
      </w:tr>
      <w:tr w:rsidR="00765A47" w14:paraId="36B3F3F4"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35097F2B" w14:textId="77777777" w:rsidR="00765A47" w:rsidRDefault="00DD0FC5">
            <w:pPr>
              <w:spacing w:after="0" w:line="240" w:lineRule="auto"/>
            </w:pPr>
            <w:r>
              <w:rPr>
                <w:sz w:val="14"/>
              </w:rPr>
              <w:t>Retirement milestone / health</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48606FF5" w14:textId="77777777" w:rsidR="00765A47" w:rsidRDefault="00DD0FC5">
            <w:pPr>
              <w:spacing w:after="0" w:line="240" w:lineRule="auto"/>
            </w:pPr>
            <w:r>
              <w:rPr>
                <w:sz w:val="14"/>
              </w:rPr>
              <w:t>backend/utils/horseAgingSystem.mjs:280–303; backend/utils/horseHealth.mjs:28–49</w:t>
            </w:r>
          </w:p>
        </w:tc>
      </w:tr>
      <w:tr w:rsidR="00765A47" w14:paraId="21D0CA6A"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0A2AB56" w14:textId="77777777" w:rsidR="00765A47" w:rsidRDefault="00DD0FC5">
            <w:pPr>
              <w:spacing w:after="0" w:line="240" w:lineRule="auto"/>
            </w:pPr>
            <w:r>
              <w:rPr>
                <w:sz w:val="14"/>
              </w:rPr>
              <w:t>Hall UI</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6B93D7F5" w14:textId="77777777" w:rsidR="00765A47" w:rsidRDefault="00DD0FC5">
            <w:pPr>
              <w:spacing w:after="0" w:line="240" w:lineRule="auto"/>
            </w:pPr>
            <w:r>
              <w:rPr>
                <w:sz w:val="14"/>
              </w:rPr>
              <w:t>frontend/src/pages/MyStablePage.tsx:208–348, 450–466</w:t>
            </w:r>
          </w:p>
        </w:tc>
      </w:tr>
      <w:tr w:rsidR="00765A47" w14:paraId="786F936F"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61F21A73" w14:textId="77777777" w:rsidR="00765A47" w:rsidRDefault="00DD0FC5">
            <w:pPr>
              <w:spacing w:after="0" w:line="240" w:lineRule="auto"/>
            </w:pPr>
            <w:r>
              <w:rPr>
                <w:sz w:val="14"/>
              </w:rPr>
              <w:t>Pedigree UI</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1FED94BB" w14:textId="77777777" w:rsidR="00765A47" w:rsidRDefault="00DD0FC5">
            <w:pPr>
              <w:spacing w:after="0" w:line="240" w:lineRule="auto"/>
            </w:pPr>
            <w:r>
              <w:rPr>
                <w:sz w:val="14"/>
              </w:rPr>
              <w:t>frontend/src/pages/horse-detail/PedigreeTab.tsx:12–75</w:t>
            </w:r>
          </w:p>
        </w:tc>
      </w:tr>
      <w:tr w:rsidR="00765A47" w14:paraId="5D83D256"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6B7810CB" w14:textId="77777777" w:rsidR="00765A47" w:rsidRDefault="00DD0FC5">
            <w:pPr>
              <w:spacing w:after="0" w:line="240" w:lineRule="auto"/>
            </w:pPr>
            <w:r>
              <w:rPr>
                <w:sz w:val="14"/>
              </w:rPr>
              <w:t>Conformation awards</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7829252B" w14:textId="77777777" w:rsidR="00765A47" w:rsidRDefault="00DD0FC5">
            <w:pPr>
              <w:spacing w:after="0" w:line="240" w:lineRule="auto"/>
            </w:pPr>
            <w:r>
              <w:rPr>
                <w:sz w:val="14"/>
              </w:rPr>
              <w:t>backend/modules/competition/services/conformationShowScoring.mjs:309–378</w:t>
            </w:r>
          </w:p>
        </w:tc>
      </w:tr>
      <w:tr w:rsidR="00765A47" w14:paraId="238FFF01"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252926DA" w14:textId="77777777" w:rsidR="00765A47" w:rsidRDefault="00DD0FC5">
            <w:pPr>
              <w:spacing w:after="0" w:line="240" w:lineRule="auto"/>
            </w:pPr>
            <w:r>
              <w:rPr>
                <w:sz w:val="14"/>
              </w:rPr>
              <w:t>Conformation transaction</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36C44B78" w14:textId="77777777" w:rsidR="00765A47" w:rsidRDefault="00DD0FC5">
            <w:pPr>
              <w:spacing w:after="0" w:line="240" w:lineRule="auto"/>
            </w:pPr>
            <w:r>
              <w:rPr>
                <w:sz w:val="14"/>
              </w:rPr>
              <w:t>backend/modules/competition/services/conformationShowService.mjs:398–467</w:t>
            </w:r>
          </w:p>
        </w:tc>
      </w:tr>
      <w:tr w:rsidR="00765A47" w14:paraId="742FBFC6"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66369CFB" w14:textId="77777777" w:rsidR="00765A47" w:rsidRDefault="00DD0FC5">
            <w:pPr>
              <w:spacing w:after="0" w:line="240" w:lineRule="auto"/>
            </w:pPr>
            <w:r>
              <w:rPr>
                <w:sz w:val="14"/>
              </w:rPr>
              <w:t>Inherited conformation boost</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58313E4C" w14:textId="77777777" w:rsidR="00765A47" w:rsidRDefault="00DD0FC5">
            <w:pPr>
              <w:spacing w:after="0" w:line="240" w:lineRule="auto"/>
            </w:pPr>
            <w:r>
              <w:rPr>
                <w:sz w:val="14"/>
              </w:rPr>
              <w:t>backend/modules/horses/services/foalingService.mjs:365–385; conformationService.mjs:111–180</w:t>
            </w:r>
          </w:p>
        </w:tc>
      </w:tr>
      <w:tr w:rsidR="00765A47" w14:paraId="45FE6AC8"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66DD0AC9" w14:textId="77777777" w:rsidR="00765A47" w:rsidRDefault="00DD0FC5">
            <w:pPr>
              <w:spacing w:after="0" w:line="240" w:lineRule="auto"/>
            </w:pPr>
            <w:r>
              <w:rPr>
                <w:sz w:val="14"/>
              </w:rPr>
              <w:t>Rider progression/bonus</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48F3A499" w14:textId="77777777" w:rsidR="00765A47" w:rsidRDefault="00DD0FC5">
            <w:pPr>
              <w:spacing w:after="0" w:line="240" w:lineRule="auto"/>
            </w:pPr>
            <w:r>
              <w:rPr>
                <w:sz w:val="14"/>
              </w:rPr>
              <w:t>backend/modules/trainers/services/riderTrainerProgressionService.mjs:44–149; backend/utils/riderBonus.mjs:118–163</w:t>
            </w:r>
          </w:p>
        </w:tc>
      </w:tr>
      <w:tr w:rsidR="00765A47" w14:paraId="79B19E46"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4C535565" w14:textId="77777777" w:rsidR="00765A47" w:rsidRDefault="00DD0FC5">
            <w:pPr>
              <w:spacing w:after="0" w:line="240" w:lineRule="auto"/>
            </w:pPr>
            <w:r>
              <w:rPr>
                <w:sz w:val="14"/>
              </w:rPr>
              <w:t>Rider retirement drift</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3FFDC42" w14:textId="77777777" w:rsidR="00765A47" w:rsidRDefault="00DD0FC5">
            <w:pPr>
              <w:spacing w:after="0" w:line="240" w:lineRule="auto"/>
            </w:pPr>
            <w:r>
              <w:rPr>
                <w:sz w:val="14"/>
              </w:rPr>
              <w:t>frontend/src/types/riderCareer.ts:68–88, 143–184; backend/modules/trainers/services/riderTrainerRetirementService.mjs:30–71</w:t>
            </w:r>
          </w:p>
        </w:tc>
      </w:tr>
      <w:tr w:rsidR="00765A47" w14:paraId="4AAB9575"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2E11DC84" w14:textId="77777777" w:rsidR="00765A47" w:rsidRDefault="00DD0FC5">
            <w:pPr>
              <w:spacing w:after="0" w:line="240" w:lineRule="auto"/>
            </w:pPr>
            <w:r>
              <w:rPr>
                <w:sz w:val="14"/>
              </w:rPr>
              <w:t>Groom Legacy</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7E457BCE" w14:textId="77777777" w:rsidR="00765A47" w:rsidRDefault="00DD0FC5">
            <w:pPr>
              <w:spacing w:after="0" w:line="240" w:lineRule="auto"/>
            </w:pPr>
            <w:r>
              <w:rPr>
                <w:sz w:val="14"/>
              </w:rPr>
              <w:t>backend/modules/grooms/services/groomLegacyService.mjs:1–330</w:t>
            </w:r>
          </w:p>
        </w:tc>
      </w:tr>
      <w:tr w:rsidR="00765A47" w14:paraId="7FCCA9A6"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33917AA7" w14:textId="77777777" w:rsidR="00765A47" w:rsidRDefault="00DD0FC5">
            <w:pPr>
              <w:spacing w:after="0" w:line="240" w:lineRule="auto"/>
            </w:pPr>
            <w:r>
              <w:rPr>
                <w:sz w:val="14"/>
              </w:rPr>
              <w:t>Legacy Tack</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6F1B27A4" w14:textId="77777777" w:rsidR="00765A47" w:rsidRDefault="00DD0FC5">
            <w:pPr>
              <w:spacing w:after="0" w:line="240" w:lineRule="auto"/>
            </w:pPr>
            <w:r>
              <w:rPr>
                <w:sz w:val="14"/>
              </w:rPr>
              <w:t>backend/modules/crafting/data/craftingRecipes.mjs:128–142; backend/logic/simulateCompetition.mjs:75–84</w:t>
            </w:r>
          </w:p>
        </w:tc>
      </w:tr>
      <w:tr w:rsidR="00765A47" w14:paraId="354A2617"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699534DF" w14:textId="77777777" w:rsidR="00765A47" w:rsidRDefault="00DD0FC5">
            <w:pPr>
              <w:spacing w:after="0" w:line="240" w:lineRule="auto"/>
            </w:pPr>
            <w:r>
              <w:rPr>
                <w:sz w:val="14"/>
              </w:rPr>
              <w:t>Championship signal</w:t>
            </w:r>
          </w:p>
        </w:tc>
        <w:tc>
          <w:tcPr>
            <w:tcW w:w="7416" w:type="dxa"/>
            <w:tcBorders>
              <w:top w:val="single" w:sz="4" w:space="0" w:color="D4DAE0"/>
              <w:left w:val="single" w:sz="4" w:space="0" w:color="D4DAE0"/>
              <w:bottom w:val="single" w:sz="4" w:space="0" w:color="D4DAE0"/>
              <w:right w:val="single" w:sz="4" w:space="0" w:color="D4DAE0"/>
            </w:tcBorders>
            <w:shd w:val="clear" w:color="auto" w:fill="FAFBFC"/>
            <w:tcMar>
              <w:top w:w="45" w:type="dxa"/>
              <w:left w:w="70" w:type="dxa"/>
              <w:bottom w:w="45" w:type="dxa"/>
              <w:right w:w="70" w:type="dxa"/>
            </w:tcMar>
          </w:tcPr>
          <w:p w14:paraId="1C1A3AB0" w14:textId="77777777" w:rsidR="00765A47" w:rsidRDefault="00DD0FC5">
            <w:pPr>
              <w:spacing w:after="0" w:line="240" w:lineRule="auto"/>
            </w:pPr>
            <w:r>
              <w:rPr>
                <w:sz w:val="14"/>
              </w:rPr>
              <w:t>backend/modules/horses/routes/horseRoutes.mjs:100–145</w:t>
            </w:r>
          </w:p>
        </w:tc>
      </w:tr>
      <w:tr w:rsidR="00765A47" w14:paraId="39E798A5" w14:textId="77777777">
        <w:trPr>
          <w:cantSplit/>
          <w:jc w:val="center"/>
        </w:trPr>
        <w:tc>
          <w:tcPr>
            <w:tcW w:w="309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78A40403" w14:textId="77777777" w:rsidR="00765A47" w:rsidRDefault="00DD0FC5">
            <w:pPr>
              <w:spacing w:after="0" w:line="240" w:lineRule="auto"/>
            </w:pPr>
            <w:r>
              <w:rPr>
                <w:sz w:val="14"/>
              </w:rPr>
              <w:t>Focused tests</w:t>
            </w:r>
          </w:p>
        </w:tc>
        <w:tc>
          <w:tcPr>
            <w:tcW w:w="7416" w:type="dxa"/>
            <w:tcBorders>
              <w:top w:val="single" w:sz="4" w:space="0" w:color="D4DAE0"/>
              <w:left w:val="single" w:sz="4" w:space="0" w:color="D4DAE0"/>
              <w:bottom w:val="single" w:sz="4" w:space="0" w:color="D4DAE0"/>
              <w:right w:val="single" w:sz="4" w:space="0" w:color="D4DAE0"/>
            </w:tcBorders>
            <w:tcMar>
              <w:top w:w="45" w:type="dxa"/>
              <w:left w:w="70" w:type="dxa"/>
              <w:bottom w:w="45" w:type="dxa"/>
              <w:right w:w="70" w:type="dxa"/>
            </w:tcMar>
          </w:tcPr>
          <w:p w14:paraId="473AE81E" w14:textId="77777777" w:rsidR="00765A47" w:rsidRDefault="00DD0FC5">
            <w:pPr>
              <w:spacing w:after="0" w:line="240" w:lineRule="auto"/>
            </w:pPr>
            <w:r>
              <w:rPr>
                <w:sz w:val="14"/>
              </w:rPr>
              <w:t>6 suites passed; 95 tests passed; 15 October 2026</w:t>
            </w:r>
          </w:p>
        </w:tc>
      </w:tr>
    </w:tbl>
    <w:p w14:paraId="04D7D24E" w14:textId="77777777" w:rsidR="00765A47" w:rsidRDefault="00765A47">
      <w:pPr>
        <w:spacing w:after="20"/>
      </w:pPr>
    </w:p>
    <w:p w14:paraId="66AB9E13" w14:textId="77777777" w:rsidR="00765A47" w:rsidRDefault="00DD0FC5">
      <w:pPr>
        <w:pStyle w:val="Heading2"/>
      </w:pPr>
      <w:r>
        <w:t>14.1 Final assessment</w:t>
      </w:r>
    </w:p>
    <w:p w14:paraId="60DC3164" w14:textId="77777777" w:rsidR="00765A47" w:rsidRDefault="00DD0FC5">
      <w:r>
        <w:t>Equoria has enough underlying competition, pedigree, sales, club, and conformation data to support a future durable recognition layer. It does not yet have that layer. The current Horse Legacy Score should not be treated as authoritative until its production placement type, score bounds, and game-time rules are corrected. The current Hall should be described as an age-based stable gallery unless and until qualification and induction are persisted. Registries and Horse Prestige remain unimplemented domains.</w:t>
      </w:r>
    </w:p>
    <w:p w14:paraId="7A5FB825" w14:textId="77777777" w:rsidR="00765A47" w:rsidRDefault="00DD0FC5">
      <w:pPr>
        <w:spacing w:before="360" w:after="0"/>
        <w:jc w:val="center"/>
      </w:pPr>
      <w:r>
        <w:rPr>
          <w:b/>
          <w:color w:val="A63B32"/>
          <w:sz w:val="28"/>
        </w:rPr>
        <w:t>AUDIT: CONCERNS</w:t>
      </w:r>
    </w:p>
    <w:sectPr w:rsidR="00765A47"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37" w:bottom="936"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6A72D" w14:textId="77777777" w:rsidR="00DD0FC5" w:rsidRDefault="00DD0FC5">
      <w:pPr>
        <w:spacing w:after="0" w:line="240" w:lineRule="auto"/>
      </w:pPr>
      <w:r>
        <w:separator/>
      </w:r>
    </w:p>
  </w:endnote>
  <w:endnote w:type="continuationSeparator" w:id="0">
    <w:p w14:paraId="73BA6292" w14:textId="77777777" w:rsidR="00DD0FC5" w:rsidRDefault="00DD0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7FCF" w14:textId="77777777" w:rsidR="00FE53FE" w:rsidRDefault="00FE53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7DFF" w14:textId="77777777" w:rsidR="00765A47" w:rsidRDefault="00DD0FC5">
    <w:pPr>
      <w:pStyle w:val="Footer"/>
      <w:jc w:val="center"/>
    </w:pPr>
    <w:r>
      <w:rPr>
        <w:color w:val="5D6873"/>
        <w:sz w:val="16"/>
      </w:rPr>
      <w:t xml:space="preserve">Equoria Implementation Audit  •  Volume 14  •  15 October 2026  •  </w:t>
    </w:r>
    <w:r>
      <w:rPr>
        <w:color w:val="5D6873"/>
        <w:sz w:val="16"/>
      </w:rPr>
      <w:fldChar w:fldCharType="begin"/>
    </w:r>
    <w:r>
      <w:rPr>
        <w:color w:val="5D6873"/>
        <w:sz w:val="16"/>
      </w:rPr>
      <w:instrText>PAGE</w:instrText>
    </w:r>
    <w:r w:rsidR="00FE53FE">
      <w:rPr>
        <w:color w:val="5D6873"/>
        <w:sz w:val="16"/>
      </w:rPr>
      <w:fldChar w:fldCharType="separate"/>
    </w:r>
    <w:r w:rsidR="00FE53FE">
      <w:rPr>
        <w:noProof/>
        <w:color w:val="5D6873"/>
        <w:sz w:val="16"/>
      </w:rPr>
      <w:t>1</w:t>
    </w:r>
    <w:r>
      <w:rPr>
        <w:color w:val="5D68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9D01" w14:textId="77777777" w:rsidR="00FE53FE" w:rsidRDefault="00FE53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70561" w14:textId="77777777" w:rsidR="00DD0FC5" w:rsidRDefault="00DD0FC5">
      <w:pPr>
        <w:spacing w:after="0" w:line="240" w:lineRule="auto"/>
      </w:pPr>
      <w:r>
        <w:separator/>
      </w:r>
    </w:p>
  </w:footnote>
  <w:footnote w:type="continuationSeparator" w:id="0">
    <w:p w14:paraId="1FDDAD96" w14:textId="77777777" w:rsidR="00DD0FC5" w:rsidRDefault="00DD0F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E21C3" w14:textId="77777777" w:rsidR="00FE53FE" w:rsidRDefault="00FE53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6CBF" w14:textId="77777777" w:rsidR="00FE53FE" w:rsidRDefault="00FE53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19BC" w14:textId="77777777" w:rsidR="00FE53FE" w:rsidRDefault="00FE53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2920295">
    <w:abstractNumId w:val="8"/>
  </w:num>
  <w:num w:numId="2" w16cid:durableId="1901017495">
    <w:abstractNumId w:val="6"/>
  </w:num>
  <w:num w:numId="3" w16cid:durableId="1583905653">
    <w:abstractNumId w:val="5"/>
  </w:num>
  <w:num w:numId="4" w16cid:durableId="1906450821">
    <w:abstractNumId w:val="4"/>
  </w:num>
  <w:num w:numId="5" w16cid:durableId="905997702">
    <w:abstractNumId w:val="7"/>
  </w:num>
  <w:num w:numId="6" w16cid:durableId="737478223">
    <w:abstractNumId w:val="3"/>
  </w:num>
  <w:num w:numId="7" w16cid:durableId="404760163">
    <w:abstractNumId w:val="2"/>
  </w:num>
  <w:num w:numId="8" w16cid:durableId="1507819113">
    <w:abstractNumId w:val="1"/>
  </w:num>
  <w:num w:numId="9" w16cid:durableId="1043138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5A47"/>
    <w:rsid w:val="00AA1D8D"/>
    <w:rsid w:val="00B47730"/>
    <w:rsid w:val="00CB0664"/>
    <w:rsid w:val="00DD0FC5"/>
    <w:rsid w:val="00F743A2"/>
    <w:rsid w:val="00FC693F"/>
    <w:rsid w:val="00FE53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CD5739"/>
  <w14:defaultImageDpi w14:val="300"/>
  <w15:docId w15:val="{FA9323BD-FB29-46F0-9413-0FE6B45B5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color w:val="24313D"/>
      <w:sz w:val="18"/>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76A5A"/>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B9843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color w:val="0F24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5D68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7" w:hanging="216"/>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pPr>
      <w:keepLines/>
      <w:spacing w:after="40"/>
    </w:pPr>
    <w:rPr>
      <w:rFonts w:ascii="Aptos Mono" w:eastAsia="Aptos Mono" w:hAnsi="Aptos Mono"/>
      <w:color w:val="5D6873"/>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5369</Words>
  <Characters>39033</Characters>
  <Application>Microsoft Office Word</Application>
  <DocSecurity>0</DocSecurity>
  <Lines>929</Lines>
  <Paragraphs>704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stacey breckel</cp:lastModifiedBy>
  <cp:revision>2</cp:revision>
  <dcterms:created xsi:type="dcterms:W3CDTF">2013-12-23T23:15:00Z</dcterms:created>
  <dcterms:modified xsi:type="dcterms:W3CDTF">2026-10-15T09:35:00Z</dcterms:modified>
  <cp:category/>
</cp:coreProperties>
</file>