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SideQuests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1 </w:t>
      </w:r>
      <w:r>
        <w:rPr>
          <w:rStyle w:val="Strong"/>
        </w:rPr>
        <w:t>Brewery Tour Sidequest Mechanics: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Each European city has 2-3 local breweries to "discover"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Finding them adds their opener to your collection AND unlocks their regional beer as a consumable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Complete a city's brewery tour = unlock that city's "Legendary Hangover" ultimate consumable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/>
        <w:t>Full European brewery tour completion = "Continental Beer Master" achievement that gives permanent +1 to all alcohol-based item effects</w:t>
      </w:r>
    </w:p>
    <w:p>
      <w:pPr>
        <w:pStyle w:val="Normal"/>
        <w:bidi w:val="0"/>
        <w:jc w:val="center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LibreOffice/25.2.5.2$Windows_X86_64 LibreOffice_project/03d19516eb2e1dd5d4ccd751a0d6f35f35e08022</Application>
  <AppVersion>15.0000</AppVersion>
  <Pages>1</Pages>
  <Words>67</Words>
  <Characters>372</Characters>
  <CharactersWithSpaces>432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2025-08-17T12:32:15Z</dcterms:created>
  <dc:creator/>
  <dc:description/>
  <dc:language>en-US</dc:language>
  <cp:lastModifiedBy/>
  <dcterms:modified xsi:type="dcterms:W3CDTF">2025-08-17T12:32:56Z</dcterms:modified>
  <cp:revision>1</cp:revision>
  <dc:subject/>
  <dc:title/>
</cp:coreProperties>
</file>