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B</w:t>
      </w:r>
      <w:r>
        <w:rPr>
          <w:rFonts w:hint="eastAsia"/>
        </w:rPr>
        <w:t>ootloader验证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验证工具</w:t>
      </w:r>
    </w:p>
    <w:p>
      <w:r>
        <w:rPr>
          <w:rFonts w:hint="eastAsia"/>
        </w:rPr>
        <w:t>FPGA开发板，示波器，JLINK仿真器</w:t>
      </w:r>
    </w:p>
    <w:p/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软件开发环境</w:t>
      </w:r>
    </w:p>
    <w:p>
      <w:r>
        <w:t>K</w:t>
      </w:r>
      <w:r>
        <w:rPr>
          <w:rFonts w:hint="eastAsia"/>
        </w:rPr>
        <w:t>eil5 MDK</w:t>
      </w:r>
    </w:p>
    <w:p/>
    <w:p>
      <w:pPr>
        <w:pStyle w:val="4"/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验证目的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验证bootloader代码能否完成BL0阶段初始化工作和向BL1用户代码的跳转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验证能否向Flash写入Device Info和User Code</w:t>
      </w:r>
    </w:p>
    <w:p>
      <w:pPr>
        <w:pStyle w:val="13"/>
        <w:ind w:left="360" w:firstLine="0" w:firstLineChars="0"/>
      </w:pP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验证步骤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FPGA跳线接到BL1模式（调试模式）编写程序，让GPIO7输出周期约1us的方波，关键代码如下所示</w:t>
      </w:r>
    </w:p>
    <w:p>
      <w:r>
        <w:drawing>
          <wp:inline distT="0" distB="0" distL="0" distR="0">
            <wp:extent cx="4114800" cy="12084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2，用示波器观察7脚输出，能检测到周期约1us的方波信号，如下图所示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95170" cy="2661285"/>
            <wp:effectExtent l="19050" t="0" r="4904" b="0"/>
            <wp:docPr id="4" name="图片 4" descr="D:\Documents\Tencent Files\419594340\FileRecv\MobileFile\IMG_20180319_144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Documents\Tencent Files\419594340\FileRecv\MobileFile\IMG_20180319_1443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6506" cy="266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pStyle w:val="1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将编译生成的.axf文件转换成二进制.bin文件，查看.bin文件属性，记住文件大小</w:t>
      </w:r>
    </w:p>
    <w:p>
      <w:pPr>
        <w:pStyle w:val="13"/>
        <w:ind w:left="360" w:firstLine="0" w:firstLineChars="0"/>
        <w:jc w:val="center"/>
      </w:pPr>
      <w:r>
        <w:drawing>
          <wp:inline distT="0" distB="0" distL="0" distR="0">
            <wp:extent cx="2701290" cy="1762760"/>
            <wp:effectExtent l="19050" t="0" r="3584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211" cy="176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1655445" cy="2108835"/>
            <wp:effectExtent l="19050" t="0" r="1509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918" cy="21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jc w:val="center"/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将FPGA开发板切换到BL0模式（正常启动模式）并上电，打开J-LINK Commander 工具，输入</w:t>
      </w:r>
      <w:r>
        <w:t>”</w:t>
      </w:r>
      <w:r>
        <w:rPr>
          <w:rFonts w:hint="eastAsia"/>
        </w:rPr>
        <w:t>rx 0</w:t>
      </w:r>
      <w:r>
        <w:t>”</w:t>
      </w:r>
      <w:r>
        <w:rPr>
          <w:rFonts w:hint="eastAsia"/>
        </w:rPr>
        <w:t>， 开始复位，然后输入“loadbin”+ .bin文件路径+加载地址，将.bin加载到指定地址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2895600" cy="189103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143" cy="189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t>”</w:t>
      </w:r>
      <w:r>
        <w:rPr>
          <w:rFonts w:hint="eastAsia"/>
        </w:rPr>
        <w:t>setpc + 地址</w:t>
      </w:r>
      <w:r>
        <w:t>”</w:t>
      </w:r>
      <w:r>
        <w:rPr>
          <w:rFonts w:hint="eastAsia"/>
        </w:rPr>
        <w:t xml:space="preserve"> 设置程序PC到指定地址，然后输入</w:t>
      </w:r>
      <w:r>
        <w:t>”</w:t>
      </w:r>
      <w:r>
        <w:rPr>
          <w:rFonts w:hint="eastAsia"/>
        </w:rPr>
        <w:t>g</w:t>
      </w:r>
      <w:r>
        <w:t>”</w:t>
      </w:r>
      <w:r>
        <w:rPr>
          <w:rFonts w:hint="eastAsia"/>
        </w:rPr>
        <w:t>，程序开始运行</w:t>
      </w:r>
    </w:p>
    <w:p>
      <w:pPr>
        <w:jc w:val="center"/>
      </w:pPr>
      <w:r>
        <w:drawing>
          <wp:inline distT="0" distB="0" distL="0" distR="0">
            <wp:extent cx="2995295" cy="195643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072" cy="19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再次检测GPIO，测量此时GPIO7电平，如下图</w:t>
      </w:r>
    </w:p>
    <w:p>
      <w:pPr>
        <w:pStyle w:val="13"/>
        <w:ind w:left="360" w:firstLine="0" w:firstLineChars="0"/>
        <w:jc w:val="center"/>
      </w:pPr>
      <w:r>
        <w:drawing>
          <wp:inline distT="0" distB="0" distL="0" distR="0">
            <wp:extent cx="2032000" cy="2860675"/>
            <wp:effectExtent l="19050" t="0" r="6199" b="0"/>
            <wp:docPr id="17" name="图片 17" descr="D:\Documents\Tencent Files\419594340\FileRecv\MobileFile\1521443552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:\Documents\Tencent Files\419594340\FileRecv\MobileFile\152144355241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548" cy="286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检测到此时GPIO7有方波输出，说明之前的.bin文件在切换到bl0模式后可以在指定ram中正确运行</w:t>
      </w:r>
    </w:p>
    <w:p>
      <w:pPr>
        <w:pStyle w:val="1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按照芯片BL0启动顺序编写bootloader程序，关键代码如下</w:t>
      </w:r>
    </w:p>
    <w:p>
      <w:pPr>
        <w:pStyle w:val="13"/>
        <w:ind w:left="360" w:firstLine="0" w:firstLineChars="0"/>
        <w:jc w:val="left"/>
      </w:pPr>
      <w:r>
        <w:drawing>
          <wp:inline distT="0" distB="0" distL="0" distR="0">
            <wp:extent cx="5274310" cy="1993265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jc w:val="left"/>
      </w:pPr>
      <w:r>
        <w:rPr>
          <w:rFonts w:hint="eastAsia"/>
        </w:rPr>
        <w:t>8，编译并按照之前步骤生成.bin文件，由FPGA开发人员烧录在FPGA开发板中</w:t>
      </w:r>
    </w:p>
    <w:p>
      <w:pPr>
        <w:pStyle w:val="13"/>
        <w:ind w:left="360" w:firstLine="0" w:firstLineChars="0"/>
        <w:jc w:val="center"/>
      </w:pPr>
      <w:r>
        <w:drawing>
          <wp:inline distT="0" distB="0" distL="0" distR="0">
            <wp:extent cx="3747135" cy="2447290"/>
            <wp:effectExtent l="19050" t="0" r="5658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7742" cy="244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jc w:val="center"/>
      </w:pPr>
    </w:p>
    <w:p>
      <w:r>
        <w:rPr>
          <w:rFonts w:hint="eastAsia"/>
        </w:rPr>
        <w:t>9，重新打开J-LINK Commander 工具，输入“loadbin”+ .bin文件路径+加载地址，将.bin加载到指定地址，然后输入</w:t>
      </w:r>
      <w:r>
        <w:t>”</w:t>
      </w:r>
      <w:r>
        <w:rPr>
          <w:rFonts w:hint="eastAsia"/>
        </w:rPr>
        <w:t>mem 40009304 4</w:t>
      </w:r>
      <w:r>
        <w:t>”</w:t>
      </w:r>
      <w:r>
        <w:rPr>
          <w:rFonts w:hint="eastAsia"/>
        </w:rPr>
        <w:t>并回车，观察是否为</w:t>
      </w:r>
      <w:r>
        <w:t>”</w:t>
      </w:r>
      <w:r>
        <w:rPr>
          <w:rFonts w:hint="eastAsia"/>
        </w:rPr>
        <w:t>81 00 00 00</w:t>
      </w:r>
      <w:r>
        <w:t>”</w:t>
      </w:r>
      <w:r>
        <w:rPr>
          <w:rFonts w:hint="eastAsia"/>
        </w:rPr>
        <w:t>，如果是表明DSP Ready信号已发出，如下图所示</w:t>
      </w:r>
    </w:p>
    <w:p>
      <w:r>
        <w:rPr>
          <w:rFonts w:hint="eastAsia"/>
        </w:rPr>
        <w:drawing>
          <wp:inline distT="0" distB="0" distL="0" distR="0">
            <wp:extent cx="5274310" cy="680720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038350" cy="5143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10，查询手册，user code size寄存器地址为0x40009124, 将之前的.bin大小的size数值写入（</w:t>
      </w:r>
      <w:r>
        <w:rPr>
          <w:rFonts w:hint="eastAsia"/>
          <w:color w:val="FF0000"/>
        </w:rPr>
        <w:t>因为此寄存器为special，写入前需打开写使能，即往0x40009320中写入0x77686873</w:t>
      </w:r>
      <w:r>
        <w:rPr>
          <w:rFonts w:hint="eastAsia"/>
        </w:rPr>
        <w:t>）此寄存器（</w:t>
      </w:r>
      <w:r>
        <w:rPr>
          <w:rFonts w:hint="eastAsia"/>
          <w:color w:val="FF0000"/>
        </w:rPr>
        <w:t>注意转换成十六进制</w:t>
      </w:r>
      <w:r>
        <w:rPr>
          <w:rFonts w:hint="eastAsia"/>
        </w:rPr>
        <w:t>），输入命令如下图所示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702560" cy="1027430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(特别注意：写入size的值必须为256的整数倍，Flash page大小为256byte，bin文件大小为3364byte，如果将3364写入到</w:t>
      </w:r>
      <w:r>
        <w:rPr>
          <w:rFonts w:hint="eastAsia"/>
          <w:color w:val="FF0000"/>
        </w:rPr>
        <w:t>user code size</w:t>
      </w:r>
      <w:r>
        <w:rPr>
          <w:rFonts w:hint="eastAsia"/>
          <w:color w:val="FF0000"/>
          <w:lang w:eastAsia="zh-CN"/>
        </w:rPr>
        <w:t>寄存器，只能写入</w:t>
      </w:r>
      <w:r>
        <w:rPr>
          <w:rFonts w:hint="eastAsia"/>
          <w:color w:val="FF0000"/>
          <w:lang w:val="en-US" w:eastAsia="zh-CN"/>
        </w:rPr>
        <w:t>3328个byte，剩下36个byte将丢失，所以此处最少写入3584，转为hex为0xE00)</w:t>
      </w:r>
    </w:p>
    <w:p>
      <w:pPr>
        <w:jc w:val="left"/>
      </w:pPr>
      <w:r>
        <w:rPr>
          <w:rFonts w:hint="eastAsia"/>
        </w:rPr>
        <w:t>11，往0x40009300中写入0x01，开始将寄存器0x40009100~0x40009128的值(Device Info)写入到Flash中，输入如下所示</w:t>
      </w:r>
    </w:p>
    <w:p>
      <w:pPr>
        <w:jc w:val="center"/>
      </w:pPr>
      <w:r>
        <w:drawing>
          <wp:inline distT="0" distB="0" distL="0" distR="0">
            <wp:extent cx="2543810" cy="552450"/>
            <wp:effectExtent l="19050" t="0" r="889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12，检查寄存器0x40009308的值是否为01 00 00 00，如果是表明写入成功，否则写入失败</w:t>
      </w:r>
    </w:p>
    <w:p>
      <w:pPr>
        <w:jc w:val="left"/>
      </w:pPr>
      <w:r>
        <w:rPr>
          <w:rFonts w:hint="eastAsia"/>
        </w:rPr>
        <w:t>输入如下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91995" cy="429895"/>
            <wp:effectExtent l="19050" t="0" r="825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如图表明写入成功</w:t>
      </w:r>
    </w:p>
    <w:p>
      <w:pPr>
        <w:jc w:val="left"/>
      </w:pPr>
    </w:p>
    <w:p>
      <w:pPr>
        <w:jc w:val="left"/>
      </w:pPr>
      <w:r>
        <w:rPr>
          <w:rFonts w:hint="eastAsia"/>
        </w:rPr>
        <w:t>13，再次输入</w:t>
      </w:r>
      <w:r>
        <w:t>”</w:t>
      </w:r>
      <w:r>
        <w:rPr>
          <w:rFonts w:hint="eastAsia"/>
        </w:rPr>
        <w:t>mem 40009304 4</w:t>
      </w:r>
      <w:r>
        <w:t>”</w:t>
      </w:r>
      <w:r>
        <w:rPr>
          <w:rFonts w:hint="eastAsia"/>
        </w:rPr>
        <w:t>并回车，观察是否为</w:t>
      </w:r>
      <w:r>
        <w:t>”</w:t>
      </w:r>
      <w:r>
        <w:rPr>
          <w:rFonts w:hint="eastAsia"/>
        </w:rPr>
        <w:t>81 00 00 00</w:t>
      </w:r>
      <w:r>
        <w:t>”</w:t>
      </w:r>
      <w:r>
        <w:rPr>
          <w:rFonts w:hint="eastAsia"/>
        </w:rPr>
        <w:t>，如果是表明DSP Ready，然后往0x40009300中写入0x02，开始将user code写入到Flash中，输入如下图</w:t>
      </w:r>
    </w:p>
    <w:p>
      <w:pPr>
        <w:jc w:val="center"/>
      </w:pPr>
      <w:r>
        <w:drawing>
          <wp:inline distT="0" distB="0" distL="0" distR="0">
            <wp:extent cx="2598420" cy="80137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14，检查寄存器0x40009308的值是否为02 00 00 00，如果是表明写入成功，否则写入失败</w:t>
      </w:r>
    </w:p>
    <w:p>
      <w:pPr>
        <w:jc w:val="left"/>
      </w:pPr>
      <w:r>
        <w:rPr>
          <w:rFonts w:hint="eastAsia"/>
        </w:rPr>
        <w:t>输入如下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2838450" cy="42100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如图表明写入成功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15，断电重启FPGA开发板，测量GPIO7,检测到有大约1us的方波输出，表明boot成功，如下图所示</w:t>
      </w:r>
    </w:p>
    <w:p>
      <w:pPr>
        <w:jc w:val="center"/>
      </w:pPr>
      <w:r>
        <w:drawing>
          <wp:inline distT="0" distB="0" distL="0" distR="0">
            <wp:extent cx="5274310" cy="66929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424C"/>
    <w:multiLevelType w:val="multilevel"/>
    <w:tmpl w:val="1470424C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CD7F59"/>
    <w:multiLevelType w:val="multilevel"/>
    <w:tmpl w:val="3ACD7F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7EAF"/>
    <w:rsid w:val="00132C85"/>
    <w:rsid w:val="00161B91"/>
    <w:rsid w:val="00165074"/>
    <w:rsid w:val="001B2261"/>
    <w:rsid w:val="001D1062"/>
    <w:rsid w:val="00231C9E"/>
    <w:rsid w:val="0030510B"/>
    <w:rsid w:val="00334C25"/>
    <w:rsid w:val="003A2A80"/>
    <w:rsid w:val="003D31CF"/>
    <w:rsid w:val="0045525C"/>
    <w:rsid w:val="005508E9"/>
    <w:rsid w:val="006E66C9"/>
    <w:rsid w:val="007018B5"/>
    <w:rsid w:val="007C0EB3"/>
    <w:rsid w:val="00841B27"/>
    <w:rsid w:val="008D0F79"/>
    <w:rsid w:val="009017D8"/>
    <w:rsid w:val="00925AB7"/>
    <w:rsid w:val="009E2FBB"/>
    <w:rsid w:val="00D24FCB"/>
    <w:rsid w:val="00E8789A"/>
    <w:rsid w:val="00F37EAF"/>
    <w:rsid w:val="00F86B36"/>
    <w:rsid w:val="07DC7DA0"/>
    <w:rsid w:val="518E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7"/>
    <w:link w:val="4"/>
    <w:qFormat/>
    <w:uiPriority w:val="9"/>
    <w:rPr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7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188</Words>
  <Characters>1072</Characters>
  <Lines>8</Lines>
  <Paragraphs>2</Paragraphs>
  <ScaleCrop>false</ScaleCrop>
  <LinksUpToDate>false</LinksUpToDate>
  <CharactersWithSpaces>1258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2018-03-19T06:34:00Z</dcterms:created>
  <dc:creator>dreamsummit</dc:creator>
  <cp:lastModifiedBy>Administrator</cp:lastModifiedBy>
  <dcterms:modified xsi:type="dcterms:W3CDTF">2018-04-16T01:50:45Z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