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8309A5" w14:textId="77777777" w:rsidR="00795541" w:rsidRPr="00FD4588" w:rsidRDefault="00795541" w:rsidP="007955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3DCC"/>
          <w:lang w:val="en-US"/>
        </w:rPr>
      </w:pPr>
      <w:r w:rsidRPr="00FD4588">
        <w:rPr>
          <w:rFonts w:ascii="Times New Roman" w:hAnsi="Times New Roman" w:cs="Times New Roman"/>
          <w:color w:val="003DCC"/>
          <w:lang w:val="en-US"/>
        </w:rPr>
        <w:t>Dear referee,</w:t>
      </w:r>
    </w:p>
    <w:p w14:paraId="2415CAD9" w14:textId="77777777" w:rsidR="00795541" w:rsidRPr="00FD4588" w:rsidRDefault="00795541" w:rsidP="007955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3DCC"/>
          <w:lang w:val="en-US"/>
        </w:rPr>
      </w:pPr>
      <w:r w:rsidRPr="00FD4588">
        <w:rPr>
          <w:rFonts w:ascii="Times New Roman" w:hAnsi="Times New Roman" w:cs="Times New Roman"/>
          <w:color w:val="003DCC"/>
          <w:lang w:val="en-US"/>
        </w:rPr>
        <w:t xml:space="preserve">Thank you for your comments and corrections, which will improve the quality of this work. Please find below the answer to your report. The changes in the text have been </w:t>
      </w:r>
      <w:r w:rsidR="002B161A" w:rsidRPr="00FD4588">
        <w:rPr>
          <w:rFonts w:ascii="Times New Roman" w:hAnsi="Times New Roman" w:cs="Times New Roman"/>
          <w:color w:val="003DCC"/>
          <w:lang w:val="en-US"/>
        </w:rPr>
        <w:t>made</w:t>
      </w:r>
      <w:r w:rsidRPr="00FD4588">
        <w:rPr>
          <w:rFonts w:ascii="Times New Roman" w:hAnsi="Times New Roman" w:cs="Times New Roman"/>
          <w:color w:val="003DCC"/>
          <w:lang w:val="en-US"/>
        </w:rPr>
        <w:t xml:space="preserve"> in bold face.</w:t>
      </w:r>
    </w:p>
    <w:p w14:paraId="73139A61" w14:textId="77777777" w:rsidR="00795541" w:rsidRPr="00FD4588" w:rsidRDefault="00795541" w:rsidP="007955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3DCC"/>
          <w:lang w:val="en-US"/>
        </w:rPr>
      </w:pPr>
      <w:r w:rsidRPr="00FD4588">
        <w:rPr>
          <w:rFonts w:ascii="Times New Roman" w:hAnsi="Times New Roman" w:cs="Times New Roman"/>
          <w:color w:val="003DCC"/>
          <w:lang w:val="en-US"/>
        </w:rPr>
        <w:t>Best regards.</w:t>
      </w:r>
    </w:p>
    <w:p w14:paraId="52167A3E" w14:textId="77777777" w:rsidR="00795541" w:rsidRPr="00FD4588" w:rsidRDefault="00795541" w:rsidP="007955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lang w:val="en-US"/>
        </w:rPr>
      </w:pPr>
      <w:proofErr w:type="spellStart"/>
      <w:r w:rsidRPr="00FD4588">
        <w:rPr>
          <w:rFonts w:ascii="Times New Roman" w:hAnsi="Times New Roman" w:cs="Times New Roman"/>
          <w:color w:val="003DCC"/>
          <w:lang w:val="en-US"/>
        </w:rPr>
        <w:t>Rémi</w:t>
      </w:r>
      <w:proofErr w:type="spellEnd"/>
      <w:r w:rsidRPr="00FD4588">
        <w:rPr>
          <w:rFonts w:ascii="Times New Roman" w:hAnsi="Times New Roman" w:cs="Times New Roman"/>
          <w:color w:val="003DCC"/>
          <w:lang w:val="en-US"/>
        </w:rPr>
        <w:t xml:space="preserve"> Adam, </w:t>
      </w:r>
      <w:proofErr w:type="spellStart"/>
      <w:r w:rsidRPr="00FD4588">
        <w:rPr>
          <w:rFonts w:ascii="Times New Roman" w:hAnsi="Times New Roman" w:cs="Times New Roman"/>
          <w:color w:val="003DCC"/>
          <w:lang w:val="en-US"/>
        </w:rPr>
        <w:t>Iacopo</w:t>
      </w:r>
      <w:proofErr w:type="spellEnd"/>
      <w:r w:rsidRPr="00FD4588">
        <w:rPr>
          <w:rFonts w:ascii="Times New Roman" w:hAnsi="Times New Roman" w:cs="Times New Roman"/>
          <w:color w:val="003DCC"/>
          <w:lang w:val="en-US"/>
        </w:rPr>
        <w:t xml:space="preserve"> </w:t>
      </w:r>
      <w:proofErr w:type="spellStart"/>
      <w:r w:rsidRPr="00FD4588">
        <w:rPr>
          <w:rFonts w:ascii="Times New Roman" w:hAnsi="Times New Roman" w:cs="Times New Roman"/>
          <w:color w:val="003DCC"/>
          <w:lang w:val="en-US"/>
        </w:rPr>
        <w:t>Bartalucci</w:t>
      </w:r>
      <w:proofErr w:type="spellEnd"/>
      <w:r w:rsidRPr="00FD4588">
        <w:rPr>
          <w:rFonts w:ascii="Times New Roman" w:hAnsi="Times New Roman" w:cs="Times New Roman"/>
          <w:color w:val="003DCC"/>
          <w:lang w:val="en-US"/>
        </w:rPr>
        <w:t>, Gabriel Pratt et al.</w:t>
      </w:r>
    </w:p>
    <w:p w14:paraId="435C71DE" w14:textId="77777777" w:rsidR="00DF7CC3" w:rsidRPr="00FD4588" w:rsidRDefault="00DF7CC3">
      <w:pPr>
        <w:rPr>
          <w:rFonts w:ascii="Times New Roman" w:hAnsi="Times New Roman" w:cs="Times New Roman"/>
          <w:lang w:val="en-US"/>
        </w:rPr>
      </w:pPr>
    </w:p>
    <w:p w14:paraId="4C892737" w14:textId="77777777" w:rsidR="00795541" w:rsidRPr="00FD4588" w:rsidRDefault="00795541" w:rsidP="007955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lang w:val="en-US"/>
        </w:rPr>
      </w:pPr>
      <w:r w:rsidRPr="00FD4588">
        <w:rPr>
          <w:rFonts w:ascii="Times New Roman" w:hAnsi="Times New Roman" w:cs="Times New Roman"/>
          <w:lang w:val="en-US"/>
        </w:rPr>
        <w:t xml:space="preserve">The present paper attempts to extract the first resolved map of the kinetic </w:t>
      </w:r>
      <w:proofErr w:type="spellStart"/>
      <w:r w:rsidRPr="00FD4588">
        <w:rPr>
          <w:rFonts w:ascii="Times New Roman" w:hAnsi="Times New Roman" w:cs="Times New Roman"/>
          <w:lang w:val="en-US"/>
        </w:rPr>
        <w:t>Sunyaev-Zel'dovich</w:t>
      </w:r>
      <w:proofErr w:type="spellEnd"/>
      <w:r w:rsidRPr="00FD4588">
        <w:rPr>
          <w:rFonts w:ascii="Times New Roman" w:hAnsi="Times New Roman" w:cs="Times New Roman"/>
          <w:lang w:val="en-US"/>
        </w:rPr>
        <w:t xml:space="preserve"> (</w:t>
      </w:r>
      <w:proofErr w:type="spellStart"/>
      <w:r w:rsidRPr="00FD4588">
        <w:rPr>
          <w:rFonts w:ascii="Times New Roman" w:hAnsi="Times New Roman" w:cs="Times New Roman"/>
          <w:lang w:val="en-US"/>
        </w:rPr>
        <w:t>kSZ</w:t>
      </w:r>
      <w:proofErr w:type="spellEnd"/>
      <w:r w:rsidRPr="00FD4588">
        <w:rPr>
          <w:rFonts w:ascii="Times New Roman" w:hAnsi="Times New Roman" w:cs="Times New Roman"/>
          <w:lang w:val="en-US"/>
        </w:rPr>
        <w:t xml:space="preserve">) effect toward a galaxy cluster with the NIKA camera. The authors present the </w:t>
      </w:r>
      <w:proofErr w:type="spellStart"/>
      <w:r w:rsidRPr="00FD4588">
        <w:rPr>
          <w:rFonts w:ascii="Times New Roman" w:hAnsi="Times New Roman" w:cs="Times New Roman"/>
          <w:lang w:val="en-US"/>
        </w:rPr>
        <w:t>kSZ</w:t>
      </w:r>
      <w:proofErr w:type="spellEnd"/>
      <w:r w:rsidRPr="00FD4588">
        <w:rPr>
          <w:rFonts w:ascii="Times New Roman" w:hAnsi="Times New Roman" w:cs="Times New Roman"/>
          <w:lang w:val="en-US"/>
        </w:rPr>
        <w:t xml:space="preserve"> signal map of MACS J0717.5+3745 at z=0.55 and discuss that the system is undergoing a </w:t>
      </w:r>
      <w:proofErr w:type="spellStart"/>
      <w:r w:rsidRPr="00FD4588">
        <w:rPr>
          <w:rFonts w:ascii="Times New Roman" w:hAnsi="Times New Roman" w:cs="Times New Roman"/>
          <w:lang w:val="en-US"/>
        </w:rPr>
        <w:t>subcluster</w:t>
      </w:r>
      <w:proofErr w:type="spellEnd"/>
      <w:r w:rsidRPr="00FD4588">
        <w:rPr>
          <w:rFonts w:ascii="Times New Roman" w:hAnsi="Times New Roman" w:cs="Times New Roman"/>
          <w:lang w:val="en-US"/>
        </w:rPr>
        <w:t xml:space="preserve"> merger. I however have several concerns about their results as described below. The following points should be taken into account properly before the paper is considered for publication further.</w:t>
      </w:r>
    </w:p>
    <w:p w14:paraId="44B25374" w14:textId="77777777" w:rsidR="00795541" w:rsidRPr="00FD4588" w:rsidRDefault="00795541" w:rsidP="007955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lang w:val="en-US"/>
        </w:rPr>
      </w:pPr>
    </w:p>
    <w:p w14:paraId="08386741" w14:textId="77777777" w:rsidR="00795541" w:rsidRPr="00FD4588" w:rsidRDefault="00795541" w:rsidP="00795541">
      <w:pPr>
        <w:rPr>
          <w:rFonts w:ascii="Times New Roman" w:hAnsi="Times New Roman" w:cs="Times New Roman"/>
          <w:lang w:val="en-US"/>
        </w:rPr>
      </w:pPr>
      <w:r w:rsidRPr="00FD4588">
        <w:rPr>
          <w:rFonts w:ascii="Times New Roman" w:hAnsi="Times New Roman" w:cs="Times New Roman"/>
          <w:lang w:val="en-US"/>
        </w:rPr>
        <w:t xml:space="preserve">1) A high significance detection of the </w:t>
      </w:r>
      <w:proofErr w:type="spellStart"/>
      <w:r w:rsidRPr="00FD4588">
        <w:rPr>
          <w:rFonts w:ascii="Times New Roman" w:hAnsi="Times New Roman" w:cs="Times New Roman"/>
          <w:lang w:val="en-US"/>
        </w:rPr>
        <w:t>kSZ</w:t>
      </w:r>
      <w:proofErr w:type="spellEnd"/>
      <w:r w:rsidRPr="00FD4588">
        <w:rPr>
          <w:rFonts w:ascii="Times New Roman" w:hAnsi="Times New Roman" w:cs="Times New Roman"/>
          <w:lang w:val="en-US"/>
        </w:rPr>
        <w:t xml:space="preserve"> signal is reported only toward region B. If it is real, the strong negative signal at 260 GHz in Figure 1 would be surprising given the high electron density expected from the X-ray data toward this region, even if one allows for uncertainties in the gas distribution along the line-of-sight. The authors should provide further justification for the detection by</w:t>
      </w:r>
    </w:p>
    <w:p w14:paraId="76DDE17B" w14:textId="77777777" w:rsidR="00795541" w:rsidRPr="00FD4588" w:rsidRDefault="00795541" w:rsidP="007955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lang w:val="en-US"/>
        </w:rPr>
      </w:pPr>
      <w:r w:rsidRPr="00FD4588">
        <w:rPr>
          <w:rFonts w:ascii="Times New Roman" w:hAnsi="Times New Roman" w:cs="Times New Roman"/>
          <w:lang w:val="en-US"/>
        </w:rPr>
        <w:t>a) Presenting the noise maps from the difference between two equivalent subsamples (without normalizing each pixel) described in Section 2.2 and testing if the noise is Gaussian</w:t>
      </w:r>
    </w:p>
    <w:p w14:paraId="392026B7" w14:textId="77777777" w:rsidR="00795541" w:rsidRPr="00FD4588" w:rsidRDefault="00795541" w:rsidP="007955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lang w:val="en-US"/>
        </w:rPr>
      </w:pPr>
      <w:r w:rsidRPr="00FD4588">
        <w:rPr>
          <w:rFonts w:ascii="Times New Roman" w:hAnsi="Times New Roman" w:cs="Times New Roman"/>
          <w:lang w:val="en-US"/>
        </w:rPr>
        <w:t>b) Giving details on how the zero brightness level of the NIKA maps was determined and taking account of its systematic errors</w:t>
      </w:r>
    </w:p>
    <w:p w14:paraId="217A1E36" w14:textId="77777777" w:rsidR="00795541" w:rsidRPr="00FD4588" w:rsidRDefault="00795541" w:rsidP="007955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lang w:val="en-US"/>
        </w:rPr>
      </w:pPr>
      <w:r w:rsidRPr="00FD4588">
        <w:rPr>
          <w:rFonts w:ascii="Times New Roman" w:hAnsi="Times New Roman" w:cs="Times New Roman"/>
          <w:lang w:val="en-US"/>
        </w:rPr>
        <w:t>c) Quantifying the degree of primary CMB contamination over the field-of-view (not only at the 22" resolution)</w:t>
      </w:r>
    </w:p>
    <w:p w14:paraId="64E5CE63" w14:textId="77777777" w:rsidR="00795541" w:rsidRPr="00FD4588" w:rsidRDefault="00795541" w:rsidP="00795541">
      <w:pPr>
        <w:rPr>
          <w:rFonts w:ascii="Times New Roman" w:hAnsi="Times New Roman" w:cs="Times New Roman"/>
          <w:lang w:val="en-US"/>
        </w:rPr>
      </w:pPr>
    </w:p>
    <w:p w14:paraId="5F2BA4D3" w14:textId="0E76D52E" w:rsidR="00795541" w:rsidRPr="00FD4588" w:rsidRDefault="00C45E66" w:rsidP="007955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3DCC"/>
          <w:lang w:val="en-US"/>
        </w:rPr>
      </w:pPr>
      <w:r w:rsidRPr="00FD4588">
        <w:rPr>
          <w:rFonts w:ascii="Times New Roman" w:hAnsi="Times New Roman" w:cs="Times New Roman"/>
          <w:color w:val="003DCC"/>
          <w:lang w:val="en-US"/>
        </w:rPr>
        <w:tab/>
      </w:r>
      <w:r w:rsidR="00795541" w:rsidRPr="00FD4588">
        <w:rPr>
          <w:rFonts w:ascii="Times New Roman" w:hAnsi="Times New Roman" w:cs="Times New Roman"/>
          <w:color w:val="003DCC"/>
          <w:lang w:val="en-US"/>
        </w:rPr>
        <w:t xml:space="preserve">It is true that a high density in region B would induce positive </w:t>
      </w:r>
      <w:proofErr w:type="spellStart"/>
      <w:r w:rsidR="00795541" w:rsidRPr="00FD4588">
        <w:rPr>
          <w:rFonts w:ascii="Times New Roman" w:hAnsi="Times New Roman" w:cs="Times New Roman"/>
          <w:color w:val="003DCC"/>
          <w:lang w:val="en-US"/>
        </w:rPr>
        <w:t>tSZ</w:t>
      </w:r>
      <w:proofErr w:type="spellEnd"/>
      <w:r w:rsidR="00795541" w:rsidRPr="00FD4588">
        <w:rPr>
          <w:rFonts w:ascii="Times New Roman" w:hAnsi="Times New Roman" w:cs="Times New Roman"/>
          <w:color w:val="003DCC"/>
          <w:lang w:val="en-US"/>
        </w:rPr>
        <w:t xml:space="preserve"> signal at 260 GHz. However, the NIKA 260 GHz band is relatively close to the zero of the </w:t>
      </w:r>
      <w:proofErr w:type="spellStart"/>
      <w:r w:rsidR="00795541" w:rsidRPr="00FD4588">
        <w:rPr>
          <w:rFonts w:ascii="Times New Roman" w:hAnsi="Times New Roman" w:cs="Times New Roman"/>
          <w:color w:val="003DCC"/>
          <w:lang w:val="en-US"/>
        </w:rPr>
        <w:t>tSZ</w:t>
      </w:r>
      <w:proofErr w:type="spellEnd"/>
      <w:r w:rsidR="00795541" w:rsidRPr="00FD4588">
        <w:rPr>
          <w:rFonts w:ascii="Times New Roman" w:hAnsi="Times New Roman" w:cs="Times New Roman"/>
          <w:color w:val="003DCC"/>
          <w:lang w:val="en-US"/>
        </w:rPr>
        <w:t xml:space="preserve"> spectrum</w:t>
      </w:r>
      <w:r w:rsidR="002B161A" w:rsidRPr="00FD4588">
        <w:rPr>
          <w:rFonts w:ascii="Times New Roman" w:hAnsi="Times New Roman" w:cs="Times New Roman"/>
          <w:color w:val="003DCC"/>
          <w:lang w:val="en-US"/>
        </w:rPr>
        <w:t xml:space="preserve"> and close to the maximum of the </w:t>
      </w:r>
      <w:proofErr w:type="spellStart"/>
      <w:r w:rsidR="002B161A" w:rsidRPr="00FD4588">
        <w:rPr>
          <w:rFonts w:ascii="Times New Roman" w:hAnsi="Times New Roman" w:cs="Times New Roman"/>
          <w:color w:val="003DCC"/>
          <w:lang w:val="en-US"/>
        </w:rPr>
        <w:t>kSZ</w:t>
      </w:r>
      <w:proofErr w:type="spellEnd"/>
      <w:r w:rsidR="002B161A" w:rsidRPr="00FD4588">
        <w:rPr>
          <w:rFonts w:ascii="Times New Roman" w:hAnsi="Times New Roman" w:cs="Times New Roman"/>
          <w:color w:val="003DCC"/>
          <w:lang w:val="en-US"/>
        </w:rPr>
        <w:t xml:space="preserve"> spectrum</w:t>
      </w:r>
      <w:r w:rsidR="00D51E60">
        <w:rPr>
          <w:rFonts w:ascii="Times New Roman" w:hAnsi="Times New Roman" w:cs="Times New Roman"/>
          <w:color w:val="003DCC"/>
          <w:lang w:val="en-US"/>
        </w:rPr>
        <w:t xml:space="preserve"> </w:t>
      </w:r>
      <w:r w:rsidR="0073717A">
        <w:rPr>
          <w:rFonts w:ascii="Times New Roman" w:hAnsi="Times New Roman" w:cs="Times New Roman"/>
          <w:color w:val="003DCC"/>
          <w:lang w:val="en-US"/>
        </w:rPr>
        <w:t>(t</w:t>
      </w:r>
      <w:r w:rsidR="00A0163D" w:rsidRPr="00FD4588">
        <w:rPr>
          <w:rFonts w:ascii="Times New Roman" w:hAnsi="Times New Roman" w:cs="Times New Roman"/>
          <w:color w:val="003DCC"/>
          <w:lang w:val="en-US"/>
        </w:rPr>
        <w:t xml:space="preserve">he sensitivity of the </w:t>
      </w:r>
      <w:r w:rsidR="0073717A">
        <w:rPr>
          <w:rFonts w:ascii="Times New Roman" w:hAnsi="Times New Roman" w:cs="Times New Roman"/>
          <w:color w:val="003DCC"/>
          <w:lang w:val="en-US"/>
        </w:rPr>
        <w:t>NIKA</w:t>
      </w:r>
      <w:r w:rsidR="00A0163D" w:rsidRPr="00FD4588">
        <w:rPr>
          <w:rFonts w:ascii="Times New Roman" w:hAnsi="Times New Roman" w:cs="Times New Roman"/>
          <w:color w:val="003DCC"/>
          <w:lang w:val="en-US"/>
        </w:rPr>
        <w:t xml:space="preserve"> band to </w:t>
      </w:r>
      <w:proofErr w:type="spellStart"/>
      <w:r w:rsidR="00A0163D" w:rsidRPr="00FD4588">
        <w:rPr>
          <w:rFonts w:ascii="Times New Roman" w:hAnsi="Times New Roman" w:cs="Times New Roman"/>
          <w:color w:val="003DCC"/>
          <w:lang w:val="en-US"/>
        </w:rPr>
        <w:t>kSZ</w:t>
      </w:r>
      <w:proofErr w:type="spellEnd"/>
      <w:r w:rsidR="00A0163D" w:rsidRPr="00FD4588">
        <w:rPr>
          <w:rFonts w:ascii="Times New Roman" w:hAnsi="Times New Roman" w:cs="Times New Roman"/>
          <w:color w:val="003DCC"/>
          <w:lang w:val="en-US"/>
        </w:rPr>
        <w:t xml:space="preserve"> </w:t>
      </w:r>
      <w:r w:rsidR="004C500F">
        <w:rPr>
          <w:rFonts w:ascii="Times New Roman" w:hAnsi="Times New Roman" w:cs="Times New Roman"/>
          <w:color w:val="003DCC"/>
          <w:lang w:val="en-US"/>
        </w:rPr>
        <w:t>and</w:t>
      </w:r>
      <w:r w:rsidR="00A0163D" w:rsidRPr="00FD4588">
        <w:rPr>
          <w:rFonts w:ascii="Times New Roman" w:hAnsi="Times New Roman" w:cs="Times New Roman"/>
          <w:color w:val="003DCC"/>
          <w:lang w:val="en-US"/>
        </w:rPr>
        <w:t xml:space="preserve"> </w:t>
      </w:r>
      <w:proofErr w:type="spellStart"/>
      <w:r w:rsidR="00A0163D" w:rsidRPr="00FD4588">
        <w:rPr>
          <w:rFonts w:ascii="Times New Roman" w:hAnsi="Times New Roman" w:cs="Times New Roman"/>
          <w:color w:val="003DCC"/>
          <w:lang w:val="en-US"/>
        </w:rPr>
        <w:t>tSZ</w:t>
      </w:r>
      <w:proofErr w:type="spellEnd"/>
      <w:r w:rsidR="0073717A">
        <w:rPr>
          <w:rFonts w:ascii="Times New Roman" w:hAnsi="Times New Roman" w:cs="Times New Roman"/>
          <w:color w:val="003DCC"/>
          <w:lang w:val="en-US"/>
        </w:rPr>
        <w:t xml:space="preserve"> are given in </w:t>
      </w:r>
      <w:r w:rsidR="00D0541D">
        <w:rPr>
          <w:rFonts w:ascii="Times New Roman" w:hAnsi="Times New Roman" w:cs="Times New Roman"/>
          <w:color w:val="003DCC"/>
          <w:lang w:val="en-US"/>
        </w:rPr>
        <w:t>Table 1</w:t>
      </w:r>
      <w:r w:rsidR="0073717A">
        <w:rPr>
          <w:rFonts w:ascii="Times New Roman" w:hAnsi="Times New Roman" w:cs="Times New Roman"/>
          <w:color w:val="003DCC"/>
          <w:lang w:val="en-US"/>
        </w:rPr>
        <w:t>)</w:t>
      </w:r>
      <w:r w:rsidR="00A0163D" w:rsidRPr="00FD4588">
        <w:rPr>
          <w:rFonts w:ascii="Times New Roman" w:hAnsi="Times New Roman" w:cs="Times New Roman"/>
          <w:color w:val="003DCC"/>
          <w:lang w:val="en-US"/>
        </w:rPr>
        <w:t xml:space="preserve">. </w:t>
      </w:r>
      <w:r w:rsidR="00795541" w:rsidRPr="00FD4588">
        <w:rPr>
          <w:rFonts w:ascii="Times New Roman" w:hAnsi="Times New Roman" w:cs="Times New Roman"/>
          <w:color w:val="003DCC"/>
          <w:lang w:val="en-US"/>
        </w:rPr>
        <w:t xml:space="preserve">A high electron density in region B would </w:t>
      </w:r>
      <w:r w:rsidR="00A0163D" w:rsidRPr="00FD4588">
        <w:rPr>
          <w:rFonts w:ascii="Times New Roman" w:hAnsi="Times New Roman" w:cs="Times New Roman"/>
          <w:color w:val="003DCC"/>
          <w:lang w:val="en-US"/>
        </w:rPr>
        <w:t xml:space="preserve">therefore </w:t>
      </w:r>
      <w:r w:rsidR="00795541" w:rsidRPr="00FD4588">
        <w:rPr>
          <w:rFonts w:ascii="Times New Roman" w:hAnsi="Times New Roman" w:cs="Times New Roman"/>
          <w:color w:val="003DCC"/>
          <w:lang w:val="en-US"/>
        </w:rPr>
        <w:t xml:space="preserve">also result in stronger </w:t>
      </w:r>
      <w:proofErr w:type="spellStart"/>
      <w:r w:rsidR="00795541" w:rsidRPr="00FD4588">
        <w:rPr>
          <w:rFonts w:ascii="Times New Roman" w:hAnsi="Times New Roman" w:cs="Times New Roman"/>
          <w:color w:val="003DCC"/>
          <w:lang w:val="en-US"/>
        </w:rPr>
        <w:t>kSZ</w:t>
      </w:r>
      <w:proofErr w:type="spellEnd"/>
      <w:r w:rsidR="00795541" w:rsidRPr="00FD4588">
        <w:rPr>
          <w:rFonts w:ascii="Times New Roman" w:hAnsi="Times New Roman" w:cs="Times New Roman"/>
          <w:color w:val="003DCC"/>
          <w:lang w:val="en-US"/>
        </w:rPr>
        <w:t xml:space="preserve"> signal, and thus more negative brightness at 260 GHz, in the case of positive line-of-sight velocity. As the </w:t>
      </w:r>
      <w:proofErr w:type="spellStart"/>
      <w:r w:rsidR="00795541" w:rsidRPr="00FD4588">
        <w:rPr>
          <w:rFonts w:ascii="Times New Roman" w:hAnsi="Times New Roman" w:cs="Times New Roman"/>
          <w:color w:val="003DCC"/>
          <w:lang w:val="en-US"/>
        </w:rPr>
        <w:t>tSZ</w:t>
      </w:r>
      <w:proofErr w:type="spellEnd"/>
      <w:r w:rsidR="00795541" w:rsidRPr="00FD4588">
        <w:rPr>
          <w:rFonts w:ascii="Times New Roman" w:hAnsi="Times New Roman" w:cs="Times New Roman"/>
          <w:color w:val="003DCC"/>
          <w:lang w:val="en-US"/>
        </w:rPr>
        <w:t xml:space="preserve"> signal is always positive at 260 GHz, and seems to be canceled by </w:t>
      </w:r>
      <w:proofErr w:type="spellStart"/>
      <w:r w:rsidR="00795541" w:rsidRPr="00FD4588">
        <w:rPr>
          <w:rFonts w:ascii="Times New Roman" w:hAnsi="Times New Roman" w:cs="Times New Roman"/>
          <w:color w:val="003DCC"/>
          <w:lang w:val="en-US"/>
        </w:rPr>
        <w:t>kSZ</w:t>
      </w:r>
      <w:proofErr w:type="spellEnd"/>
      <w:r w:rsidR="00795541" w:rsidRPr="00FD4588">
        <w:rPr>
          <w:rFonts w:ascii="Times New Roman" w:hAnsi="Times New Roman" w:cs="Times New Roman"/>
          <w:color w:val="003DCC"/>
          <w:lang w:val="en-US"/>
        </w:rPr>
        <w:t xml:space="preserve"> signal, this means either that the moving gas is very dense, but very cold, or that it is moving very fast (or both). In case of high electron density, the fact that the 150 GHz signal is relatively low suggests t</w:t>
      </w:r>
      <w:r w:rsidRPr="00FD4588">
        <w:rPr>
          <w:rFonts w:ascii="Times New Roman" w:hAnsi="Times New Roman" w:cs="Times New Roman"/>
          <w:color w:val="003DCC"/>
          <w:lang w:val="en-US"/>
        </w:rPr>
        <w:t>hat the gas is relatively cold.</w:t>
      </w:r>
    </w:p>
    <w:p w14:paraId="285F0BF8" w14:textId="7FDCF669" w:rsidR="00795541" w:rsidRPr="00FD4588" w:rsidRDefault="00C45E66" w:rsidP="007955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3DCC"/>
          <w:lang w:val="en-US"/>
        </w:rPr>
      </w:pPr>
      <w:r w:rsidRPr="00FD4588">
        <w:rPr>
          <w:rFonts w:ascii="Times New Roman" w:hAnsi="Times New Roman" w:cs="Times New Roman"/>
          <w:color w:val="003DCC"/>
          <w:lang w:val="en-US"/>
        </w:rPr>
        <w:tab/>
      </w:r>
      <w:r w:rsidR="00795541" w:rsidRPr="00FD4588">
        <w:rPr>
          <w:rFonts w:ascii="Times New Roman" w:hAnsi="Times New Roman" w:cs="Times New Roman"/>
          <w:color w:val="003DCC"/>
          <w:lang w:val="en-US"/>
        </w:rPr>
        <w:t xml:space="preserve">In addition, </w:t>
      </w:r>
      <w:r w:rsidRPr="00FD4588">
        <w:rPr>
          <w:rFonts w:ascii="Times New Roman" w:hAnsi="Times New Roman" w:cs="Times New Roman"/>
          <w:color w:val="003DCC"/>
          <w:lang w:val="en-US"/>
        </w:rPr>
        <w:t xml:space="preserve">we stress that the </w:t>
      </w:r>
      <w:r w:rsidR="00795541" w:rsidRPr="00FD4588">
        <w:rPr>
          <w:rFonts w:ascii="Times New Roman" w:hAnsi="Times New Roman" w:cs="Times New Roman"/>
          <w:color w:val="003DCC"/>
          <w:lang w:val="en-US"/>
        </w:rPr>
        <w:t xml:space="preserve">filtering of </w:t>
      </w:r>
      <w:r w:rsidRPr="00FD4588">
        <w:rPr>
          <w:rFonts w:ascii="Times New Roman" w:hAnsi="Times New Roman" w:cs="Times New Roman"/>
          <w:color w:val="003DCC"/>
          <w:lang w:val="en-US"/>
        </w:rPr>
        <w:t xml:space="preserve">the </w:t>
      </w:r>
      <w:r w:rsidR="00795541" w:rsidRPr="00FD4588">
        <w:rPr>
          <w:rFonts w:ascii="Times New Roman" w:hAnsi="Times New Roman" w:cs="Times New Roman"/>
          <w:color w:val="003DCC"/>
          <w:lang w:val="en-US"/>
        </w:rPr>
        <w:t xml:space="preserve">NIKA </w:t>
      </w:r>
      <w:r w:rsidRPr="00FD4588">
        <w:rPr>
          <w:rFonts w:ascii="Times New Roman" w:hAnsi="Times New Roman" w:cs="Times New Roman"/>
          <w:color w:val="003DCC"/>
          <w:lang w:val="en-US"/>
        </w:rPr>
        <w:t>processing</w:t>
      </w:r>
      <w:r w:rsidR="00795541" w:rsidRPr="00FD4588">
        <w:rPr>
          <w:rFonts w:ascii="Times New Roman" w:hAnsi="Times New Roman" w:cs="Times New Roman"/>
          <w:color w:val="003DCC"/>
          <w:lang w:val="en-US"/>
        </w:rPr>
        <w:t xml:space="preserve"> </w:t>
      </w:r>
      <w:r w:rsidRPr="00FD4588">
        <w:rPr>
          <w:rFonts w:ascii="Times New Roman" w:hAnsi="Times New Roman" w:cs="Times New Roman"/>
          <w:color w:val="003DCC"/>
          <w:lang w:val="en-US"/>
        </w:rPr>
        <w:t>removes</w:t>
      </w:r>
      <w:r w:rsidR="00795541" w:rsidRPr="00FD4588">
        <w:rPr>
          <w:rFonts w:ascii="Times New Roman" w:hAnsi="Times New Roman" w:cs="Times New Roman"/>
          <w:color w:val="003DCC"/>
          <w:lang w:val="en-US"/>
        </w:rPr>
        <w:t xml:space="preserve"> the diffuse </w:t>
      </w:r>
      <w:r w:rsidRPr="00FD4588">
        <w:rPr>
          <w:rFonts w:ascii="Times New Roman" w:hAnsi="Times New Roman" w:cs="Times New Roman"/>
          <w:color w:val="003DCC"/>
          <w:lang w:val="en-US"/>
        </w:rPr>
        <w:t xml:space="preserve">signal on large scales while </w:t>
      </w:r>
      <w:r w:rsidR="00795541" w:rsidRPr="00FD4588">
        <w:rPr>
          <w:rFonts w:ascii="Times New Roman" w:hAnsi="Times New Roman" w:cs="Times New Roman"/>
          <w:color w:val="003DCC"/>
          <w:lang w:val="en-US"/>
        </w:rPr>
        <w:t xml:space="preserve">keeping </w:t>
      </w:r>
      <w:r w:rsidRPr="00FD4588">
        <w:rPr>
          <w:rFonts w:ascii="Times New Roman" w:hAnsi="Times New Roman" w:cs="Times New Roman"/>
          <w:color w:val="003DCC"/>
          <w:lang w:val="en-US"/>
        </w:rPr>
        <w:t>compact</w:t>
      </w:r>
      <w:r w:rsidR="00795541" w:rsidRPr="00FD4588">
        <w:rPr>
          <w:rFonts w:ascii="Times New Roman" w:hAnsi="Times New Roman" w:cs="Times New Roman"/>
          <w:color w:val="003DCC"/>
          <w:lang w:val="en-US"/>
        </w:rPr>
        <w:t xml:space="preserve"> signal.</w:t>
      </w:r>
      <w:r w:rsidRPr="00FD4588">
        <w:rPr>
          <w:rFonts w:ascii="Times New Roman" w:hAnsi="Times New Roman" w:cs="Times New Roman"/>
          <w:color w:val="003DCC"/>
          <w:lang w:val="en-US"/>
        </w:rPr>
        <w:t xml:space="preserve"> The </w:t>
      </w:r>
      <w:proofErr w:type="spellStart"/>
      <w:r w:rsidRPr="00FD4588">
        <w:rPr>
          <w:rFonts w:ascii="Times New Roman" w:hAnsi="Times New Roman" w:cs="Times New Roman"/>
          <w:color w:val="003DCC"/>
          <w:lang w:val="en-US"/>
        </w:rPr>
        <w:t>tSZ</w:t>
      </w:r>
      <w:proofErr w:type="spellEnd"/>
      <w:r w:rsidRPr="00FD4588">
        <w:rPr>
          <w:rFonts w:ascii="Times New Roman" w:hAnsi="Times New Roman" w:cs="Times New Roman"/>
          <w:color w:val="003DCC"/>
          <w:lang w:val="en-US"/>
        </w:rPr>
        <w:t xml:space="preserve"> signal being </w:t>
      </w:r>
      <w:r w:rsidR="004C500F">
        <w:rPr>
          <w:rFonts w:ascii="Times New Roman" w:hAnsi="Times New Roman" w:cs="Times New Roman"/>
          <w:color w:val="003DCC"/>
          <w:lang w:val="en-US"/>
        </w:rPr>
        <w:t xml:space="preserve">a priori </w:t>
      </w:r>
      <w:r w:rsidRPr="00FD4588">
        <w:rPr>
          <w:rFonts w:ascii="Times New Roman" w:hAnsi="Times New Roman" w:cs="Times New Roman"/>
          <w:color w:val="003DCC"/>
          <w:lang w:val="en-US"/>
        </w:rPr>
        <w:t xml:space="preserve">less clumpy than the </w:t>
      </w:r>
      <w:proofErr w:type="spellStart"/>
      <w:r w:rsidRPr="00FD4588">
        <w:rPr>
          <w:rFonts w:ascii="Times New Roman" w:hAnsi="Times New Roman" w:cs="Times New Roman"/>
          <w:color w:val="003DCC"/>
          <w:lang w:val="en-US"/>
        </w:rPr>
        <w:t>kSZ</w:t>
      </w:r>
      <w:proofErr w:type="spellEnd"/>
      <w:r w:rsidRPr="00FD4588">
        <w:rPr>
          <w:rFonts w:ascii="Times New Roman" w:hAnsi="Times New Roman" w:cs="Times New Roman"/>
          <w:color w:val="003DCC"/>
          <w:lang w:val="en-US"/>
        </w:rPr>
        <w:t xml:space="preserve"> one, we expect to pick-up more easily the sub-structures in the signal</w:t>
      </w:r>
      <w:r w:rsidR="002B161A" w:rsidRPr="00FD4588">
        <w:rPr>
          <w:rFonts w:ascii="Times New Roman" w:hAnsi="Times New Roman" w:cs="Times New Roman"/>
          <w:color w:val="003DCC"/>
          <w:lang w:val="en-US"/>
        </w:rPr>
        <w:t xml:space="preserve"> it induces.</w:t>
      </w:r>
    </w:p>
    <w:p w14:paraId="615AF059" w14:textId="2E162DDA" w:rsidR="00795541" w:rsidRPr="00FD4588" w:rsidRDefault="00C45E66" w:rsidP="007955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3DCC"/>
          <w:lang w:val="en-US"/>
        </w:rPr>
      </w:pPr>
      <w:r w:rsidRPr="00FD4588">
        <w:rPr>
          <w:rFonts w:ascii="Times New Roman" w:hAnsi="Times New Roman" w:cs="Times New Roman"/>
          <w:color w:val="003DCC"/>
          <w:lang w:val="en-US"/>
        </w:rPr>
        <w:tab/>
      </w:r>
      <w:r w:rsidR="002B161A" w:rsidRPr="00FD4588">
        <w:rPr>
          <w:rFonts w:ascii="Times New Roman" w:hAnsi="Times New Roman" w:cs="Times New Roman"/>
          <w:color w:val="003DCC"/>
          <w:lang w:val="en-US"/>
        </w:rPr>
        <w:t>For these reasons</w:t>
      </w:r>
      <w:r w:rsidR="00795541" w:rsidRPr="00FD4588">
        <w:rPr>
          <w:rFonts w:ascii="Times New Roman" w:hAnsi="Times New Roman" w:cs="Times New Roman"/>
          <w:color w:val="003DCC"/>
          <w:lang w:val="en-US"/>
        </w:rPr>
        <w:t xml:space="preserve">, we </w:t>
      </w:r>
      <w:r w:rsidR="002B161A" w:rsidRPr="00FD4588">
        <w:rPr>
          <w:rFonts w:ascii="Times New Roman" w:hAnsi="Times New Roman" w:cs="Times New Roman"/>
          <w:color w:val="003DCC"/>
          <w:lang w:val="en-US"/>
        </w:rPr>
        <w:t xml:space="preserve">are not surprised </w:t>
      </w:r>
      <w:r w:rsidR="00795541" w:rsidRPr="00FD4588">
        <w:rPr>
          <w:rFonts w:ascii="Times New Roman" w:hAnsi="Times New Roman" w:cs="Times New Roman"/>
          <w:color w:val="003DCC"/>
          <w:lang w:val="en-US"/>
        </w:rPr>
        <w:t>to observe negative signal at 260 GHz</w:t>
      </w:r>
      <w:r w:rsidR="002B161A" w:rsidRPr="00FD4588">
        <w:rPr>
          <w:rFonts w:ascii="Times New Roman" w:hAnsi="Times New Roman" w:cs="Times New Roman"/>
          <w:color w:val="003DCC"/>
          <w:lang w:val="en-US"/>
        </w:rPr>
        <w:t xml:space="preserve"> (</w:t>
      </w:r>
      <w:r w:rsidRPr="00FD4588">
        <w:rPr>
          <w:rFonts w:ascii="Times New Roman" w:hAnsi="Times New Roman" w:cs="Times New Roman"/>
          <w:color w:val="003DCC"/>
          <w:lang w:val="en-US"/>
        </w:rPr>
        <w:t>with relatively low significance though</w:t>
      </w:r>
      <w:r w:rsidR="002B161A" w:rsidRPr="00FD4588">
        <w:rPr>
          <w:rFonts w:ascii="Times New Roman" w:hAnsi="Times New Roman" w:cs="Times New Roman"/>
          <w:color w:val="003DCC"/>
          <w:lang w:val="en-US"/>
        </w:rPr>
        <w:t>) even if it is indeed slightly larger than what we could expect from X-ray data and simple cluster geometry</w:t>
      </w:r>
      <w:r w:rsidRPr="00FD4588">
        <w:rPr>
          <w:rFonts w:ascii="Times New Roman" w:hAnsi="Times New Roman" w:cs="Times New Roman"/>
          <w:color w:val="003DCC"/>
          <w:lang w:val="en-US"/>
        </w:rPr>
        <w:t xml:space="preserve">. Moreover, we are </w:t>
      </w:r>
      <w:r w:rsidR="00795541" w:rsidRPr="00FD4588">
        <w:rPr>
          <w:rFonts w:ascii="Times New Roman" w:hAnsi="Times New Roman" w:cs="Times New Roman"/>
          <w:color w:val="003DCC"/>
          <w:lang w:val="en-US"/>
        </w:rPr>
        <w:t>confident about the reliability of our data, within the quoted uncertainties, as we show in more details below.</w:t>
      </w:r>
    </w:p>
    <w:p w14:paraId="78C37C91" w14:textId="77777777" w:rsidR="00795541" w:rsidRPr="00FD4588" w:rsidRDefault="00795541" w:rsidP="007955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3DCC"/>
          <w:lang w:val="en-US"/>
        </w:rPr>
      </w:pPr>
    </w:p>
    <w:p w14:paraId="7E8EB8A3" w14:textId="77777777" w:rsidR="00795541" w:rsidRPr="00FD4588" w:rsidRDefault="00795541" w:rsidP="007955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3DCC"/>
          <w:u w:val="single"/>
          <w:lang w:val="en-US"/>
        </w:rPr>
      </w:pPr>
      <w:r w:rsidRPr="00FD4588">
        <w:rPr>
          <w:rFonts w:ascii="Times New Roman" w:hAnsi="Times New Roman" w:cs="Times New Roman"/>
          <w:color w:val="003DCC"/>
          <w:u w:val="single"/>
          <w:lang w:val="en-US"/>
        </w:rPr>
        <w:t xml:space="preserve">a) Jackknife maps and </w:t>
      </w:r>
      <w:proofErr w:type="spellStart"/>
      <w:r w:rsidRPr="00FD4588">
        <w:rPr>
          <w:rFonts w:ascii="Times New Roman" w:hAnsi="Times New Roman" w:cs="Times New Roman"/>
          <w:color w:val="003DCC"/>
          <w:u w:val="single"/>
          <w:lang w:val="en-US"/>
        </w:rPr>
        <w:t>gaussianity</w:t>
      </w:r>
      <w:proofErr w:type="spellEnd"/>
    </w:p>
    <w:p w14:paraId="444E500F" w14:textId="135B2BC5" w:rsidR="00795541" w:rsidRPr="00FD4588" w:rsidRDefault="00C45E66" w:rsidP="007955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3DCC"/>
          <w:lang w:val="en-US"/>
        </w:rPr>
      </w:pPr>
      <w:r w:rsidRPr="00FD4588">
        <w:rPr>
          <w:rFonts w:ascii="Times New Roman" w:hAnsi="Times New Roman" w:cs="Times New Roman"/>
          <w:color w:val="003DCC"/>
          <w:lang w:val="en-US"/>
        </w:rPr>
        <w:tab/>
      </w:r>
      <w:r w:rsidR="00795541" w:rsidRPr="00FD4588">
        <w:rPr>
          <w:rFonts w:ascii="Times New Roman" w:hAnsi="Times New Roman" w:cs="Times New Roman"/>
          <w:color w:val="003DCC"/>
          <w:lang w:val="en-US"/>
        </w:rPr>
        <w:t xml:space="preserve">The maps </w:t>
      </w:r>
      <w:r w:rsidRPr="00FD4588">
        <w:rPr>
          <w:rFonts w:ascii="Times New Roman" w:hAnsi="Times New Roman" w:cs="Times New Roman"/>
          <w:color w:val="003DCC"/>
          <w:lang w:val="en-US"/>
        </w:rPr>
        <w:t xml:space="preserve">presented </w:t>
      </w:r>
      <w:r w:rsidR="00795541" w:rsidRPr="00FD4588">
        <w:rPr>
          <w:rFonts w:ascii="Times New Roman" w:hAnsi="Times New Roman" w:cs="Times New Roman"/>
          <w:color w:val="003DCC"/>
          <w:lang w:val="en-US"/>
        </w:rPr>
        <w:t>below are the same as figure 1</w:t>
      </w:r>
      <w:r w:rsidRPr="00FD4588">
        <w:rPr>
          <w:rFonts w:ascii="Times New Roman" w:hAnsi="Times New Roman" w:cs="Times New Roman"/>
          <w:color w:val="003DCC"/>
          <w:lang w:val="en-US"/>
        </w:rPr>
        <w:t>,</w:t>
      </w:r>
      <w:r w:rsidR="00795541" w:rsidRPr="00FD4588">
        <w:rPr>
          <w:rFonts w:ascii="Times New Roman" w:hAnsi="Times New Roman" w:cs="Times New Roman"/>
          <w:color w:val="003DCC"/>
          <w:lang w:val="en-US"/>
        </w:rPr>
        <w:t xml:space="preserve"> in the case of half difference maps of equivalent subsamples (</w:t>
      </w:r>
      <w:r w:rsidR="0073717A">
        <w:rPr>
          <w:rFonts w:ascii="Times New Roman" w:hAnsi="Times New Roman" w:cs="Times New Roman"/>
          <w:color w:val="003DCC"/>
          <w:lang w:val="en-US"/>
        </w:rPr>
        <w:t>thus</w:t>
      </w:r>
      <w:r w:rsidR="00795541" w:rsidRPr="00FD4588">
        <w:rPr>
          <w:rFonts w:ascii="Times New Roman" w:hAnsi="Times New Roman" w:cs="Times New Roman"/>
          <w:color w:val="003DCC"/>
          <w:lang w:val="en-US"/>
        </w:rPr>
        <w:t xml:space="preserve"> at 22 </w:t>
      </w:r>
      <w:proofErr w:type="spellStart"/>
      <w:r w:rsidR="00795541" w:rsidRPr="00FD4588">
        <w:rPr>
          <w:rFonts w:ascii="Times New Roman" w:hAnsi="Times New Roman" w:cs="Times New Roman"/>
          <w:color w:val="003DCC"/>
          <w:lang w:val="en-US"/>
        </w:rPr>
        <w:t>arcsec</w:t>
      </w:r>
      <w:proofErr w:type="spellEnd"/>
      <w:r w:rsidR="00795541" w:rsidRPr="00FD4588">
        <w:rPr>
          <w:rFonts w:ascii="Times New Roman" w:hAnsi="Times New Roman" w:cs="Times New Roman"/>
          <w:color w:val="003DCC"/>
          <w:lang w:val="en-US"/>
        </w:rPr>
        <w:t xml:space="preserve"> FWHM resolution). Contours are multiples of 1 sigma in both cases, starting at +/-2.</w:t>
      </w:r>
    </w:p>
    <w:p w14:paraId="762F3533" w14:textId="77777777" w:rsidR="0073717A" w:rsidRDefault="00795541" w:rsidP="007955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noProof/>
          <w:lang w:val="en-US"/>
        </w:rPr>
      </w:pPr>
      <w:r w:rsidRPr="00FD4588">
        <w:rPr>
          <w:rFonts w:ascii="Times New Roman" w:hAnsi="Times New Roman" w:cs="Times New Roman"/>
          <w:color w:val="3F691E"/>
          <w:lang w:val="en-US"/>
        </w:rPr>
        <w:t xml:space="preserve">This figure </w:t>
      </w:r>
      <w:r w:rsidR="001B52EF" w:rsidRPr="00FD4588">
        <w:rPr>
          <w:rFonts w:ascii="Times New Roman" w:hAnsi="Times New Roman" w:cs="Times New Roman"/>
          <w:color w:val="3F691E"/>
          <w:lang w:val="en-US"/>
        </w:rPr>
        <w:t>h</w:t>
      </w:r>
      <w:r w:rsidRPr="00FD4588">
        <w:rPr>
          <w:rFonts w:ascii="Times New Roman" w:hAnsi="Times New Roman" w:cs="Times New Roman"/>
          <w:color w:val="3F691E"/>
          <w:lang w:val="en-US"/>
        </w:rPr>
        <w:t>as been added to the paper.</w:t>
      </w:r>
      <w:r w:rsidRPr="00FD4588">
        <w:rPr>
          <w:rFonts w:ascii="Times New Roman" w:hAnsi="Times New Roman" w:cs="Times New Roman"/>
          <w:noProof/>
          <w:lang w:val="en-US"/>
        </w:rPr>
        <w:t xml:space="preserve"> </w:t>
      </w:r>
    </w:p>
    <w:p w14:paraId="3290E457" w14:textId="77777777" w:rsidR="0073717A" w:rsidRDefault="0073717A" w:rsidP="007955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noProof/>
          <w:lang w:val="en-US"/>
        </w:rPr>
      </w:pPr>
    </w:p>
    <w:p w14:paraId="0B621942" w14:textId="0C18E835" w:rsidR="00795541" w:rsidRPr="00FD4588" w:rsidRDefault="00795541" w:rsidP="007955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3F691E"/>
          <w:lang w:val="en-US"/>
        </w:rPr>
      </w:pPr>
      <w:r w:rsidRPr="00FD4588">
        <w:rPr>
          <w:rFonts w:ascii="Times New Roman" w:hAnsi="Times New Roman" w:cs="Times New Roman"/>
          <w:noProof/>
          <w:color w:val="3F691E"/>
        </w:rPr>
        <w:drawing>
          <wp:inline distT="0" distB="0" distL="0" distR="0" wp14:anchorId="52F800B5" wp14:editId="0F40013D">
            <wp:extent cx="5972810" cy="2329815"/>
            <wp:effectExtent l="0" t="0" r="0" b="69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2810" cy="2329815"/>
                    </a:xfrm>
                    <a:prstGeom prst="rect">
                      <a:avLst/>
                    </a:prstGeom>
                    <a:noFill/>
                    <a:ln>
                      <a:noFill/>
                    </a:ln>
                  </pic:spPr>
                </pic:pic>
              </a:graphicData>
            </a:graphic>
          </wp:inline>
        </w:drawing>
      </w:r>
    </w:p>
    <w:p w14:paraId="4D6FA93B" w14:textId="77777777" w:rsidR="00795541" w:rsidRPr="00FD4588" w:rsidRDefault="00795541" w:rsidP="00795541">
      <w:pPr>
        <w:rPr>
          <w:rFonts w:ascii="Times New Roman" w:hAnsi="Times New Roman" w:cs="Times New Roman"/>
          <w:lang w:val="en-US"/>
        </w:rPr>
      </w:pPr>
    </w:p>
    <w:p w14:paraId="4FBC155F" w14:textId="77777777" w:rsidR="00795541" w:rsidRPr="00FD4588" w:rsidRDefault="00795541" w:rsidP="00795541">
      <w:pPr>
        <w:rPr>
          <w:rFonts w:ascii="Times New Roman" w:hAnsi="Times New Roman" w:cs="Times New Roman"/>
          <w:lang w:val="en-US"/>
        </w:rPr>
      </w:pPr>
    </w:p>
    <w:p w14:paraId="7D8CCEA6" w14:textId="23E9C4C9" w:rsidR="00795541" w:rsidRPr="00FD4588" w:rsidRDefault="00C45E66" w:rsidP="007955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3DCC"/>
          <w:lang w:val="en-US"/>
        </w:rPr>
      </w:pPr>
      <w:r w:rsidRPr="00FD4588">
        <w:rPr>
          <w:rFonts w:ascii="Times New Roman" w:hAnsi="Times New Roman" w:cs="Times New Roman"/>
          <w:color w:val="003DCC"/>
          <w:lang w:val="en-US"/>
        </w:rPr>
        <w:tab/>
        <w:t xml:space="preserve">The noise </w:t>
      </w:r>
      <w:proofErr w:type="spellStart"/>
      <w:r w:rsidRPr="00FD4588">
        <w:rPr>
          <w:rFonts w:ascii="Times New Roman" w:hAnsi="Times New Roman" w:cs="Times New Roman"/>
          <w:color w:val="003DCC"/>
          <w:lang w:val="en-US"/>
        </w:rPr>
        <w:t>g</w:t>
      </w:r>
      <w:r w:rsidR="00795541" w:rsidRPr="00FD4588">
        <w:rPr>
          <w:rFonts w:ascii="Times New Roman" w:hAnsi="Times New Roman" w:cs="Times New Roman"/>
          <w:color w:val="003DCC"/>
          <w:lang w:val="en-US"/>
        </w:rPr>
        <w:t>aussianity</w:t>
      </w:r>
      <w:proofErr w:type="spellEnd"/>
      <w:r w:rsidR="00795541" w:rsidRPr="00FD4588">
        <w:rPr>
          <w:rFonts w:ascii="Times New Roman" w:hAnsi="Times New Roman" w:cs="Times New Roman"/>
          <w:color w:val="003DCC"/>
          <w:lang w:val="en-US"/>
        </w:rPr>
        <w:t xml:space="preserve"> is indeed </w:t>
      </w:r>
      <w:r w:rsidR="0073717A">
        <w:rPr>
          <w:rFonts w:ascii="Times New Roman" w:hAnsi="Times New Roman" w:cs="Times New Roman"/>
          <w:color w:val="003DCC"/>
          <w:lang w:val="en-US"/>
        </w:rPr>
        <w:t xml:space="preserve">an assumption of our procedure. It </w:t>
      </w:r>
      <w:r w:rsidR="00795541" w:rsidRPr="00FD4588">
        <w:rPr>
          <w:rFonts w:ascii="Times New Roman" w:hAnsi="Times New Roman" w:cs="Times New Roman"/>
          <w:color w:val="003DCC"/>
          <w:lang w:val="en-US"/>
        </w:rPr>
        <w:t>was checked in previous works</w:t>
      </w:r>
      <w:r w:rsidR="00CD00A7">
        <w:rPr>
          <w:rFonts w:ascii="Times New Roman" w:hAnsi="Times New Roman" w:cs="Times New Roman"/>
          <w:color w:val="003DCC"/>
          <w:lang w:val="en-US"/>
        </w:rPr>
        <w:t>, but was not published</w:t>
      </w:r>
      <w:r w:rsidR="00795541" w:rsidRPr="00FD4588">
        <w:rPr>
          <w:rFonts w:ascii="Times New Roman" w:hAnsi="Times New Roman" w:cs="Times New Roman"/>
          <w:color w:val="003DCC"/>
          <w:lang w:val="en-US"/>
        </w:rPr>
        <w:t>. The figure below provides the signal-to-noise ratio histogram (without s</w:t>
      </w:r>
      <w:r w:rsidRPr="00FD4588">
        <w:rPr>
          <w:rFonts w:ascii="Times New Roman" w:hAnsi="Times New Roman" w:cs="Times New Roman"/>
          <w:color w:val="003DCC"/>
          <w:lang w:val="en-US"/>
        </w:rPr>
        <w:t>moothing in this case) and its G</w:t>
      </w:r>
      <w:r w:rsidR="00795541" w:rsidRPr="00FD4588">
        <w:rPr>
          <w:rFonts w:ascii="Times New Roman" w:hAnsi="Times New Roman" w:cs="Times New Roman"/>
          <w:color w:val="003DCC"/>
          <w:lang w:val="en-US"/>
        </w:rPr>
        <w:t xml:space="preserve">aussian </w:t>
      </w:r>
      <w:r w:rsidRPr="00FD4588">
        <w:rPr>
          <w:rFonts w:ascii="Times New Roman" w:hAnsi="Times New Roman" w:cs="Times New Roman"/>
          <w:color w:val="003DCC"/>
          <w:lang w:val="en-US"/>
        </w:rPr>
        <w:t>best fit</w:t>
      </w:r>
      <w:r w:rsidR="00795541" w:rsidRPr="00FD4588">
        <w:rPr>
          <w:rFonts w:ascii="Times New Roman" w:hAnsi="Times New Roman" w:cs="Times New Roman"/>
          <w:color w:val="003DCC"/>
          <w:lang w:val="en-US"/>
        </w:rPr>
        <w:t xml:space="preserve">. We do not observe significant deviation from </w:t>
      </w:r>
      <w:proofErr w:type="spellStart"/>
      <w:r w:rsidR="00795541" w:rsidRPr="00FD4588">
        <w:rPr>
          <w:rFonts w:ascii="Times New Roman" w:hAnsi="Times New Roman" w:cs="Times New Roman"/>
          <w:color w:val="003DCC"/>
          <w:lang w:val="en-US"/>
        </w:rPr>
        <w:t>gaussianity</w:t>
      </w:r>
      <w:proofErr w:type="spellEnd"/>
      <w:r w:rsidR="00795541" w:rsidRPr="00FD4588">
        <w:rPr>
          <w:rFonts w:ascii="Times New Roman" w:hAnsi="Times New Roman" w:cs="Times New Roman"/>
          <w:color w:val="003DCC"/>
          <w:lang w:val="en-US"/>
        </w:rPr>
        <w:t xml:space="preserve"> and the mean and variance are in agree</w:t>
      </w:r>
      <w:r w:rsidR="001B52EF" w:rsidRPr="00FD4588">
        <w:rPr>
          <w:rFonts w:ascii="Times New Roman" w:hAnsi="Times New Roman" w:cs="Times New Roman"/>
          <w:color w:val="003DCC"/>
          <w:lang w:val="en-US"/>
        </w:rPr>
        <w:t>ment with expectations</w:t>
      </w:r>
      <w:r w:rsidR="00795541" w:rsidRPr="00FD4588">
        <w:rPr>
          <w:rFonts w:ascii="Times New Roman" w:hAnsi="Times New Roman" w:cs="Times New Roman"/>
          <w:color w:val="003DCC"/>
          <w:lang w:val="en-US"/>
        </w:rPr>
        <w:t>.</w:t>
      </w:r>
    </w:p>
    <w:p w14:paraId="1DE0C126" w14:textId="5C6621C9" w:rsidR="00795541" w:rsidRPr="00FD4588" w:rsidRDefault="00795541" w:rsidP="007955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2B4714"/>
          <w:lang w:val="en-US"/>
        </w:rPr>
      </w:pPr>
      <w:r w:rsidRPr="00FD4588">
        <w:rPr>
          <w:rFonts w:ascii="Times New Roman" w:hAnsi="Times New Roman" w:cs="Times New Roman"/>
          <w:color w:val="2B4714"/>
          <w:lang w:val="en-US"/>
        </w:rPr>
        <w:t xml:space="preserve">We now mention that the </w:t>
      </w:r>
      <w:proofErr w:type="spellStart"/>
      <w:r w:rsidRPr="00FD4588">
        <w:rPr>
          <w:rFonts w:ascii="Times New Roman" w:hAnsi="Times New Roman" w:cs="Times New Roman"/>
          <w:color w:val="2B4714"/>
          <w:lang w:val="en-US"/>
        </w:rPr>
        <w:t>gaussianity</w:t>
      </w:r>
      <w:proofErr w:type="spellEnd"/>
      <w:r w:rsidRPr="00FD4588">
        <w:rPr>
          <w:rFonts w:ascii="Times New Roman" w:hAnsi="Times New Roman" w:cs="Times New Roman"/>
          <w:color w:val="2B4714"/>
          <w:lang w:val="en-US"/>
        </w:rPr>
        <w:t xml:space="preserve"> of the noise was checked, but we do not </w:t>
      </w:r>
      <w:r w:rsidR="00CD00A7">
        <w:rPr>
          <w:rFonts w:ascii="Times New Roman" w:hAnsi="Times New Roman" w:cs="Times New Roman"/>
          <w:color w:val="2B4714"/>
          <w:lang w:val="en-US"/>
        </w:rPr>
        <w:t>think it is</w:t>
      </w:r>
      <w:r w:rsidRPr="00FD4588">
        <w:rPr>
          <w:rFonts w:ascii="Times New Roman" w:hAnsi="Times New Roman" w:cs="Times New Roman"/>
          <w:color w:val="2B4714"/>
          <w:lang w:val="en-US"/>
        </w:rPr>
        <w:t xml:space="preserve"> necessary to add this figures in the paper.</w:t>
      </w:r>
    </w:p>
    <w:p w14:paraId="525E989C" w14:textId="77777777" w:rsidR="00C45E66" w:rsidRPr="00FD4588" w:rsidRDefault="00C45E66" w:rsidP="007955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2B4714"/>
          <w:lang w:val="en-US"/>
        </w:rPr>
      </w:pPr>
    </w:p>
    <w:p w14:paraId="12116F4B" w14:textId="77777777" w:rsidR="00795541" w:rsidRPr="00FD4588" w:rsidRDefault="00795541" w:rsidP="00795541">
      <w:pPr>
        <w:rPr>
          <w:rFonts w:ascii="Times New Roman" w:hAnsi="Times New Roman" w:cs="Times New Roman"/>
          <w:lang w:val="en-US"/>
        </w:rPr>
      </w:pPr>
      <w:r w:rsidRPr="00FD4588">
        <w:rPr>
          <w:rFonts w:ascii="Times New Roman" w:hAnsi="Times New Roman" w:cs="Times New Roman"/>
          <w:noProof/>
        </w:rPr>
        <w:drawing>
          <wp:inline distT="0" distB="0" distL="0" distR="0" wp14:anchorId="257C40B4" wp14:editId="2ACAEE11">
            <wp:extent cx="5972810" cy="2089501"/>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2810" cy="2089501"/>
                    </a:xfrm>
                    <a:prstGeom prst="rect">
                      <a:avLst/>
                    </a:prstGeom>
                    <a:noFill/>
                    <a:ln>
                      <a:noFill/>
                    </a:ln>
                  </pic:spPr>
                </pic:pic>
              </a:graphicData>
            </a:graphic>
          </wp:inline>
        </w:drawing>
      </w:r>
    </w:p>
    <w:p w14:paraId="41E742D3" w14:textId="77777777" w:rsidR="00795541" w:rsidRPr="00FD4588" w:rsidRDefault="00795541" w:rsidP="00795541">
      <w:pPr>
        <w:rPr>
          <w:rFonts w:ascii="Times New Roman" w:hAnsi="Times New Roman" w:cs="Times New Roman"/>
          <w:lang w:val="en-US"/>
        </w:rPr>
      </w:pPr>
    </w:p>
    <w:p w14:paraId="5FFB636E" w14:textId="77777777" w:rsidR="00C45E66" w:rsidRPr="00FD4588" w:rsidRDefault="00C45E66" w:rsidP="00795541">
      <w:pPr>
        <w:rPr>
          <w:rFonts w:ascii="Times New Roman" w:hAnsi="Times New Roman" w:cs="Times New Roman"/>
          <w:lang w:val="en-US"/>
        </w:rPr>
      </w:pPr>
    </w:p>
    <w:p w14:paraId="4A225771" w14:textId="77777777" w:rsidR="00795541" w:rsidRPr="00FD4588" w:rsidRDefault="00795541" w:rsidP="007955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44FE"/>
          <w:u w:val="single"/>
          <w:lang w:val="en-US"/>
        </w:rPr>
      </w:pPr>
      <w:r w:rsidRPr="00FD4588">
        <w:rPr>
          <w:rFonts w:ascii="Times New Roman" w:hAnsi="Times New Roman" w:cs="Times New Roman"/>
          <w:color w:val="0044FE"/>
          <w:u w:val="single"/>
          <w:lang w:val="en-US"/>
        </w:rPr>
        <w:t>b) Zero level effects</w:t>
      </w:r>
    </w:p>
    <w:p w14:paraId="228153C8" w14:textId="77777777" w:rsidR="00795541" w:rsidRPr="00FD4588" w:rsidRDefault="00C45E66" w:rsidP="007955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44FE"/>
          <w:lang w:val="en-US"/>
        </w:rPr>
      </w:pPr>
      <w:r w:rsidRPr="00FD4588">
        <w:rPr>
          <w:rFonts w:ascii="Times New Roman" w:hAnsi="Times New Roman" w:cs="Times New Roman"/>
          <w:color w:val="0044FE"/>
          <w:lang w:val="en-US"/>
        </w:rPr>
        <w:tab/>
      </w:r>
      <w:r w:rsidR="00795541" w:rsidRPr="00FD4588">
        <w:rPr>
          <w:rFonts w:ascii="Times New Roman" w:hAnsi="Times New Roman" w:cs="Times New Roman"/>
          <w:color w:val="0044FE"/>
          <w:lang w:val="en-US"/>
        </w:rPr>
        <w:t xml:space="preserve">When reducing the data, in the mapmaking procedure, the zero level is computed by setting the mean of the time ordered data to zero, taken in regions that are not </w:t>
      </w:r>
      <w:r w:rsidR="001B52EF" w:rsidRPr="00FD4588">
        <w:rPr>
          <w:rFonts w:ascii="Times New Roman" w:hAnsi="Times New Roman" w:cs="Times New Roman"/>
          <w:color w:val="0044FE"/>
          <w:lang w:val="en-US"/>
        </w:rPr>
        <w:t>flagged</w:t>
      </w:r>
      <w:r w:rsidR="00795541" w:rsidRPr="00FD4588">
        <w:rPr>
          <w:rFonts w:ascii="Times New Roman" w:hAnsi="Times New Roman" w:cs="Times New Roman"/>
          <w:color w:val="0044FE"/>
          <w:lang w:val="en-US"/>
        </w:rPr>
        <w:t xml:space="preserve"> as on-cluster (in an iterative manner). The flagged region is based on the 150 GHz map because of the higher signal to noise.</w:t>
      </w:r>
    </w:p>
    <w:p w14:paraId="5677EF4E" w14:textId="4C8B31AA" w:rsidR="00795541" w:rsidRPr="00FD4588" w:rsidRDefault="004C500F" w:rsidP="007955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44FE"/>
          <w:lang w:val="en-US"/>
        </w:rPr>
      </w:pPr>
      <w:r>
        <w:rPr>
          <w:rFonts w:ascii="Times New Roman" w:hAnsi="Times New Roman" w:cs="Times New Roman"/>
          <w:color w:val="0044FE"/>
          <w:lang w:val="en-US"/>
        </w:rPr>
        <w:tab/>
      </w:r>
      <w:r w:rsidRPr="004C500F">
        <w:rPr>
          <w:rFonts w:ascii="Times New Roman" w:hAnsi="Times New Roman" w:cs="Times New Roman"/>
          <w:color w:val="0044FE"/>
          <w:u w:val="single"/>
          <w:lang w:val="en-US"/>
        </w:rPr>
        <w:t xml:space="preserve">1 - </w:t>
      </w:r>
      <w:proofErr w:type="spellStart"/>
      <w:r w:rsidRPr="004C500F">
        <w:rPr>
          <w:rFonts w:ascii="Times New Roman" w:hAnsi="Times New Roman" w:cs="Times New Roman"/>
          <w:color w:val="0044FE"/>
          <w:u w:val="single"/>
          <w:lang w:val="en-US"/>
        </w:rPr>
        <w:t>kSZ</w:t>
      </w:r>
      <w:proofErr w:type="spellEnd"/>
      <w:r w:rsidRPr="004C500F">
        <w:rPr>
          <w:rFonts w:ascii="Times New Roman" w:hAnsi="Times New Roman" w:cs="Times New Roman"/>
          <w:color w:val="0044FE"/>
          <w:u w:val="single"/>
          <w:lang w:val="en-US"/>
        </w:rPr>
        <w:t xml:space="preserve"> map (section 5):</w:t>
      </w:r>
      <w:r w:rsidR="00795541" w:rsidRPr="00FD4588">
        <w:rPr>
          <w:rFonts w:ascii="Times New Roman" w:hAnsi="Times New Roman" w:cs="Times New Roman"/>
          <w:color w:val="0044FE"/>
          <w:lang w:val="en-US"/>
        </w:rPr>
        <w:t xml:space="preserve"> In the case of the </w:t>
      </w:r>
      <w:proofErr w:type="spellStart"/>
      <w:r w:rsidR="00795541" w:rsidRPr="00FD4588">
        <w:rPr>
          <w:rFonts w:ascii="Times New Roman" w:hAnsi="Times New Roman" w:cs="Times New Roman"/>
          <w:color w:val="0044FE"/>
          <w:lang w:val="en-US"/>
        </w:rPr>
        <w:t>kSZ</w:t>
      </w:r>
      <w:proofErr w:type="spellEnd"/>
      <w:r w:rsidR="00795541" w:rsidRPr="00FD4588">
        <w:rPr>
          <w:rFonts w:ascii="Times New Roman" w:hAnsi="Times New Roman" w:cs="Times New Roman"/>
          <w:color w:val="0044FE"/>
          <w:lang w:val="en-US"/>
        </w:rPr>
        <w:t xml:space="preserve"> map, this means that the average signal is set to zero </w:t>
      </w:r>
      <w:r w:rsidR="00E8564E" w:rsidRPr="00FD4588">
        <w:rPr>
          <w:rFonts w:ascii="Times New Roman" w:hAnsi="Times New Roman" w:cs="Times New Roman"/>
          <w:color w:val="0044FE"/>
          <w:lang w:val="en-US"/>
        </w:rPr>
        <w:t>in</w:t>
      </w:r>
      <w:r w:rsidR="00795541" w:rsidRPr="00FD4588">
        <w:rPr>
          <w:rFonts w:ascii="Times New Roman" w:hAnsi="Times New Roman" w:cs="Times New Roman"/>
          <w:color w:val="0044FE"/>
          <w:lang w:val="en-US"/>
        </w:rPr>
        <w:t xml:space="preserve"> the external parts of the cluster (based on the 150 GHz im</w:t>
      </w:r>
      <w:r w:rsidR="00E8564E" w:rsidRPr="00FD4588">
        <w:rPr>
          <w:rFonts w:ascii="Times New Roman" w:hAnsi="Times New Roman" w:cs="Times New Roman"/>
          <w:color w:val="0044FE"/>
          <w:lang w:val="en-US"/>
        </w:rPr>
        <w:t>age). In fact, the transfer func</w:t>
      </w:r>
      <w:r w:rsidR="00795541" w:rsidRPr="00FD4588">
        <w:rPr>
          <w:rFonts w:ascii="Times New Roman" w:hAnsi="Times New Roman" w:cs="Times New Roman"/>
          <w:color w:val="0044FE"/>
          <w:lang w:val="en-US"/>
        </w:rPr>
        <w:t>tion of the NIKA reduction is affecting</w:t>
      </w:r>
      <w:r w:rsidR="00E8564E" w:rsidRPr="00FD4588">
        <w:rPr>
          <w:rFonts w:ascii="Times New Roman" w:hAnsi="Times New Roman" w:cs="Times New Roman"/>
          <w:color w:val="0044FE"/>
          <w:lang w:val="en-US"/>
        </w:rPr>
        <w:t xml:space="preserve"> the </w:t>
      </w:r>
      <w:proofErr w:type="spellStart"/>
      <w:r w:rsidR="00E8564E" w:rsidRPr="00FD4588">
        <w:rPr>
          <w:rFonts w:ascii="Times New Roman" w:hAnsi="Times New Roman" w:cs="Times New Roman"/>
          <w:color w:val="0044FE"/>
          <w:lang w:val="en-US"/>
        </w:rPr>
        <w:t>kSZ</w:t>
      </w:r>
      <w:proofErr w:type="spellEnd"/>
      <w:r w:rsidR="00E8564E" w:rsidRPr="00FD4588">
        <w:rPr>
          <w:rFonts w:ascii="Times New Roman" w:hAnsi="Times New Roman" w:cs="Times New Roman"/>
          <w:color w:val="0044FE"/>
          <w:lang w:val="en-US"/>
        </w:rPr>
        <w:t xml:space="preserve"> map </w:t>
      </w:r>
      <w:r w:rsidR="001B52EF" w:rsidRPr="00FD4588">
        <w:rPr>
          <w:rFonts w:ascii="Times New Roman" w:hAnsi="Times New Roman" w:cs="Times New Roman"/>
          <w:color w:val="0044FE"/>
          <w:lang w:val="en-US"/>
        </w:rPr>
        <w:t xml:space="preserve">the </w:t>
      </w:r>
      <w:r w:rsidR="00795541" w:rsidRPr="00FD4588">
        <w:rPr>
          <w:rFonts w:ascii="Times New Roman" w:hAnsi="Times New Roman" w:cs="Times New Roman"/>
          <w:color w:val="0044FE"/>
          <w:lang w:val="en-US"/>
        </w:rPr>
        <w:t>same way it affects the 150 and 260 GHz maps.</w:t>
      </w:r>
    </w:p>
    <w:p w14:paraId="52246065" w14:textId="2180E142" w:rsidR="00795541" w:rsidRPr="00FD4588" w:rsidRDefault="004C500F" w:rsidP="007955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44FE"/>
          <w:lang w:val="en-US"/>
        </w:rPr>
      </w:pPr>
      <w:r>
        <w:rPr>
          <w:rFonts w:ascii="Times New Roman" w:hAnsi="Times New Roman" w:cs="Times New Roman"/>
          <w:color w:val="0044FE"/>
          <w:lang w:val="en-US"/>
        </w:rPr>
        <w:tab/>
      </w:r>
      <w:r w:rsidRPr="004C500F">
        <w:rPr>
          <w:rFonts w:ascii="Times New Roman" w:hAnsi="Times New Roman" w:cs="Times New Roman"/>
          <w:color w:val="0044FE"/>
          <w:u w:val="single"/>
          <w:lang w:val="en-US"/>
        </w:rPr>
        <w:t xml:space="preserve">2 - </w:t>
      </w:r>
      <w:r>
        <w:rPr>
          <w:rFonts w:ascii="Times New Roman" w:hAnsi="Times New Roman" w:cs="Times New Roman"/>
          <w:color w:val="0044FE"/>
          <w:u w:val="single"/>
          <w:lang w:val="en-US"/>
        </w:rPr>
        <w:t>Velocity fit</w:t>
      </w:r>
      <w:r w:rsidRPr="004C500F">
        <w:rPr>
          <w:rFonts w:ascii="Times New Roman" w:hAnsi="Times New Roman" w:cs="Times New Roman"/>
          <w:color w:val="0044FE"/>
          <w:u w:val="single"/>
          <w:lang w:val="en-US"/>
        </w:rPr>
        <w:t xml:space="preserve"> (section 6)</w:t>
      </w:r>
      <w:r>
        <w:rPr>
          <w:rFonts w:ascii="Times New Roman" w:hAnsi="Times New Roman" w:cs="Times New Roman"/>
          <w:color w:val="0044FE"/>
          <w:lang w:val="en-US"/>
        </w:rPr>
        <w:t>:</w:t>
      </w:r>
      <w:r w:rsidR="009D2EB8" w:rsidRPr="00FD4588">
        <w:rPr>
          <w:rFonts w:ascii="Times New Roman" w:hAnsi="Times New Roman" w:cs="Times New Roman"/>
          <w:color w:val="0044FE"/>
          <w:lang w:val="en-US"/>
        </w:rPr>
        <w:t xml:space="preserve"> When w</w:t>
      </w:r>
      <w:r w:rsidR="00795541" w:rsidRPr="00FD4588">
        <w:rPr>
          <w:rFonts w:ascii="Times New Roman" w:hAnsi="Times New Roman" w:cs="Times New Roman"/>
          <w:color w:val="0044FE"/>
          <w:lang w:val="en-US"/>
        </w:rPr>
        <w:t xml:space="preserve">e model the cluster and fit for the gas velocity, we marginalize over the zero level of the maps. This means that we also include </w:t>
      </w:r>
      <w:r w:rsidR="00E8564E" w:rsidRPr="00FD4588">
        <w:rPr>
          <w:rFonts w:ascii="Times New Roman" w:hAnsi="Times New Roman" w:cs="Times New Roman"/>
          <w:color w:val="0044FE"/>
          <w:lang w:val="en-US"/>
        </w:rPr>
        <w:t xml:space="preserve">the </w:t>
      </w:r>
      <w:r w:rsidR="00795541" w:rsidRPr="00FD4588">
        <w:rPr>
          <w:rFonts w:ascii="Times New Roman" w:hAnsi="Times New Roman" w:cs="Times New Roman"/>
          <w:color w:val="0044FE"/>
          <w:lang w:val="en-US"/>
        </w:rPr>
        <w:t xml:space="preserve">zero levels in the model as nuisance parameters, which are fitted independently for each map, without </w:t>
      </w:r>
      <w:r w:rsidR="00E8564E" w:rsidRPr="00FD4588">
        <w:rPr>
          <w:rFonts w:ascii="Times New Roman" w:hAnsi="Times New Roman" w:cs="Times New Roman"/>
          <w:color w:val="0044FE"/>
          <w:lang w:val="en-US"/>
        </w:rPr>
        <w:t xml:space="preserve">any </w:t>
      </w:r>
      <w:r w:rsidR="00795541" w:rsidRPr="00FD4588">
        <w:rPr>
          <w:rFonts w:ascii="Times New Roman" w:hAnsi="Times New Roman" w:cs="Times New Roman"/>
          <w:color w:val="0044FE"/>
          <w:lang w:val="en-US"/>
        </w:rPr>
        <w:t>prior. In practice, the zero levels are not correlated with</w:t>
      </w:r>
      <w:r w:rsidR="00E8564E" w:rsidRPr="00FD4588">
        <w:rPr>
          <w:rFonts w:ascii="Times New Roman" w:hAnsi="Times New Roman" w:cs="Times New Roman"/>
          <w:color w:val="0044FE"/>
          <w:lang w:val="en-US"/>
        </w:rPr>
        <w:t xml:space="preserve"> the</w:t>
      </w:r>
      <w:r w:rsidR="00795541" w:rsidRPr="00FD4588">
        <w:rPr>
          <w:rFonts w:ascii="Times New Roman" w:hAnsi="Times New Roman" w:cs="Times New Roman"/>
          <w:color w:val="0044FE"/>
          <w:lang w:val="en-US"/>
        </w:rPr>
        <w:t xml:space="preserve"> velocity. Indeed, the </w:t>
      </w:r>
      <w:proofErr w:type="spellStart"/>
      <w:r w:rsidR="00795541" w:rsidRPr="00FD4588">
        <w:rPr>
          <w:rFonts w:ascii="Times New Roman" w:hAnsi="Times New Roman" w:cs="Times New Roman"/>
          <w:color w:val="0044FE"/>
          <w:lang w:val="en-US"/>
        </w:rPr>
        <w:t>kSZ</w:t>
      </w:r>
      <w:proofErr w:type="spellEnd"/>
      <w:r w:rsidR="00795541" w:rsidRPr="00FD4588">
        <w:rPr>
          <w:rFonts w:ascii="Times New Roman" w:hAnsi="Times New Roman" w:cs="Times New Roman"/>
          <w:color w:val="0044FE"/>
          <w:lang w:val="en-US"/>
        </w:rPr>
        <w:t xml:space="preserve"> map is mainly bimodal, with no structures on large scales. Therefore, changing the zero level does not improve the chi2, i.e., it is not possible to mimic the </w:t>
      </w:r>
      <w:proofErr w:type="spellStart"/>
      <w:r w:rsidR="00795541" w:rsidRPr="00FD4588">
        <w:rPr>
          <w:rFonts w:ascii="Times New Roman" w:hAnsi="Times New Roman" w:cs="Times New Roman"/>
          <w:color w:val="0044FE"/>
          <w:lang w:val="en-US"/>
        </w:rPr>
        <w:t>kSZ</w:t>
      </w:r>
      <w:proofErr w:type="spellEnd"/>
      <w:r w:rsidR="00795541" w:rsidRPr="00FD4588">
        <w:rPr>
          <w:rFonts w:ascii="Times New Roman" w:hAnsi="Times New Roman" w:cs="Times New Roman"/>
          <w:color w:val="0044FE"/>
          <w:lang w:val="en-US"/>
        </w:rPr>
        <w:t xml:space="preserve"> signal that is observed by changing the zero level. In the case of an isolated cluster moving along the line of sight, the zero level would probably be correlated with the </w:t>
      </w:r>
      <w:proofErr w:type="spellStart"/>
      <w:r w:rsidR="00795541" w:rsidRPr="00FD4588">
        <w:rPr>
          <w:rFonts w:ascii="Times New Roman" w:hAnsi="Times New Roman" w:cs="Times New Roman"/>
          <w:color w:val="0044FE"/>
          <w:lang w:val="en-US"/>
        </w:rPr>
        <w:t>kSZ</w:t>
      </w:r>
      <w:proofErr w:type="spellEnd"/>
      <w:r w:rsidR="00795541" w:rsidRPr="00FD4588">
        <w:rPr>
          <w:rFonts w:ascii="Times New Roman" w:hAnsi="Times New Roman" w:cs="Times New Roman"/>
          <w:color w:val="0044FE"/>
          <w:lang w:val="en-US"/>
        </w:rPr>
        <w:t xml:space="preserve"> signal fitting parameters. For illustration, the figure below show</w:t>
      </w:r>
      <w:r w:rsidR="001B52EF" w:rsidRPr="00FD4588">
        <w:rPr>
          <w:rFonts w:ascii="Times New Roman" w:hAnsi="Times New Roman" w:cs="Times New Roman"/>
          <w:color w:val="0044FE"/>
          <w:lang w:val="en-US"/>
        </w:rPr>
        <w:t>s</w:t>
      </w:r>
      <w:r w:rsidR="00795541" w:rsidRPr="00FD4588">
        <w:rPr>
          <w:rFonts w:ascii="Times New Roman" w:hAnsi="Times New Roman" w:cs="Times New Roman"/>
          <w:color w:val="0044FE"/>
          <w:lang w:val="en-US"/>
        </w:rPr>
        <w:t xml:space="preserve"> the MCMC chain samples for model F1 (white) and F2 (red) in the plane zero level - velocity.</w:t>
      </w:r>
    </w:p>
    <w:p w14:paraId="5892F375" w14:textId="77777777" w:rsidR="00795541" w:rsidRPr="00FD4588" w:rsidRDefault="00E8564E" w:rsidP="007955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3F691E"/>
          <w:lang w:val="en-US"/>
        </w:rPr>
      </w:pPr>
      <w:r w:rsidRPr="00FD4588">
        <w:rPr>
          <w:rFonts w:ascii="Times New Roman" w:hAnsi="Times New Roman" w:cs="Times New Roman"/>
          <w:color w:val="3F691E"/>
          <w:lang w:val="en-US"/>
        </w:rPr>
        <w:t>More details have</w:t>
      </w:r>
      <w:r w:rsidR="00795541" w:rsidRPr="00FD4588">
        <w:rPr>
          <w:rFonts w:ascii="Times New Roman" w:hAnsi="Times New Roman" w:cs="Times New Roman"/>
          <w:color w:val="3F691E"/>
          <w:lang w:val="en-US"/>
        </w:rPr>
        <w:t xml:space="preserve"> been provided in the text for both cases, and in section 2.2.</w:t>
      </w:r>
    </w:p>
    <w:p w14:paraId="1892B782" w14:textId="77777777" w:rsidR="00795541" w:rsidRPr="00FD4588" w:rsidRDefault="00795541" w:rsidP="00795541">
      <w:pPr>
        <w:rPr>
          <w:rFonts w:ascii="Times New Roman" w:hAnsi="Times New Roman" w:cs="Times New Roman"/>
          <w:lang w:val="en-US"/>
        </w:rPr>
      </w:pPr>
    </w:p>
    <w:p w14:paraId="4F96AE33" w14:textId="77777777" w:rsidR="00795541" w:rsidRPr="00FD4588" w:rsidRDefault="00795541" w:rsidP="00795541">
      <w:pPr>
        <w:rPr>
          <w:rFonts w:ascii="Times New Roman" w:hAnsi="Times New Roman" w:cs="Times New Roman"/>
          <w:lang w:val="en-US"/>
        </w:rPr>
      </w:pPr>
      <w:r w:rsidRPr="00FD4588">
        <w:rPr>
          <w:rFonts w:ascii="Times New Roman" w:hAnsi="Times New Roman" w:cs="Times New Roman"/>
          <w:noProof/>
        </w:rPr>
        <w:drawing>
          <wp:inline distT="0" distB="0" distL="0" distR="0" wp14:anchorId="461BD040" wp14:editId="172DF1FD">
            <wp:extent cx="5488728" cy="330685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9636" cy="3307402"/>
                    </a:xfrm>
                    <a:prstGeom prst="rect">
                      <a:avLst/>
                    </a:prstGeom>
                    <a:noFill/>
                    <a:ln>
                      <a:noFill/>
                    </a:ln>
                  </pic:spPr>
                </pic:pic>
              </a:graphicData>
            </a:graphic>
          </wp:inline>
        </w:drawing>
      </w:r>
    </w:p>
    <w:p w14:paraId="62A5A84D" w14:textId="77777777" w:rsidR="00795541" w:rsidRPr="00FD4588" w:rsidRDefault="00795541" w:rsidP="00795541">
      <w:pPr>
        <w:rPr>
          <w:rFonts w:ascii="Times New Roman" w:hAnsi="Times New Roman" w:cs="Times New Roman"/>
          <w:lang w:val="en-US"/>
        </w:rPr>
      </w:pPr>
    </w:p>
    <w:p w14:paraId="083680A5" w14:textId="77777777" w:rsidR="00E8564E" w:rsidRPr="00FD4588" w:rsidRDefault="00E8564E" w:rsidP="007955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lang w:val="en-US"/>
        </w:rPr>
      </w:pPr>
    </w:p>
    <w:p w14:paraId="2DF1F848" w14:textId="77777777" w:rsidR="00E8564E" w:rsidRPr="00FD4588" w:rsidRDefault="00E8564E" w:rsidP="007955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3DCC"/>
          <w:u w:val="single"/>
          <w:lang w:val="en-US"/>
        </w:rPr>
      </w:pPr>
      <w:r w:rsidRPr="00FD4588">
        <w:rPr>
          <w:rFonts w:ascii="Times New Roman" w:hAnsi="Times New Roman" w:cs="Times New Roman"/>
          <w:color w:val="003DCC"/>
          <w:u w:val="single"/>
          <w:lang w:val="en-US"/>
        </w:rPr>
        <w:t>c) CMB contamination</w:t>
      </w:r>
    </w:p>
    <w:p w14:paraId="36CEC0CB" w14:textId="0780A6A0" w:rsidR="00795541" w:rsidRPr="00FD4588" w:rsidRDefault="00E8564E" w:rsidP="007955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3DCC"/>
          <w:lang w:val="en-US"/>
        </w:rPr>
      </w:pPr>
      <w:r w:rsidRPr="00FD4588">
        <w:rPr>
          <w:rFonts w:ascii="Times New Roman" w:hAnsi="Times New Roman" w:cs="Times New Roman"/>
          <w:color w:val="003DCC"/>
          <w:lang w:val="en-US"/>
        </w:rPr>
        <w:tab/>
      </w:r>
      <w:r w:rsidR="00795541" w:rsidRPr="00FD4588">
        <w:rPr>
          <w:rFonts w:ascii="Times New Roman" w:hAnsi="Times New Roman" w:cs="Times New Roman"/>
          <w:color w:val="003DCC"/>
          <w:lang w:val="en-US"/>
        </w:rPr>
        <w:t>The CMB angular power spectrum being very steep</w:t>
      </w:r>
      <w:r w:rsidRPr="00FD4588">
        <w:rPr>
          <w:rFonts w:ascii="Times New Roman" w:hAnsi="Times New Roman" w:cs="Times New Roman"/>
          <w:color w:val="003DCC"/>
          <w:lang w:val="en-US"/>
        </w:rPr>
        <w:t xml:space="preserve"> at the considered angular scales</w:t>
      </w:r>
      <w:r w:rsidR="00795541" w:rsidRPr="00FD4588">
        <w:rPr>
          <w:rFonts w:ascii="Times New Roman" w:hAnsi="Times New Roman" w:cs="Times New Roman"/>
          <w:color w:val="003DCC"/>
          <w:lang w:val="en-US"/>
        </w:rPr>
        <w:t xml:space="preserve">, the 22” beam smoothing effects are </w:t>
      </w:r>
      <w:r w:rsidRPr="00FD4588">
        <w:rPr>
          <w:rFonts w:ascii="Times New Roman" w:hAnsi="Times New Roman" w:cs="Times New Roman"/>
          <w:color w:val="003DCC"/>
          <w:lang w:val="en-US"/>
        </w:rPr>
        <w:t>negligible</w:t>
      </w:r>
      <w:r w:rsidR="00795541" w:rsidRPr="00FD4588">
        <w:rPr>
          <w:rFonts w:ascii="Times New Roman" w:hAnsi="Times New Roman" w:cs="Times New Roman"/>
          <w:color w:val="003DCC"/>
          <w:lang w:val="en-US"/>
        </w:rPr>
        <w:t>. In fact, the large scale filtering of the transfer function</w:t>
      </w:r>
      <w:r w:rsidR="006C326C">
        <w:rPr>
          <w:rFonts w:ascii="Times New Roman" w:hAnsi="Times New Roman" w:cs="Times New Roman"/>
          <w:color w:val="003DCC"/>
          <w:lang w:val="en-US"/>
        </w:rPr>
        <w:t xml:space="preserve"> </w:t>
      </w:r>
      <w:r w:rsidR="00795541" w:rsidRPr="00FD4588">
        <w:rPr>
          <w:rFonts w:ascii="Times New Roman" w:hAnsi="Times New Roman" w:cs="Times New Roman"/>
          <w:color w:val="003DCC"/>
          <w:lang w:val="en-US"/>
        </w:rPr>
        <w:t>has much more</w:t>
      </w:r>
      <w:r w:rsidR="006C326C">
        <w:rPr>
          <w:rFonts w:ascii="Times New Roman" w:hAnsi="Times New Roman" w:cs="Times New Roman"/>
          <w:color w:val="003DCC"/>
          <w:lang w:val="en-US"/>
        </w:rPr>
        <w:t xml:space="preserve"> impact on its expected signal. </w:t>
      </w:r>
      <w:r w:rsidR="00795541" w:rsidRPr="00FD4588">
        <w:rPr>
          <w:rFonts w:ascii="Times New Roman" w:hAnsi="Times New Roman" w:cs="Times New Roman"/>
          <w:color w:val="003DCC"/>
          <w:lang w:val="en-US"/>
        </w:rPr>
        <w:t>However, even ignoring the transfer function, the CMB would be negligible at the scale of our field-of-view.</w:t>
      </w:r>
    </w:p>
    <w:p w14:paraId="34C6EF08" w14:textId="77777777" w:rsidR="00795541" w:rsidRPr="00FD4588" w:rsidRDefault="00E8564E" w:rsidP="007955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3DCC"/>
          <w:lang w:val="en-US"/>
        </w:rPr>
      </w:pPr>
      <w:r w:rsidRPr="00FD4588">
        <w:rPr>
          <w:rFonts w:ascii="Times New Roman" w:hAnsi="Times New Roman" w:cs="Times New Roman"/>
          <w:color w:val="003DCC"/>
          <w:lang w:val="en-US"/>
        </w:rPr>
        <w:tab/>
      </w:r>
      <w:r w:rsidR="00795541" w:rsidRPr="00FD4588">
        <w:rPr>
          <w:rFonts w:ascii="Times New Roman" w:hAnsi="Times New Roman" w:cs="Times New Roman"/>
          <w:color w:val="003DCC"/>
          <w:lang w:val="en-US"/>
        </w:rPr>
        <w:t>The figure</w:t>
      </w:r>
      <w:r w:rsidRPr="00FD4588">
        <w:rPr>
          <w:rFonts w:ascii="Times New Roman" w:hAnsi="Times New Roman" w:cs="Times New Roman"/>
          <w:color w:val="003DCC"/>
          <w:lang w:val="en-US"/>
        </w:rPr>
        <w:t>s</w:t>
      </w:r>
      <w:r w:rsidR="00795541" w:rsidRPr="00FD4588">
        <w:rPr>
          <w:rFonts w:ascii="Times New Roman" w:hAnsi="Times New Roman" w:cs="Times New Roman"/>
          <w:color w:val="003DCC"/>
          <w:lang w:val="en-US"/>
        </w:rPr>
        <w:t xml:space="preserve"> below </w:t>
      </w:r>
      <w:r w:rsidRPr="00FD4588">
        <w:rPr>
          <w:rFonts w:ascii="Times New Roman" w:hAnsi="Times New Roman" w:cs="Times New Roman"/>
          <w:color w:val="003DCC"/>
          <w:lang w:val="en-US"/>
        </w:rPr>
        <w:t xml:space="preserve">are </w:t>
      </w:r>
      <w:r w:rsidR="00795541" w:rsidRPr="00FD4588">
        <w:rPr>
          <w:rFonts w:ascii="Times New Roman" w:hAnsi="Times New Roman" w:cs="Times New Roman"/>
          <w:color w:val="003DCC"/>
          <w:lang w:val="en-US"/>
        </w:rPr>
        <w:t>example</w:t>
      </w:r>
      <w:r w:rsidRPr="00FD4588">
        <w:rPr>
          <w:rFonts w:ascii="Times New Roman" w:hAnsi="Times New Roman" w:cs="Times New Roman"/>
          <w:color w:val="003DCC"/>
          <w:lang w:val="en-US"/>
        </w:rPr>
        <w:t>s</w:t>
      </w:r>
      <w:r w:rsidR="00795541" w:rsidRPr="00FD4588">
        <w:rPr>
          <w:rFonts w:ascii="Times New Roman" w:hAnsi="Times New Roman" w:cs="Times New Roman"/>
          <w:color w:val="003DCC"/>
          <w:lang w:val="en-US"/>
        </w:rPr>
        <w:t xml:space="preserve"> of a CAMB CMB realization at both 150 and 260 GHz in the field of view of the NIKA MACS J0717.5+3745 data. It is shown in the case of raw CMB maps and in the case where the transfer function (including the 22” beam smoothing) has been applied to the maps. The CMB induced noise </w:t>
      </w:r>
      <w:proofErr w:type="spellStart"/>
      <w:r w:rsidR="00795541" w:rsidRPr="00FD4588">
        <w:rPr>
          <w:rFonts w:ascii="Times New Roman" w:hAnsi="Times New Roman" w:cs="Times New Roman"/>
          <w:color w:val="003DCC"/>
          <w:lang w:val="en-US"/>
        </w:rPr>
        <w:t>rms</w:t>
      </w:r>
      <w:proofErr w:type="spellEnd"/>
      <w:r w:rsidR="00795541" w:rsidRPr="00FD4588">
        <w:rPr>
          <w:rFonts w:ascii="Times New Roman" w:hAnsi="Times New Roman" w:cs="Times New Roman"/>
          <w:color w:val="003DCC"/>
          <w:lang w:val="en-US"/>
        </w:rPr>
        <w:t xml:space="preserve"> taken in this 5x5 </w:t>
      </w:r>
      <w:proofErr w:type="spellStart"/>
      <w:r w:rsidR="00795541" w:rsidRPr="00FD4588">
        <w:rPr>
          <w:rFonts w:ascii="Times New Roman" w:hAnsi="Times New Roman" w:cs="Times New Roman"/>
          <w:color w:val="003DCC"/>
          <w:lang w:val="en-US"/>
        </w:rPr>
        <w:t>arcmin</w:t>
      </w:r>
      <w:proofErr w:type="spellEnd"/>
      <w:r w:rsidR="00795541" w:rsidRPr="00FD4588">
        <w:rPr>
          <w:rFonts w:ascii="Times New Roman" w:hAnsi="Times New Roman" w:cs="Times New Roman"/>
          <w:color w:val="003DCC"/>
          <w:lang w:val="en-US"/>
        </w:rPr>
        <w:t xml:space="preserve"> field is:</w:t>
      </w:r>
    </w:p>
    <w:p w14:paraId="4ECCE417" w14:textId="77777777" w:rsidR="00795541" w:rsidRPr="00FD4588" w:rsidRDefault="00795541" w:rsidP="007955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3DCC"/>
          <w:lang w:val="en-US"/>
        </w:rPr>
      </w:pPr>
      <w:r w:rsidRPr="00FD4588">
        <w:rPr>
          <w:rFonts w:ascii="Times New Roman" w:hAnsi="Times New Roman" w:cs="Times New Roman"/>
          <w:color w:val="003DCC"/>
          <w:lang w:val="en-US"/>
        </w:rPr>
        <w:tab/>
        <w:t xml:space="preserve">31 </w:t>
      </w:r>
      <w:proofErr w:type="spellStart"/>
      <w:r w:rsidRPr="00FD4588">
        <w:rPr>
          <w:rFonts w:ascii="Times New Roman" w:hAnsi="Times New Roman" w:cs="Times New Roman"/>
          <w:color w:val="003DCC"/>
          <w:lang w:val="en-US"/>
        </w:rPr>
        <w:t>uJy</w:t>
      </w:r>
      <w:proofErr w:type="spellEnd"/>
      <w:r w:rsidRPr="00FD4588">
        <w:rPr>
          <w:rFonts w:ascii="Times New Roman" w:hAnsi="Times New Roman" w:cs="Times New Roman"/>
          <w:color w:val="003DCC"/>
          <w:lang w:val="en-US"/>
        </w:rPr>
        <w:t>/beam for the raw 260 GHz map</w:t>
      </w:r>
    </w:p>
    <w:p w14:paraId="25572C8F" w14:textId="6D84EA37" w:rsidR="00795541" w:rsidRPr="00FD4588" w:rsidRDefault="00795541" w:rsidP="007955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3DCC"/>
          <w:lang w:val="en-US"/>
        </w:rPr>
      </w:pPr>
      <w:r w:rsidRPr="00FD4588">
        <w:rPr>
          <w:rFonts w:ascii="Times New Roman" w:hAnsi="Times New Roman" w:cs="Times New Roman"/>
          <w:color w:val="003DCC"/>
          <w:lang w:val="en-US"/>
        </w:rPr>
        <w:tab/>
        <w:t xml:space="preserve">8 </w:t>
      </w:r>
      <w:proofErr w:type="spellStart"/>
      <w:r w:rsidRPr="00FD4588">
        <w:rPr>
          <w:rFonts w:ascii="Times New Roman" w:hAnsi="Times New Roman" w:cs="Times New Roman"/>
          <w:color w:val="003DCC"/>
          <w:lang w:val="en-US"/>
        </w:rPr>
        <w:t>uJy</w:t>
      </w:r>
      <w:proofErr w:type="spellEnd"/>
      <w:r w:rsidRPr="00FD4588">
        <w:rPr>
          <w:rFonts w:ascii="Times New Roman" w:hAnsi="Times New Roman" w:cs="Times New Roman"/>
          <w:color w:val="003DCC"/>
          <w:lang w:val="en-US"/>
        </w:rPr>
        <w:t xml:space="preserve">/beam for the </w:t>
      </w:r>
      <w:r w:rsidR="006C326C">
        <w:rPr>
          <w:rFonts w:ascii="Times New Roman" w:hAnsi="Times New Roman" w:cs="Times New Roman"/>
          <w:color w:val="003DCC"/>
          <w:lang w:val="en-US"/>
        </w:rPr>
        <w:t xml:space="preserve">transfer function </w:t>
      </w:r>
      <w:r w:rsidRPr="00FD4588">
        <w:rPr>
          <w:rFonts w:ascii="Times New Roman" w:hAnsi="Times New Roman" w:cs="Times New Roman"/>
          <w:color w:val="003DCC"/>
          <w:lang w:val="en-US"/>
        </w:rPr>
        <w:t>filtered 260 GHz map</w:t>
      </w:r>
    </w:p>
    <w:p w14:paraId="1C553A80" w14:textId="77777777" w:rsidR="00795541" w:rsidRPr="00FD4588" w:rsidRDefault="00795541" w:rsidP="007955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3DCC"/>
          <w:lang w:val="en-US"/>
        </w:rPr>
      </w:pPr>
      <w:r w:rsidRPr="00FD4588">
        <w:rPr>
          <w:rFonts w:ascii="Times New Roman" w:hAnsi="Times New Roman" w:cs="Times New Roman"/>
          <w:color w:val="003DCC"/>
          <w:lang w:val="en-US"/>
        </w:rPr>
        <w:tab/>
        <w:t xml:space="preserve">64 </w:t>
      </w:r>
      <w:proofErr w:type="spellStart"/>
      <w:r w:rsidRPr="00FD4588">
        <w:rPr>
          <w:rFonts w:ascii="Times New Roman" w:hAnsi="Times New Roman" w:cs="Times New Roman"/>
          <w:color w:val="003DCC"/>
          <w:lang w:val="en-US"/>
        </w:rPr>
        <w:t>uJy</w:t>
      </w:r>
      <w:proofErr w:type="spellEnd"/>
      <w:r w:rsidRPr="00FD4588">
        <w:rPr>
          <w:rFonts w:ascii="Times New Roman" w:hAnsi="Times New Roman" w:cs="Times New Roman"/>
          <w:color w:val="003DCC"/>
          <w:lang w:val="en-US"/>
        </w:rPr>
        <w:t>/beam for the raw 150 GHz map</w:t>
      </w:r>
    </w:p>
    <w:p w14:paraId="0CB1FE18" w14:textId="162A539A" w:rsidR="00795541" w:rsidRPr="00FD4588" w:rsidRDefault="00795541" w:rsidP="007955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3DCC"/>
          <w:lang w:val="en-US"/>
        </w:rPr>
      </w:pPr>
      <w:r w:rsidRPr="00FD4588">
        <w:rPr>
          <w:rFonts w:ascii="Times New Roman" w:hAnsi="Times New Roman" w:cs="Times New Roman"/>
          <w:color w:val="003DCC"/>
          <w:lang w:val="en-US"/>
        </w:rPr>
        <w:tab/>
        <w:t xml:space="preserve">16 </w:t>
      </w:r>
      <w:proofErr w:type="spellStart"/>
      <w:r w:rsidRPr="00FD4588">
        <w:rPr>
          <w:rFonts w:ascii="Times New Roman" w:hAnsi="Times New Roman" w:cs="Times New Roman"/>
          <w:color w:val="003DCC"/>
          <w:lang w:val="en-US"/>
        </w:rPr>
        <w:t>uJy</w:t>
      </w:r>
      <w:proofErr w:type="spellEnd"/>
      <w:r w:rsidRPr="00FD4588">
        <w:rPr>
          <w:rFonts w:ascii="Times New Roman" w:hAnsi="Times New Roman" w:cs="Times New Roman"/>
          <w:color w:val="003DCC"/>
          <w:lang w:val="en-US"/>
        </w:rPr>
        <w:t xml:space="preserve">/beam for the </w:t>
      </w:r>
      <w:r w:rsidR="006C326C">
        <w:rPr>
          <w:rFonts w:ascii="Times New Roman" w:hAnsi="Times New Roman" w:cs="Times New Roman"/>
          <w:color w:val="003DCC"/>
          <w:lang w:val="en-US"/>
        </w:rPr>
        <w:t xml:space="preserve">transfer function </w:t>
      </w:r>
      <w:r w:rsidRPr="00FD4588">
        <w:rPr>
          <w:rFonts w:ascii="Times New Roman" w:hAnsi="Times New Roman" w:cs="Times New Roman"/>
          <w:color w:val="003DCC"/>
          <w:lang w:val="en-US"/>
        </w:rPr>
        <w:t>filtere</w:t>
      </w:r>
      <w:r w:rsidR="006C326C">
        <w:rPr>
          <w:rFonts w:ascii="Times New Roman" w:hAnsi="Times New Roman" w:cs="Times New Roman"/>
          <w:color w:val="003DCC"/>
          <w:lang w:val="en-US"/>
        </w:rPr>
        <w:t>d 15</w:t>
      </w:r>
      <w:r w:rsidRPr="00FD4588">
        <w:rPr>
          <w:rFonts w:ascii="Times New Roman" w:hAnsi="Times New Roman" w:cs="Times New Roman"/>
          <w:color w:val="003DCC"/>
          <w:lang w:val="en-US"/>
        </w:rPr>
        <w:t>0 GHz map</w:t>
      </w:r>
    </w:p>
    <w:p w14:paraId="236D9E09" w14:textId="77777777" w:rsidR="00795541" w:rsidRPr="00FD4588" w:rsidRDefault="00795541" w:rsidP="007955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lang w:val="en-US"/>
        </w:rPr>
      </w:pPr>
      <w:r w:rsidRPr="00FD4588">
        <w:rPr>
          <w:rFonts w:ascii="Times New Roman" w:hAnsi="Times New Roman" w:cs="Times New Roman"/>
          <w:color w:val="003DCC"/>
          <w:lang w:val="en-US"/>
        </w:rPr>
        <w:t xml:space="preserve">The </w:t>
      </w:r>
      <w:proofErr w:type="spellStart"/>
      <w:r w:rsidRPr="00FD4588">
        <w:rPr>
          <w:rFonts w:ascii="Times New Roman" w:hAnsi="Times New Roman" w:cs="Times New Roman"/>
          <w:color w:val="003DCC"/>
          <w:lang w:val="en-US"/>
        </w:rPr>
        <w:t>rms</w:t>
      </w:r>
      <w:proofErr w:type="spellEnd"/>
      <w:r w:rsidRPr="00FD4588">
        <w:rPr>
          <w:rFonts w:ascii="Times New Roman" w:hAnsi="Times New Roman" w:cs="Times New Roman"/>
          <w:color w:val="003DCC"/>
          <w:lang w:val="en-US"/>
        </w:rPr>
        <w:t xml:space="preserve"> taken at the scales of the observed cluster sub-structures is even much smaller.</w:t>
      </w:r>
    </w:p>
    <w:p w14:paraId="3F548567" w14:textId="4F2F4CED" w:rsidR="00795541" w:rsidRPr="00FD4588" w:rsidRDefault="00795541" w:rsidP="009D2EB8">
      <w:pPr>
        <w:widowControl w:val="0"/>
        <w:autoSpaceDE w:val="0"/>
        <w:autoSpaceDN w:val="0"/>
        <w:adjustRightInd w:val="0"/>
        <w:spacing w:after="240"/>
        <w:rPr>
          <w:rFonts w:ascii="Times" w:hAnsi="Times" w:cs="Times"/>
          <w:lang w:val="en-US"/>
        </w:rPr>
      </w:pPr>
      <w:r w:rsidRPr="00FD4588">
        <w:rPr>
          <w:rFonts w:ascii="Times New Roman" w:hAnsi="Times New Roman" w:cs="Times New Roman"/>
          <w:color w:val="3F691E"/>
          <w:lang w:val="en-US"/>
        </w:rPr>
        <w:t>The CMB contamination was already discussed an</w:t>
      </w:r>
      <w:r w:rsidR="00E8564E" w:rsidRPr="00FD4588">
        <w:rPr>
          <w:rFonts w:ascii="Times New Roman" w:hAnsi="Times New Roman" w:cs="Times New Roman"/>
          <w:color w:val="3F691E"/>
          <w:lang w:val="en-US"/>
        </w:rPr>
        <w:t xml:space="preserve">d quantified in Adam </w:t>
      </w:r>
      <w:proofErr w:type="gramStart"/>
      <w:r w:rsidR="00E8564E" w:rsidRPr="00FD4588">
        <w:rPr>
          <w:rFonts w:ascii="Times New Roman" w:hAnsi="Times New Roman" w:cs="Times New Roman"/>
          <w:color w:val="3F691E"/>
          <w:lang w:val="en-US"/>
        </w:rPr>
        <w:t>et</w:t>
      </w:r>
      <w:proofErr w:type="gramEnd"/>
      <w:r w:rsidR="00E8564E" w:rsidRPr="00FD4588">
        <w:rPr>
          <w:rFonts w:ascii="Times New Roman" w:hAnsi="Times New Roman" w:cs="Times New Roman"/>
          <w:color w:val="3F691E"/>
          <w:lang w:val="en-US"/>
        </w:rPr>
        <w:t xml:space="preserve">. </w:t>
      </w:r>
      <w:proofErr w:type="gramStart"/>
      <w:r w:rsidR="00E8564E" w:rsidRPr="00FD4588">
        <w:rPr>
          <w:rFonts w:ascii="Times New Roman" w:hAnsi="Times New Roman" w:cs="Times New Roman"/>
          <w:color w:val="3F691E"/>
          <w:lang w:val="en-US"/>
        </w:rPr>
        <w:t>al</w:t>
      </w:r>
      <w:proofErr w:type="gramEnd"/>
      <w:r w:rsidR="00E8564E" w:rsidRPr="00FD4588">
        <w:rPr>
          <w:rFonts w:ascii="Times New Roman" w:hAnsi="Times New Roman" w:cs="Times New Roman"/>
          <w:color w:val="3F691E"/>
          <w:lang w:val="en-US"/>
        </w:rPr>
        <w:t xml:space="preserve"> 2016</w:t>
      </w:r>
      <w:r w:rsidR="009D2EB8" w:rsidRPr="00FD4588">
        <w:rPr>
          <w:rFonts w:ascii="Times New Roman" w:hAnsi="Times New Roman" w:cs="Times New Roman"/>
          <w:color w:val="3F691E"/>
          <w:lang w:val="en-US"/>
        </w:rPr>
        <w:t xml:space="preserve"> (arxiv</w:t>
      </w:r>
      <w:r w:rsidR="009D2EB8" w:rsidRPr="00FD4588">
        <w:rPr>
          <w:rFonts w:ascii="Times New Roman" w:hAnsi="Times New Roman" w:cs="Times New Roman"/>
          <w:color w:val="008000"/>
          <w:lang w:val="en-US"/>
        </w:rPr>
        <w:t>:</w:t>
      </w:r>
      <w:r w:rsidR="009D2EB8" w:rsidRPr="00FD4588">
        <w:rPr>
          <w:rFonts w:ascii="Times" w:hAnsi="Times" w:cs="Times"/>
          <w:color w:val="008000"/>
          <w:sz w:val="22"/>
          <w:szCs w:val="22"/>
          <w:lang w:val="en-US"/>
        </w:rPr>
        <w:t>1510.06674</w:t>
      </w:r>
      <w:r w:rsidR="009D2EB8" w:rsidRPr="00FD4588">
        <w:rPr>
          <w:rFonts w:ascii="Times New Roman" w:hAnsi="Times New Roman" w:cs="Times New Roman"/>
          <w:color w:val="008000"/>
          <w:lang w:val="en-US"/>
        </w:rPr>
        <w:t>)</w:t>
      </w:r>
      <w:r w:rsidRPr="00FD4588">
        <w:rPr>
          <w:rFonts w:ascii="Times New Roman" w:hAnsi="Times New Roman" w:cs="Times New Roman"/>
          <w:color w:val="008000"/>
          <w:lang w:val="en-US"/>
        </w:rPr>
        <w:t>,</w:t>
      </w:r>
      <w:r w:rsidRPr="00FD4588">
        <w:rPr>
          <w:rFonts w:ascii="Times New Roman" w:hAnsi="Times New Roman" w:cs="Times New Roman"/>
          <w:color w:val="3F691E"/>
          <w:lang w:val="en-US"/>
        </w:rPr>
        <w:t xml:space="preserve"> as cited in the present paper. Therefore, we do not </w:t>
      </w:r>
      <w:r w:rsidR="00D0541D">
        <w:rPr>
          <w:rFonts w:ascii="Times New Roman" w:hAnsi="Times New Roman" w:cs="Times New Roman"/>
          <w:color w:val="3F691E"/>
          <w:lang w:val="en-US"/>
        </w:rPr>
        <w:t>think it is necessary</w:t>
      </w:r>
      <w:r w:rsidRPr="00FD4588">
        <w:rPr>
          <w:rFonts w:ascii="Times New Roman" w:hAnsi="Times New Roman" w:cs="Times New Roman"/>
          <w:color w:val="3F691E"/>
          <w:lang w:val="en-US"/>
        </w:rPr>
        <w:t xml:space="preserve"> to include </w:t>
      </w:r>
      <w:r w:rsidR="00D0541D">
        <w:rPr>
          <w:rFonts w:ascii="Times New Roman" w:hAnsi="Times New Roman" w:cs="Times New Roman"/>
          <w:color w:val="3F691E"/>
          <w:lang w:val="en-US"/>
        </w:rPr>
        <w:t xml:space="preserve">such figures or </w:t>
      </w:r>
      <w:r w:rsidRPr="00FD4588">
        <w:rPr>
          <w:rFonts w:ascii="Times New Roman" w:hAnsi="Times New Roman" w:cs="Times New Roman"/>
          <w:color w:val="3F691E"/>
          <w:lang w:val="en-US"/>
        </w:rPr>
        <w:t>more discussion in the paper.</w:t>
      </w:r>
    </w:p>
    <w:p w14:paraId="288E9ADC" w14:textId="77777777" w:rsidR="00795541" w:rsidRPr="00FD4588" w:rsidRDefault="00795541" w:rsidP="00795541">
      <w:pPr>
        <w:rPr>
          <w:rFonts w:ascii="Times New Roman" w:hAnsi="Times New Roman" w:cs="Times New Roman"/>
          <w:color w:val="3F691E"/>
          <w:lang w:val="en-US"/>
        </w:rPr>
      </w:pPr>
    </w:p>
    <w:p w14:paraId="01D7A69E" w14:textId="77777777" w:rsidR="00795541" w:rsidRPr="00FD4588" w:rsidRDefault="00795541" w:rsidP="00795541">
      <w:pPr>
        <w:rPr>
          <w:rFonts w:ascii="Times New Roman" w:hAnsi="Times New Roman" w:cs="Times New Roman"/>
          <w:lang w:val="en-US"/>
        </w:rPr>
      </w:pPr>
      <w:r w:rsidRPr="00FD4588">
        <w:rPr>
          <w:rFonts w:ascii="Times New Roman" w:hAnsi="Times New Roman" w:cs="Times New Roman"/>
          <w:noProof/>
        </w:rPr>
        <w:drawing>
          <wp:inline distT="0" distB="0" distL="0" distR="0" wp14:anchorId="0CF04F2F" wp14:editId="7A1A77D7">
            <wp:extent cx="5972810" cy="5389278"/>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2810" cy="5389278"/>
                    </a:xfrm>
                    <a:prstGeom prst="rect">
                      <a:avLst/>
                    </a:prstGeom>
                    <a:noFill/>
                    <a:ln>
                      <a:noFill/>
                    </a:ln>
                  </pic:spPr>
                </pic:pic>
              </a:graphicData>
            </a:graphic>
          </wp:inline>
        </w:drawing>
      </w:r>
    </w:p>
    <w:p w14:paraId="491FB3D2" w14:textId="77777777" w:rsidR="00E8564E" w:rsidRPr="00FD4588" w:rsidRDefault="00E8564E" w:rsidP="007955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lang w:val="en-US"/>
        </w:rPr>
      </w:pPr>
    </w:p>
    <w:p w14:paraId="60425083" w14:textId="77777777" w:rsidR="00E8564E" w:rsidRPr="00FD4588" w:rsidRDefault="00E8564E" w:rsidP="007955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lang w:val="en-US"/>
        </w:rPr>
      </w:pPr>
    </w:p>
    <w:p w14:paraId="6B179E89" w14:textId="77777777" w:rsidR="00795541" w:rsidRPr="00FD4588" w:rsidRDefault="00795541" w:rsidP="007955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lang w:val="en-US"/>
        </w:rPr>
      </w:pPr>
      <w:r w:rsidRPr="00FD4588">
        <w:rPr>
          <w:rFonts w:ascii="Times New Roman" w:hAnsi="Times New Roman" w:cs="Times New Roman"/>
          <w:lang w:val="en-US"/>
        </w:rPr>
        <w:t xml:space="preserve">2) Figure 7 indicates that the 260 GHz data toward the </w:t>
      </w:r>
      <w:proofErr w:type="spellStart"/>
      <w:r w:rsidRPr="00FD4588">
        <w:rPr>
          <w:rFonts w:ascii="Times New Roman" w:hAnsi="Times New Roman" w:cs="Times New Roman"/>
          <w:lang w:val="en-US"/>
        </w:rPr>
        <w:t>kSZ</w:t>
      </w:r>
      <w:proofErr w:type="spellEnd"/>
      <w:r w:rsidRPr="00FD4588">
        <w:rPr>
          <w:rFonts w:ascii="Times New Roman" w:hAnsi="Times New Roman" w:cs="Times New Roman"/>
          <w:lang w:val="en-US"/>
        </w:rPr>
        <w:t xml:space="preserve"> peak in region B disagree at more than 2-sigma with any models of the line-of-sight velocity and the electron density considered in the paper. I suppose that the disagreement becomes even larger once the X-ray imaging data are included in the analysis. The authors should present a counterpart of Figure 7 for F2 and discuss implications of the disagreement in detail. Note also that the quoted significance of the fitted velocity (e.g., 5.1 sigma for region B) is not meaningful if the fit itself is statistically unacceptable.</w:t>
      </w:r>
    </w:p>
    <w:p w14:paraId="29870F8A" w14:textId="43EAF1B2" w:rsidR="00ED77D0" w:rsidRPr="00ED77D0" w:rsidRDefault="00E8564E" w:rsidP="007955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FF"/>
          <w:lang w:val="en-US"/>
        </w:rPr>
      </w:pPr>
      <w:r w:rsidRPr="00FD4588">
        <w:rPr>
          <w:rFonts w:ascii="Times New Roman" w:hAnsi="Times New Roman" w:cs="Times New Roman"/>
          <w:color w:val="003DCC"/>
          <w:lang w:val="en-US"/>
        </w:rPr>
        <w:tab/>
      </w:r>
      <w:r w:rsidR="002B161A" w:rsidRPr="00FD4588">
        <w:rPr>
          <w:rFonts w:ascii="Times New Roman" w:hAnsi="Times New Roman" w:cs="Times New Roman"/>
          <w:color w:val="003DCC"/>
          <w:lang w:val="en-US"/>
        </w:rPr>
        <w:t>Indeed, we observe a -2</w:t>
      </w:r>
      <w:proofErr w:type="gramStart"/>
      <w:r w:rsidR="002B161A" w:rsidRPr="00FD4588">
        <w:rPr>
          <w:rFonts w:ascii="Times New Roman" w:hAnsi="Times New Roman" w:cs="Times New Roman"/>
          <w:color w:val="003DCC"/>
          <w:lang w:val="en-US"/>
        </w:rPr>
        <w:t xml:space="preserve">.3 </w:t>
      </w:r>
      <w:r w:rsidR="00795541" w:rsidRPr="00FD4588">
        <w:rPr>
          <w:rFonts w:ascii="Times New Roman" w:hAnsi="Times New Roman" w:cs="Times New Roman"/>
          <w:color w:val="003DCC"/>
          <w:lang w:val="en-US"/>
        </w:rPr>
        <w:t>sigma</w:t>
      </w:r>
      <w:proofErr w:type="gramEnd"/>
      <w:r w:rsidR="00795541" w:rsidRPr="00FD4588">
        <w:rPr>
          <w:rFonts w:ascii="Times New Roman" w:hAnsi="Times New Roman" w:cs="Times New Roman"/>
          <w:color w:val="003DCC"/>
          <w:lang w:val="en-US"/>
        </w:rPr>
        <w:t xml:space="preserve"> peak on the residual toward region B at 260 GHz in case </w:t>
      </w:r>
      <w:r w:rsidR="00524967" w:rsidRPr="00FD4588">
        <w:rPr>
          <w:rFonts w:ascii="Times New Roman" w:hAnsi="Times New Roman" w:cs="Times New Roman"/>
          <w:color w:val="003DCC"/>
          <w:lang w:val="en-US"/>
        </w:rPr>
        <w:t xml:space="preserve">of model </w:t>
      </w:r>
      <w:r w:rsidR="00795541" w:rsidRPr="00FD4588">
        <w:rPr>
          <w:rFonts w:ascii="Times New Roman" w:hAnsi="Times New Roman" w:cs="Times New Roman"/>
          <w:color w:val="003DCC"/>
          <w:lang w:val="en-US"/>
        </w:rPr>
        <w:t xml:space="preserve">F1, which becomes -3.1 sigma in case of F2. This means that the overall best </w:t>
      </w:r>
      <w:r w:rsidR="00524967" w:rsidRPr="00FD4588">
        <w:rPr>
          <w:rFonts w:ascii="Times New Roman" w:hAnsi="Times New Roman" w:cs="Times New Roman"/>
          <w:color w:val="003DCC"/>
          <w:lang w:val="en-US"/>
        </w:rPr>
        <w:t>fit</w:t>
      </w:r>
      <w:r w:rsidR="006C326C">
        <w:rPr>
          <w:rFonts w:ascii="Times New Roman" w:hAnsi="Times New Roman" w:cs="Times New Roman"/>
          <w:color w:val="003DCC"/>
          <w:lang w:val="en-US"/>
        </w:rPr>
        <w:t>,</w:t>
      </w:r>
      <w:r w:rsidR="00524967" w:rsidRPr="00FD4588">
        <w:rPr>
          <w:rFonts w:ascii="Times New Roman" w:hAnsi="Times New Roman" w:cs="Times New Roman"/>
          <w:color w:val="003DCC"/>
          <w:lang w:val="en-US"/>
        </w:rPr>
        <w:t xml:space="preserve"> including</w:t>
      </w:r>
      <w:r w:rsidR="00795541" w:rsidRPr="00FD4588">
        <w:rPr>
          <w:rFonts w:ascii="Times New Roman" w:hAnsi="Times New Roman" w:cs="Times New Roman"/>
          <w:color w:val="003DCC"/>
          <w:lang w:val="en-US"/>
        </w:rPr>
        <w:t xml:space="preserve"> the two NIKA </w:t>
      </w:r>
      <w:r w:rsidR="00524967" w:rsidRPr="00FD4588">
        <w:rPr>
          <w:rFonts w:ascii="Times New Roman" w:hAnsi="Times New Roman" w:cs="Times New Roman"/>
          <w:color w:val="003DCC"/>
          <w:lang w:val="en-US"/>
        </w:rPr>
        <w:t xml:space="preserve">maps, </w:t>
      </w:r>
      <w:r w:rsidR="00795541" w:rsidRPr="00FD4588">
        <w:rPr>
          <w:rFonts w:ascii="Times New Roman" w:hAnsi="Times New Roman" w:cs="Times New Roman"/>
          <w:color w:val="003DCC"/>
          <w:lang w:val="en-US"/>
        </w:rPr>
        <w:t xml:space="preserve">fails to </w:t>
      </w:r>
      <w:r w:rsidR="00524967" w:rsidRPr="00FD4588">
        <w:rPr>
          <w:rFonts w:ascii="Times New Roman" w:hAnsi="Times New Roman" w:cs="Times New Roman"/>
          <w:color w:val="003DCC"/>
          <w:lang w:val="en-US"/>
        </w:rPr>
        <w:t xml:space="preserve">completely </w:t>
      </w:r>
      <w:r w:rsidR="00795541" w:rsidRPr="00FD4588">
        <w:rPr>
          <w:rFonts w:ascii="Times New Roman" w:hAnsi="Times New Roman" w:cs="Times New Roman"/>
          <w:color w:val="003DCC"/>
          <w:lang w:val="en-US"/>
        </w:rPr>
        <w:t xml:space="preserve">describe the negative peak at 260 GHz in region B. </w:t>
      </w:r>
      <w:r w:rsidR="004C500F">
        <w:rPr>
          <w:rFonts w:ascii="Times New Roman" w:hAnsi="Times New Roman" w:cs="Times New Roman"/>
          <w:color w:val="0000FF"/>
          <w:lang w:val="en-US"/>
        </w:rPr>
        <w:t>Some models provide a better fit at 260 GHz</w:t>
      </w:r>
      <w:r w:rsidR="00ED77D0">
        <w:rPr>
          <w:rFonts w:ascii="Times New Roman" w:hAnsi="Times New Roman" w:cs="Times New Roman"/>
          <w:color w:val="0000FF"/>
          <w:lang w:val="en-US"/>
        </w:rPr>
        <w:t xml:space="preserve"> in region B, but the residual increases at 150 GHz</w:t>
      </w:r>
      <w:r w:rsidR="00582AD3">
        <w:rPr>
          <w:rFonts w:ascii="Times New Roman" w:hAnsi="Times New Roman" w:cs="Times New Roman"/>
          <w:color w:val="0000FF"/>
          <w:lang w:val="en-US"/>
        </w:rPr>
        <w:t xml:space="preserve"> for them.</w:t>
      </w:r>
      <w:r w:rsidR="00ED77D0">
        <w:rPr>
          <w:rFonts w:ascii="Times New Roman" w:hAnsi="Times New Roman" w:cs="Times New Roman"/>
          <w:color w:val="0000FF"/>
          <w:lang w:val="en-US"/>
        </w:rPr>
        <w:t xml:space="preserve"> </w:t>
      </w:r>
      <w:r w:rsidR="00582AD3">
        <w:rPr>
          <w:rFonts w:ascii="Times New Roman" w:hAnsi="Times New Roman" w:cs="Times New Roman"/>
          <w:color w:val="0000FF"/>
          <w:lang w:val="en-US"/>
        </w:rPr>
        <w:t xml:space="preserve">This </w:t>
      </w:r>
      <w:r w:rsidR="00ED77D0">
        <w:rPr>
          <w:rFonts w:ascii="Times New Roman" w:hAnsi="Times New Roman" w:cs="Times New Roman"/>
          <w:color w:val="0000FF"/>
          <w:lang w:val="en-US"/>
        </w:rPr>
        <w:t>leads to an overall poorer chi2 since the SNR is much higher at 150 GHz</w:t>
      </w:r>
      <w:r w:rsidR="00582AD3">
        <w:rPr>
          <w:rFonts w:ascii="Times New Roman" w:hAnsi="Times New Roman" w:cs="Times New Roman"/>
          <w:color w:val="0000FF"/>
          <w:lang w:val="en-US"/>
        </w:rPr>
        <w:t>, even though we also observe other residual features at 150 GHz (more than statistically allowed)</w:t>
      </w:r>
      <w:r w:rsidR="00ED77D0">
        <w:rPr>
          <w:rFonts w:ascii="Times New Roman" w:hAnsi="Times New Roman" w:cs="Times New Roman"/>
          <w:color w:val="0000FF"/>
          <w:lang w:val="en-US"/>
        </w:rPr>
        <w:t>.</w:t>
      </w:r>
      <w:r w:rsidR="00434CD5">
        <w:rPr>
          <w:rFonts w:ascii="Times New Roman" w:hAnsi="Times New Roman" w:cs="Times New Roman"/>
          <w:color w:val="0000FF"/>
          <w:lang w:val="en-US"/>
        </w:rPr>
        <w:t xml:space="preserve"> </w:t>
      </w:r>
      <w:r w:rsidR="00ED77D0" w:rsidRPr="00FD4588">
        <w:rPr>
          <w:rFonts w:ascii="Times New Roman" w:hAnsi="Times New Roman" w:cs="Times New Roman"/>
          <w:color w:val="003DCC"/>
          <w:lang w:val="en-US"/>
        </w:rPr>
        <w:t>Considering the complexity of MACS J0717.5+3745, it is not surprising that the model is not perfect. In the case of region B, we think in particular that this may be due to two effects: 1) the isothermal assumption of this model</w:t>
      </w:r>
      <w:r w:rsidR="00434CD5">
        <w:rPr>
          <w:rFonts w:ascii="Times New Roman" w:hAnsi="Times New Roman" w:cs="Times New Roman"/>
          <w:color w:val="003DCC"/>
          <w:lang w:val="en-US"/>
        </w:rPr>
        <w:t xml:space="preserve"> (i.e. in practice the </w:t>
      </w:r>
      <w:proofErr w:type="spellStart"/>
      <w:r w:rsidR="00434CD5">
        <w:rPr>
          <w:rFonts w:ascii="Times New Roman" w:hAnsi="Times New Roman" w:cs="Times New Roman"/>
          <w:color w:val="003DCC"/>
          <w:lang w:val="en-US"/>
        </w:rPr>
        <w:t>tSZ</w:t>
      </w:r>
      <w:proofErr w:type="spellEnd"/>
      <w:r w:rsidR="00434CD5">
        <w:rPr>
          <w:rFonts w:ascii="Times New Roman" w:hAnsi="Times New Roman" w:cs="Times New Roman"/>
          <w:color w:val="003DCC"/>
          <w:lang w:val="en-US"/>
        </w:rPr>
        <w:t xml:space="preserve"> template should be less peaked than the </w:t>
      </w:r>
      <w:proofErr w:type="spellStart"/>
      <w:r w:rsidR="00434CD5">
        <w:rPr>
          <w:rFonts w:ascii="Times New Roman" w:hAnsi="Times New Roman" w:cs="Times New Roman"/>
          <w:color w:val="003DCC"/>
          <w:lang w:val="en-US"/>
        </w:rPr>
        <w:t>kSZ</w:t>
      </w:r>
      <w:proofErr w:type="spellEnd"/>
      <w:r w:rsidR="00434CD5">
        <w:rPr>
          <w:rFonts w:ascii="Times New Roman" w:hAnsi="Times New Roman" w:cs="Times New Roman"/>
          <w:color w:val="003DCC"/>
          <w:lang w:val="en-US"/>
        </w:rPr>
        <w:t xml:space="preserve"> one</w:t>
      </w:r>
      <w:r w:rsidR="00582AD3">
        <w:rPr>
          <w:rFonts w:ascii="Times New Roman" w:hAnsi="Times New Roman" w:cs="Times New Roman"/>
          <w:color w:val="003DCC"/>
          <w:lang w:val="en-US"/>
        </w:rPr>
        <w:t>,</w:t>
      </w:r>
      <w:r w:rsidR="00434CD5">
        <w:rPr>
          <w:rFonts w:ascii="Times New Roman" w:hAnsi="Times New Roman" w:cs="Times New Roman"/>
          <w:color w:val="003DCC"/>
          <w:lang w:val="en-US"/>
        </w:rPr>
        <w:t xml:space="preserve"> but it is not the case</w:t>
      </w:r>
      <w:r w:rsidR="00582AD3">
        <w:rPr>
          <w:rFonts w:ascii="Times New Roman" w:hAnsi="Times New Roman" w:cs="Times New Roman"/>
          <w:color w:val="003DCC"/>
          <w:lang w:val="en-US"/>
        </w:rPr>
        <w:t xml:space="preserve">, and the profile shape is in large part driven by </w:t>
      </w:r>
      <w:proofErr w:type="spellStart"/>
      <w:r w:rsidR="00582AD3">
        <w:rPr>
          <w:rFonts w:ascii="Times New Roman" w:hAnsi="Times New Roman" w:cs="Times New Roman"/>
          <w:color w:val="003DCC"/>
          <w:lang w:val="en-US"/>
        </w:rPr>
        <w:t>tSZ</w:t>
      </w:r>
      <w:proofErr w:type="spellEnd"/>
      <w:r w:rsidR="00582AD3">
        <w:rPr>
          <w:rFonts w:ascii="Times New Roman" w:hAnsi="Times New Roman" w:cs="Times New Roman"/>
          <w:color w:val="003DCC"/>
          <w:lang w:val="en-US"/>
        </w:rPr>
        <w:t xml:space="preserve"> at 150 GHz</w:t>
      </w:r>
      <w:r w:rsidR="00434CD5">
        <w:rPr>
          <w:rFonts w:ascii="Times New Roman" w:hAnsi="Times New Roman" w:cs="Times New Roman"/>
          <w:color w:val="003DCC"/>
          <w:lang w:val="en-US"/>
        </w:rPr>
        <w:t>)</w:t>
      </w:r>
      <w:r w:rsidR="00ED77D0">
        <w:rPr>
          <w:rFonts w:ascii="Times New Roman" w:hAnsi="Times New Roman" w:cs="Times New Roman"/>
          <w:color w:val="003DCC"/>
          <w:lang w:val="en-US"/>
        </w:rPr>
        <w:t>;</w:t>
      </w:r>
      <w:r w:rsidR="00ED77D0" w:rsidRPr="00FD4588">
        <w:rPr>
          <w:rFonts w:ascii="Times New Roman" w:hAnsi="Times New Roman" w:cs="Times New Roman"/>
          <w:color w:val="003DCC"/>
          <w:lang w:val="en-US"/>
        </w:rPr>
        <w:t xml:space="preserve"> 2) the fact that </w:t>
      </w:r>
      <w:r w:rsidR="00ED77D0">
        <w:rPr>
          <w:rFonts w:ascii="Times New Roman" w:hAnsi="Times New Roman" w:cs="Times New Roman"/>
          <w:color w:val="003DCC"/>
          <w:lang w:val="en-US"/>
        </w:rPr>
        <w:t>sub-cluster B is likely made of more than one</w:t>
      </w:r>
      <w:r w:rsidR="00ED77D0" w:rsidRPr="00FD4588">
        <w:rPr>
          <w:rFonts w:ascii="Times New Roman" w:hAnsi="Times New Roman" w:cs="Times New Roman"/>
          <w:color w:val="003DCC"/>
          <w:lang w:val="en-US"/>
        </w:rPr>
        <w:t xml:space="preserve"> sub-components itself.</w:t>
      </w:r>
      <w:r w:rsidR="00ED77D0">
        <w:rPr>
          <w:rFonts w:ascii="Times New Roman" w:hAnsi="Times New Roman" w:cs="Times New Roman"/>
          <w:color w:val="003DCC"/>
          <w:lang w:val="en-US"/>
        </w:rPr>
        <w:t xml:space="preserve"> </w:t>
      </w:r>
      <w:r w:rsidR="00434CD5">
        <w:rPr>
          <w:rFonts w:ascii="Times New Roman" w:hAnsi="Times New Roman" w:cs="Times New Roman"/>
          <w:color w:val="003DCC"/>
          <w:lang w:val="en-US"/>
        </w:rPr>
        <w:t>These effects could probably be taken into account using a more complex model, but it would be somehow arbitrary (e.g. which shape for the temperature profile?) and it is not strongly justified by our data.</w:t>
      </w:r>
    </w:p>
    <w:p w14:paraId="5276B66F" w14:textId="69D8AF28" w:rsidR="00795541" w:rsidRPr="00FD4588" w:rsidRDefault="00524967" w:rsidP="007955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3DCC"/>
          <w:lang w:val="en-US"/>
        </w:rPr>
      </w:pPr>
      <w:r w:rsidRPr="00FD4588">
        <w:rPr>
          <w:rFonts w:ascii="Times New Roman" w:hAnsi="Times New Roman" w:cs="Times New Roman"/>
          <w:color w:val="003DCC"/>
          <w:lang w:val="en-US"/>
        </w:rPr>
        <w:tab/>
      </w:r>
      <w:r w:rsidR="00795541" w:rsidRPr="00FD4588">
        <w:rPr>
          <w:rFonts w:ascii="Times New Roman" w:hAnsi="Times New Roman" w:cs="Times New Roman"/>
          <w:color w:val="003DCC"/>
          <w:lang w:val="en-US"/>
        </w:rPr>
        <w:t>At 260 GHz, because of the lower SNR, the residual is on overall much more consistent with noise than</w:t>
      </w:r>
      <w:r w:rsidRPr="00FD4588">
        <w:rPr>
          <w:rFonts w:ascii="Times New Roman" w:hAnsi="Times New Roman" w:cs="Times New Roman"/>
          <w:color w:val="003DCC"/>
          <w:lang w:val="en-US"/>
        </w:rPr>
        <w:t xml:space="preserve"> it is </w:t>
      </w:r>
      <w:r w:rsidR="00582AD3">
        <w:rPr>
          <w:rFonts w:ascii="Times New Roman" w:hAnsi="Times New Roman" w:cs="Times New Roman"/>
          <w:color w:val="003DCC"/>
          <w:lang w:val="en-US"/>
        </w:rPr>
        <w:t>at 150 GHz, and t</w:t>
      </w:r>
      <w:r w:rsidR="00795541" w:rsidRPr="00FD4588">
        <w:rPr>
          <w:rFonts w:ascii="Times New Roman" w:hAnsi="Times New Roman" w:cs="Times New Roman"/>
          <w:color w:val="003DCC"/>
          <w:lang w:val="en-US"/>
        </w:rPr>
        <w:t>he residual is not significantly degraded for F2 with respect to F1. The root mean square of the residual signal to noise is:</w:t>
      </w:r>
    </w:p>
    <w:p w14:paraId="2F41A853" w14:textId="77777777" w:rsidR="00795541" w:rsidRPr="00FD4588" w:rsidRDefault="00795541" w:rsidP="007955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3DCC"/>
          <w:lang w:val="en-US"/>
        </w:rPr>
      </w:pPr>
      <w:r w:rsidRPr="00FD4588">
        <w:rPr>
          <w:rFonts w:ascii="Times New Roman" w:hAnsi="Times New Roman" w:cs="Times New Roman"/>
          <w:color w:val="003DCC"/>
          <w:lang w:val="en-US"/>
        </w:rPr>
        <w:t xml:space="preserve">      0.856 at 260 GHz for F1 and 0.861 for F2</w:t>
      </w:r>
    </w:p>
    <w:p w14:paraId="7ADB44BD" w14:textId="74B814DE" w:rsidR="00795541" w:rsidRDefault="00795541" w:rsidP="007955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3DCC"/>
          <w:lang w:val="en-US"/>
        </w:rPr>
      </w:pPr>
      <w:r w:rsidRPr="00FD4588">
        <w:rPr>
          <w:rFonts w:ascii="Times New Roman" w:hAnsi="Times New Roman" w:cs="Times New Roman"/>
          <w:color w:val="003DCC"/>
          <w:lang w:val="en-US"/>
        </w:rPr>
        <w:t xml:space="preserve">      1.181 at 150 GHz for F1 and 1.191 for F2</w:t>
      </w:r>
    </w:p>
    <w:p w14:paraId="55058986" w14:textId="77777777" w:rsidR="00ED77D0" w:rsidRPr="00ED77D0" w:rsidRDefault="00ED77D0" w:rsidP="007955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3DCC"/>
          <w:lang w:val="en-US"/>
        </w:rPr>
      </w:pPr>
    </w:p>
    <w:p w14:paraId="48E911BA" w14:textId="77777777" w:rsidR="00795541" w:rsidRPr="00FD4588" w:rsidRDefault="00795541" w:rsidP="007955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3DCC"/>
          <w:lang w:val="en-US"/>
        </w:rPr>
      </w:pPr>
      <w:r w:rsidRPr="00FD4588">
        <w:rPr>
          <w:rFonts w:ascii="Times New Roman" w:hAnsi="Times New Roman" w:cs="Times New Roman"/>
          <w:color w:val="003DCC"/>
          <w:lang w:val="en-US"/>
        </w:rPr>
        <w:t>Concerning the quoted significance</w:t>
      </w:r>
      <w:r w:rsidR="00524967" w:rsidRPr="00FD4588">
        <w:rPr>
          <w:rFonts w:ascii="Times New Roman" w:hAnsi="Times New Roman" w:cs="Times New Roman"/>
          <w:color w:val="003DCC"/>
          <w:lang w:val="en-US"/>
        </w:rPr>
        <w:t xml:space="preserve"> values</w:t>
      </w:r>
      <w:r w:rsidRPr="00FD4588">
        <w:rPr>
          <w:rFonts w:ascii="Times New Roman" w:hAnsi="Times New Roman" w:cs="Times New Roman"/>
          <w:color w:val="003DCC"/>
          <w:lang w:val="en-US"/>
        </w:rPr>
        <w:t xml:space="preserve"> (e.g. 5,1 sigma), we stress that this is not related to the fit or any modeling of the cluster. It corresponds to the peak SNR of figure 5 right as discussed in section 5.</w:t>
      </w:r>
    </w:p>
    <w:p w14:paraId="3059EB35" w14:textId="77777777" w:rsidR="00795541" w:rsidRPr="00FD4588" w:rsidRDefault="00795541" w:rsidP="007955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lang w:val="en-US"/>
        </w:rPr>
      </w:pPr>
    </w:p>
    <w:p w14:paraId="04A1138B" w14:textId="77777777" w:rsidR="00795541" w:rsidRPr="00FD4588" w:rsidRDefault="00795541" w:rsidP="007955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3F691E"/>
          <w:lang w:val="en-US"/>
        </w:rPr>
      </w:pPr>
      <w:r w:rsidRPr="00FD4588">
        <w:rPr>
          <w:rFonts w:ascii="Times New Roman" w:hAnsi="Times New Roman" w:cs="Times New Roman"/>
          <w:color w:val="3F691E"/>
          <w:lang w:val="en-US"/>
        </w:rPr>
        <w:t>The figure has been added for model F2, and more details have been included concerning the limitation of the model.</w:t>
      </w:r>
    </w:p>
    <w:p w14:paraId="32777352" w14:textId="77777777" w:rsidR="00795541" w:rsidRPr="00FD4588" w:rsidRDefault="00795541" w:rsidP="00795541">
      <w:pPr>
        <w:rPr>
          <w:rFonts w:ascii="Times New Roman" w:hAnsi="Times New Roman" w:cs="Times New Roman"/>
          <w:lang w:val="en-US"/>
        </w:rPr>
      </w:pPr>
    </w:p>
    <w:p w14:paraId="2B8FD0A1" w14:textId="77777777" w:rsidR="00795541" w:rsidRPr="00FD4588" w:rsidRDefault="00795541" w:rsidP="007955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lang w:val="en-US"/>
        </w:rPr>
      </w:pPr>
      <w:r w:rsidRPr="00FD4588">
        <w:rPr>
          <w:rFonts w:ascii="Times New Roman" w:hAnsi="Times New Roman" w:cs="Times New Roman"/>
          <w:lang w:val="en-US"/>
        </w:rPr>
        <w:t xml:space="preserve">Minor comments: </w:t>
      </w:r>
    </w:p>
    <w:p w14:paraId="47438109" w14:textId="77777777" w:rsidR="00795541" w:rsidRPr="00FD4588" w:rsidRDefault="00795541" w:rsidP="007955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lang w:val="en-US"/>
        </w:rPr>
      </w:pPr>
    </w:p>
    <w:p w14:paraId="03BA1A3A" w14:textId="77777777" w:rsidR="00795541" w:rsidRPr="00FD4588" w:rsidRDefault="00795541" w:rsidP="007955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lang w:val="en-US"/>
        </w:rPr>
      </w:pPr>
      <w:r w:rsidRPr="00FD4588">
        <w:rPr>
          <w:rFonts w:ascii="Times New Roman" w:hAnsi="Times New Roman" w:cs="Times New Roman"/>
          <w:lang w:val="en-US"/>
        </w:rPr>
        <w:t>3) It is not clear to what extent the errors associated with the point source subtraction are taken into account in the analysis. The confidence levels presented in the paper, e.g., those in Figure 5, should include such errors.</w:t>
      </w:r>
    </w:p>
    <w:p w14:paraId="19B7B786" w14:textId="13477410" w:rsidR="00795541" w:rsidRPr="00FD4588" w:rsidRDefault="00524967" w:rsidP="007955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3DCC"/>
          <w:lang w:val="en-US"/>
        </w:rPr>
      </w:pPr>
      <w:r w:rsidRPr="00FD4588">
        <w:rPr>
          <w:rFonts w:ascii="Times New Roman" w:hAnsi="Times New Roman" w:cs="Times New Roman"/>
          <w:color w:val="003DCC"/>
          <w:lang w:val="en-US"/>
        </w:rPr>
        <w:tab/>
      </w:r>
      <w:r w:rsidR="00434CD5">
        <w:rPr>
          <w:rFonts w:ascii="Times New Roman" w:hAnsi="Times New Roman" w:cs="Times New Roman"/>
          <w:color w:val="003DCC"/>
          <w:lang w:val="en-US"/>
        </w:rPr>
        <w:t>Fortunately, t</w:t>
      </w:r>
      <w:r w:rsidR="00795541" w:rsidRPr="00FD4588">
        <w:rPr>
          <w:rFonts w:ascii="Times New Roman" w:hAnsi="Times New Roman" w:cs="Times New Roman"/>
          <w:color w:val="003DCC"/>
          <w:lang w:val="en-US"/>
        </w:rPr>
        <w:t xml:space="preserve">he possible contamination of the signal from point sources </w:t>
      </w:r>
      <w:proofErr w:type="spellStart"/>
      <w:r w:rsidR="00795541" w:rsidRPr="00FD4588">
        <w:rPr>
          <w:rFonts w:ascii="Times New Roman" w:hAnsi="Times New Roman" w:cs="Times New Roman"/>
          <w:color w:val="003DCC"/>
          <w:lang w:val="en-US"/>
        </w:rPr>
        <w:t>mis</w:t>
      </w:r>
      <w:proofErr w:type="spellEnd"/>
      <w:r w:rsidR="00795541" w:rsidRPr="00FD4588">
        <w:rPr>
          <w:rFonts w:ascii="Times New Roman" w:hAnsi="Times New Roman" w:cs="Times New Roman"/>
          <w:color w:val="003DCC"/>
          <w:lang w:val="en-US"/>
        </w:rPr>
        <w:t>-subtraction residuals i</w:t>
      </w:r>
      <w:r w:rsidRPr="00FD4588">
        <w:rPr>
          <w:rFonts w:ascii="Times New Roman" w:hAnsi="Times New Roman" w:cs="Times New Roman"/>
          <w:color w:val="003DCC"/>
          <w:lang w:val="en-US"/>
        </w:rPr>
        <w:t>s local and resolved with NIKA.</w:t>
      </w:r>
      <w:r w:rsidR="0084594D">
        <w:rPr>
          <w:rFonts w:ascii="Times New Roman" w:hAnsi="Times New Roman" w:cs="Times New Roman"/>
          <w:color w:val="003DCC"/>
          <w:lang w:val="en-US"/>
        </w:rPr>
        <w:t xml:space="preserve"> </w:t>
      </w:r>
      <w:r w:rsidR="00795541" w:rsidRPr="00FD4588">
        <w:rPr>
          <w:rFonts w:ascii="Times New Roman" w:hAnsi="Times New Roman" w:cs="Times New Roman"/>
          <w:color w:val="003DCC"/>
          <w:lang w:val="en-US"/>
        </w:rPr>
        <w:t>It is not trivial to propagate the errors from point source residual</w:t>
      </w:r>
      <w:r w:rsidRPr="00FD4588">
        <w:rPr>
          <w:rFonts w:ascii="Times New Roman" w:hAnsi="Times New Roman" w:cs="Times New Roman"/>
          <w:color w:val="003DCC"/>
          <w:lang w:val="en-US"/>
        </w:rPr>
        <w:t>s</w:t>
      </w:r>
      <w:r w:rsidR="00795541" w:rsidRPr="00FD4588">
        <w:rPr>
          <w:rFonts w:ascii="Times New Roman" w:hAnsi="Times New Roman" w:cs="Times New Roman"/>
          <w:color w:val="003DCC"/>
          <w:lang w:val="en-US"/>
        </w:rPr>
        <w:t xml:space="preserve"> for two reasons: 1) the likelihood of the flux of the sources we obtain in </w:t>
      </w:r>
      <w:r w:rsidRPr="00FD4588">
        <w:rPr>
          <w:rFonts w:ascii="Times New Roman" w:hAnsi="Times New Roman" w:cs="Times New Roman"/>
          <w:color w:val="003DCC"/>
          <w:lang w:val="en-US"/>
        </w:rPr>
        <w:t>the</w:t>
      </w:r>
      <w:r w:rsidR="00795541" w:rsidRPr="00FD4588">
        <w:rPr>
          <w:rFonts w:ascii="Times New Roman" w:hAnsi="Times New Roman" w:cs="Times New Roman"/>
          <w:color w:val="003DCC"/>
          <w:lang w:val="en-US"/>
        </w:rPr>
        <w:t xml:space="preserve"> multi</w:t>
      </w:r>
      <w:r w:rsidRPr="00FD4588">
        <w:rPr>
          <w:rFonts w:ascii="Times New Roman" w:hAnsi="Times New Roman" w:cs="Times New Roman"/>
          <w:color w:val="003DCC"/>
          <w:lang w:val="en-US"/>
        </w:rPr>
        <w:t>-</w:t>
      </w:r>
      <w:r w:rsidR="00795541" w:rsidRPr="00FD4588">
        <w:rPr>
          <w:rFonts w:ascii="Times New Roman" w:hAnsi="Times New Roman" w:cs="Times New Roman"/>
          <w:color w:val="003DCC"/>
          <w:lang w:val="en-US"/>
        </w:rPr>
        <w:t xml:space="preserve">wavelength SED fit are not necessarily Gaussian and we do not know the exact function that describe it. Thus, propagating the full likelihood would require very good </w:t>
      </w:r>
      <w:r w:rsidRPr="00FD4588">
        <w:rPr>
          <w:rFonts w:ascii="Times New Roman" w:hAnsi="Times New Roman" w:cs="Times New Roman"/>
          <w:color w:val="003DCC"/>
          <w:lang w:val="en-US"/>
        </w:rPr>
        <w:t xml:space="preserve">likelihood </w:t>
      </w:r>
      <w:r w:rsidR="00795541" w:rsidRPr="00FD4588">
        <w:rPr>
          <w:rFonts w:ascii="Times New Roman" w:hAnsi="Times New Roman" w:cs="Times New Roman"/>
          <w:color w:val="003DCC"/>
          <w:lang w:val="en-US"/>
        </w:rPr>
        <w:t>sampling, and therefore very heavy Monte Carlo simulations, 2) it is not guaranteed that the error</w:t>
      </w:r>
      <w:r w:rsidR="0084594D">
        <w:rPr>
          <w:rFonts w:ascii="Times New Roman" w:hAnsi="Times New Roman" w:cs="Times New Roman"/>
          <w:color w:val="003DCC"/>
          <w:lang w:val="en-US"/>
        </w:rPr>
        <w:t>s</w:t>
      </w:r>
      <w:r w:rsidR="00795541" w:rsidRPr="00FD4588">
        <w:rPr>
          <w:rFonts w:ascii="Times New Roman" w:hAnsi="Times New Roman" w:cs="Times New Roman"/>
          <w:color w:val="003DCC"/>
          <w:lang w:val="en-US"/>
        </w:rPr>
        <w:t xml:space="preserve"> on the flux</w:t>
      </w:r>
      <w:r w:rsidR="0084594D">
        <w:rPr>
          <w:rFonts w:ascii="Times New Roman" w:hAnsi="Times New Roman" w:cs="Times New Roman"/>
          <w:color w:val="003DCC"/>
          <w:lang w:val="en-US"/>
        </w:rPr>
        <w:t>es estimate</w:t>
      </w:r>
      <w:r w:rsidR="00795541" w:rsidRPr="00FD4588">
        <w:rPr>
          <w:rFonts w:ascii="Times New Roman" w:hAnsi="Times New Roman" w:cs="Times New Roman"/>
          <w:color w:val="003DCC"/>
          <w:lang w:val="en-US"/>
        </w:rPr>
        <w:t xml:space="preserve"> are dominated by statistical errors in our f</w:t>
      </w:r>
      <w:r w:rsidRPr="00FD4588">
        <w:rPr>
          <w:rFonts w:ascii="Times New Roman" w:hAnsi="Times New Roman" w:cs="Times New Roman"/>
          <w:color w:val="003DCC"/>
          <w:lang w:val="en-US"/>
        </w:rPr>
        <w:t>it. In fact the contribution ar</w:t>
      </w:r>
      <w:r w:rsidR="00795541" w:rsidRPr="00FD4588">
        <w:rPr>
          <w:rFonts w:ascii="Times New Roman" w:hAnsi="Times New Roman" w:cs="Times New Roman"/>
          <w:color w:val="003DCC"/>
          <w:lang w:val="en-US"/>
        </w:rPr>
        <w:t xml:space="preserve">ising from </w:t>
      </w:r>
      <w:proofErr w:type="spellStart"/>
      <w:r w:rsidR="00795541" w:rsidRPr="00FD4588">
        <w:rPr>
          <w:rFonts w:ascii="Times New Roman" w:hAnsi="Times New Roman" w:cs="Times New Roman"/>
          <w:color w:val="003DCC"/>
          <w:lang w:val="en-US"/>
        </w:rPr>
        <w:t>mis</w:t>
      </w:r>
      <w:proofErr w:type="spellEnd"/>
      <w:r w:rsidR="00795541" w:rsidRPr="00FD4588">
        <w:rPr>
          <w:rFonts w:ascii="Times New Roman" w:hAnsi="Times New Roman" w:cs="Times New Roman"/>
          <w:color w:val="003DCC"/>
          <w:lang w:val="en-US"/>
        </w:rPr>
        <w:t>-modeling is likely to be important for some sources (e.g. radio source F, as discussed in section 3.2).</w:t>
      </w:r>
      <w:r w:rsidR="00C16BDF" w:rsidRPr="00FD4588">
        <w:rPr>
          <w:rFonts w:ascii="Times New Roman" w:hAnsi="Times New Roman" w:cs="Times New Roman"/>
          <w:color w:val="003DCC"/>
          <w:lang w:val="en-US"/>
        </w:rPr>
        <w:t xml:space="preserve"> </w:t>
      </w:r>
      <w:r w:rsidR="00795541" w:rsidRPr="00FD4588">
        <w:rPr>
          <w:rFonts w:ascii="Times New Roman" w:hAnsi="Times New Roman" w:cs="Times New Roman"/>
          <w:color w:val="003DCC"/>
          <w:lang w:val="en-US"/>
        </w:rPr>
        <w:t>In practice, this is why we prefer to mask the possible contaminated regions.</w:t>
      </w:r>
    </w:p>
    <w:p w14:paraId="38084C5F" w14:textId="336ED702" w:rsidR="00795541" w:rsidRPr="00FD4588" w:rsidRDefault="00524967" w:rsidP="007955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3DCC"/>
          <w:lang w:val="en-US"/>
        </w:rPr>
      </w:pPr>
      <w:r w:rsidRPr="00FD4588">
        <w:rPr>
          <w:rFonts w:ascii="Times New Roman" w:hAnsi="Times New Roman" w:cs="Times New Roman"/>
          <w:color w:val="003DCC"/>
          <w:lang w:val="en-US"/>
        </w:rPr>
        <w:tab/>
      </w:r>
      <w:r w:rsidR="00795541" w:rsidRPr="00FD4588">
        <w:rPr>
          <w:rFonts w:ascii="Times New Roman" w:hAnsi="Times New Roman" w:cs="Times New Roman"/>
          <w:color w:val="003DCC"/>
          <w:lang w:val="en-US"/>
        </w:rPr>
        <w:t xml:space="preserve">In the </w:t>
      </w:r>
      <w:proofErr w:type="spellStart"/>
      <w:r w:rsidR="00795541" w:rsidRPr="00FD4588">
        <w:rPr>
          <w:rFonts w:ascii="Times New Roman" w:hAnsi="Times New Roman" w:cs="Times New Roman"/>
          <w:color w:val="003DCC"/>
          <w:lang w:val="en-US"/>
        </w:rPr>
        <w:t>kSZ</w:t>
      </w:r>
      <w:proofErr w:type="spellEnd"/>
      <w:r w:rsidR="00795541" w:rsidRPr="00FD4588">
        <w:rPr>
          <w:rFonts w:ascii="Times New Roman" w:hAnsi="Times New Roman" w:cs="Times New Roman"/>
          <w:color w:val="003DCC"/>
          <w:lang w:val="en-US"/>
        </w:rPr>
        <w:t xml:space="preserve"> mapping analysis (section 5), the point sources are masked (mask of figure 2) when computing the spectra (figure 4). The figure 5 is now updated to show the region of possible point sources </w:t>
      </w:r>
      <w:proofErr w:type="spellStart"/>
      <w:r w:rsidR="00795541" w:rsidRPr="00FD4588">
        <w:rPr>
          <w:rFonts w:ascii="Times New Roman" w:hAnsi="Times New Roman" w:cs="Times New Roman"/>
          <w:color w:val="003DCC"/>
          <w:lang w:val="en-US"/>
        </w:rPr>
        <w:t>mis</w:t>
      </w:r>
      <w:proofErr w:type="spellEnd"/>
      <w:r w:rsidR="00795541" w:rsidRPr="00FD4588">
        <w:rPr>
          <w:rFonts w:ascii="Times New Roman" w:hAnsi="Times New Roman" w:cs="Times New Roman"/>
          <w:color w:val="003DCC"/>
          <w:lang w:val="en-US"/>
        </w:rPr>
        <w:t xml:space="preserve">-subtraction, (i.e. lower confidence) but we do not directly include them in </w:t>
      </w:r>
      <w:r w:rsidR="0084594D">
        <w:rPr>
          <w:rFonts w:ascii="Times New Roman" w:hAnsi="Times New Roman" w:cs="Times New Roman"/>
          <w:color w:val="003DCC"/>
          <w:lang w:val="en-US"/>
        </w:rPr>
        <w:t xml:space="preserve">terms of </w:t>
      </w:r>
      <w:r w:rsidR="00795541" w:rsidRPr="00FD4588">
        <w:rPr>
          <w:rFonts w:ascii="Times New Roman" w:hAnsi="Times New Roman" w:cs="Times New Roman"/>
          <w:color w:val="003DCC"/>
          <w:lang w:val="en-US"/>
        </w:rPr>
        <w:t xml:space="preserve">SNR contours for the reason </w:t>
      </w:r>
      <w:r w:rsidRPr="00FD4588">
        <w:rPr>
          <w:rFonts w:ascii="Times New Roman" w:hAnsi="Times New Roman" w:cs="Times New Roman"/>
          <w:color w:val="003DCC"/>
          <w:lang w:val="en-US"/>
        </w:rPr>
        <w:t>detailed</w:t>
      </w:r>
      <w:r w:rsidR="00795541" w:rsidRPr="00FD4588">
        <w:rPr>
          <w:rFonts w:ascii="Times New Roman" w:hAnsi="Times New Roman" w:cs="Times New Roman"/>
          <w:color w:val="003DCC"/>
          <w:lang w:val="en-US"/>
        </w:rPr>
        <w:t xml:space="preserve"> above.</w:t>
      </w:r>
    </w:p>
    <w:p w14:paraId="3166B74C" w14:textId="77777777" w:rsidR="00795541" w:rsidRPr="00FD4588" w:rsidRDefault="00524967" w:rsidP="007955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3DCC"/>
          <w:lang w:val="en-US"/>
        </w:rPr>
      </w:pPr>
      <w:r w:rsidRPr="00FD4588">
        <w:rPr>
          <w:rFonts w:ascii="Times New Roman" w:hAnsi="Times New Roman" w:cs="Times New Roman"/>
          <w:color w:val="003DCC"/>
          <w:lang w:val="en-US"/>
        </w:rPr>
        <w:tab/>
      </w:r>
      <w:r w:rsidR="00795541" w:rsidRPr="00FD4588">
        <w:rPr>
          <w:rFonts w:ascii="Times New Roman" w:hAnsi="Times New Roman" w:cs="Times New Roman"/>
          <w:color w:val="003DCC"/>
          <w:lang w:val="en-US"/>
        </w:rPr>
        <w:t xml:space="preserve">In </w:t>
      </w:r>
      <w:r w:rsidRPr="00FD4588">
        <w:rPr>
          <w:rFonts w:ascii="Times New Roman" w:hAnsi="Times New Roman" w:cs="Times New Roman"/>
          <w:color w:val="003DCC"/>
          <w:lang w:val="en-US"/>
        </w:rPr>
        <w:t xml:space="preserve">the </w:t>
      </w:r>
      <w:r w:rsidR="00795541" w:rsidRPr="00FD4588">
        <w:rPr>
          <w:rFonts w:ascii="Times New Roman" w:hAnsi="Times New Roman" w:cs="Times New Roman"/>
          <w:color w:val="003DCC"/>
          <w:lang w:val="en-US"/>
        </w:rPr>
        <w:t>velocity fit analysis (section 6), the mask of figure 2 is also used to reject possibly contaminated pixels, so the point sources do not impact the results.</w:t>
      </w:r>
    </w:p>
    <w:p w14:paraId="4C92AFD5" w14:textId="77777777" w:rsidR="00795541" w:rsidRPr="00FD4588" w:rsidRDefault="00795541" w:rsidP="007955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3DCC"/>
          <w:lang w:val="en-US"/>
        </w:rPr>
      </w:pPr>
    </w:p>
    <w:p w14:paraId="32705453" w14:textId="77777777" w:rsidR="00795541" w:rsidRPr="00FD4588" w:rsidRDefault="00795541" w:rsidP="007955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3F691E"/>
          <w:lang w:val="en-US"/>
        </w:rPr>
      </w:pPr>
      <w:r w:rsidRPr="00FD4588">
        <w:rPr>
          <w:rFonts w:ascii="Times New Roman" w:hAnsi="Times New Roman" w:cs="Times New Roman"/>
          <w:color w:val="3F691E"/>
          <w:lang w:val="en-US"/>
        </w:rPr>
        <w:t>More details have been provided in the paper. Figure 5 now includes the positions of the point sources.</w:t>
      </w:r>
    </w:p>
    <w:p w14:paraId="1A5FB4BE" w14:textId="77777777" w:rsidR="00795541" w:rsidRPr="00FD4588" w:rsidRDefault="00795541" w:rsidP="00795541">
      <w:pPr>
        <w:rPr>
          <w:rFonts w:ascii="Times New Roman" w:hAnsi="Times New Roman" w:cs="Times New Roman"/>
          <w:lang w:val="en-US"/>
        </w:rPr>
      </w:pPr>
    </w:p>
    <w:p w14:paraId="64A5A687" w14:textId="77777777" w:rsidR="00795541" w:rsidRPr="00FD4588" w:rsidRDefault="00795541" w:rsidP="007955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lang w:val="en-US"/>
        </w:rPr>
      </w:pPr>
      <w:r w:rsidRPr="00FD4588">
        <w:rPr>
          <w:rFonts w:ascii="Times New Roman" w:hAnsi="Times New Roman" w:cs="Times New Roman"/>
          <w:lang w:val="en-US"/>
        </w:rPr>
        <w:t>4) I wonder why the confidence contours appear to be identical between the bottom two panels in Figure 9.</w:t>
      </w:r>
    </w:p>
    <w:p w14:paraId="41F26A26" w14:textId="328DA642" w:rsidR="00795541" w:rsidRPr="00FD4588" w:rsidRDefault="00795541" w:rsidP="007955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3DCC"/>
          <w:lang w:val="en-US"/>
        </w:rPr>
      </w:pPr>
      <w:r w:rsidRPr="00FD4588">
        <w:rPr>
          <w:rFonts w:ascii="Times New Roman" w:hAnsi="Times New Roman" w:cs="Times New Roman"/>
          <w:color w:val="003DCC"/>
          <w:lang w:val="en-US"/>
        </w:rPr>
        <w:t xml:space="preserve">The contours are indeed identical for F1 and F2, and they are also identical to the </w:t>
      </w:r>
      <w:proofErr w:type="spellStart"/>
      <w:r w:rsidRPr="00FD4588">
        <w:rPr>
          <w:rFonts w:ascii="Times New Roman" w:hAnsi="Times New Roman" w:cs="Times New Roman"/>
          <w:color w:val="003DCC"/>
          <w:lang w:val="en-US"/>
        </w:rPr>
        <w:t>kSZ</w:t>
      </w:r>
      <w:proofErr w:type="spellEnd"/>
      <w:r w:rsidRPr="00FD4588">
        <w:rPr>
          <w:rFonts w:ascii="Times New Roman" w:hAnsi="Times New Roman" w:cs="Times New Roman"/>
          <w:color w:val="003DCC"/>
          <w:lang w:val="en-US"/>
        </w:rPr>
        <w:t xml:space="preserve"> map SNR contours. While the absolute value of the velocity depends on the optical depth (from which the </w:t>
      </w:r>
      <w:r w:rsidR="00524967" w:rsidRPr="00FD4588">
        <w:rPr>
          <w:rFonts w:ascii="Times New Roman" w:hAnsi="Times New Roman" w:cs="Times New Roman"/>
          <w:color w:val="003DCC"/>
          <w:lang w:val="en-US"/>
        </w:rPr>
        <w:t xml:space="preserve">associated </w:t>
      </w:r>
      <w:r w:rsidRPr="00FD4588">
        <w:rPr>
          <w:rFonts w:ascii="Times New Roman" w:hAnsi="Times New Roman" w:cs="Times New Roman"/>
          <w:color w:val="003DCC"/>
          <w:lang w:val="en-US"/>
        </w:rPr>
        <w:t>systematic error</w:t>
      </w:r>
      <w:r w:rsidR="0084594D">
        <w:rPr>
          <w:rFonts w:ascii="Times New Roman" w:hAnsi="Times New Roman" w:cs="Times New Roman"/>
          <w:color w:val="003DCC"/>
          <w:lang w:val="en-US"/>
        </w:rPr>
        <w:t>s</w:t>
      </w:r>
      <w:r w:rsidRPr="00FD4588">
        <w:rPr>
          <w:rFonts w:ascii="Times New Roman" w:hAnsi="Times New Roman" w:cs="Times New Roman"/>
          <w:color w:val="003DCC"/>
          <w:lang w:val="en-US"/>
        </w:rPr>
        <w:t xml:space="preserve"> </w:t>
      </w:r>
      <w:r w:rsidR="0084594D">
        <w:rPr>
          <w:rFonts w:ascii="Times New Roman" w:hAnsi="Times New Roman" w:cs="Times New Roman"/>
          <w:color w:val="003DCC"/>
          <w:lang w:val="en-US"/>
        </w:rPr>
        <w:t>are</w:t>
      </w:r>
      <w:r w:rsidRPr="00FD4588">
        <w:rPr>
          <w:rFonts w:ascii="Times New Roman" w:hAnsi="Times New Roman" w:cs="Times New Roman"/>
          <w:color w:val="003DCC"/>
          <w:lang w:val="en-US"/>
        </w:rPr>
        <w:t xml:space="preserve"> not propagated), the signal-to-noise of the velocity is the same as the one directly measure from the </w:t>
      </w:r>
      <w:proofErr w:type="spellStart"/>
      <w:r w:rsidRPr="00FD4588">
        <w:rPr>
          <w:rFonts w:ascii="Times New Roman" w:hAnsi="Times New Roman" w:cs="Times New Roman"/>
          <w:color w:val="003DCC"/>
          <w:lang w:val="en-US"/>
        </w:rPr>
        <w:t>kSZ</w:t>
      </w:r>
      <w:proofErr w:type="spellEnd"/>
      <w:r w:rsidRPr="00FD4588">
        <w:rPr>
          <w:rFonts w:ascii="Times New Roman" w:hAnsi="Times New Roman" w:cs="Times New Roman"/>
          <w:color w:val="003DCC"/>
          <w:lang w:val="en-US"/>
        </w:rPr>
        <w:t xml:space="preserve"> map (</w:t>
      </w:r>
      <w:proofErr w:type="spellStart"/>
      <w:r w:rsidRPr="00FD4588">
        <w:rPr>
          <w:rFonts w:ascii="Times New Roman" w:hAnsi="Times New Roman" w:cs="Times New Roman"/>
          <w:color w:val="003DCC"/>
          <w:lang w:val="en-US"/>
        </w:rPr>
        <w:t>v_z</w:t>
      </w:r>
      <w:proofErr w:type="spellEnd"/>
      <w:r w:rsidRPr="00FD4588">
        <w:rPr>
          <w:rFonts w:ascii="Times New Roman" w:hAnsi="Times New Roman" w:cs="Times New Roman"/>
          <w:color w:val="003DCC"/>
          <w:lang w:val="en-US"/>
        </w:rPr>
        <w:t xml:space="preserve"> = </w:t>
      </w:r>
      <w:proofErr w:type="spellStart"/>
      <w:r w:rsidRPr="00FD4588">
        <w:rPr>
          <w:rFonts w:ascii="Times New Roman" w:hAnsi="Times New Roman" w:cs="Times New Roman"/>
          <w:color w:val="003DCC"/>
          <w:lang w:val="en-US"/>
        </w:rPr>
        <w:t>y_kSZ</w:t>
      </w:r>
      <w:proofErr w:type="spellEnd"/>
      <w:r w:rsidRPr="00FD4588">
        <w:rPr>
          <w:rFonts w:ascii="Times New Roman" w:hAnsi="Times New Roman" w:cs="Times New Roman"/>
          <w:color w:val="003DCC"/>
          <w:lang w:val="en-US"/>
        </w:rPr>
        <w:t>/tau). The only difference between the two maps of figure 9 is tau.</w:t>
      </w:r>
    </w:p>
    <w:p w14:paraId="0BDF1D3B" w14:textId="77777777" w:rsidR="00795541" w:rsidRPr="00FD4588" w:rsidRDefault="00795541" w:rsidP="007955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3DCC"/>
          <w:lang w:val="en-US"/>
        </w:rPr>
      </w:pPr>
    </w:p>
    <w:p w14:paraId="097129B8" w14:textId="77777777" w:rsidR="00795541" w:rsidRPr="00FD4588" w:rsidRDefault="00795541" w:rsidP="007955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3F691E"/>
          <w:lang w:val="en-US"/>
        </w:rPr>
      </w:pPr>
      <w:r w:rsidRPr="00FD4588">
        <w:rPr>
          <w:rFonts w:ascii="Times New Roman" w:hAnsi="Times New Roman" w:cs="Times New Roman"/>
          <w:color w:val="3F691E"/>
          <w:lang w:val="en-US"/>
        </w:rPr>
        <w:t>This is now wri</w:t>
      </w:r>
      <w:r w:rsidR="00524967" w:rsidRPr="00FD4588">
        <w:rPr>
          <w:rFonts w:ascii="Times New Roman" w:hAnsi="Times New Roman" w:cs="Times New Roman"/>
          <w:color w:val="3F691E"/>
          <w:lang w:val="en-US"/>
        </w:rPr>
        <w:t>tt</w:t>
      </w:r>
      <w:r w:rsidRPr="00FD4588">
        <w:rPr>
          <w:rFonts w:ascii="Times New Roman" w:hAnsi="Times New Roman" w:cs="Times New Roman"/>
          <w:color w:val="3F691E"/>
          <w:lang w:val="en-US"/>
        </w:rPr>
        <w:t xml:space="preserve">en more </w:t>
      </w:r>
      <w:r w:rsidR="00524967" w:rsidRPr="00FD4588">
        <w:rPr>
          <w:rFonts w:ascii="Times New Roman" w:hAnsi="Times New Roman" w:cs="Times New Roman"/>
          <w:color w:val="3F691E"/>
          <w:lang w:val="en-US"/>
        </w:rPr>
        <w:t>explicitly</w:t>
      </w:r>
      <w:r w:rsidRPr="00FD4588">
        <w:rPr>
          <w:rFonts w:ascii="Times New Roman" w:hAnsi="Times New Roman" w:cs="Times New Roman"/>
          <w:color w:val="3F691E"/>
          <w:lang w:val="en-US"/>
        </w:rPr>
        <w:t xml:space="preserve"> in the paper.</w:t>
      </w:r>
    </w:p>
    <w:p w14:paraId="555A1DAE" w14:textId="77777777" w:rsidR="00795541" w:rsidRPr="00FD4588" w:rsidRDefault="00795541" w:rsidP="007955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lang w:val="en-US"/>
        </w:rPr>
      </w:pPr>
    </w:p>
    <w:p w14:paraId="6E742086" w14:textId="148B1C29" w:rsidR="00B35EC4" w:rsidRDefault="00795541" w:rsidP="007955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lang w:val="en-US"/>
        </w:rPr>
      </w:pPr>
      <w:r w:rsidRPr="00FD4588">
        <w:rPr>
          <w:rFonts w:ascii="Times New Roman" w:hAnsi="Times New Roman" w:cs="Times New Roman"/>
          <w:lang w:val="en-US"/>
        </w:rPr>
        <w:t xml:space="preserve">5) Given that a detection of the </w:t>
      </w:r>
      <w:proofErr w:type="spellStart"/>
      <w:r w:rsidRPr="00FD4588">
        <w:rPr>
          <w:rFonts w:ascii="Times New Roman" w:hAnsi="Times New Roman" w:cs="Times New Roman"/>
          <w:lang w:val="en-US"/>
        </w:rPr>
        <w:t>kSZ</w:t>
      </w:r>
      <w:proofErr w:type="spellEnd"/>
      <w:r w:rsidRPr="00FD4588">
        <w:rPr>
          <w:rFonts w:ascii="Times New Roman" w:hAnsi="Times New Roman" w:cs="Times New Roman"/>
          <w:lang w:val="en-US"/>
        </w:rPr>
        <w:t xml:space="preserve"> signal was reported previously from the sky same region, the authors should perform more direct comparison between their results and those of Sayers et al. (2013) adopting the same effective beam sizes. If the difference of the transfer functions matters, the same gas model can be used for comparison.</w:t>
      </w:r>
    </w:p>
    <w:p w14:paraId="3A215A52" w14:textId="431B51E2" w:rsidR="00F057B5" w:rsidRPr="00F057B5" w:rsidRDefault="00F057B5" w:rsidP="007955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FF"/>
          <w:u w:val="single"/>
          <w:lang w:val="en-US"/>
        </w:rPr>
      </w:pPr>
      <w:r w:rsidRPr="00F057B5">
        <w:rPr>
          <w:rFonts w:ascii="Times New Roman" w:hAnsi="Times New Roman" w:cs="Times New Roman"/>
          <w:color w:val="0000FF"/>
          <w:u w:val="single"/>
          <w:lang w:val="en-US"/>
        </w:rPr>
        <w:t>Direct compari</w:t>
      </w:r>
      <w:r w:rsidR="002C3F52">
        <w:rPr>
          <w:rFonts w:ascii="Times New Roman" w:hAnsi="Times New Roman" w:cs="Times New Roman"/>
          <w:color w:val="0000FF"/>
          <w:u w:val="single"/>
          <w:lang w:val="en-US"/>
        </w:rPr>
        <w:t>s</w:t>
      </w:r>
      <w:r w:rsidRPr="00F057B5">
        <w:rPr>
          <w:rFonts w:ascii="Times New Roman" w:hAnsi="Times New Roman" w:cs="Times New Roman"/>
          <w:color w:val="0000FF"/>
          <w:u w:val="single"/>
          <w:lang w:val="en-US"/>
        </w:rPr>
        <w:t xml:space="preserve">on between </w:t>
      </w:r>
      <w:proofErr w:type="spellStart"/>
      <w:r w:rsidRPr="00F057B5">
        <w:rPr>
          <w:rFonts w:ascii="Times New Roman" w:hAnsi="Times New Roman" w:cs="Times New Roman"/>
          <w:color w:val="0000FF"/>
          <w:u w:val="single"/>
          <w:lang w:val="en-US"/>
        </w:rPr>
        <w:t>Bolocam</w:t>
      </w:r>
      <w:proofErr w:type="spellEnd"/>
      <w:r w:rsidRPr="00F057B5">
        <w:rPr>
          <w:rFonts w:ascii="Times New Roman" w:hAnsi="Times New Roman" w:cs="Times New Roman"/>
          <w:color w:val="0000FF"/>
          <w:u w:val="single"/>
          <w:lang w:val="en-US"/>
        </w:rPr>
        <w:t xml:space="preserve"> and NIKA:</w:t>
      </w:r>
    </w:p>
    <w:p w14:paraId="68727310" w14:textId="77C79B91" w:rsidR="00F057B5" w:rsidRDefault="00524967" w:rsidP="007955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3DCC"/>
          <w:lang w:val="en-US"/>
        </w:rPr>
      </w:pPr>
      <w:r w:rsidRPr="00FD4588">
        <w:rPr>
          <w:rFonts w:ascii="Times New Roman" w:hAnsi="Times New Roman" w:cs="Times New Roman"/>
          <w:color w:val="003DCC"/>
          <w:lang w:val="en-US"/>
        </w:rPr>
        <w:tab/>
      </w:r>
      <w:r w:rsidR="00795541" w:rsidRPr="00FD4588">
        <w:rPr>
          <w:rFonts w:ascii="Times New Roman" w:hAnsi="Times New Roman" w:cs="Times New Roman"/>
          <w:color w:val="003DCC"/>
          <w:lang w:val="en-US"/>
        </w:rPr>
        <w:t>It would be very interesting to compare quantitatively the maps of NIKA</w:t>
      </w:r>
      <w:r w:rsidR="00C16BDF" w:rsidRPr="00FD4588">
        <w:rPr>
          <w:rFonts w:ascii="Times New Roman" w:hAnsi="Times New Roman" w:cs="Times New Roman"/>
          <w:color w:val="003DCC"/>
          <w:lang w:val="en-US"/>
        </w:rPr>
        <w:t xml:space="preserve"> and </w:t>
      </w:r>
      <w:proofErr w:type="spellStart"/>
      <w:r w:rsidR="00C16BDF" w:rsidRPr="00FD4588">
        <w:rPr>
          <w:rFonts w:ascii="Times New Roman" w:hAnsi="Times New Roman" w:cs="Times New Roman"/>
          <w:color w:val="003DCC"/>
          <w:lang w:val="en-US"/>
        </w:rPr>
        <w:t>Bolocam</w:t>
      </w:r>
      <w:proofErr w:type="spellEnd"/>
      <w:r w:rsidR="00C16BDF" w:rsidRPr="00FD4588">
        <w:rPr>
          <w:rFonts w:ascii="Times New Roman" w:hAnsi="Times New Roman" w:cs="Times New Roman"/>
          <w:color w:val="003DCC"/>
          <w:lang w:val="en-US"/>
        </w:rPr>
        <w:t>, and even combine</w:t>
      </w:r>
      <w:r w:rsidR="00795541" w:rsidRPr="00FD4588">
        <w:rPr>
          <w:rFonts w:ascii="Times New Roman" w:hAnsi="Times New Roman" w:cs="Times New Roman"/>
          <w:color w:val="003DCC"/>
          <w:lang w:val="en-US"/>
        </w:rPr>
        <w:t xml:space="preserve"> them for a deeper/higher SNR analysis. NIKA is sensitive to the range [~15“ - ~2’] while </w:t>
      </w:r>
      <w:proofErr w:type="spellStart"/>
      <w:r w:rsidR="00795541" w:rsidRPr="00FD4588">
        <w:rPr>
          <w:rFonts w:ascii="Times New Roman" w:hAnsi="Times New Roman" w:cs="Times New Roman"/>
          <w:color w:val="003DCC"/>
          <w:lang w:val="en-US"/>
        </w:rPr>
        <w:t>Bolocam</w:t>
      </w:r>
      <w:proofErr w:type="spellEnd"/>
      <w:r w:rsidR="00795541" w:rsidRPr="00FD4588">
        <w:rPr>
          <w:rFonts w:ascii="Times New Roman" w:hAnsi="Times New Roman" w:cs="Times New Roman"/>
          <w:color w:val="003DCC"/>
          <w:lang w:val="en-US"/>
        </w:rPr>
        <w:t xml:space="preserve"> is </w:t>
      </w:r>
      <w:r w:rsidRPr="00FD4588">
        <w:rPr>
          <w:rFonts w:ascii="Times New Roman" w:hAnsi="Times New Roman" w:cs="Times New Roman"/>
          <w:color w:val="003DCC"/>
          <w:lang w:val="en-US"/>
        </w:rPr>
        <w:t xml:space="preserve">sensitive to </w:t>
      </w:r>
      <w:r w:rsidR="00795541" w:rsidRPr="00FD4588">
        <w:rPr>
          <w:rFonts w:ascii="Times New Roman" w:hAnsi="Times New Roman" w:cs="Times New Roman"/>
          <w:color w:val="003DCC"/>
          <w:lang w:val="en-US"/>
        </w:rPr>
        <w:t xml:space="preserve">[~45” - ~8’], so the overlap is relatively small, but the complementarity is very </w:t>
      </w:r>
      <w:r w:rsidRPr="00FD4588">
        <w:rPr>
          <w:rFonts w:ascii="Times New Roman" w:hAnsi="Times New Roman" w:cs="Times New Roman"/>
          <w:color w:val="003DCC"/>
          <w:lang w:val="en-US"/>
        </w:rPr>
        <w:t>good</w:t>
      </w:r>
      <w:r w:rsidR="00795541" w:rsidRPr="00FD4588">
        <w:rPr>
          <w:rFonts w:ascii="Times New Roman" w:hAnsi="Times New Roman" w:cs="Times New Roman"/>
          <w:color w:val="003DCC"/>
          <w:lang w:val="en-US"/>
        </w:rPr>
        <w:t xml:space="preserve">. </w:t>
      </w:r>
      <w:r w:rsidR="006E013E">
        <w:rPr>
          <w:rFonts w:ascii="Times New Roman" w:hAnsi="Times New Roman" w:cs="Times New Roman"/>
          <w:color w:val="003DCC"/>
          <w:lang w:val="en-US"/>
        </w:rPr>
        <w:t xml:space="preserve">The </w:t>
      </w:r>
      <w:proofErr w:type="spellStart"/>
      <w:r w:rsidR="006E013E">
        <w:rPr>
          <w:rFonts w:ascii="Times New Roman" w:hAnsi="Times New Roman" w:cs="Times New Roman"/>
          <w:color w:val="003DCC"/>
          <w:lang w:val="en-US"/>
        </w:rPr>
        <w:t>bandpasses</w:t>
      </w:r>
      <w:proofErr w:type="spellEnd"/>
      <w:r w:rsidR="006E013E">
        <w:rPr>
          <w:rFonts w:ascii="Times New Roman" w:hAnsi="Times New Roman" w:cs="Times New Roman"/>
          <w:color w:val="003DCC"/>
          <w:lang w:val="en-US"/>
        </w:rPr>
        <w:t xml:space="preserve"> are also </w:t>
      </w:r>
      <w:r w:rsidR="002921BE">
        <w:rPr>
          <w:rFonts w:ascii="Times New Roman" w:hAnsi="Times New Roman" w:cs="Times New Roman"/>
          <w:color w:val="003DCC"/>
          <w:lang w:val="en-US"/>
        </w:rPr>
        <w:t>slightly</w:t>
      </w:r>
      <w:r w:rsidR="006E013E">
        <w:rPr>
          <w:rFonts w:ascii="Times New Roman" w:hAnsi="Times New Roman" w:cs="Times New Roman"/>
          <w:color w:val="003DCC"/>
          <w:lang w:val="en-US"/>
        </w:rPr>
        <w:t xml:space="preserve"> different</w:t>
      </w:r>
      <w:r w:rsidR="002921BE">
        <w:rPr>
          <w:rFonts w:ascii="Times New Roman" w:hAnsi="Times New Roman" w:cs="Times New Roman"/>
          <w:color w:val="003DCC"/>
          <w:lang w:val="en-US"/>
        </w:rPr>
        <w:t xml:space="preserve"> (the NIKA ones are ~10 GHz higher at 150 GHz and ~10 GHz lower at 260 GHz). </w:t>
      </w:r>
      <w:r w:rsidR="00795541" w:rsidRPr="00FD4588">
        <w:rPr>
          <w:rFonts w:ascii="Times New Roman" w:hAnsi="Times New Roman" w:cs="Times New Roman"/>
          <w:color w:val="003DCC"/>
          <w:lang w:val="en-US"/>
        </w:rPr>
        <w:t>However, such combined analysis</w:t>
      </w:r>
      <w:r w:rsidR="00582AD3">
        <w:rPr>
          <w:rFonts w:ascii="Times New Roman" w:hAnsi="Times New Roman" w:cs="Times New Roman"/>
          <w:color w:val="003DCC"/>
          <w:lang w:val="en-US"/>
        </w:rPr>
        <w:t xml:space="preserve"> or detailed comparison</w:t>
      </w:r>
      <w:r w:rsidR="00795541" w:rsidRPr="00FD4588">
        <w:rPr>
          <w:rFonts w:ascii="Times New Roman" w:hAnsi="Times New Roman" w:cs="Times New Roman"/>
          <w:color w:val="003DCC"/>
          <w:lang w:val="en-US"/>
        </w:rPr>
        <w:t xml:space="preserve"> is really beyond the scope of the present paper.</w:t>
      </w:r>
      <w:r w:rsidR="002921BE">
        <w:rPr>
          <w:rFonts w:ascii="Times New Roman" w:hAnsi="Times New Roman" w:cs="Times New Roman"/>
          <w:color w:val="003DCC"/>
          <w:lang w:val="en-US"/>
        </w:rPr>
        <w:t xml:space="preserve"> </w:t>
      </w:r>
      <w:r w:rsidR="00582AD3">
        <w:rPr>
          <w:rFonts w:ascii="Times New Roman" w:hAnsi="Times New Roman" w:cs="Times New Roman"/>
          <w:color w:val="003DCC"/>
          <w:lang w:val="en-US"/>
        </w:rPr>
        <w:t>Indeed, t</w:t>
      </w:r>
      <w:r w:rsidR="00795541" w:rsidRPr="00FD4588">
        <w:rPr>
          <w:rFonts w:ascii="Times New Roman" w:hAnsi="Times New Roman" w:cs="Times New Roman"/>
          <w:color w:val="003DCC"/>
          <w:lang w:val="en-US"/>
        </w:rPr>
        <w:t xml:space="preserve">he </w:t>
      </w:r>
      <w:proofErr w:type="spellStart"/>
      <w:r w:rsidR="00795541" w:rsidRPr="00FD4588">
        <w:rPr>
          <w:rFonts w:ascii="Times New Roman" w:hAnsi="Times New Roman" w:cs="Times New Roman"/>
          <w:color w:val="003DCC"/>
          <w:lang w:val="en-US"/>
        </w:rPr>
        <w:t>Bolocam</w:t>
      </w:r>
      <w:proofErr w:type="spellEnd"/>
      <w:r w:rsidR="00795541" w:rsidRPr="00FD4588">
        <w:rPr>
          <w:rFonts w:ascii="Times New Roman" w:hAnsi="Times New Roman" w:cs="Times New Roman"/>
          <w:color w:val="003DCC"/>
          <w:lang w:val="en-US"/>
        </w:rPr>
        <w:t xml:space="preserve"> maps used in Sayers et al. </w:t>
      </w:r>
      <w:r w:rsidRPr="00FD4588">
        <w:rPr>
          <w:rFonts w:ascii="Times New Roman" w:hAnsi="Times New Roman" w:cs="Times New Roman"/>
          <w:color w:val="003DCC"/>
          <w:lang w:val="en-US"/>
        </w:rPr>
        <w:t>(</w:t>
      </w:r>
      <w:r w:rsidR="00795541" w:rsidRPr="00FD4588">
        <w:rPr>
          <w:rFonts w:ascii="Times New Roman" w:hAnsi="Times New Roman" w:cs="Times New Roman"/>
          <w:color w:val="003DCC"/>
          <w:lang w:val="en-US"/>
        </w:rPr>
        <w:t>2013</w:t>
      </w:r>
      <w:r w:rsidRPr="00FD4588">
        <w:rPr>
          <w:rFonts w:ascii="Times New Roman" w:hAnsi="Times New Roman" w:cs="Times New Roman"/>
          <w:color w:val="003DCC"/>
          <w:lang w:val="en-US"/>
        </w:rPr>
        <w:t>)</w:t>
      </w:r>
      <w:r w:rsidR="00795541" w:rsidRPr="00FD4588">
        <w:rPr>
          <w:rFonts w:ascii="Times New Roman" w:hAnsi="Times New Roman" w:cs="Times New Roman"/>
          <w:color w:val="003DCC"/>
          <w:lang w:val="en-US"/>
        </w:rPr>
        <w:t xml:space="preserve"> are not publically available to our knowledge, so that such work should be made togethe</w:t>
      </w:r>
      <w:r w:rsidRPr="00FD4588">
        <w:rPr>
          <w:rFonts w:ascii="Times New Roman" w:hAnsi="Times New Roman" w:cs="Times New Roman"/>
          <w:color w:val="003DCC"/>
          <w:lang w:val="en-US"/>
        </w:rPr>
        <w:t xml:space="preserve">r with the </w:t>
      </w:r>
      <w:proofErr w:type="spellStart"/>
      <w:r w:rsidRPr="00FD4588">
        <w:rPr>
          <w:rFonts w:ascii="Times New Roman" w:hAnsi="Times New Roman" w:cs="Times New Roman"/>
          <w:color w:val="003DCC"/>
          <w:lang w:val="en-US"/>
        </w:rPr>
        <w:t>Bolocam</w:t>
      </w:r>
      <w:proofErr w:type="spellEnd"/>
      <w:r w:rsidRPr="00FD4588">
        <w:rPr>
          <w:rFonts w:ascii="Times New Roman" w:hAnsi="Times New Roman" w:cs="Times New Roman"/>
          <w:color w:val="003DCC"/>
          <w:lang w:val="en-US"/>
        </w:rPr>
        <w:t xml:space="preserve"> group</w:t>
      </w:r>
      <w:r w:rsidR="00795541" w:rsidRPr="00FD4588">
        <w:rPr>
          <w:rFonts w:ascii="Times New Roman" w:hAnsi="Times New Roman" w:cs="Times New Roman"/>
          <w:color w:val="003DCC"/>
          <w:lang w:val="en-US"/>
        </w:rPr>
        <w:t xml:space="preserve">. </w:t>
      </w:r>
      <w:r w:rsidR="00470653" w:rsidRPr="00FD4588">
        <w:rPr>
          <w:rFonts w:ascii="Times New Roman" w:hAnsi="Times New Roman" w:cs="Times New Roman"/>
          <w:color w:val="003DCC"/>
          <w:lang w:val="en-US"/>
        </w:rPr>
        <w:t>We would also</w:t>
      </w:r>
      <w:r w:rsidR="00795541" w:rsidRPr="00FD4588">
        <w:rPr>
          <w:rFonts w:ascii="Times New Roman" w:hAnsi="Times New Roman" w:cs="Times New Roman"/>
          <w:color w:val="003DCC"/>
          <w:lang w:val="en-US"/>
        </w:rPr>
        <w:t xml:space="preserve"> need in particular the transfer function, beams and, </w:t>
      </w:r>
      <w:proofErr w:type="spellStart"/>
      <w:r w:rsidR="001B52EF" w:rsidRPr="00FD4588">
        <w:rPr>
          <w:rFonts w:ascii="Times New Roman" w:hAnsi="Times New Roman" w:cs="Times New Roman"/>
          <w:color w:val="003DCC"/>
          <w:lang w:val="en-US"/>
        </w:rPr>
        <w:t>bandpasses</w:t>
      </w:r>
      <w:proofErr w:type="spellEnd"/>
      <w:r w:rsidR="00795541" w:rsidRPr="00FD4588">
        <w:rPr>
          <w:rFonts w:ascii="Times New Roman" w:hAnsi="Times New Roman" w:cs="Times New Roman"/>
          <w:color w:val="003DCC"/>
          <w:lang w:val="en-US"/>
        </w:rPr>
        <w:t xml:space="preserve"> corre</w:t>
      </w:r>
      <w:r w:rsidR="00470653" w:rsidRPr="00FD4588">
        <w:rPr>
          <w:rFonts w:ascii="Times New Roman" w:hAnsi="Times New Roman" w:cs="Times New Roman"/>
          <w:color w:val="003DCC"/>
          <w:lang w:val="en-US"/>
        </w:rPr>
        <w:t>s</w:t>
      </w:r>
      <w:r w:rsidR="00795541" w:rsidRPr="00FD4588">
        <w:rPr>
          <w:rFonts w:ascii="Times New Roman" w:hAnsi="Times New Roman" w:cs="Times New Roman"/>
          <w:color w:val="003DCC"/>
          <w:lang w:val="en-US"/>
        </w:rPr>
        <w:t xml:space="preserve">ponding </w:t>
      </w:r>
      <w:r w:rsidR="00470653" w:rsidRPr="00FD4588">
        <w:rPr>
          <w:rFonts w:ascii="Times New Roman" w:hAnsi="Times New Roman" w:cs="Times New Roman"/>
          <w:color w:val="003DCC"/>
          <w:lang w:val="en-US"/>
        </w:rPr>
        <w:t xml:space="preserve">to </w:t>
      </w:r>
      <w:r w:rsidR="00795541" w:rsidRPr="00FD4588">
        <w:rPr>
          <w:rFonts w:ascii="Times New Roman" w:hAnsi="Times New Roman" w:cs="Times New Roman"/>
          <w:color w:val="003DCC"/>
          <w:lang w:val="en-US"/>
        </w:rPr>
        <w:t xml:space="preserve">the </w:t>
      </w:r>
      <w:proofErr w:type="spellStart"/>
      <w:r w:rsidR="00795541" w:rsidRPr="00FD4588">
        <w:rPr>
          <w:rFonts w:ascii="Times New Roman" w:hAnsi="Times New Roman" w:cs="Times New Roman"/>
          <w:color w:val="003DCC"/>
          <w:lang w:val="en-US"/>
        </w:rPr>
        <w:t>Boloca</w:t>
      </w:r>
      <w:r w:rsidR="00470653" w:rsidRPr="00FD4588">
        <w:rPr>
          <w:rFonts w:ascii="Times New Roman" w:hAnsi="Times New Roman" w:cs="Times New Roman"/>
          <w:color w:val="003DCC"/>
          <w:lang w:val="en-US"/>
        </w:rPr>
        <w:t>m</w:t>
      </w:r>
      <w:proofErr w:type="spellEnd"/>
      <w:r w:rsidR="00470653" w:rsidRPr="00FD4588">
        <w:rPr>
          <w:rFonts w:ascii="Times New Roman" w:hAnsi="Times New Roman" w:cs="Times New Roman"/>
          <w:color w:val="003DCC"/>
          <w:lang w:val="en-US"/>
        </w:rPr>
        <w:t xml:space="preserve"> maps.</w:t>
      </w:r>
    </w:p>
    <w:p w14:paraId="37C405F2" w14:textId="5AA4BD43" w:rsidR="00F057B5" w:rsidRPr="00F057B5" w:rsidRDefault="00E87057" w:rsidP="007955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FF"/>
          <w:u w:val="single"/>
          <w:lang w:val="en-US"/>
        </w:rPr>
      </w:pPr>
      <w:r>
        <w:rPr>
          <w:rFonts w:ascii="Times New Roman" w:hAnsi="Times New Roman" w:cs="Times New Roman"/>
          <w:color w:val="0000FF"/>
          <w:u w:val="single"/>
          <w:lang w:val="en-US"/>
        </w:rPr>
        <w:t xml:space="preserve">Pseudo Compton parameter </w:t>
      </w:r>
      <w:r w:rsidR="00F23863">
        <w:rPr>
          <w:rFonts w:ascii="Times New Roman" w:hAnsi="Times New Roman" w:cs="Times New Roman"/>
          <w:color w:val="0000FF"/>
          <w:u w:val="single"/>
          <w:lang w:val="en-US"/>
        </w:rPr>
        <w:t xml:space="preserve">map </w:t>
      </w:r>
      <w:r>
        <w:rPr>
          <w:rFonts w:ascii="Times New Roman" w:hAnsi="Times New Roman" w:cs="Times New Roman"/>
          <w:color w:val="0000FF"/>
          <w:u w:val="single"/>
          <w:lang w:val="en-US"/>
        </w:rPr>
        <w:t>based</w:t>
      </w:r>
      <w:r w:rsidR="00F057B5">
        <w:rPr>
          <w:rFonts w:ascii="Times New Roman" w:hAnsi="Times New Roman" w:cs="Times New Roman"/>
          <w:color w:val="0000FF"/>
          <w:u w:val="single"/>
          <w:lang w:val="en-US"/>
        </w:rPr>
        <w:t xml:space="preserve"> gas model</w:t>
      </w:r>
      <w:r w:rsidR="00F057B5" w:rsidRPr="00F057B5">
        <w:rPr>
          <w:rFonts w:ascii="Times New Roman" w:hAnsi="Times New Roman" w:cs="Times New Roman"/>
          <w:color w:val="0000FF"/>
          <w:u w:val="single"/>
          <w:lang w:val="en-US"/>
        </w:rPr>
        <w:t>:</w:t>
      </w:r>
    </w:p>
    <w:p w14:paraId="23431C6B" w14:textId="35B274AB" w:rsidR="00807AB8" w:rsidRPr="00A14C1E" w:rsidRDefault="00795541" w:rsidP="00822720">
      <w:pPr>
        <w:ind w:firstLine="708"/>
        <w:rPr>
          <w:rFonts w:ascii="Times New Roman" w:hAnsi="Times New Roman" w:cs="Times New Roman"/>
          <w:color w:val="0000FF"/>
          <w:lang w:val="en-US"/>
        </w:rPr>
      </w:pPr>
      <w:r w:rsidRPr="00A14C1E">
        <w:rPr>
          <w:rFonts w:ascii="Times New Roman" w:hAnsi="Times New Roman" w:cs="Times New Roman"/>
          <w:color w:val="0000FF"/>
          <w:lang w:val="en-US"/>
        </w:rPr>
        <w:t xml:space="preserve">Using the same gas model as </w:t>
      </w:r>
      <w:r w:rsidR="00E87057">
        <w:rPr>
          <w:rFonts w:ascii="Times New Roman" w:hAnsi="Times New Roman" w:cs="Times New Roman"/>
          <w:color w:val="0000FF"/>
          <w:lang w:val="en-US"/>
        </w:rPr>
        <w:t xml:space="preserve">in </w:t>
      </w:r>
      <w:r w:rsidRPr="00A14C1E">
        <w:rPr>
          <w:rFonts w:ascii="Times New Roman" w:hAnsi="Times New Roman" w:cs="Times New Roman"/>
          <w:color w:val="0000FF"/>
          <w:lang w:val="en-US"/>
        </w:rPr>
        <w:t xml:space="preserve">Sayers et al. </w:t>
      </w:r>
      <w:r w:rsidR="00470653" w:rsidRPr="00A14C1E">
        <w:rPr>
          <w:rFonts w:ascii="Times New Roman" w:hAnsi="Times New Roman" w:cs="Times New Roman"/>
          <w:color w:val="0000FF"/>
          <w:lang w:val="en-US"/>
        </w:rPr>
        <w:t>(</w:t>
      </w:r>
      <w:r w:rsidRPr="00A14C1E">
        <w:rPr>
          <w:rFonts w:ascii="Times New Roman" w:hAnsi="Times New Roman" w:cs="Times New Roman"/>
          <w:color w:val="0000FF"/>
          <w:lang w:val="en-US"/>
        </w:rPr>
        <w:t>2013</w:t>
      </w:r>
      <w:r w:rsidR="00470653" w:rsidRPr="00A14C1E">
        <w:rPr>
          <w:rFonts w:ascii="Times New Roman" w:hAnsi="Times New Roman" w:cs="Times New Roman"/>
          <w:color w:val="0000FF"/>
          <w:lang w:val="en-US"/>
        </w:rPr>
        <w:t>)</w:t>
      </w:r>
      <w:r w:rsidR="002921BE" w:rsidRPr="00A14C1E">
        <w:rPr>
          <w:rFonts w:ascii="Times New Roman" w:hAnsi="Times New Roman" w:cs="Times New Roman"/>
          <w:color w:val="0000FF"/>
          <w:lang w:val="en-US"/>
        </w:rPr>
        <w:t xml:space="preserve"> is feasible</w:t>
      </w:r>
      <w:r w:rsidR="000D2D66" w:rsidRPr="00A14C1E">
        <w:rPr>
          <w:rFonts w:ascii="Times New Roman" w:hAnsi="Times New Roman" w:cs="Times New Roman"/>
          <w:color w:val="0000FF"/>
          <w:lang w:val="en-US"/>
        </w:rPr>
        <w:t xml:space="preserve">. It was not done at the time of submission </w:t>
      </w:r>
      <w:r w:rsidR="00807AB8" w:rsidRPr="00A14C1E">
        <w:rPr>
          <w:rFonts w:ascii="Times New Roman" w:hAnsi="Times New Roman" w:cs="Times New Roman"/>
          <w:color w:val="0000FF"/>
          <w:lang w:val="en-US"/>
        </w:rPr>
        <w:t xml:space="preserve">because </w:t>
      </w:r>
      <w:r w:rsidR="0084594D" w:rsidRPr="00A14C1E">
        <w:rPr>
          <w:rFonts w:ascii="Times New Roman" w:hAnsi="Times New Roman" w:cs="Times New Roman"/>
          <w:color w:val="0000FF"/>
          <w:lang w:val="en-US"/>
        </w:rPr>
        <w:t>we</w:t>
      </w:r>
      <w:r w:rsidR="00807AB8" w:rsidRPr="00A14C1E">
        <w:rPr>
          <w:rFonts w:ascii="Times New Roman" w:hAnsi="Times New Roman" w:cs="Times New Roman"/>
          <w:color w:val="0000FF"/>
          <w:lang w:val="en-US"/>
        </w:rPr>
        <w:t xml:space="preserve"> </w:t>
      </w:r>
      <w:r w:rsidR="00822720" w:rsidRPr="00A14C1E">
        <w:rPr>
          <w:rFonts w:ascii="Times New Roman" w:hAnsi="Times New Roman" w:cs="Times New Roman"/>
          <w:color w:val="0000FF"/>
          <w:lang w:val="en-US"/>
        </w:rPr>
        <w:t>think that</w:t>
      </w:r>
      <w:r w:rsidR="00807AB8" w:rsidRPr="00A14C1E">
        <w:rPr>
          <w:rFonts w:ascii="Times New Roman" w:hAnsi="Times New Roman" w:cs="Times New Roman"/>
          <w:color w:val="0000FF"/>
          <w:lang w:val="en-US"/>
        </w:rPr>
        <w:t xml:space="preserve"> clumping</w:t>
      </w:r>
      <w:r w:rsidR="00857AB3" w:rsidRPr="00A14C1E">
        <w:rPr>
          <w:rFonts w:ascii="Times New Roman" w:hAnsi="Times New Roman" w:cs="Times New Roman"/>
          <w:color w:val="0000FF"/>
          <w:lang w:val="en-US"/>
        </w:rPr>
        <w:t xml:space="preserve"> </w:t>
      </w:r>
      <w:r w:rsidR="00766BBE" w:rsidRPr="00A14C1E">
        <w:rPr>
          <w:rFonts w:ascii="Times New Roman" w:hAnsi="Times New Roman" w:cs="Times New Roman"/>
          <w:color w:val="0000FF"/>
          <w:lang w:val="en-US"/>
        </w:rPr>
        <w:t>and X</w:t>
      </w:r>
      <w:r w:rsidR="00822720" w:rsidRPr="00A14C1E">
        <w:rPr>
          <w:rFonts w:ascii="Times New Roman" w:hAnsi="Times New Roman" w:cs="Times New Roman"/>
          <w:color w:val="0000FF"/>
          <w:lang w:val="en-US"/>
        </w:rPr>
        <w:t>-</w:t>
      </w:r>
      <w:r w:rsidR="00766BBE" w:rsidRPr="00A14C1E">
        <w:rPr>
          <w:rFonts w:ascii="Times New Roman" w:hAnsi="Times New Roman" w:cs="Times New Roman"/>
          <w:color w:val="0000FF"/>
          <w:lang w:val="en-US"/>
        </w:rPr>
        <w:t xml:space="preserve">ray temperature </w:t>
      </w:r>
      <w:r w:rsidR="00822720" w:rsidRPr="00A14C1E">
        <w:rPr>
          <w:rFonts w:ascii="Times New Roman" w:hAnsi="Times New Roman" w:cs="Times New Roman"/>
          <w:color w:val="0000FF"/>
          <w:lang w:val="en-US"/>
        </w:rPr>
        <w:t>uncertainties (especially at this high temperature)</w:t>
      </w:r>
      <w:r w:rsidR="00807AB8" w:rsidRPr="00A14C1E">
        <w:rPr>
          <w:rFonts w:ascii="Times New Roman" w:hAnsi="Times New Roman" w:cs="Times New Roman"/>
          <w:color w:val="0000FF"/>
          <w:lang w:val="en-US"/>
        </w:rPr>
        <w:t xml:space="preserve"> are </w:t>
      </w:r>
      <w:r w:rsidR="00822720" w:rsidRPr="00A14C1E">
        <w:rPr>
          <w:rFonts w:ascii="Times New Roman" w:hAnsi="Times New Roman" w:cs="Times New Roman"/>
          <w:color w:val="0000FF"/>
          <w:lang w:val="en-US"/>
        </w:rPr>
        <w:t xml:space="preserve">a </w:t>
      </w:r>
      <w:r w:rsidR="00F057B5">
        <w:rPr>
          <w:rFonts w:ascii="Times New Roman" w:hAnsi="Times New Roman" w:cs="Times New Roman"/>
          <w:color w:val="0000FF"/>
          <w:lang w:val="en-US"/>
        </w:rPr>
        <w:t>major</w:t>
      </w:r>
      <w:r w:rsidR="00822720" w:rsidRPr="00A14C1E">
        <w:rPr>
          <w:rFonts w:ascii="Times New Roman" w:hAnsi="Times New Roman" w:cs="Times New Roman"/>
          <w:color w:val="0000FF"/>
          <w:lang w:val="en-US"/>
        </w:rPr>
        <w:t xml:space="preserve"> limitation of this model at the scales probed by NIKA. They </w:t>
      </w:r>
      <w:r w:rsidR="00807AB8" w:rsidRPr="00A14C1E">
        <w:rPr>
          <w:rFonts w:ascii="Times New Roman" w:hAnsi="Times New Roman" w:cs="Times New Roman"/>
          <w:color w:val="0000FF"/>
          <w:lang w:val="en-US"/>
        </w:rPr>
        <w:t xml:space="preserve">could induce </w:t>
      </w:r>
      <w:r w:rsidR="00822720" w:rsidRPr="00A14C1E">
        <w:rPr>
          <w:rFonts w:ascii="Times New Roman" w:hAnsi="Times New Roman" w:cs="Times New Roman"/>
          <w:color w:val="0000FF"/>
          <w:lang w:val="en-US"/>
        </w:rPr>
        <w:t xml:space="preserve">fake </w:t>
      </w:r>
      <w:r w:rsidR="00807AB8" w:rsidRPr="00A14C1E">
        <w:rPr>
          <w:rFonts w:ascii="Times New Roman" w:hAnsi="Times New Roman" w:cs="Times New Roman"/>
          <w:color w:val="0000FF"/>
          <w:lang w:val="en-US"/>
        </w:rPr>
        <w:t>s</w:t>
      </w:r>
      <w:r w:rsidR="00B35EC4" w:rsidRPr="00A14C1E">
        <w:rPr>
          <w:rFonts w:ascii="Times New Roman" w:hAnsi="Times New Roman" w:cs="Times New Roman"/>
          <w:color w:val="0000FF"/>
          <w:lang w:val="en-US"/>
        </w:rPr>
        <w:t xml:space="preserve">ignal wrongly interpreted as </w:t>
      </w:r>
      <w:proofErr w:type="spellStart"/>
      <w:r w:rsidR="00B35EC4" w:rsidRPr="00A14C1E">
        <w:rPr>
          <w:rFonts w:ascii="Times New Roman" w:hAnsi="Times New Roman" w:cs="Times New Roman"/>
          <w:color w:val="0000FF"/>
          <w:lang w:val="en-US"/>
        </w:rPr>
        <w:t>kSZ</w:t>
      </w:r>
      <w:proofErr w:type="spellEnd"/>
      <w:r w:rsidR="00B35EC4" w:rsidRPr="00A14C1E">
        <w:rPr>
          <w:rFonts w:ascii="Times New Roman" w:hAnsi="Times New Roman" w:cs="Times New Roman"/>
          <w:color w:val="0000FF"/>
          <w:lang w:val="en-US"/>
        </w:rPr>
        <w:t xml:space="preserve">, as </w:t>
      </w:r>
      <w:r w:rsidR="000F31DB" w:rsidRPr="00A14C1E">
        <w:rPr>
          <w:rFonts w:ascii="Times New Roman" w:hAnsi="Times New Roman" w:cs="Times New Roman"/>
          <w:color w:val="0000FF"/>
          <w:lang w:val="en-US"/>
        </w:rPr>
        <w:t>we discuss</w:t>
      </w:r>
      <w:r w:rsidR="00B35EC4" w:rsidRPr="00A14C1E">
        <w:rPr>
          <w:rFonts w:ascii="Times New Roman" w:hAnsi="Times New Roman" w:cs="Times New Roman"/>
          <w:color w:val="0000FF"/>
          <w:lang w:val="en-US"/>
        </w:rPr>
        <w:t xml:space="preserve"> below</w:t>
      </w:r>
      <w:r w:rsidR="00807AB8" w:rsidRPr="00A14C1E">
        <w:rPr>
          <w:rFonts w:ascii="Times New Roman" w:hAnsi="Times New Roman" w:cs="Times New Roman"/>
          <w:color w:val="0000FF"/>
          <w:lang w:val="en-US"/>
        </w:rPr>
        <w:t>.</w:t>
      </w:r>
      <w:r w:rsidR="001D6024" w:rsidRPr="00A14C1E">
        <w:rPr>
          <w:rFonts w:ascii="Times New Roman" w:hAnsi="Times New Roman" w:cs="Times New Roman"/>
          <w:color w:val="0000FF"/>
          <w:lang w:val="en-US"/>
        </w:rPr>
        <w:t xml:space="preserve"> </w:t>
      </w:r>
      <w:r w:rsidR="00766BBE" w:rsidRPr="00A14C1E">
        <w:rPr>
          <w:rFonts w:ascii="Times New Roman" w:hAnsi="Times New Roman" w:cs="Times New Roman"/>
          <w:color w:val="0000FF"/>
          <w:lang w:val="en-US"/>
        </w:rPr>
        <w:t>Nevertheless, w</w:t>
      </w:r>
      <w:r w:rsidR="00807AB8" w:rsidRPr="00A14C1E">
        <w:rPr>
          <w:rFonts w:ascii="Times New Roman" w:hAnsi="Times New Roman" w:cs="Times New Roman"/>
          <w:color w:val="0000FF"/>
          <w:lang w:val="en-US"/>
        </w:rPr>
        <w:t xml:space="preserve">e have now performed a similar gas modeling as </w:t>
      </w:r>
      <w:r w:rsidR="00E87057">
        <w:rPr>
          <w:rFonts w:ascii="Times New Roman" w:hAnsi="Times New Roman" w:cs="Times New Roman"/>
          <w:color w:val="0000FF"/>
          <w:lang w:val="en-US"/>
        </w:rPr>
        <w:t xml:space="preserve">in </w:t>
      </w:r>
      <w:r w:rsidR="00807AB8" w:rsidRPr="00A14C1E">
        <w:rPr>
          <w:rFonts w:ascii="Times New Roman" w:hAnsi="Times New Roman" w:cs="Times New Roman"/>
          <w:color w:val="0000FF"/>
          <w:lang w:val="en-US"/>
        </w:rPr>
        <w:t>Sayers et al. (2013):</w:t>
      </w:r>
    </w:p>
    <w:p w14:paraId="5CAC1801" w14:textId="561D5CB2" w:rsidR="00807AB8" w:rsidRPr="00A14C1E" w:rsidRDefault="00807AB8" w:rsidP="00807AB8">
      <w:pPr>
        <w:pStyle w:val="Paragraphedeliste"/>
        <w:numPr>
          <w:ilvl w:val="0"/>
          <w:numId w:val="2"/>
        </w:numPr>
        <w:rPr>
          <w:rFonts w:ascii="Times New Roman" w:hAnsi="Times New Roman" w:cs="Times New Roman"/>
          <w:color w:val="0000FF"/>
          <w:lang w:val="en-US"/>
        </w:rPr>
      </w:pPr>
      <w:r w:rsidRPr="00A14C1E">
        <w:rPr>
          <w:rFonts w:ascii="Times New Roman" w:hAnsi="Times New Roman" w:cs="Times New Roman"/>
          <w:color w:val="0000FF"/>
          <w:lang w:val="en-US"/>
        </w:rPr>
        <w:t xml:space="preserve">Construction of a pseudo Compton parameter map using XMM surface brightness and XMM spectroscopic temperature map (see </w:t>
      </w:r>
      <w:proofErr w:type="spellStart"/>
      <w:r w:rsidRPr="00A14C1E">
        <w:rPr>
          <w:rFonts w:ascii="Times New Roman" w:hAnsi="Times New Roman" w:cs="Times New Roman"/>
          <w:color w:val="0000FF"/>
          <w:lang w:val="en-US"/>
        </w:rPr>
        <w:t>eq</w:t>
      </w:r>
      <w:proofErr w:type="spellEnd"/>
      <w:r w:rsidRPr="00A14C1E">
        <w:rPr>
          <w:rFonts w:ascii="Times New Roman" w:hAnsi="Times New Roman" w:cs="Times New Roman"/>
          <w:color w:val="0000FF"/>
          <w:lang w:val="en-US"/>
        </w:rPr>
        <w:t xml:space="preserve"> 5 of Sayers et al. 2013). We also used the XMM reconstructed density profile to com</w:t>
      </w:r>
      <w:r w:rsidR="00766BBE" w:rsidRPr="00A14C1E">
        <w:rPr>
          <w:rFonts w:ascii="Times New Roman" w:hAnsi="Times New Roman" w:cs="Times New Roman"/>
          <w:color w:val="0000FF"/>
          <w:lang w:val="en-US"/>
        </w:rPr>
        <w:t xml:space="preserve">pute an effective electron depth map, </w:t>
      </w:r>
      <w:r w:rsidR="00B35EC4" w:rsidRPr="00A14C1E">
        <w:rPr>
          <w:rFonts w:ascii="Mistral" w:hAnsi="Mistral" w:cs="Apple Chancery"/>
          <w:color w:val="0000FF"/>
          <w:lang w:val="en-US"/>
        </w:rPr>
        <w:t>l = (</w:t>
      </w:r>
      <w:r w:rsidR="00B35EC4" w:rsidRPr="00A14C1E">
        <w:rPr>
          <w:rFonts w:ascii="Times New Roman" w:hAnsi="Times New Roman" w:cs="Times New Roman"/>
          <w:color w:val="0000FF"/>
          <w:lang w:val="en-US"/>
        </w:rPr>
        <w:t xml:space="preserve">integral </w:t>
      </w:r>
      <w:proofErr w:type="spellStart"/>
      <w:r w:rsidR="00B35EC4" w:rsidRPr="00A14C1E">
        <w:rPr>
          <w:rFonts w:ascii="Times New Roman" w:hAnsi="Times New Roman" w:cs="Times New Roman"/>
          <w:color w:val="0000FF"/>
          <w:lang w:val="en-US"/>
        </w:rPr>
        <w:t>n_e</w:t>
      </w:r>
      <w:proofErr w:type="spellEnd"/>
      <w:r w:rsidR="00B35EC4" w:rsidRPr="00A14C1E">
        <w:rPr>
          <w:rFonts w:ascii="Times New Roman" w:hAnsi="Times New Roman" w:cs="Times New Roman"/>
          <w:color w:val="0000FF"/>
          <w:lang w:val="en-US"/>
        </w:rPr>
        <w:t xml:space="preserve"> dl)^2 / integral n_e^2 dl</w:t>
      </w:r>
      <w:r w:rsidR="00766BBE" w:rsidRPr="00A14C1E">
        <w:rPr>
          <w:rFonts w:ascii="Times New Roman" w:hAnsi="Times New Roman" w:cs="Times New Roman"/>
          <w:color w:val="0000FF"/>
          <w:lang w:val="en-US"/>
        </w:rPr>
        <w:t>, which</w:t>
      </w:r>
      <w:r w:rsidR="003071FB" w:rsidRPr="00A14C1E">
        <w:rPr>
          <w:rFonts w:ascii="Times New Roman" w:hAnsi="Times New Roman" w:cs="Times New Roman"/>
          <w:color w:val="0000FF"/>
          <w:lang w:val="en-US"/>
        </w:rPr>
        <w:t xml:space="preserve"> is needed in this procedure.</w:t>
      </w:r>
    </w:p>
    <w:p w14:paraId="211B3815" w14:textId="43117C05" w:rsidR="00807AB8" w:rsidRPr="00A14C1E" w:rsidRDefault="00807AB8" w:rsidP="00807AB8">
      <w:pPr>
        <w:pStyle w:val="Paragraphedeliste"/>
        <w:numPr>
          <w:ilvl w:val="0"/>
          <w:numId w:val="2"/>
        </w:numPr>
        <w:rPr>
          <w:rFonts w:ascii="Times New Roman" w:hAnsi="Times New Roman" w:cs="Times New Roman"/>
          <w:color w:val="0000FF"/>
          <w:lang w:val="en-US"/>
        </w:rPr>
      </w:pPr>
      <w:r w:rsidRPr="00A14C1E">
        <w:rPr>
          <w:rFonts w:ascii="Times New Roman" w:hAnsi="Times New Roman" w:cs="Times New Roman"/>
          <w:color w:val="0000FF"/>
          <w:lang w:val="en-US"/>
        </w:rPr>
        <w:t xml:space="preserve">We reproduce the fit described in the present paper, but instead of using a </w:t>
      </w:r>
      <w:proofErr w:type="spellStart"/>
      <w:r w:rsidRPr="00A14C1E">
        <w:rPr>
          <w:rFonts w:ascii="Times New Roman" w:hAnsi="Times New Roman" w:cs="Times New Roman"/>
          <w:color w:val="0000FF"/>
          <w:lang w:val="en-US"/>
        </w:rPr>
        <w:t>tSZ</w:t>
      </w:r>
      <w:proofErr w:type="spellEnd"/>
      <w:r w:rsidRPr="00A14C1E">
        <w:rPr>
          <w:rFonts w:ascii="Times New Roman" w:hAnsi="Times New Roman" w:cs="Times New Roman"/>
          <w:color w:val="0000FF"/>
          <w:lang w:val="en-US"/>
        </w:rPr>
        <w:t xml:space="preserve"> model based on the isothermal beta-models, we fit the </w:t>
      </w:r>
      <w:proofErr w:type="spellStart"/>
      <w:r w:rsidRPr="00A14C1E">
        <w:rPr>
          <w:rFonts w:ascii="Times New Roman" w:hAnsi="Times New Roman" w:cs="Times New Roman"/>
          <w:color w:val="0000FF"/>
          <w:lang w:val="en-US"/>
        </w:rPr>
        <w:t>tSZ</w:t>
      </w:r>
      <w:proofErr w:type="spellEnd"/>
      <w:r w:rsidRPr="00A14C1E">
        <w:rPr>
          <w:rFonts w:ascii="Times New Roman" w:hAnsi="Times New Roman" w:cs="Times New Roman"/>
          <w:color w:val="0000FF"/>
          <w:lang w:val="en-US"/>
        </w:rPr>
        <w:t xml:space="preserve"> template computed from the pseudo Compton parameter map processed in our transfer func</w:t>
      </w:r>
      <w:r w:rsidR="003071FB" w:rsidRPr="00A14C1E">
        <w:rPr>
          <w:rFonts w:ascii="Times New Roman" w:hAnsi="Times New Roman" w:cs="Times New Roman"/>
          <w:color w:val="0000FF"/>
          <w:lang w:val="en-US"/>
        </w:rPr>
        <w:t xml:space="preserve">tion. The </w:t>
      </w:r>
      <w:proofErr w:type="spellStart"/>
      <w:r w:rsidR="003071FB" w:rsidRPr="00A14C1E">
        <w:rPr>
          <w:rFonts w:ascii="Times New Roman" w:hAnsi="Times New Roman" w:cs="Times New Roman"/>
          <w:color w:val="0000FF"/>
          <w:lang w:val="en-US"/>
        </w:rPr>
        <w:t>kSZ</w:t>
      </w:r>
      <w:proofErr w:type="spellEnd"/>
      <w:r w:rsidR="003071FB" w:rsidRPr="00A14C1E">
        <w:rPr>
          <w:rFonts w:ascii="Times New Roman" w:hAnsi="Times New Roman" w:cs="Times New Roman"/>
          <w:color w:val="0000FF"/>
          <w:lang w:val="en-US"/>
        </w:rPr>
        <w:t xml:space="preserve"> signal remains </w:t>
      </w:r>
      <w:r w:rsidR="007A544B" w:rsidRPr="00A14C1E">
        <w:rPr>
          <w:rFonts w:ascii="Times New Roman" w:hAnsi="Times New Roman" w:cs="Times New Roman"/>
          <w:color w:val="0000FF"/>
          <w:lang w:val="en-US"/>
        </w:rPr>
        <w:t>described</w:t>
      </w:r>
      <w:r w:rsidRPr="00A14C1E">
        <w:rPr>
          <w:rFonts w:ascii="Times New Roman" w:hAnsi="Times New Roman" w:cs="Times New Roman"/>
          <w:color w:val="0000FF"/>
          <w:lang w:val="en-US"/>
        </w:rPr>
        <w:t xml:space="preserve"> by the beta-model.</w:t>
      </w:r>
    </w:p>
    <w:p w14:paraId="2EF531EC" w14:textId="5720EAEB" w:rsidR="000F31DB" w:rsidRPr="00F057B5" w:rsidRDefault="000F31DB" w:rsidP="00B35EC4">
      <w:pPr>
        <w:rPr>
          <w:rFonts w:ascii="Times New Roman" w:hAnsi="Times New Roman" w:cs="Times New Roman"/>
          <w:color w:val="0000FF"/>
          <w:lang w:val="en-US"/>
        </w:rPr>
      </w:pPr>
      <w:r w:rsidRPr="00A14C1E">
        <w:rPr>
          <w:rFonts w:ascii="Times New Roman" w:hAnsi="Times New Roman" w:cs="Times New Roman"/>
          <w:color w:val="0000FF"/>
          <w:lang w:val="en-US"/>
        </w:rPr>
        <w:t xml:space="preserve">The figure below illustrates the fit residuals when including only the </w:t>
      </w:r>
      <w:proofErr w:type="spellStart"/>
      <w:r w:rsidRPr="00A14C1E">
        <w:rPr>
          <w:rFonts w:ascii="Times New Roman" w:hAnsi="Times New Roman" w:cs="Times New Roman"/>
          <w:color w:val="0000FF"/>
          <w:lang w:val="en-US"/>
        </w:rPr>
        <w:t>tSZ</w:t>
      </w:r>
      <w:proofErr w:type="spellEnd"/>
      <w:r w:rsidRPr="00A14C1E">
        <w:rPr>
          <w:rFonts w:ascii="Times New Roman" w:hAnsi="Times New Roman" w:cs="Times New Roman"/>
          <w:color w:val="0000FF"/>
          <w:lang w:val="en-US"/>
        </w:rPr>
        <w:t xml:space="preserve"> templates. We can see several significant features a priori unrelated to </w:t>
      </w:r>
      <w:proofErr w:type="spellStart"/>
      <w:r w:rsidRPr="00A14C1E">
        <w:rPr>
          <w:rFonts w:ascii="Times New Roman" w:hAnsi="Times New Roman" w:cs="Times New Roman"/>
          <w:color w:val="0000FF"/>
          <w:lang w:val="en-US"/>
        </w:rPr>
        <w:t>kSZ</w:t>
      </w:r>
      <w:proofErr w:type="spellEnd"/>
      <w:r w:rsidRPr="00A14C1E">
        <w:rPr>
          <w:rFonts w:ascii="Times New Roman" w:hAnsi="Times New Roman" w:cs="Times New Roman"/>
          <w:color w:val="0000FF"/>
          <w:lang w:val="en-US"/>
        </w:rPr>
        <w:t xml:space="preserve">, which might be induced by artifacts in the pseudo Compton parameter template (clumping via the limitation of the electron depth map </w:t>
      </w:r>
      <w:r w:rsidRPr="00A14C1E">
        <w:rPr>
          <w:rFonts w:ascii="Mistral" w:hAnsi="Mistral" w:cs="Apple Chancery"/>
          <w:color w:val="0000FF"/>
          <w:lang w:val="en-US"/>
        </w:rPr>
        <w:t>l</w:t>
      </w:r>
      <w:r w:rsidRPr="00A14C1E">
        <w:rPr>
          <w:rFonts w:ascii="Times New Roman" w:hAnsi="Times New Roman" w:cs="Times New Roman"/>
          <w:color w:val="0000FF"/>
          <w:lang w:val="en-US"/>
        </w:rPr>
        <w:t>, the X-ray temperature uncertainties). Some other features are due to X-ray point sources but they are masked in the fit (e.g. the positive peak on the left/middle).</w:t>
      </w:r>
    </w:p>
    <w:p w14:paraId="0F88F79D" w14:textId="26B5B011" w:rsidR="000F31DB" w:rsidRDefault="000F31DB" w:rsidP="00B35EC4">
      <w:pPr>
        <w:rPr>
          <w:rFonts w:ascii="Times New Roman" w:hAnsi="Times New Roman" w:cs="Times New Roman"/>
          <w:color w:val="FF0000"/>
          <w:lang w:val="en-US"/>
        </w:rPr>
      </w:pPr>
      <w:r>
        <w:rPr>
          <w:rFonts w:ascii="Times New Roman" w:hAnsi="Times New Roman" w:cs="Times New Roman"/>
          <w:noProof/>
          <w:color w:val="FF0000"/>
        </w:rPr>
        <w:drawing>
          <wp:inline distT="0" distB="0" distL="0" distR="0" wp14:anchorId="609A370E" wp14:editId="173EFAE4">
            <wp:extent cx="1929600" cy="1620000"/>
            <wp:effectExtent l="0" t="0" r="1270" b="5715"/>
            <wp:docPr id="10" name="Image 10" descr="Macintosh HD:Users:adam:Project:NIKA:Notes-Papier-Conf:2015_10_MACSJ0717_Paper:IDL:Figure_prod:MCMC_data_1mm_ksz2.pd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Macintosh HD:Users:adam:Project:NIKA:Notes-Papier-Conf:2015_10_MACSJ0717_Paper:IDL:Figure_prod:MCMC_data_1mm_ksz2.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29600" cy="1620000"/>
                    </a:xfrm>
                    <a:prstGeom prst="rect">
                      <a:avLst/>
                    </a:prstGeom>
                    <a:noFill/>
                    <a:ln>
                      <a:noFill/>
                    </a:ln>
                  </pic:spPr>
                </pic:pic>
              </a:graphicData>
            </a:graphic>
          </wp:inline>
        </w:drawing>
      </w:r>
      <w:r w:rsidRPr="00C627E8">
        <w:rPr>
          <w:rFonts w:ascii="Times New Roman" w:hAnsi="Times New Roman" w:cs="Times New Roman"/>
          <w:noProof/>
          <w:color w:val="FF0000"/>
        </w:rPr>
        <w:drawing>
          <wp:inline distT="0" distB="0" distL="0" distR="0" wp14:anchorId="4FF0A3AE" wp14:editId="5DC435A8">
            <wp:extent cx="1928622" cy="1620000"/>
            <wp:effectExtent l="0" t="0" r="1905" b="5715"/>
            <wp:docPr id="24" name="Image 24" descr="Macintosh HD:Users:adam:Project:NIKA:Notes-Papier-Conf:2015_10_MACSJ0717_Paper:IDL:Figure_prod:MCMC_best_fit_1mm_ksz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dam:Project:NIKA:Notes-Papier-Conf:2015_10_MACSJ0717_Paper:IDL:Figure_prod:MCMC_best_fit_1mm_ksz3.pd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28622" cy="1620000"/>
                    </a:xfrm>
                    <a:prstGeom prst="rect">
                      <a:avLst/>
                    </a:prstGeom>
                    <a:noFill/>
                    <a:ln>
                      <a:noFill/>
                    </a:ln>
                  </pic:spPr>
                </pic:pic>
              </a:graphicData>
            </a:graphic>
          </wp:inline>
        </w:drawing>
      </w:r>
      <w:r>
        <w:rPr>
          <w:rFonts w:ascii="Times New Roman" w:hAnsi="Times New Roman" w:cs="Times New Roman"/>
          <w:noProof/>
          <w:color w:val="FF0000"/>
        </w:rPr>
        <w:drawing>
          <wp:inline distT="0" distB="0" distL="0" distR="0" wp14:anchorId="2330356C" wp14:editId="0B7E4163">
            <wp:extent cx="1928622" cy="1620000"/>
            <wp:effectExtent l="0" t="0" r="1905" b="5715"/>
            <wp:docPr id="5" name="Image 5" descr="Macintosh HD:Users:adam:Project:NIKA:Notes-Papier-Conf:2015_10_MACSJ0717_Paper:IDL:Figure_prod:MCMC_residual_1mm_ksz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dam:Project:NIKA:Notes-Papier-Conf:2015_10_MACSJ0717_Paper:IDL:Figure_prod:MCMC_residual_1mm_ksz3.pd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28622" cy="1620000"/>
                    </a:xfrm>
                    <a:prstGeom prst="rect">
                      <a:avLst/>
                    </a:prstGeom>
                    <a:noFill/>
                    <a:ln>
                      <a:noFill/>
                    </a:ln>
                  </pic:spPr>
                </pic:pic>
              </a:graphicData>
            </a:graphic>
          </wp:inline>
        </w:drawing>
      </w:r>
    </w:p>
    <w:p w14:paraId="14900373" w14:textId="49C92F28" w:rsidR="000F31DB" w:rsidRDefault="000F31DB" w:rsidP="00B35EC4">
      <w:pPr>
        <w:rPr>
          <w:rFonts w:ascii="Times New Roman" w:hAnsi="Times New Roman" w:cs="Times New Roman"/>
          <w:color w:val="FF0000"/>
          <w:lang w:val="en-US"/>
        </w:rPr>
      </w:pPr>
      <w:r>
        <w:rPr>
          <w:rFonts w:ascii="Times New Roman" w:hAnsi="Times New Roman" w:cs="Times New Roman"/>
          <w:noProof/>
          <w:color w:val="FF0000"/>
        </w:rPr>
        <w:drawing>
          <wp:inline distT="0" distB="0" distL="0" distR="0" wp14:anchorId="42ECFF2D" wp14:editId="190629BB">
            <wp:extent cx="1928622" cy="1620000"/>
            <wp:effectExtent l="0" t="0" r="1905" b="5715"/>
            <wp:docPr id="11" name="Image 11" descr="Macintosh HD:Users:adam:Project:NIKA:Notes-Papier-Conf:2015_10_MACSJ0717_Paper:IDL:Figure_prod:MCMC_data_2mm_ksz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dam:Project:NIKA:Notes-Papier-Conf:2015_10_MACSJ0717_Paper:IDL:Figure_prod:MCMC_data_2mm_ksz3.p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28622" cy="1620000"/>
                    </a:xfrm>
                    <a:prstGeom prst="rect">
                      <a:avLst/>
                    </a:prstGeom>
                    <a:noFill/>
                    <a:ln>
                      <a:noFill/>
                    </a:ln>
                  </pic:spPr>
                </pic:pic>
              </a:graphicData>
            </a:graphic>
          </wp:inline>
        </w:drawing>
      </w:r>
      <w:r w:rsidRPr="00C627E8">
        <w:rPr>
          <w:rFonts w:ascii="Times New Roman" w:hAnsi="Times New Roman" w:cs="Times New Roman"/>
          <w:noProof/>
          <w:color w:val="FF0000"/>
        </w:rPr>
        <w:drawing>
          <wp:inline distT="0" distB="0" distL="0" distR="0" wp14:anchorId="6857EDB9" wp14:editId="1047CF0A">
            <wp:extent cx="1928622" cy="1620000"/>
            <wp:effectExtent l="0" t="0" r="1905" b="5715"/>
            <wp:docPr id="23" name="Image 23" descr="Macintosh HD:Users:adam:Project:NIKA:Notes-Papier-Conf:2015_10_MACSJ0717_Paper:IDL:Figure_prod:MCMC_best_fit_2mm_ksz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dam:Project:NIKA:Notes-Papier-Conf:2015_10_MACSJ0717_Paper:IDL:Figure_prod:MCMC_best_fit_2mm_ksz3.pd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28622" cy="1620000"/>
                    </a:xfrm>
                    <a:prstGeom prst="rect">
                      <a:avLst/>
                    </a:prstGeom>
                    <a:noFill/>
                    <a:ln>
                      <a:noFill/>
                    </a:ln>
                  </pic:spPr>
                </pic:pic>
              </a:graphicData>
            </a:graphic>
          </wp:inline>
        </w:drawing>
      </w:r>
      <w:r>
        <w:rPr>
          <w:rFonts w:ascii="Times New Roman" w:hAnsi="Times New Roman" w:cs="Times New Roman"/>
          <w:noProof/>
          <w:color w:val="FF0000"/>
        </w:rPr>
        <w:drawing>
          <wp:inline distT="0" distB="0" distL="0" distR="0" wp14:anchorId="4622E72D" wp14:editId="440B746D">
            <wp:extent cx="1928622" cy="1620000"/>
            <wp:effectExtent l="0" t="0" r="1905" b="5715"/>
            <wp:docPr id="22" name="Image 22" descr="Macintosh HD:Users:adam:Project:NIKA:Notes-Papier-Conf:2015_10_MACSJ0717_Paper:IDL:Figure_prod:MCMC_residual_2mm_ksz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dam:Project:NIKA:Notes-Papier-Conf:2015_10_MACSJ0717_Paper:IDL:Figure_prod:MCMC_residual_2mm_ksz3.pd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28622" cy="1620000"/>
                    </a:xfrm>
                    <a:prstGeom prst="rect">
                      <a:avLst/>
                    </a:prstGeom>
                    <a:noFill/>
                    <a:ln>
                      <a:noFill/>
                    </a:ln>
                  </pic:spPr>
                </pic:pic>
              </a:graphicData>
            </a:graphic>
          </wp:inline>
        </w:drawing>
      </w:r>
    </w:p>
    <w:p w14:paraId="73E11C34" w14:textId="77777777" w:rsidR="000F31DB" w:rsidRDefault="000F31DB" w:rsidP="00B35EC4">
      <w:pPr>
        <w:rPr>
          <w:rFonts w:ascii="Times New Roman" w:hAnsi="Times New Roman" w:cs="Times New Roman"/>
          <w:color w:val="FF0000"/>
          <w:lang w:val="en-US"/>
        </w:rPr>
      </w:pPr>
    </w:p>
    <w:p w14:paraId="578F9A0B" w14:textId="39756690" w:rsidR="000569B7" w:rsidRPr="00B14685" w:rsidRDefault="00F057B5" w:rsidP="00D8068F">
      <w:pPr>
        <w:rPr>
          <w:rFonts w:ascii="Times New Roman" w:hAnsi="Times New Roman" w:cs="Times New Roman"/>
          <w:color w:val="0000FF"/>
          <w:lang w:val="en-US"/>
        </w:rPr>
      </w:pPr>
      <w:r w:rsidRPr="00A14C1E">
        <w:rPr>
          <w:rFonts w:ascii="Times New Roman" w:hAnsi="Times New Roman" w:cs="Times New Roman"/>
          <w:color w:val="0000FF"/>
          <w:lang w:val="en-US"/>
        </w:rPr>
        <w:t>Concerning the clumping, we stress that the clumping factor</w:t>
      </w:r>
      <w:r>
        <w:rPr>
          <w:rFonts w:ascii="Times New Roman" w:hAnsi="Times New Roman" w:cs="Times New Roman"/>
          <w:color w:val="0000FF"/>
          <w:lang w:val="en-US"/>
        </w:rPr>
        <w:t>,</w:t>
      </w:r>
      <w:r w:rsidRPr="00A14C1E">
        <w:rPr>
          <w:rFonts w:ascii="Times New Roman" w:hAnsi="Times New Roman" w:cs="Times New Roman"/>
          <w:color w:val="0000FF"/>
          <w:lang w:val="en-US"/>
        </w:rPr>
        <w:t xml:space="preserve"> C = &lt;n_e^2&gt;/&lt;</w:t>
      </w:r>
      <w:proofErr w:type="spellStart"/>
      <w:r w:rsidRPr="00A14C1E">
        <w:rPr>
          <w:rFonts w:ascii="Times New Roman" w:hAnsi="Times New Roman" w:cs="Times New Roman"/>
          <w:color w:val="0000FF"/>
          <w:lang w:val="en-US"/>
        </w:rPr>
        <w:t>n_e</w:t>
      </w:r>
      <w:proofErr w:type="spellEnd"/>
      <w:r w:rsidRPr="00A14C1E">
        <w:rPr>
          <w:rFonts w:ascii="Times New Roman" w:hAnsi="Times New Roman" w:cs="Times New Roman"/>
          <w:color w:val="0000FF"/>
          <w:lang w:val="en-US"/>
        </w:rPr>
        <w:t>&gt;^2</w:t>
      </w:r>
      <w:r>
        <w:rPr>
          <w:rFonts w:ascii="Times New Roman" w:hAnsi="Times New Roman" w:cs="Times New Roman"/>
          <w:color w:val="0000FF"/>
          <w:lang w:val="en-US"/>
        </w:rPr>
        <w:t>,</w:t>
      </w:r>
      <w:r w:rsidRPr="00A14C1E">
        <w:rPr>
          <w:rFonts w:ascii="Times New Roman" w:hAnsi="Times New Roman" w:cs="Times New Roman"/>
          <w:color w:val="0000FF"/>
          <w:lang w:val="en-US"/>
        </w:rPr>
        <w:t xml:space="preserve"> is directly related to the electron depth map, and the pseudo Compton parameter goes as </w:t>
      </w:r>
      <w:proofErr w:type="spellStart"/>
      <w:proofErr w:type="gramStart"/>
      <w:r w:rsidRPr="00A14C1E">
        <w:rPr>
          <w:rFonts w:ascii="Times New Roman" w:hAnsi="Times New Roman" w:cs="Times New Roman"/>
          <w:color w:val="0000FF"/>
          <w:lang w:val="en-US"/>
        </w:rPr>
        <w:t>sqrt</w:t>
      </w:r>
      <w:proofErr w:type="spellEnd"/>
      <w:r w:rsidRPr="00A14C1E">
        <w:rPr>
          <w:rFonts w:ascii="Times New Roman" w:hAnsi="Times New Roman" w:cs="Times New Roman"/>
          <w:color w:val="0000FF"/>
          <w:lang w:val="en-US"/>
        </w:rPr>
        <w:t>(</w:t>
      </w:r>
      <w:proofErr w:type="gramEnd"/>
      <w:r w:rsidRPr="00A14C1E">
        <w:rPr>
          <w:rFonts w:ascii="Mistral" w:hAnsi="Mistral" w:cs="Apple Chancery"/>
          <w:color w:val="0000FF"/>
          <w:lang w:val="en-US"/>
        </w:rPr>
        <w:t>l</w:t>
      </w:r>
      <w:r w:rsidRPr="00A14C1E">
        <w:rPr>
          <w:rFonts w:ascii="Times New Roman" w:hAnsi="Times New Roman" w:cs="Times New Roman"/>
          <w:color w:val="0000FF"/>
          <w:lang w:val="en-US"/>
        </w:rPr>
        <w:t>). For mergers, we expect C~1.4-1.6 (</w:t>
      </w:r>
      <w:proofErr w:type="spellStart"/>
      <w:r w:rsidRPr="00A14C1E">
        <w:rPr>
          <w:rFonts w:ascii="Times New Roman" w:hAnsi="Times New Roman" w:cs="Times New Roman"/>
          <w:color w:val="0000FF"/>
          <w:lang w:val="en-US"/>
        </w:rPr>
        <w:t>Zhuravleva</w:t>
      </w:r>
      <w:proofErr w:type="spellEnd"/>
      <w:r w:rsidRPr="00A14C1E">
        <w:rPr>
          <w:rFonts w:ascii="Times New Roman" w:hAnsi="Times New Roman" w:cs="Times New Roman"/>
          <w:color w:val="0000FF"/>
          <w:lang w:val="en-US"/>
        </w:rPr>
        <w:t xml:space="preserve"> et al. 2013). While a single number is probably sufficient to provide an electron depth at the scale</w:t>
      </w:r>
      <w:r w:rsidR="00F32072">
        <w:rPr>
          <w:rFonts w:ascii="Times New Roman" w:hAnsi="Times New Roman" w:cs="Times New Roman"/>
          <w:color w:val="0000FF"/>
          <w:lang w:val="en-US"/>
        </w:rPr>
        <w:t>s</w:t>
      </w:r>
      <w:r w:rsidRPr="00A14C1E">
        <w:rPr>
          <w:rFonts w:ascii="Times New Roman" w:hAnsi="Times New Roman" w:cs="Times New Roman"/>
          <w:color w:val="0000FF"/>
          <w:lang w:val="en-US"/>
        </w:rPr>
        <w:t xml:space="preserve"> probed by </w:t>
      </w:r>
      <w:proofErr w:type="spellStart"/>
      <w:r w:rsidRPr="00A14C1E">
        <w:rPr>
          <w:rFonts w:ascii="Times New Roman" w:hAnsi="Times New Roman" w:cs="Times New Roman"/>
          <w:color w:val="0000FF"/>
          <w:lang w:val="en-US"/>
        </w:rPr>
        <w:t>Bolocam</w:t>
      </w:r>
      <w:proofErr w:type="spellEnd"/>
      <w:r w:rsidRPr="00A14C1E">
        <w:rPr>
          <w:rFonts w:ascii="Times New Roman" w:hAnsi="Times New Roman" w:cs="Times New Roman"/>
          <w:color w:val="0000FF"/>
          <w:lang w:val="en-US"/>
        </w:rPr>
        <w:t>, this map cannot accoun</w:t>
      </w:r>
      <w:r w:rsidR="00F32072">
        <w:rPr>
          <w:rFonts w:ascii="Times New Roman" w:hAnsi="Times New Roman" w:cs="Times New Roman"/>
          <w:color w:val="0000FF"/>
          <w:lang w:val="en-US"/>
        </w:rPr>
        <w:t>t for small scales inhomogeneity</w:t>
      </w:r>
      <w:r w:rsidRPr="00A14C1E">
        <w:rPr>
          <w:rFonts w:ascii="Times New Roman" w:hAnsi="Times New Roman" w:cs="Times New Roman"/>
          <w:color w:val="0000FF"/>
          <w:lang w:val="en-US"/>
        </w:rPr>
        <w:t xml:space="preserve"> to which we are sensitive with NIKA. We thus expect the pseudo Compton parame</w:t>
      </w:r>
      <w:r w:rsidR="00681709">
        <w:rPr>
          <w:rFonts w:ascii="Times New Roman" w:hAnsi="Times New Roman" w:cs="Times New Roman"/>
          <w:color w:val="0000FF"/>
          <w:lang w:val="en-US"/>
        </w:rPr>
        <w:t>ter map to show local inaccuracies</w:t>
      </w:r>
      <w:r w:rsidRPr="00A14C1E">
        <w:rPr>
          <w:rFonts w:ascii="Times New Roman" w:hAnsi="Times New Roman" w:cs="Times New Roman"/>
          <w:color w:val="0000FF"/>
          <w:lang w:val="en-US"/>
        </w:rPr>
        <w:t xml:space="preserve"> of the order of 20%</w:t>
      </w:r>
      <w:r>
        <w:rPr>
          <w:rFonts w:ascii="Times New Roman" w:hAnsi="Times New Roman" w:cs="Times New Roman"/>
          <w:color w:val="0000FF"/>
          <w:lang w:val="en-US"/>
        </w:rPr>
        <w:t>, which could be responsible for a significant part of the residuals of the figure below</w:t>
      </w:r>
      <w:r w:rsidRPr="00A14C1E">
        <w:rPr>
          <w:rFonts w:ascii="Times New Roman" w:hAnsi="Times New Roman" w:cs="Times New Roman"/>
          <w:color w:val="0000FF"/>
          <w:lang w:val="en-US"/>
        </w:rPr>
        <w:t>.</w:t>
      </w:r>
    </w:p>
    <w:p w14:paraId="42523E2E" w14:textId="6A6E3372" w:rsidR="000569B7" w:rsidRPr="000569B7" w:rsidRDefault="000569B7" w:rsidP="000569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FF"/>
          <w:u w:val="single"/>
          <w:lang w:val="en-US"/>
        </w:rPr>
      </w:pPr>
      <w:r>
        <w:rPr>
          <w:rFonts w:ascii="Times New Roman" w:hAnsi="Times New Roman" w:cs="Times New Roman"/>
          <w:color w:val="0000FF"/>
          <w:u w:val="single"/>
          <w:lang w:val="en-US"/>
        </w:rPr>
        <w:t xml:space="preserve">Comparison to the </w:t>
      </w:r>
      <w:proofErr w:type="spellStart"/>
      <w:r>
        <w:rPr>
          <w:rFonts w:ascii="Times New Roman" w:hAnsi="Times New Roman" w:cs="Times New Roman"/>
          <w:color w:val="0000FF"/>
          <w:u w:val="single"/>
          <w:lang w:val="en-US"/>
        </w:rPr>
        <w:t>kSZ</w:t>
      </w:r>
      <w:proofErr w:type="spellEnd"/>
      <w:r>
        <w:rPr>
          <w:rFonts w:ascii="Times New Roman" w:hAnsi="Times New Roman" w:cs="Times New Roman"/>
          <w:color w:val="0000FF"/>
          <w:u w:val="single"/>
          <w:lang w:val="en-US"/>
        </w:rPr>
        <w:t xml:space="preserve"> map:</w:t>
      </w:r>
    </w:p>
    <w:p w14:paraId="5F8BC269" w14:textId="7E5F0416" w:rsidR="002921BE" w:rsidRPr="00B14685" w:rsidRDefault="00681709" w:rsidP="00857AB3">
      <w:pPr>
        <w:rPr>
          <w:rFonts w:ascii="Times New Roman" w:hAnsi="Times New Roman" w:cs="Times New Roman"/>
          <w:color w:val="0000FF"/>
          <w:lang w:val="en-US"/>
        </w:rPr>
      </w:pPr>
      <w:r>
        <w:rPr>
          <w:rFonts w:ascii="Times New Roman" w:hAnsi="Times New Roman" w:cs="Times New Roman"/>
          <w:color w:val="0000FF"/>
          <w:lang w:val="en-US"/>
        </w:rPr>
        <w:t xml:space="preserve">Despite </w:t>
      </w:r>
      <w:r w:rsidR="00822720" w:rsidRPr="00822720">
        <w:rPr>
          <w:rFonts w:ascii="Times New Roman" w:hAnsi="Times New Roman" w:cs="Times New Roman"/>
          <w:color w:val="0000FF"/>
          <w:lang w:val="en-US"/>
        </w:rPr>
        <w:t>the limitations of this model</w:t>
      </w:r>
      <w:r w:rsidR="000569B7">
        <w:rPr>
          <w:rFonts w:ascii="Times New Roman" w:hAnsi="Times New Roman" w:cs="Times New Roman"/>
          <w:color w:val="0000FF"/>
          <w:lang w:val="en-US"/>
        </w:rPr>
        <w:t xml:space="preserve"> for NIKA</w:t>
      </w:r>
      <w:r w:rsidR="00822720" w:rsidRPr="00822720">
        <w:rPr>
          <w:rFonts w:ascii="Times New Roman" w:hAnsi="Times New Roman" w:cs="Times New Roman"/>
          <w:color w:val="0000FF"/>
          <w:lang w:val="en-US"/>
        </w:rPr>
        <w:t>, w</w:t>
      </w:r>
      <w:r w:rsidR="002F1805" w:rsidRPr="00822720">
        <w:rPr>
          <w:rFonts w:ascii="Times New Roman" w:hAnsi="Times New Roman" w:cs="Times New Roman"/>
          <w:color w:val="0000FF"/>
          <w:lang w:val="en-US"/>
        </w:rPr>
        <w:t>e note that</w:t>
      </w:r>
      <w:r w:rsidR="000569B7">
        <w:rPr>
          <w:rFonts w:ascii="Times New Roman" w:hAnsi="Times New Roman" w:cs="Times New Roman"/>
          <w:color w:val="0000FF"/>
          <w:lang w:val="en-US"/>
        </w:rPr>
        <w:t xml:space="preserve"> the</w:t>
      </w:r>
      <w:r w:rsidR="001D6024" w:rsidRPr="00822720">
        <w:rPr>
          <w:rFonts w:ascii="Times New Roman" w:hAnsi="Times New Roman" w:cs="Times New Roman"/>
          <w:color w:val="0000FF"/>
          <w:lang w:val="en-US"/>
        </w:rPr>
        <w:t xml:space="preserve"> </w:t>
      </w:r>
      <w:r w:rsidR="00270933" w:rsidRPr="00822720">
        <w:rPr>
          <w:rFonts w:ascii="Times New Roman" w:hAnsi="Times New Roman" w:cs="Times New Roman"/>
          <w:color w:val="0000FF"/>
          <w:lang w:val="en-US"/>
        </w:rPr>
        <w:t>residual</w:t>
      </w:r>
      <w:r w:rsidR="000569B7">
        <w:rPr>
          <w:rFonts w:ascii="Times New Roman" w:hAnsi="Times New Roman" w:cs="Times New Roman"/>
          <w:color w:val="0000FF"/>
          <w:lang w:val="en-US"/>
        </w:rPr>
        <w:t>s</w:t>
      </w:r>
      <w:r w:rsidR="00270933" w:rsidRPr="00822720">
        <w:rPr>
          <w:rFonts w:ascii="Times New Roman" w:hAnsi="Times New Roman" w:cs="Times New Roman"/>
          <w:color w:val="0000FF"/>
          <w:lang w:val="en-US"/>
        </w:rPr>
        <w:t xml:space="preserve"> </w:t>
      </w:r>
      <w:r w:rsidR="000569B7">
        <w:rPr>
          <w:rFonts w:ascii="Times New Roman" w:hAnsi="Times New Roman" w:cs="Times New Roman"/>
          <w:color w:val="0000FF"/>
          <w:lang w:val="en-US"/>
        </w:rPr>
        <w:t>show</w:t>
      </w:r>
      <w:r w:rsidR="00F057B5">
        <w:rPr>
          <w:rFonts w:ascii="Times New Roman" w:hAnsi="Times New Roman" w:cs="Times New Roman"/>
          <w:color w:val="0000FF"/>
          <w:lang w:val="en-US"/>
        </w:rPr>
        <w:t xml:space="preserve"> that the negative </w:t>
      </w:r>
      <w:proofErr w:type="spellStart"/>
      <w:r w:rsidR="00F057B5">
        <w:rPr>
          <w:rFonts w:ascii="Times New Roman" w:hAnsi="Times New Roman" w:cs="Times New Roman"/>
          <w:color w:val="0000FF"/>
          <w:lang w:val="en-US"/>
        </w:rPr>
        <w:t>kSZ</w:t>
      </w:r>
      <w:proofErr w:type="spellEnd"/>
      <w:r w:rsidR="00F057B5">
        <w:rPr>
          <w:rFonts w:ascii="Times New Roman" w:hAnsi="Times New Roman" w:cs="Times New Roman"/>
          <w:color w:val="0000FF"/>
          <w:lang w:val="en-US"/>
        </w:rPr>
        <w:t xml:space="preserve"> </w:t>
      </w:r>
      <w:r w:rsidR="001D6024" w:rsidRPr="00822720">
        <w:rPr>
          <w:rFonts w:ascii="Times New Roman" w:hAnsi="Times New Roman" w:cs="Times New Roman"/>
          <w:color w:val="0000FF"/>
          <w:lang w:val="en-US"/>
        </w:rPr>
        <w:t>signal in region B</w:t>
      </w:r>
      <w:r w:rsidR="00857AB3" w:rsidRPr="00822720">
        <w:rPr>
          <w:rFonts w:ascii="Times New Roman" w:hAnsi="Times New Roman" w:cs="Times New Roman"/>
          <w:color w:val="0000FF"/>
          <w:lang w:val="en-US"/>
        </w:rPr>
        <w:t xml:space="preserve"> is also very significant</w:t>
      </w:r>
      <w:r w:rsidR="001D6024" w:rsidRPr="00822720">
        <w:rPr>
          <w:rFonts w:ascii="Times New Roman" w:hAnsi="Times New Roman" w:cs="Times New Roman"/>
          <w:color w:val="0000FF"/>
          <w:lang w:val="en-US"/>
        </w:rPr>
        <w:t xml:space="preserve"> from the 150 GHz map</w:t>
      </w:r>
      <w:r w:rsidR="00822720" w:rsidRPr="00822720">
        <w:rPr>
          <w:rFonts w:ascii="Times New Roman" w:hAnsi="Times New Roman" w:cs="Times New Roman"/>
          <w:color w:val="0000FF"/>
          <w:lang w:val="en-US"/>
        </w:rPr>
        <w:t xml:space="preserve"> only</w:t>
      </w:r>
      <w:r w:rsidR="001D6024" w:rsidRPr="00822720">
        <w:rPr>
          <w:rFonts w:ascii="Times New Roman" w:hAnsi="Times New Roman" w:cs="Times New Roman"/>
          <w:color w:val="0000FF"/>
          <w:lang w:val="en-US"/>
        </w:rPr>
        <w:t xml:space="preserve">. The position of the peak is the same as the one of the negative peak at 260 GHz (or on the </w:t>
      </w:r>
      <w:proofErr w:type="spellStart"/>
      <w:r w:rsidR="001D6024" w:rsidRPr="00822720">
        <w:rPr>
          <w:rFonts w:ascii="Times New Roman" w:hAnsi="Times New Roman" w:cs="Times New Roman"/>
          <w:color w:val="0000FF"/>
          <w:lang w:val="en-US"/>
        </w:rPr>
        <w:t>kSZ</w:t>
      </w:r>
      <w:proofErr w:type="spellEnd"/>
      <w:r w:rsidR="001D6024" w:rsidRPr="00822720">
        <w:rPr>
          <w:rFonts w:ascii="Times New Roman" w:hAnsi="Times New Roman" w:cs="Times New Roman"/>
          <w:color w:val="0000FF"/>
          <w:lang w:val="en-US"/>
        </w:rPr>
        <w:t xml:space="preserve"> map) and coincides with sub-cluster B1 (but not B2, see figure 6)</w:t>
      </w:r>
      <w:r w:rsidR="002F1805" w:rsidRPr="00822720">
        <w:rPr>
          <w:rFonts w:ascii="Times New Roman" w:hAnsi="Times New Roman" w:cs="Times New Roman"/>
          <w:color w:val="0000FF"/>
          <w:lang w:val="en-US"/>
        </w:rPr>
        <w:t xml:space="preserve"> reinforcing our </w:t>
      </w:r>
      <w:r w:rsidR="00270933" w:rsidRPr="00822720">
        <w:rPr>
          <w:rFonts w:ascii="Times New Roman" w:hAnsi="Times New Roman" w:cs="Times New Roman"/>
          <w:color w:val="0000FF"/>
          <w:lang w:val="en-US"/>
        </w:rPr>
        <w:t>multi</w:t>
      </w:r>
      <w:r w:rsidR="00822720" w:rsidRPr="00822720">
        <w:rPr>
          <w:rFonts w:ascii="Times New Roman" w:hAnsi="Times New Roman" w:cs="Times New Roman"/>
          <w:color w:val="0000FF"/>
          <w:lang w:val="en-US"/>
        </w:rPr>
        <w:t>-</w:t>
      </w:r>
      <w:r w:rsidR="00270933" w:rsidRPr="00822720">
        <w:rPr>
          <w:rFonts w:ascii="Times New Roman" w:hAnsi="Times New Roman" w:cs="Times New Roman"/>
          <w:color w:val="0000FF"/>
          <w:lang w:val="en-US"/>
        </w:rPr>
        <w:t>component</w:t>
      </w:r>
      <w:r w:rsidR="00822720" w:rsidRPr="00822720">
        <w:rPr>
          <w:rFonts w:ascii="Times New Roman" w:hAnsi="Times New Roman" w:cs="Times New Roman"/>
          <w:color w:val="0000FF"/>
          <w:lang w:val="en-US"/>
        </w:rPr>
        <w:t>s</w:t>
      </w:r>
      <w:r w:rsidR="00270933" w:rsidRPr="00822720">
        <w:rPr>
          <w:rFonts w:ascii="Times New Roman" w:hAnsi="Times New Roman" w:cs="Times New Roman"/>
          <w:color w:val="0000FF"/>
          <w:lang w:val="en-US"/>
        </w:rPr>
        <w:t xml:space="preserve"> hypothesis for region B</w:t>
      </w:r>
      <w:r w:rsidR="00857AB3" w:rsidRPr="00822720">
        <w:rPr>
          <w:rFonts w:ascii="Times New Roman" w:hAnsi="Times New Roman" w:cs="Times New Roman"/>
          <w:color w:val="0000FF"/>
          <w:lang w:val="en-US"/>
        </w:rPr>
        <w:t xml:space="preserve">. </w:t>
      </w:r>
      <w:r w:rsidR="008578A6" w:rsidRPr="00822720">
        <w:rPr>
          <w:rFonts w:ascii="Times New Roman" w:hAnsi="Times New Roman" w:cs="Times New Roman"/>
          <w:color w:val="0000FF"/>
          <w:lang w:val="en-US"/>
        </w:rPr>
        <w:t>We also observe a positive residual in region C</w:t>
      </w:r>
      <w:r w:rsidR="00F32072">
        <w:rPr>
          <w:rFonts w:ascii="Times New Roman" w:hAnsi="Times New Roman" w:cs="Times New Roman"/>
          <w:color w:val="0000FF"/>
          <w:lang w:val="en-US"/>
        </w:rPr>
        <w:t>,</w:t>
      </w:r>
      <w:r w:rsidR="008379D2" w:rsidRPr="00822720">
        <w:rPr>
          <w:rFonts w:ascii="Times New Roman" w:hAnsi="Times New Roman" w:cs="Times New Roman"/>
          <w:color w:val="0000FF"/>
          <w:lang w:val="en-US"/>
        </w:rPr>
        <w:t xml:space="preserve"> </w:t>
      </w:r>
      <w:r w:rsidR="008578A6" w:rsidRPr="00822720">
        <w:rPr>
          <w:rFonts w:ascii="Times New Roman" w:hAnsi="Times New Roman" w:cs="Times New Roman"/>
          <w:color w:val="0000FF"/>
          <w:lang w:val="en-US"/>
        </w:rPr>
        <w:t xml:space="preserve">coincident with the </w:t>
      </w:r>
      <w:proofErr w:type="spellStart"/>
      <w:r w:rsidR="008578A6" w:rsidRPr="00822720">
        <w:rPr>
          <w:rFonts w:ascii="Times New Roman" w:hAnsi="Times New Roman" w:cs="Times New Roman"/>
          <w:color w:val="0000FF"/>
          <w:lang w:val="en-US"/>
        </w:rPr>
        <w:t>kSZ</w:t>
      </w:r>
      <w:proofErr w:type="spellEnd"/>
      <w:r w:rsidR="008578A6" w:rsidRPr="00822720">
        <w:rPr>
          <w:rFonts w:ascii="Times New Roman" w:hAnsi="Times New Roman" w:cs="Times New Roman"/>
          <w:color w:val="0000FF"/>
          <w:lang w:val="en-US"/>
        </w:rPr>
        <w:t xml:space="preserve"> m</w:t>
      </w:r>
      <w:r w:rsidR="00F55099">
        <w:rPr>
          <w:rFonts w:ascii="Times New Roman" w:hAnsi="Times New Roman" w:cs="Times New Roman"/>
          <w:color w:val="0000FF"/>
          <w:lang w:val="en-US"/>
        </w:rPr>
        <w:t>ap, but it is less significant.</w:t>
      </w:r>
    </w:p>
    <w:p w14:paraId="767E1E01" w14:textId="562DEB07" w:rsidR="007516A1" w:rsidRPr="00F057B5" w:rsidRDefault="00E87057" w:rsidP="007516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FF"/>
          <w:u w:val="single"/>
          <w:lang w:val="en-US"/>
        </w:rPr>
      </w:pPr>
      <w:r>
        <w:rPr>
          <w:rFonts w:ascii="Times New Roman" w:hAnsi="Times New Roman" w:cs="Times New Roman"/>
          <w:color w:val="0000FF"/>
          <w:u w:val="single"/>
          <w:lang w:val="en-US"/>
        </w:rPr>
        <w:t xml:space="preserve">Pseudo Compton parameter </w:t>
      </w:r>
      <w:r w:rsidR="004C0BA2">
        <w:rPr>
          <w:rFonts w:ascii="Times New Roman" w:hAnsi="Times New Roman" w:cs="Times New Roman"/>
          <w:color w:val="0000FF"/>
          <w:u w:val="single"/>
          <w:lang w:val="en-US"/>
        </w:rPr>
        <w:t xml:space="preserve">map </w:t>
      </w:r>
      <w:r>
        <w:rPr>
          <w:rFonts w:ascii="Times New Roman" w:hAnsi="Times New Roman" w:cs="Times New Roman"/>
          <w:color w:val="0000FF"/>
          <w:u w:val="single"/>
          <w:lang w:val="en-US"/>
        </w:rPr>
        <w:t xml:space="preserve">based </w:t>
      </w:r>
      <w:r w:rsidR="007516A1">
        <w:rPr>
          <w:rFonts w:ascii="Times New Roman" w:hAnsi="Times New Roman" w:cs="Times New Roman"/>
          <w:color w:val="0000FF"/>
          <w:u w:val="single"/>
          <w:lang w:val="en-US"/>
        </w:rPr>
        <w:t>model versus multi-component beta model</w:t>
      </w:r>
      <w:r w:rsidR="007516A1" w:rsidRPr="00F057B5">
        <w:rPr>
          <w:rFonts w:ascii="Times New Roman" w:hAnsi="Times New Roman" w:cs="Times New Roman"/>
          <w:color w:val="0000FF"/>
          <w:u w:val="single"/>
          <w:lang w:val="en-US"/>
        </w:rPr>
        <w:t>:</w:t>
      </w:r>
    </w:p>
    <w:p w14:paraId="5B8E2068" w14:textId="26612AA6" w:rsidR="007516A1" w:rsidRPr="00E87057" w:rsidRDefault="007516A1" w:rsidP="00857AB3">
      <w:pPr>
        <w:rPr>
          <w:rFonts w:ascii="Times New Roman" w:hAnsi="Times New Roman" w:cs="Times New Roman"/>
          <w:color w:val="0000FF"/>
          <w:lang w:val="en-US"/>
        </w:rPr>
      </w:pPr>
      <w:r>
        <w:rPr>
          <w:rFonts w:ascii="Times New Roman" w:hAnsi="Times New Roman" w:cs="Times New Roman"/>
          <w:color w:val="0000FF"/>
          <w:lang w:val="en-US"/>
        </w:rPr>
        <w:t xml:space="preserve">In the </w:t>
      </w:r>
      <w:r w:rsidR="00E87057">
        <w:rPr>
          <w:rFonts w:ascii="Times New Roman" w:hAnsi="Times New Roman" w:cs="Times New Roman"/>
          <w:color w:val="0000FF"/>
          <w:lang w:val="en-US"/>
        </w:rPr>
        <w:t>pseudo Compton parameter</w:t>
      </w:r>
      <w:r w:rsidR="00021032">
        <w:rPr>
          <w:rFonts w:ascii="Times New Roman" w:hAnsi="Times New Roman" w:cs="Times New Roman"/>
          <w:color w:val="0000FF"/>
          <w:lang w:val="en-US"/>
        </w:rPr>
        <w:t xml:space="preserve"> map </w:t>
      </w:r>
      <w:r w:rsidR="00E87057">
        <w:rPr>
          <w:rFonts w:ascii="Times New Roman" w:hAnsi="Times New Roman" w:cs="Times New Roman"/>
          <w:color w:val="0000FF"/>
          <w:lang w:val="en-US"/>
        </w:rPr>
        <w:t>based gas</w:t>
      </w:r>
      <w:r>
        <w:rPr>
          <w:rFonts w:ascii="Times New Roman" w:hAnsi="Times New Roman" w:cs="Times New Roman"/>
          <w:color w:val="0000FF"/>
          <w:lang w:val="en-US"/>
        </w:rPr>
        <w:t xml:space="preserve"> model</w:t>
      </w:r>
      <w:r w:rsidRPr="00A14C1E">
        <w:rPr>
          <w:rFonts w:ascii="Times New Roman" w:hAnsi="Times New Roman" w:cs="Times New Roman"/>
          <w:color w:val="0000FF"/>
          <w:lang w:val="en-US"/>
        </w:rPr>
        <w:t xml:space="preserve">, the </w:t>
      </w:r>
      <w:r w:rsidR="006B3A6E">
        <w:rPr>
          <w:rFonts w:ascii="Times New Roman" w:hAnsi="Times New Roman" w:cs="Times New Roman"/>
          <w:color w:val="0000FF"/>
          <w:lang w:val="en-US"/>
        </w:rPr>
        <w:t xml:space="preserve">fit of the </w:t>
      </w:r>
      <w:proofErr w:type="spellStart"/>
      <w:r w:rsidR="006B3A6E">
        <w:rPr>
          <w:rFonts w:ascii="Times New Roman" w:hAnsi="Times New Roman" w:cs="Times New Roman"/>
          <w:color w:val="0000FF"/>
          <w:lang w:val="en-US"/>
        </w:rPr>
        <w:t>kSZ</w:t>
      </w:r>
      <w:proofErr w:type="spellEnd"/>
      <w:r w:rsidR="006B3A6E">
        <w:rPr>
          <w:rFonts w:ascii="Times New Roman" w:hAnsi="Times New Roman" w:cs="Times New Roman"/>
          <w:color w:val="0000FF"/>
          <w:lang w:val="en-US"/>
        </w:rPr>
        <w:t xml:space="preserve"> component</w:t>
      </w:r>
      <w:r w:rsidRPr="00A14C1E">
        <w:rPr>
          <w:rFonts w:ascii="Times New Roman" w:hAnsi="Times New Roman" w:cs="Times New Roman"/>
          <w:color w:val="0000FF"/>
          <w:lang w:val="en-US"/>
        </w:rPr>
        <w:t xml:space="preserve"> is driven essentially by differences between the X</w:t>
      </w:r>
      <w:r>
        <w:rPr>
          <w:rFonts w:ascii="Times New Roman" w:hAnsi="Times New Roman" w:cs="Times New Roman"/>
          <w:color w:val="0000FF"/>
          <w:lang w:val="en-US"/>
        </w:rPr>
        <w:t>-</w:t>
      </w:r>
      <w:r w:rsidRPr="00A14C1E">
        <w:rPr>
          <w:rFonts w:ascii="Times New Roman" w:hAnsi="Times New Roman" w:cs="Times New Roman"/>
          <w:color w:val="0000FF"/>
          <w:lang w:val="en-US"/>
        </w:rPr>
        <w:t xml:space="preserve">ray based </w:t>
      </w:r>
      <w:proofErr w:type="spellStart"/>
      <w:r w:rsidRPr="00A14C1E">
        <w:rPr>
          <w:rFonts w:ascii="Times New Roman" w:hAnsi="Times New Roman" w:cs="Times New Roman"/>
          <w:color w:val="0000FF"/>
          <w:lang w:val="en-US"/>
        </w:rPr>
        <w:t>tSZ</w:t>
      </w:r>
      <w:proofErr w:type="spellEnd"/>
      <w:r w:rsidRPr="00A14C1E">
        <w:rPr>
          <w:rFonts w:ascii="Times New Roman" w:hAnsi="Times New Roman" w:cs="Times New Roman"/>
          <w:color w:val="0000FF"/>
          <w:lang w:val="en-US"/>
        </w:rPr>
        <w:t xml:space="preserve"> model and the 150 GHz data</w:t>
      </w:r>
      <w:r>
        <w:rPr>
          <w:rFonts w:ascii="Times New Roman" w:hAnsi="Times New Roman" w:cs="Times New Roman"/>
          <w:color w:val="0000FF"/>
          <w:lang w:val="en-US"/>
        </w:rPr>
        <w:t xml:space="preserve"> because the </w:t>
      </w:r>
      <w:r w:rsidRPr="00A14C1E">
        <w:rPr>
          <w:rFonts w:ascii="Times New Roman" w:hAnsi="Times New Roman" w:cs="Times New Roman"/>
          <w:color w:val="0000FF"/>
          <w:lang w:val="en-US"/>
        </w:rPr>
        <w:t xml:space="preserve">150 GHz map SNR is much higher than the 260 GHz one. </w:t>
      </w:r>
      <w:r w:rsidR="00F32072">
        <w:rPr>
          <w:rFonts w:ascii="Times New Roman" w:hAnsi="Times New Roman" w:cs="Times New Roman"/>
          <w:color w:val="0000FF"/>
          <w:lang w:val="en-US"/>
        </w:rPr>
        <w:t>The fit</w:t>
      </w:r>
      <w:r>
        <w:rPr>
          <w:rFonts w:ascii="Times New Roman" w:hAnsi="Times New Roman" w:cs="Times New Roman"/>
          <w:color w:val="0000FF"/>
          <w:lang w:val="en-US"/>
        </w:rPr>
        <w:t xml:space="preserve"> is thus very likely to be affected by the contamination described above. In the case of our multi-component isothermal beta model, </w:t>
      </w:r>
      <w:r w:rsidRPr="00A14C1E">
        <w:rPr>
          <w:rFonts w:ascii="Times New Roman" w:hAnsi="Times New Roman" w:cs="Times New Roman"/>
          <w:color w:val="0000FF"/>
          <w:lang w:val="en-US"/>
        </w:rPr>
        <w:t>the constraint is given by the differ</w:t>
      </w:r>
      <w:r>
        <w:rPr>
          <w:rFonts w:ascii="Times New Roman" w:hAnsi="Times New Roman" w:cs="Times New Roman"/>
          <w:color w:val="0000FF"/>
          <w:lang w:val="en-US"/>
        </w:rPr>
        <w:t>ence between the two NIKA maps</w:t>
      </w:r>
      <w:r w:rsidR="00F32072">
        <w:rPr>
          <w:rFonts w:ascii="Times New Roman" w:hAnsi="Times New Roman" w:cs="Times New Roman"/>
          <w:color w:val="0000FF"/>
          <w:lang w:val="en-US"/>
        </w:rPr>
        <w:t xml:space="preserve"> themselves, such that </w:t>
      </w:r>
      <w:proofErr w:type="spellStart"/>
      <w:r>
        <w:rPr>
          <w:rFonts w:ascii="Times New Roman" w:hAnsi="Times New Roman" w:cs="Times New Roman"/>
          <w:color w:val="0000FF"/>
          <w:lang w:val="en-US"/>
        </w:rPr>
        <w:t>mis</w:t>
      </w:r>
      <w:proofErr w:type="spellEnd"/>
      <w:r>
        <w:rPr>
          <w:rFonts w:ascii="Times New Roman" w:hAnsi="Times New Roman" w:cs="Times New Roman"/>
          <w:color w:val="0000FF"/>
          <w:lang w:val="en-US"/>
        </w:rPr>
        <w:t xml:space="preserve">-modeling </w:t>
      </w:r>
      <w:r w:rsidRPr="00A14C1E">
        <w:rPr>
          <w:rFonts w:ascii="Times New Roman" w:hAnsi="Times New Roman" w:cs="Times New Roman"/>
          <w:color w:val="0000FF"/>
          <w:lang w:val="en-US"/>
        </w:rPr>
        <w:t>ef</w:t>
      </w:r>
      <w:r>
        <w:rPr>
          <w:rFonts w:ascii="Times New Roman" w:hAnsi="Times New Roman" w:cs="Times New Roman"/>
          <w:color w:val="0000FF"/>
          <w:lang w:val="en-US"/>
        </w:rPr>
        <w:t xml:space="preserve">fects </w:t>
      </w:r>
      <w:r w:rsidR="00F32072">
        <w:rPr>
          <w:rFonts w:ascii="Times New Roman" w:hAnsi="Times New Roman" w:cs="Times New Roman"/>
          <w:color w:val="0000FF"/>
          <w:lang w:val="en-US"/>
        </w:rPr>
        <w:t>can show up on the residuals, but their impa</w:t>
      </w:r>
      <w:r w:rsidR="008E378F">
        <w:rPr>
          <w:rFonts w:ascii="Times New Roman" w:hAnsi="Times New Roman" w:cs="Times New Roman"/>
          <w:color w:val="0000FF"/>
          <w:lang w:val="en-US"/>
        </w:rPr>
        <w:t>cts on the velocity constraint are less important</w:t>
      </w:r>
      <w:r>
        <w:rPr>
          <w:rFonts w:ascii="Times New Roman" w:hAnsi="Times New Roman" w:cs="Times New Roman"/>
          <w:color w:val="0000FF"/>
          <w:lang w:val="en-US"/>
        </w:rPr>
        <w:t>.</w:t>
      </w:r>
    </w:p>
    <w:p w14:paraId="343B0255" w14:textId="7028E2E5" w:rsidR="00F55099" w:rsidRPr="00857AB3" w:rsidRDefault="0065054F" w:rsidP="00857AB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3F691E"/>
          <w:lang w:val="en-US"/>
        </w:rPr>
      </w:pPr>
      <w:r>
        <w:rPr>
          <w:rFonts w:ascii="Times New Roman" w:hAnsi="Times New Roman" w:cs="Times New Roman"/>
          <w:color w:val="3F691E"/>
          <w:lang w:val="en-US"/>
        </w:rPr>
        <w:t>As t</w:t>
      </w:r>
      <w:r w:rsidR="00D20AAF">
        <w:rPr>
          <w:rFonts w:ascii="Times New Roman" w:hAnsi="Times New Roman" w:cs="Times New Roman"/>
          <w:color w:val="3F691E"/>
          <w:lang w:val="en-US"/>
        </w:rPr>
        <w:t xml:space="preserve">he </w:t>
      </w:r>
      <w:r w:rsidR="00721524">
        <w:rPr>
          <w:rFonts w:ascii="Times New Roman" w:hAnsi="Times New Roman" w:cs="Times New Roman"/>
          <w:color w:val="3F691E"/>
          <w:lang w:val="en-US"/>
        </w:rPr>
        <w:t xml:space="preserve">gas model </w:t>
      </w:r>
      <w:r w:rsidR="00857AB3">
        <w:rPr>
          <w:rFonts w:ascii="Times New Roman" w:hAnsi="Times New Roman" w:cs="Times New Roman"/>
          <w:color w:val="3F691E"/>
          <w:lang w:val="en-US"/>
        </w:rPr>
        <w:t xml:space="preserve">fit </w:t>
      </w:r>
      <w:r w:rsidR="00721524">
        <w:rPr>
          <w:rFonts w:ascii="Times New Roman" w:hAnsi="Times New Roman" w:cs="Times New Roman"/>
          <w:color w:val="3F691E"/>
          <w:lang w:val="en-US"/>
        </w:rPr>
        <w:t xml:space="preserve">based on the pseudo Compton parameter map </w:t>
      </w:r>
      <w:r w:rsidR="00D20AAF">
        <w:rPr>
          <w:rFonts w:ascii="Times New Roman" w:hAnsi="Times New Roman" w:cs="Times New Roman"/>
          <w:color w:val="3F691E"/>
          <w:lang w:val="en-US"/>
        </w:rPr>
        <w:t xml:space="preserve">appears to be </w:t>
      </w:r>
      <w:r>
        <w:rPr>
          <w:rFonts w:ascii="Times New Roman" w:hAnsi="Times New Roman" w:cs="Times New Roman"/>
          <w:color w:val="3F691E"/>
          <w:lang w:val="en-US"/>
        </w:rPr>
        <w:t xml:space="preserve">very </w:t>
      </w:r>
      <w:r w:rsidR="00755242">
        <w:rPr>
          <w:rFonts w:ascii="Times New Roman" w:hAnsi="Times New Roman" w:cs="Times New Roman"/>
          <w:color w:val="3F691E"/>
          <w:lang w:val="en-US"/>
        </w:rPr>
        <w:t>risky</w:t>
      </w:r>
      <w:r w:rsidR="00857AB3">
        <w:rPr>
          <w:rFonts w:ascii="Times New Roman" w:hAnsi="Times New Roman" w:cs="Times New Roman"/>
          <w:color w:val="3F691E"/>
          <w:lang w:val="en-US"/>
        </w:rPr>
        <w:t xml:space="preserve"> in our case</w:t>
      </w:r>
      <w:r w:rsidR="00D20AAF">
        <w:rPr>
          <w:rFonts w:ascii="Times New Roman" w:hAnsi="Times New Roman" w:cs="Times New Roman"/>
          <w:color w:val="3F691E"/>
          <w:lang w:val="en-US"/>
        </w:rPr>
        <w:t xml:space="preserve">, and since it does not improve the overall </w:t>
      </w:r>
      <w:r w:rsidR="00857AB3">
        <w:rPr>
          <w:rFonts w:ascii="Times New Roman" w:hAnsi="Times New Roman" w:cs="Times New Roman"/>
          <w:color w:val="3F691E"/>
          <w:lang w:val="en-US"/>
        </w:rPr>
        <w:t>gas modeling with respect to our data</w:t>
      </w:r>
      <w:r w:rsidR="00D20AAF">
        <w:rPr>
          <w:rFonts w:ascii="Times New Roman" w:hAnsi="Times New Roman" w:cs="Times New Roman"/>
          <w:color w:val="3F691E"/>
          <w:lang w:val="en-US"/>
        </w:rPr>
        <w:t xml:space="preserve">, we prefer not to include </w:t>
      </w:r>
      <w:r w:rsidR="00755242">
        <w:rPr>
          <w:rFonts w:ascii="Times New Roman" w:hAnsi="Times New Roman" w:cs="Times New Roman"/>
          <w:color w:val="3F691E"/>
          <w:lang w:val="en-US"/>
        </w:rPr>
        <w:t>it to avoid adding confusion</w:t>
      </w:r>
      <w:r w:rsidR="00D20AAF">
        <w:rPr>
          <w:rFonts w:ascii="Times New Roman" w:hAnsi="Times New Roman" w:cs="Times New Roman"/>
          <w:color w:val="3F691E"/>
          <w:lang w:val="en-US"/>
        </w:rPr>
        <w:t xml:space="preserve"> in the modeling section of the paper. </w:t>
      </w:r>
      <w:r>
        <w:rPr>
          <w:rFonts w:ascii="Times New Roman" w:hAnsi="Times New Roman" w:cs="Times New Roman"/>
          <w:color w:val="3F691E"/>
          <w:lang w:val="en-US"/>
        </w:rPr>
        <w:t>Nonetheless, we provide detailed discussion of our choice and comparison between the two approaches.</w:t>
      </w:r>
      <w:bookmarkStart w:id="0" w:name="_GoBack"/>
      <w:bookmarkEnd w:id="0"/>
    </w:p>
    <w:sectPr w:rsidR="00F55099" w:rsidRPr="00857AB3" w:rsidSect="00795541">
      <w:pgSz w:w="12240" w:h="15840"/>
      <w:pgMar w:top="1417" w:right="1417" w:bottom="1417" w:left="1417"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6373517" w14:textId="77777777" w:rsidR="000569B7" w:rsidRDefault="000569B7" w:rsidP="001B52EF">
      <w:r>
        <w:separator/>
      </w:r>
    </w:p>
  </w:endnote>
  <w:endnote w:type="continuationSeparator" w:id="0">
    <w:p w14:paraId="14974454" w14:textId="77777777" w:rsidR="000569B7" w:rsidRDefault="000569B7" w:rsidP="001B52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Mistral">
    <w:panose1 w:val="03090702030407020403"/>
    <w:charset w:val="00"/>
    <w:family w:val="auto"/>
    <w:pitch w:val="variable"/>
    <w:sig w:usb0="00000003" w:usb1="00000000" w:usb2="00000000" w:usb3="00000000" w:csb0="00000001" w:csb1="00000000"/>
  </w:font>
  <w:font w:name="Apple Chancery">
    <w:panose1 w:val="03020702040506060504"/>
    <w:charset w:val="00"/>
    <w:family w:val="auto"/>
    <w:pitch w:val="variable"/>
    <w:sig w:usb0="80000067" w:usb1="00000003" w:usb2="00000000" w:usb3="00000000" w:csb0="000001F3"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4747507" w14:textId="77777777" w:rsidR="000569B7" w:rsidRDefault="000569B7" w:rsidP="001B52EF">
      <w:r>
        <w:separator/>
      </w:r>
    </w:p>
  </w:footnote>
  <w:footnote w:type="continuationSeparator" w:id="0">
    <w:p w14:paraId="29AEAC21" w14:textId="77777777" w:rsidR="000569B7" w:rsidRDefault="000569B7" w:rsidP="001B52E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EF3C71"/>
    <w:multiLevelType w:val="hybridMultilevel"/>
    <w:tmpl w:val="728244DA"/>
    <w:lvl w:ilvl="0" w:tplc="4B08C468">
      <w:start w:val="1"/>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5303614A"/>
    <w:multiLevelType w:val="hybridMultilevel"/>
    <w:tmpl w:val="8488D21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5541"/>
    <w:rsid w:val="0000575B"/>
    <w:rsid w:val="00021032"/>
    <w:rsid w:val="000307B1"/>
    <w:rsid w:val="00046726"/>
    <w:rsid w:val="000569B7"/>
    <w:rsid w:val="000B2B9C"/>
    <w:rsid w:val="000D2D66"/>
    <w:rsid w:val="000F31DB"/>
    <w:rsid w:val="00180811"/>
    <w:rsid w:val="001B52EF"/>
    <w:rsid w:val="001D6024"/>
    <w:rsid w:val="001F412E"/>
    <w:rsid w:val="00226550"/>
    <w:rsid w:val="00270933"/>
    <w:rsid w:val="002921BE"/>
    <w:rsid w:val="00296DC1"/>
    <w:rsid w:val="002B161A"/>
    <w:rsid w:val="002C3F52"/>
    <w:rsid w:val="002F1805"/>
    <w:rsid w:val="002F2DCE"/>
    <w:rsid w:val="003033F3"/>
    <w:rsid w:val="003071FB"/>
    <w:rsid w:val="003C53F1"/>
    <w:rsid w:val="00434CD5"/>
    <w:rsid w:val="00470653"/>
    <w:rsid w:val="0049306B"/>
    <w:rsid w:val="004C0BA2"/>
    <w:rsid w:val="004C500F"/>
    <w:rsid w:val="00524967"/>
    <w:rsid w:val="0054211B"/>
    <w:rsid w:val="00582AD3"/>
    <w:rsid w:val="005D42B1"/>
    <w:rsid w:val="005E2627"/>
    <w:rsid w:val="0065054F"/>
    <w:rsid w:val="00681709"/>
    <w:rsid w:val="006B3A6E"/>
    <w:rsid w:val="006C326C"/>
    <w:rsid w:val="006E013E"/>
    <w:rsid w:val="00721524"/>
    <w:rsid w:val="0073717A"/>
    <w:rsid w:val="007516A1"/>
    <w:rsid w:val="00755242"/>
    <w:rsid w:val="00766BBE"/>
    <w:rsid w:val="00795541"/>
    <w:rsid w:val="007A544B"/>
    <w:rsid w:val="007C6669"/>
    <w:rsid w:val="007F68F0"/>
    <w:rsid w:val="007F73D8"/>
    <w:rsid w:val="00807AB8"/>
    <w:rsid w:val="00822720"/>
    <w:rsid w:val="008379D2"/>
    <w:rsid w:val="0084594D"/>
    <w:rsid w:val="008578A6"/>
    <w:rsid w:val="00857AB3"/>
    <w:rsid w:val="008859CC"/>
    <w:rsid w:val="008E378F"/>
    <w:rsid w:val="00937A20"/>
    <w:rsid w:val="00995C2A"/>
    <w:rsid w:val="009B29A3"/>
    <w:rsid w:val="009D2EB8"/>
    <w:rsid w:val="00A0163D"/>
    <w:rsid w:val="00A01EAF"/>
    <w:rsid w:val="00A13CF9"/>
    <w:rsid w:val="00A14C1E"/>
    <w:rsid w:val="00A1772D"/>
    <w:rsid w:val="00B14685"/>
    <w:rsid w:val="00B35EC4"/>
    <w:rsid w:val="00B84266"/>
    <w:rsid w:val="00C16BDF"/>
    <w:rsid w:val="00C238E1"/>
    <w:rsid w:val="00C45E66"/>
    <w:rsid w:val="00C627E8"/>
    <w:rsid w:val="00CD00A7"/>
    <w:rsid w:val="00D0541D"/>
    <w:rsid w:val="00D20AAF"/>
    <w:rsid w:val="00D30D41"/>
    <w:rsid w:val="00D51E60"/>
    <w:rsid w:val="00D8068F"/>
    <w:rsid w:val="00DE3743"/>
    <w:rsid w:val="00DF7CC3"/>
    <w:rsid w:val="00E47DA4"/>
    <w:rsid w:val="00E8564E"/>
    <w:rsid w:val="00E87057"/>
    <w:rsid w:val="00EA2C0A"/>
    <w:rsid w:val="00ED77D0"/>
    <w:rsid w:val="00F057B5"/>
    <w:rsid w:val="00F23863"/>
    <w:rsid w:val="00F32072"/>
    <w:rsid w:val="00F55099"/>
    <w:rsid w:val="00FD4588"/>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7172B5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95541"/>
    <w:pPr>
      <w:ind w:left="720"/>
      <w:contextualSpacing/>
    </w:pPr>
  </w:style>
  <w:style w:type="paragraph" w:styleId="Textedebulles">
    <w:name w:val="Balloon Text"/>
    <w:basedOn w:val="Normal"/>
    <w:link w:val="TextedebullesCar"/>
    <w:uiPriority w:val="99"/>
    <w:semiHidden/>
    <w:unhideWhenUsed/>
    <w:rsid w:val="00795541"/>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795541"/>
    <w:rPr>
      <w:rFonts w:ascii="Lucida Grande" w:hAnsi="Lucida Grande" w:cs="Lucida Grande"/>
      <w:sz w:val="18"/>
      <w:szCs w:val="18"/>
    </w:rPr>
  </w:style>
  <w:style w:type="paragraph" w:styleId="En-tte">
    <w:name w:val="header"/>
    <w:basedOn w:val="Normal"/>
    <w:link w:val="En-tteCar"/>
    <w:uiPriority w:val="99"/>
    <w:unhideWhenUsed/>
    <w:rsid w:val="001B52EF"/>
    <w:pPr>
      <w:tabs>
        <w:tab w:val="center" w:pos="4536"/>
        <w:tab w:val="right" w:pos="9072"/>
      </w:tabs>
    </w:pPr>
  </w:style>
  <w:style w:type="character" w:customStyle="1" w:styleId="En-tteCar">
    <w:name w:val="En-tête Car"/>
    <w:basedOn w:val="Policepardfaut"/>
    <w:link w:val="En-tte"/>
    <w:uiPriority w:val="99"/>
    <w:rsid w:val="001B52EF"/>
  </w:style>
  <w:style w:type="paragraph" w:styleId="Pieddepage">
    <w:name w:val="footer"/>
    <w:basedOn w:val="Normal"/>
    <w:link w:val="PieddepageCar"/>
    <w:uiPriority w:val="99"/>
    <w:unhideWhenUsed/>
    <w:rsid w:val="001B52EF"/>
    <w:pPr>
      <w:tabs>
        <w:tab w:val="center" w:pos="4536"/>
        <w:tab w:val="right" w:pos="9072"/>
      </w:tabs>
    </w:pPr>
  </w:style>
  <w:style w:type="character" w:customStyle="1" w:styleId="PieddepageCar">
    <w:name w:val="Pied de page Car"/>
    <w:basedOn w:val="Policepardfaut"/>
    <w:link w:val="Pieddepage"/>
    <w:uiPriority w:val="99"/>
    <w:rsid w:val="001B52E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95541"/>
    <w:pPr>
      <w:ind w:left="720"/>
      <w:contextualSpacing/>
    </w:pPr>
  </w:style>
  <w:style w:type="paragraph" w:styleId="Textedebulles">
    <w:name w:val="Balloon Text"/>
    <w:basedOn w:val="Normal"/>
    <w:link w:val="TextedebullesCar"/>
    <w:uiPriority w:val="99"/>
    <w:semiHidden/>
    <w:unhideWhenUsed/>
    <w:rsid w:val="00795541"/>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795541"/>
    <w:rPr>
      <w:rFonts w:ascii="Lucida Grande" w:hAnsi="Lucida Grande" w:cs="Lucida Grande"/>
      <w:sz w:val="18"/>
      <w:szCs w:val="18"/>
    </w:rPr>
  </w:style>
  <w:style w:type="paragraph" w:styleId="En-tte">
    <w:name w:val="header"/>
    <w:basedOn w:val="Normal"/>
    <w:link w:val="En-tteCar"/>
    <w:uiPriority w:val="99"/>
    <w:unhideWhenUsed/>
    <w:rsid w:val="001B52EF"/>
    <w:pPr>
      <w:tabs>
        <w:tab w:val="center" w:pos="4536"/>
        <w:tab w:val="right" w:pos="9072"/>
      </w:tabs>
    </w:pPr>
  </w:style>
  <w:style w:type="character" w:customStyle="1" w:styleId="En-tteCar">
    <w:name w:val="En-tête Car"/>
    <w:basedOn w:val="Policepardfaut"/>
    <w:link w:val="En-tte"/>
    <w:uiPriority w:val="99"/>
    <w:rsid w:val="001B52EF"/>
  </w:style>
  <w:style w:type="paragraph" w:styleId="Pieddepage">
    <w:name w:val="footer"/>
    <w:basedOn w:val="Normal"/>
    <w:link w:val="PieddepageCar"/>
    <w:uiPriority w:val="99"/>
    <w:unhideWhenUsed/>
    <w:rsid w:val="001B52EF"/>
    <w:pPr>
      <w:tabs>
        <w:tab w:val="center" w:pos="4536"/>
        <w:tab w:val="right" w:pos="9072"/>
      </w:tabs>
    </w:pPr>
  </w:style>
  <w:style w:type="character" w:customStyle="1" w:styleId="PieddepageCar">
    <w:name w:val="Pied de page Car"/>
    <w:basedOn w:val="Policepardfaut"/>
    <w:link w:val="Pieddepage"/>
    <w:uiPriority w:val="99"/>
    <w:rsid w:val="001B52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emf"/><Relationship Id="rId20" Type="http://schemas.openxmlformats.org/officeDocument/2006/relationships/theme" Target="theme/theme1.xml"/><Relationship Id="rId10" Type="http://schemas.openxmlformats.org/officeDocument/2006/relationships/image" Target="media/image2.emf"/><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image" Target="media/image7.emf"/><Relationship Id="rId16" Type="http://schemas.openxmlformats.org/officeDocument/2006/relationships/image" Target="media/image8.emf"/><Relationship Id="rId17" Type="http://schemas.openxmlformats.org/officeDocument/2006/relationships/image" Target="media/image9.emf"/><Relationship Id="rId18" Type="http://schemas.openxmlformats.org/officeDocument/2006/relationships/image" Target="media/image10.emf"/><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7CF1B1-E70D-724B-9DDE-0BF8F8947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7</Pages>
  <Words>2512</Words>
  <Characters>13819</Characters>
  <Application>Microsoft Macintosh Word</Application>
  <DocSecurity>0</DocSecurity>
  <Lines>115</Lines>
  <Paragraphs>32</Paragraphs>
  <ScaleCrop>false</ScaleCrop>
  <Company>LPSC</Company>
  <LinksUpToDate>false</LinksUpToDate>
  <CharactersWithSpaces>16299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Remi Adam</dc:creator>
  <cp:keywords/>
  <dc:description/>
  <cp:lastModifiedBy>Remi Adam</cp:lastModifiedBy>
  <cp:revision>10</cp:revision>
  <cp:lastPrinted>2016-10-26T15:35:00Z</cp:lastPrinted>
  <dcterms:created xsi:type="dcterms:W3CDTF">2016-10-26T15:35:00Z</dcterms:created>
  <dcterms:modified xsi:type="dcterms:W3CDTF">2016-10-26T15:38:00Z</dcterms:modified>
</cp:coreProperties>
</file>