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3: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dopasować sinusoidę do bazy, napisać wprost żeby dopasować jak najlepiej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n=1:N czy n=0:N-1?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sprawdzić ortogonalność DCTMTX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