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C4" w:rsidRPr="00234E82" w:rsidRDefault="008618C4" w:rsidP="008618C4">
      <w:pPr>
        <w:rPr>
          <w:rFonts w:cstheme="minorHAnsi"/>
          <w:sz w:val="18"/>
          <w:szCs w:val="18"/>
        </w:rPr>
      </w:pPr>
      <w:r w:rsidRPr="00234E82">
        <w:rPr>
          <w:rFonts w:cstheme="minorHAnsi"/>
          <w:sz w:val="18"/>
          <w:szCs w:val="18"/>
        </w:rPr>
        <w:t>Ewidencja różnic kursowych wynikających z rozchodu waluty</w:t>
      </w:r>
      <w:r w:rsidR="00B0612B">
        <w:rPr>
          <w:rFonts w:cstheme="minorHAnsi"/>
          <w:sz w:val="18"/>
          <w:szCs w:val="18"/>
        </w:rPr>
        <w:t xml:space="preserve"> EUR</w:t>
      </w:r>
      <w:r w:rsidRPr="00234E82">
        <w:rPr>
          <w:rFonts w:cstheme="minorHAnsi"/>
          <w:sz w:val="18"/>
          <w:szCs w:val="18"/>
        </w:rPr>
        <w:t xml:space="preserve"> z konta </w:t>
      </w:r>
      <w:proofErr w:type="spellStart"/>
      <w:r w:rsidRPr="00234E82">
        <w:rPr>
          <w:rFonts w:cstheme="minorHAnsi"/>
          <w:sz w:val="18"/>
          <w:szCs w:val="18"/>
        </w:rPr>
        <w:t>Paypal</w:t>
      </w:r>
      <w:proofErr w:type="spellEnd"/>
      <w:r w:rsidRPr="00234E82">
        <w:rPr>
          <w:rFonts w:cstheme="minorHAnsi"/>
          <w:sz w:val="18"/>
          <w:szCs w:val="18"/>
        </w:rPr>
        <w:t xml:space="preserve"> (adres: infantfashion@gmail.com) za okres 01.01.2012 – 31.01.2012</w:t>
      </w:r>
    </w:p>
    <w:tbl>
      <w:tblPr>
        <w:tblStyle w:val="Tabela-Siatka"/>
        <w:tblW w:w="5333" w:type="pct"/>
        <w:tblInd w:w="-459" w:type="dxa"/>
        <w:tblLook w:val="04A0" w:firstRow="1" w:lastRow="0" w:firstColumn="1" w:lastColumn="0" w:noHBand="0" w:noVBand="1"/>
      </w:tblPr>
      <w:tblGrid>
        <w:gridCol w:w="426"/>
        <w:gridCol w:w="1038"/>
        <w:gridCol w:w="1513"/>
        <w:gridCol w:w="2690"/>
        <w:gridCol w:w="849"/>
        <w:gridCol w:w="852"/>
        <w:gridCol w:w="849"/>
        <w:gridCol w:w="852"/>
        <w:gridCol w:w="1559"/>
        <w:gridCol w:w="2978"/>
        <w:gridCol w:w="1559"/>
      </w:tblGrid>
      <w:tr w:rsidR="003C10AB" w:rsidRPr="00234E82" w:rsidTr="003C10AB">
        <w:trPr>
          <w:trHeight w:val="230"/>
        </w:trPr>
        <w:tc>
          <w:tcPr>
            <w:tcW w:w="140" w:type="pct"/>
            <w:vMerge w:val="restar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34E82">
              <w:rPr>
                <w:rFonts w:cstheme="minorHAnsi"/>
                <w:sz w:val="18"/>
                <w:szCs w:val="18"/>
              </w:rPr>
              <w:t>Lp</w:t>
            </w:r>
            <w:proofErr w:type="spellEnd"/>
          </w:p>
        </w:tc>
        <w:tc>
          <w:tcPr>
            <w:tcW w:w="342" w:type="pct"/>
            <w:vMerge w:val="restar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Data</w:t>
            </w:r>
          </w:p>
        </w:tc>
        <w:tc>
          <w:tcPr>
            <w:tcW w:w="499" w:type="pct"/>
            <w:vMerge w:val="restar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Treść operacji</w:t>
            </w:r>
          </w:p>
        </w:tc>
        <w:tc>
          <w:tcPr>
            <w:tcW w:w="887" w:type="pct"/>
            <w:vMerge w:val="restar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Kurs waluty  (PLN/EUR)</w:t>
            </w:r>
          </w:p>
        </w:tc>
        <w:tc>
          <w:tcPr>
            <w:tcW w:w="561" w:type="pct"/>
            <w:gridSpan w:val="2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</w:t>
            </w:r>
          </w:p>
        </w:tc>
        <w:tc>
          <w:tcPr>
            <w:tcW w:w="561" w:type="pct"/>
            <w:gridSpan w:val="2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Rozchód</w:t>
            </w:r>
          </w:p>
        </w:tc>
        <w:tc>
          <w:tcPr>
            <w:tcW w:w="514" w:type="pct"/>
            <w:vMerge w:val="restar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Stan waluty (EUR x PLN/EUR)</w:t>
            </w:r>
          </w:p>
        </w:tc>
        <w:tc>
          <w:tcPr>
            <w:tcW w:w="981" w:type="pct"/>
            <w:vMerge w:val="restar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Spos</w:t>
            </w:r>
            <w:r w:rsidR="00234E82">
              <w:rPr>
                <w:rFonts w:cstheme="minorHAnsi"/>
                <w:sz w:val="18"/>
                <w:szCs w:val="18"/>
              </w:rPr>
              <w:t xml:space="preserve">ób obliczania różnic kursowych </w:t>
            </w:r>
            <w:r w:rsidR="00234E82" w:rsidRPr="008A318E">
              <w:rPr>
                <w:rFonts w:cstheme="minorHAnsi"/>
                <w:sz w:val="16"/>
                <w:szCs w:val="16"/>
              </w:rPr>
              <w:t>(EUR x PLN/EUR)</w:t>
            </w:r>
          </w:p>
        </w:tc>
        <w:tc>
          <w:tcPr>
            <w:tcW w:w="514" w:type="pct"/>
            <w:vMerge w:val="restar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Wartość różnic kursowych (PLN)</w:t>
            </w:r>
          </w:p>
        </w:tc>
      </w:tr>
      <w:tr w:rsidR="003C10AB" w:rsidRPr="00234E82" w:rsidTr="003C10AB">
        <w:trPr>
          <w:trHeight w:val="230"/>
        </w:trPr>
        <w:tc>
          <w:tcPr>
            <w:tcW w:w="140" w:type="pct"/>
            <w:vMerge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2" w:type="pct"/>
            <w:vMerge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9" w:type="pct"/>
            <w:vMerge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87" w:type="pct"/>
            <w:vMerge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EUR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PLN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EUR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PLN</w:t>
            </w:r>
          </w:p>
        </w:tc>
        <w:tc>
          <w:tcPr>
            <w:tcW w:w="514" w:type="pct"/>
            <w:vMerge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pct"/>
            <w:vMerge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  <w:vMerge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42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01.01.2012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Saldo początkowe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CE4BE4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30,99 x 4,4079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01.01.2012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4,35269442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30,99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134,89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1" w:type="pct"/>
          </w:tcPr>
          <w:p w:rsidR="002B0DCC" w:rsidRPr="00234E82" w:rsidRDefault="004D366B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30,99 x 4,35269442 – 30,99 x 4,4079</w:t>
            </w:r>
          </w:p>
        </w:tc>
        <w:tc>
          <w:tcPr>
            <w:tcW w:w="514" w:type="pct"/>
          </w:tcPr>
          <w:p w:rsidR="002B0DCC" w:rsidRPr="00234E82" w:rsidRDefault="000013B6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-1,71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03.01.2012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314370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4,4640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1/A/NBP/2012 z dnia 2012-01-02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32,64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145,70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32,64  x </w:t>
            </w:r>
            <w:r w:rsidRPr="00234E82">
              <w:rPr>
                <w:rFonts w:cstheme="minorHAnsi"/>
                <w:sz w:val="18"/>
                <w:szCs w:val="18"/>
              </w:rPr>
              <w:t>4,4640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03.01.2012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</w:t>
            </w:r>
            <w:r w:rsidRPr="00234E82">
              <w:rPr>
                <w:rFonts w:cstheme="minorHAnsi"/>
                <w:sz w:val="18"/>
                <w:szCs w:val="18"/>
              </w:rPr>
              <w:t>,35140931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32,64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142,03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81" w:type="pct"/>
          </w:tcPr>
          <w:p w:rsidR="002B0DCC" w:rsidRPr="00234E82" w:rsidRDefault="00234E82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32,64 x 4,35140931 – 32,64 x 4,4640</w:t>
            </w:r>
          </w:p>
        </w:tc>
        <w:tc>
          <w:tcPr>
            <w:tcW w:w="514" w:type="pct"/>
          </w:tcPr>
          <w:p w:rsidR="002B0DCC" w:rsidRPr="00234E82" w:rsidRDefault="00D668FB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-3,67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03.01.2012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4,4640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1/A/NBP/2012 z dnia 2012-01-02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24,51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109,41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24,51 x </w:t>
            </w:r>
            <w:r w:rsidRPr="00234E82">
              <w:rPr>
                <w:rFonts w:cstheme="minorHAnsi"/>
                <w:sz w:val="18"/>
                <w:szCs w:val="18"/>
              </w:rPr>
              <w:t>4,4640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03.01.2012</w:t>
            </w:r>
          </w:p>
        </w:tc>
        <w:tc>
          <w:tcPr>
            <w:tcW w:w="499" w:type="pct"/>
          </w:tcPr>
          <w:p w:rsidR="002B0DCC" w:rsidRPr="00234E82" w:rsidRDefault="002B0DCC" w:rsidP="00454AE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Wypływ środków</w:t>
            </w:r>
          </w:p>
        </w:tc>
        <w:tc>
          <w:tcPr>
            <w:tcW w:w="887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4,4640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1/A/NBP/2012 z dnia 2012-01-02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8,84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39,46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15,67 x </w:t>
            </w:r>
            <w:r w:rsidRPr="00234E82">
              <w:rPr>
                <w:rFonts w:cstheme="minorHAnsi"/>
                <w:sz w:val="18"/>
                <w:szCs w:val="18"/>
              </w:rPr>
              <w:t>4,4640</w:t>
            </w:r>
          </w:p>
        </w:tc>
        <w:tc>
          <w:tcPr>
            <w:tcW w:w="981" w:type="pct"/>
          </w:tcPr>
          <w:p w:rsidR="002B0DCC" w:rsidRPr="00234E82" w:rsidRDefault="00234E82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8,84 x 4,4640 – 8,84 x 4,4640</w:t>
            </w:r>
          </w:p>
        </w:tc>
        <w:tc>
          <w:tcPr>
            <w:tcW w:w="514" w:type="pct"/>
          </w:tcPr>
          <w:p w:rsidR="002B0DCC" w:rsidRPr="00234E82" w:rsidRDefault="00234E82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03.01.2012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</w:t>
            </w:r>
            <w:r w:rsidRPr="00234E82">
              <w:rPr>
                <w:rFonts w:cstheme="minorHAnsi"/>
                <w:sz w:val="18"/>
                <w:szCs w:val="18"/>
              </w:rPr>
              <w:t>,34269304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15,67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68,05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981" w:type="pct"/>
          </w:tcPr>
          <w:p w:rsidR="002B0DCC" w:rsidRPr="00234E82" w:rsidRDefault="00234E82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15,67 x 4,34269304 – 15,67 x 4,4640</w:t>
            </w:r>
          </w:p>
        </w:tc>
        <w:tc>
          <w:tcPr>
            <w:tcW w:w="514" w:type="pct"/>
          </w:tcPr>
          <w:p w:rsidR="002B0DCC" w:rsidRPr="00234E82" w:rsidRDefault="00B51EE2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-1,90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04.01.2012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81907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4,4597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r w:rsidRPr="00234E82">
              <w:rPr>
                <w:rFonts w:cstheme="minorHAnsi"/>
                <w:sz w:val="18"/>
                <w:szCs w:val="18"/>
              </w:rPr>
              <w:t xml:space="preserve">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2/A/NBP/2012 z dnia 2012-01-03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46,84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208,89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46,84 x 4,4597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04.01.2012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4,37489325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46,84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204,92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1" w:type="pct"/>
          </w:tcPr>
          <w:p w:rsidR="002B0DCC" w:rsidRPr="00234E82" w:rsidRDefault="00234E82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46,84 x 4,37489325 – 46,84 x 4,4597</w:t>
            </w:r>
          </w:p>
        </w:tc>
        <w:tc>
          <w:tcPr>
            <w:tcW w:w="514" w:type="pct"/>
          </w:tcPr>
          <w:p w:rsidR="002B0DCC" w:rsidRPr="00234E82" w:rsidRDefault="00FE0E0B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-3,97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04.01.2012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F81907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4,4597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r w:rsidRPr="00234E82">
              <w:rPr>
                <w:rFonts w:cstheme="minorHAnsi"/>
                <w:sz w:val="18"/>
                <w:szCs w:val="18"/>
              </w:rPr>
              <w:t xml:space="preserve">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2/A/NBP/2012 z dnia 2012-01-03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10,31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45,98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10,31 x 4,4597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05.01.2012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81907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4753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r w:rsidRPr="00234E82">
              <w:rPr>
                <w:rFonts w:cstheme="minorHAnsi"/>
                <w:sz w:val="18"/>
                <w:szCs w:val="18"/>
              </w:rPr>
              <w:t xml:space="preserve">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3/A/NBP/2012 z dnia 2012-01-04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19,01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85,08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10,31 x 4,4597</w:t>
            </w:r>
          </w:p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19,01 x 4,4753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07.01.2012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5135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r w:rsidRPr="00234E82">
              <w:rPr>
                <w:rFonts w:cstheme="minorHAnsi"/>
                <w:sz w:val="18"/>
                <w:szCs w:val="18"/>
              </w:rPr>
              <w:t xml:space="preserve">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4/A/NBP/2012 z dnia 2012-01-05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36,96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166,82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10,31 x 4,4597</w:t>
            </w:r>
          </w:p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19,01 x 4,4753</w:t>
            </w:r>
          </w:p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36,96 x 4,5135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08.01.2012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4,38307182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66,28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290,51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1" w:type="pct"/>
          </w:tcPr>
          <w:p w:rsidR="002B0DCC" w:rsidRPr="00234E82" w:rsidRDefault="00234E82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66,28 x 4,38307182 – (10,31 x 4,4597 + 19,01 x 4,4753 + </w:t>
            </w:r>
            <w:r w:rsidR="000F67E2">
              <w:rPr>
                <w:rFonts w:cstheme="minorHAnsi"/>
                <w:color w:val="000000"/>
                <w:sz w:val="18"/>
                <w:szCs w:val="18"/>
              </w:rPr>
              <w:t>36,96 x 4,5135)</w:t>
            </w:r>
          </w:p>
        </w:tc>
        <w:tc>
          <w:tcPr>
            <w:tcW w:w="514" w:type="pct"/>
          </w:tcPr>
          <w:p w:rsidR="002B0DCC" w:rsidRPr="00234E82" w:rsidRDefault="00F5690B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-7,37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11.01.2012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1E04C1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4883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6/A/NBP/2012 z dnia 2012-01-10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3,51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15,75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3,51 x 4,4883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13.01.2012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15282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4532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8/A/NBP/2012 z dnia 2012-01-12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27,49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122,42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3,51 x 4,4883</w:t>
            </w:r>
          </w:p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27,49 x 4,4532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15.01.2012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15282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4040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9/A/NBP/2012 z dnia 2012-01-13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13,43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59,15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C4567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3,51 x 4,4883</w:t>
            </w:r>
          </w:p>
          <w:p w:rsidR="002B0DCC" w:rsidRPr="00234E82" w:rsidRDefault="002B0DCC" w:rsidP="00C4567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27,49 x 4,4532</w:t>
            </w:r>
          </w:p>
          <w:p w:rsidR="002B0DCC" w:rsidRPr="00234E82" w:rsidRDefault="002B0DCC" w:rsidP="00C4567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13,43 x 4,4040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17.01.2012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BD5CDD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4056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10/A/NBP/2012 z dnia 2012-01-16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7,02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30,93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19041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3,51 x 4,4883</w:t>
            </w:r>
          </w:p>
          <w:p w:rsidR="002B0DCC" w:rsidRPr="00234E82" w:rsidRDefault="002B0DCC" w:rsidP="0019041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27,49 x 4,4532</w:t>
            </w:r>
          </w:p>
          <w:p w:rsidR="002B0DCC" w:rsidRPr="00234E82" w:rsidRDefault="002B0DCC" w:rsidP="0019041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13,43 x 4,4040</w:t>
            </w:r>
          </w:p>
          <w:p w:rsidR="002B0DCC" w:rsidRPr="00234E82" w:rsidRDefault="002B0DCC" w:rsidP="0019041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7,02 x 4,4056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18.01.2012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BD5CDD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3708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11/A/NBP/2012 z dnia 2012-01-17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7,38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32,26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19041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3,51 x 4,4883</w:t>
            </w:r>
          </w:p>
          <w:p w:rsidR="002B0DCC" w:rsidRPr="00234E82" w:rsidRDefault="002B0DCC" w:rsidP="0019041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27,49 x 4,4532</w:t>
            </w:r>
          </w:p>
          <w:p w:rsidR="002B0DCC" w:rsidRPr="00234E82" w:rsidRDefault="002B0DCC" w:rsidP="0019041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13,43 x 4,4040</w:t>
            </w:r>
          </w:p>
          <w:p w:rsidR="002B0DCC" w:rsidRPr="00234E82" w:rsidRDefault="002B0DCC" w:rsidP="0019041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7,02 x 4,4056</w:t>
            </w:r>
          </w:p>
          <w:p w:rsidR="002B0DCC" w:rsidRPr="00234E82" w:rsidRDefault="002B0DCC" w:rsidP="0019041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7,38 x 4,3708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lastRenderedPageBreak/>
              <w:t>19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19.01.2012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B84436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3491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12/A/NBP/2012 z dnia 2012-01-18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30,40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132,21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CF646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3,51 x 4,4883</w:t>
            </w:r>
          </w:p>
          <w:p w:rsidR="002B0DCC" w:rsidRPr="00234E82" w:rsidRDefault="002B0DCC" w:rsidP="00CF646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27,49 x 4,4532</w:t>
            </w:r>
          </w:p>
          <w:p w:rsidR="002B0DCC" w:rsidRPr="00234E82" w:rsidRDefault="002B0DCC" w:rsidP="00CF646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13,43 x 4,4040</w:t>
            </w:r>
          </w:p>
          <w:p w:rsidR="002B0DCC" w:rsidRPr="00234E82" w:rsidRDefault="002B0DCC" w:rsidP="00CF646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7,02 x 4,4056</w:t>
            </w:r>
          </w:p>
          <w:p w:rsidR="002B0DCC" w:rsidRPr="00234E82" w:rsidRDefault="002B0DCC" w:rsidP="00CF646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7,38 x 4,3708</w:t>
            </w:r>
          </w:p>
          <w:p w:rsidR="002B0DCC" w:rsidRPr="00234E82" w:rsidRDefault="002B0DCC" w:rsidP="00CF646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30,40 x 4,3491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rPr>
          <w:trHeight w:val="608"/>
        </w:trPr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20.01.2012</w:t>
            </w:r>
          </w:p>
        </w:tc>
        <w:tc>
          <w:tcPr>
            <w:tcW w:w="499" w:type="pct"/>
          </w:tcPr>
          <w:p w:rsidR="002B0DCC" w:rsidRPr="00234E82" w:rsidRDefault="002B0DCC" w:rsidP="00766F47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Wypływ środków</w:t>
            </w:r>
          </w:p>
        </w:tc>
        <w:tc>
          <w:tcPr>
            <w:tcW w:w="887" w:type="pct"/>
          </w:tcPr>
          <w:p w:rsidR="002B0DCC" w:rsidRPr="00234E82" w:rsidRDefault="002B0DCC" w:rsidP="00CD508D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3391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13/A/NBP/2012 z dnia 2012-01-19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19,50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84,61</w:t>
            </w:r>
          </w:p>
        </w:tc>
        <w:tc>
          <w:tcPr>
            <w:tcW w:w="514" w:type="pct"/>
          </w:tcPr>
          <w:p w:rsidR="002B0DCC" w:rsidRPr="00234E82" w:rsidRDefault="002B0DCC" w:rsidP="00AE764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11,50 x 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4,4532</w:t>
            </w:r>
          </w:p>
          <w:p w:rsidR="002B0DCC" w:rsidRPr="00234E82" w:rsidRDefault="002B0DCC" w:rsidP="00AE764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13,43 x 4,4040</w:t>
            </w:r>
          </w:p>
          <w:p w:rsidR="002B0DCC" w:rsidRPr="00234E82" w:rsidRDefault="002B0DCC" w:rsidP="00AE764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7,02 x 4,4056</w:t>
            </w:r>
          </w:p>
          <w:p w:rsidR="002B0DCC" w:rsidRPr="00234E82" w:rsidRDefault="002B0DCC" w:rsidP="00AE764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7,38 x 4,3708</w:t>
            </w:r>
          </w:p>
          <w:p w:rsidR="002B0DCC" w:rsidRPr="00234E82" w:rsidRDefault="002B0DCC" w:rsidP="00AE764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30,40 x 4,3491</w:t>
            </w:r>
          </w:p>
        </w:tc>
        <w:tc>
          <w:tcPr>
            <w:tcW w:w="981" w:type="pct"/>
          </w:tcPr>
          <w:p w:rsidR="002B0DCC" w:rsidRPr="00234E82" w:rsidRDefault="000F67E2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19,50 x 4,3391 – (3,51 x 4,4883 + </w:t>
            </w:r>
            <w:r w:rsidR="006D5E08">
              <w:rPr>
                <w:rFonts w:cstheme="minorHAnsi"/>
                <w:color w:val="000000"/>
                <w:sz w:val="18"/>
                <w:szCs w:val="18"/>
              </w:rPr>
              <w:t>15,99 x 4,4532)</w:t>
            </w:r>
          </w:p>
        </w:tc>
        <w:tc>
          <w:tcPr>
            <w:tcW w:w="514" w:type="pct"/>
          </w:tcPr>
          <w:p w:rsidR="002B0DCC" w:rsidRPr="00234E82" w:rsidRDefault="009E1956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-2,35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20.01.2012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3391</w:t>
            </w:r>
            <w:r w:rsidRPr="00234E82">
              <w:rPr>
                <w:rFonts w:cstheme="minorHAnsi"/>
                <w:sz w:val="18"/>
                <w:szCs w:val="18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13/A/NBP/2012 z dnia 2012-01-19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15,63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67,82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11,50 x 4,4532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13,43 x 4,4040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7,02 x 4,4056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7,38 x 4,3708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30,40 x 4,3491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15,63 x 4,3391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21.01.2012</w:t>
            </w:r>
          </w:p>
        </w:tc>
        <w:tc>
          <w:tcPr>
            <w:tcW w:w="499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3260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r w:rsidRPr="00234E82">
              <w:rPr>
                <w:rFonts w:cstheme="minorHAnsi"/>
                <w:sz w:val="18"/>
                <w:szCs w:val="18"/>
              </w:rPr>
              <w:t xml:space="preserve">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14/A/NBP/2012 z dnia 2012-01-20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3,51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15,18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11,50 x 4,4532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13,43 x 4,4040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7,02 x 4,4056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7,38 x 4,3708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30,40 x 4,3491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15,63 x 4,3391</w:t>
            </w:r>
          </w:p>
          <w:p w:rsidR="002B0DCC" w:rsidRPr="00234E82" w:rsidRDefault="002B0DCC" w:rsidP="00763B74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3,51 x 4,3260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22.01.2012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3260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r w:rsidRPr="00234E82">
              <w:rPr>
                <w:rFonts w:cstheme="minorHAnsi"/>
                <w:sz w:val="18"/>
                <w:szCs w:val="18"/>
              </w:rPr>
              <w:t xml:space="preserve">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14/A/NBP/2012 z dnia 2012-01-20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3,51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15,18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11,50 x 4,4532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13,43 x 4,4040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7,02 x 4,4056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7,38 x 4,3708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30,40 x 4,3491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15,63 x 4,3391</w:t>
            </w:r>
          </w:p>
          <w:p w:rsidR="002B0DCC" w:rsidRPr="00234E82" w:rsidRDefault="002B0DCC" w:rsidP="00763B7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7,02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 x 4,3260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22.01.2012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</w:t>
            </w:r>
            <w:r w:rsidRPr="00234E82">
              <w:rPr>
                <w:rFonts w:cstheme="minorHAnsi"/>
                <w:sz w:val="18"/>
                <w:szCs w:val="18"/>
              </w:rPr>
              <w:t>,201</w:t>
            </w:r>
            <w:r w:rsidR="006D5E08">
              <w:rPr>
                <w:rFonts w:cstheme="minorHAnsi"/>
                <w:sz w:val="18"/>
                <w:szCs w:val="18"/>
              </w:rPr>
              <w:t>0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70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294,07</w:t>
            </w:r>
          </w:p>
        </w:tc>
        <w:tc>
          <w:tcPr>
            <w:tcW w:w="514" w:type="pct"/>
          </w:tcPr>
          <w:p w:rsidR="002B0DCC" w:rsidRPr="00234E82" w:rsidRDefault="002B0DCC" w:rsidP="00F1001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15,36 x 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4,3391</w:t>
            </w:r>
          </w:p>
          <w:p w:rsidR="002B0DCC" w:rsidRPr="00234E82" w:rsidRDefault="002B0DCC" w:rsidP="00F1001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7,02 x 4,3260</w:t>
            </w:r>
          </w:p>
        </w:tc>
        <w:tc>
          <w:tcPr>
            <w:tcW w:w="981" w:type="pct"/>
          </w:tcPr>
          <w:p w:rsidR="002B0DCC" w:rsidRPr="00234E82" w:rsidRDefault="006D5E08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70 x 4,2010 – (11,50 x 4,4532 + 13,43 x 4,4040 + 7,02 x 4,4056 + 7,38 x 4,3708 + 30,40 x 4,3491 + 0,27 x 4,3391)</w:t>
            </w:r>
          </w:p>
        </w:tc>
        <w:tc>
          <w:tcPr>
            <w:tcW w:w="514" w:type="pct"/>
          </w:tcPr>
          <w:p w:rsidR="002B0DCC" w:rsidRPr="00234E82" w:rsidRDefault="00B74349" w:rsidP="0090122C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-12,86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23.01.2012</w:t>
            </w:r>
          </w:p>
        </w:tc>
        <w:tc>
          <w:tcPr>
            <w:tcW w:w="499" w:type="pct"/>
          </w:tcPr>
          <w:p w:rsidR="002B0DCC" w:rsidRPr="00234E82" w:rsidRDefault="002B0DCC" w:rsidP="00E74478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3260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r w:rsidRPr="00234E82">
              <w:rPr>
                <w:rFonts w:cstheme="minorHAnsi"/>
                <w:sz w:val="18"/>
                <w:szCs w:val="18"/>
              </w:rPr>
              <w:t xml:space="preserve">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14/A/NBP/2012 z dnia 2012-01-20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4,85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20,98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A25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15,36 x 4,3391</w:t>
            </w:r>
          </w:p>
          <w:p w:rsidR="002B0DCC" w:rsidRPr="00234E82" w:rsidRDefault="002B0DCC" w:rsidP="009A256B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11,87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 x 4,3260</w:t>
            </w:r>
          </w:p>
          <w:p w:rsidR="002B0DCC" w:rsidRPr="00234E82" w:rsidRDefault="002B0DCC" w:rsidP="009A256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23.01.2012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Wypływ środków</w:t>
            </w:r>
          </w:p>
        </w:tc>
        <w:tc>
          <w:tcPr>
            <w:tcW w:w="887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3260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r w:rsidRPr="00234E82">
              <w:rPr>
                <w:rFonts w:cstheme="minorHAnsi"/>
                <w:sz w:val="18"/>
                <w:szCs w:val="18"/>
              </w:rPr>
              <w:t xml:space="preserve">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14/A/NBP/2012 z dnia 2012-01-20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22,90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99,07</w:t>
            </w:r>
          </w:p>
        </w:tc>
        <w:tc>
          <w:tcPr>
            <w:tcW w:w="514" w:type="pct"/>
          </w:tcPr>
          <w:p w:rsidR="002B0DCC" w:rsidRPr="00234E82" w:rsidRDefault="002B0DCC" w:rsidP="00900E6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4,33 x 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4,3260</w:t>
            </w:r>
          </w:p>
        </w:tc>
        <w:tc>
          <w:tcPr>
            <w:tcW w:w="981" w:type="pct"/>
          </w:tcPr>
          <w:p w:rsidR="002B0DCC" w:rsidRPr="00234E82" w:rsidRDefault="003F2F98" w:rsidP="00900E64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22,90 x 4,3260 – (15,36 x 4,3391 + 7,54 x 4,3260)</w:t>
            </w:r>
          </w:p>
        </w:tc>
        <w:tc>
          <w:tcPr>
            <w:tcW w:w="514" w:type="pct"/>
          </w:tcPr>
          <w:p w:rsidR="002B0DCC" w:rsidRPr="00234E82" w:rsidRDefault="00CA19EC" w:rsidP="00900E64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-0,20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24.01.2012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3111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15/A/NBP/2012 z dnia 2012-01-23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41,24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177,79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F04225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4,33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 x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4,3260</w:t>
            </w:r>
          </w:p>
          <w:p w:rsidR="002B0DCC" w:rsidRPr="00234E82" w:rsidRDefault="002B0DCC" w:rsidP="00F04225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41,24 x 4,3111</w:t>
            </w:r>
          </w:p>
        </w:tc>
        <w:tc>
          <w:tcPr>
            <w:tcW w:w="981" w:type="pct"/>
          </w:tcPr>
          <w:p w:rsidR="002B0DCC" w:rsidRPr="00234E82" w:rsidRDefault="002B0DCC" w:rsidP="00705DF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705DFE">
            <w:pPr>
              <w:rPr>
                <w:rFonts w:cstheme="minorHAnsi"/>
                <w:sz w:val="18"/>
                <w:szCs w:val="18"/>
              </w:rPr>
            </w:pPr>
          </w:p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25.01.2012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2885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16/A/NBP/2012 z dnia 2012-01-24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12,60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54,04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85F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4,33 x 4,3260</w:t>
            </w:r>
          </w:p>
          <w:p w:rsidR="002B0DCC" w:rsidRPr="00234E82" w:rsidRDefault="002B0DCC" w:rsidP="00985FF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41,24 x 4,3111</w:t>
            </w:r>
          </w:p>
          <w:p w:rsidR="002B0DCC" w:rsidRPr="00234E82" w:rsidRDefault="002B0DCC" w:rsidP="00985FFF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12,60 x 4,2885</w:t>
            </w:r>
          </w:p>
        </w:tc>
        <w:tc>
          <w:tcPr>
            <w:tcW w:w="981" w:type="pct"/>
          </w:tcPr>
          <w:p w:rsidR="002B0DCC" w:rsidRPr="00234E82" w:rsidRDefault="002B0DCC" w:rsidP="00900E6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0E64">
            <w:pPr>
              <w:rPr>
                <w:rFonts w:cstheme="minorHAnsi"/>
                <w:sz w:val="18"/>
                <w:szCs w:val="18"/>
              </w:rPr>
            </w:pPr>
          </w:p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25.01.2012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</w:t>
            </w:r>
            <w:r w:rsidRPr="00234E82">
              <w:rPr>
                <w:rFonts w:cstheme="minorHAnsi"/>
                <w:sz w:val="18"/>
                <w:szCs w:val="18"/>
              </w:rPr>
              <w:t>,16847172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</w:t>
            </w:r>
            <w:r w:rsidRPr="00234E82">
              <w:rPr>
                <w:rFonts w:cstheme="minorHAnsi"/>
                <w:sz w:val="18"/>
                <w:szCs w:val="18"/>
              </w:rPr>
              <w:lastRenderedPageBreak/>
              <w:t xml:space="preserve">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58,17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242,48</w:t>
            </w:r>
          </w:p>
        </w:tc>
        <w:tc>
          <w:tcPr>
            <w:tcW w:w="514" w:type="pct"/>
          </w:tcPr>
          <w:p w:rsidR="002B0DCC" w:rsidRPr="00234E82" w:rsidRDefault="002B0DCC" w:rsidP="00C2203A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81" w:type="pct"/>
          </w:tcPr>
          <w:p w:rsidR="002B0DCC" w:rsidRPr="003F2F98" w:rsidRDefault="003F2F98" w:rsidP="003F2F98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58,17 x 4,16847172 – (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4,33 x 4,3260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+ 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41,24 x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4,3111 + </w:t>
            </w:r>
            <w:r w:rsidRPr="00234E82">
              <w:rPr>
                <w:rFonts w:cstheme="minorHAnsi"/>
                <w:color w:val="000000"/>
                <w:sz w:val="18"/>
                <w:szCs w:val="18"/>
              </w:rPr>
              <w:t>12,60 x 4,2885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514" w:type="pct"/>
          </w:tcPr>
          <w:p w:rsidR="002B0DCC" w:rsidRPr="00234E82" w:rsidRDefault="00FD24B7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-8,08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lastRenderedPageBreak/>
              <w:t>30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27.01.2012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2431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18/A/NBP/2012 z dnia 2012-01-26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18,16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77,05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18,16 x 4,2431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27.01.2012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</w:t>
            </w:r>
            <w:r w:rsidRPr="00234E82">
              <w:rPr>
                <w:rFonts w:cstheme="minorHAnsi"/>
                <w:sz w:val="18"/>
                <w:szCs w:val="18"/>
              </w:rPr>
              <w:t>,11343612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18,16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74,70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981" w:type="pct"/>
          </w:tcPr>
          <w:p w:rsidR="002B0DCC" w:rsidRPr="00234E82" w:rsidRDefault="003F2F98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18,16 x 4,11343612 – 18,16 x 4,2431</w:t>
            </w:r>
          </w:p>
        </w:tc>
        <w:tc>
          <w:tcPr>
            <w:tcW w:w="514" w:type="pct"/>
          </w:tcPr>
          <w:p w:rsidR="002B0DCC" w:rsidRPr="00234E82" w:rsidRDefault="00FD24B7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-2,35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28.01.2012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2223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19/A/NBP/2012 z dnia 2012-01-27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19,27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81,36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19,27 x 4,2223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28.01.2012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2223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19/A/NBP/2012 z dnia 2012-01-27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24,86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104,97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44,13</w:t>
            </w:r>
            <w:r w:rsidRPr="00234E82">
              <w:rPr>
                <w:rFonts w:cstheme="minorHAnsi"/>
                <w:sz w:val="18"/>
                <w:szCs w:val="18"/>
              </w:rPr>
              <w:t xml:space="preserve"> x 4,2223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29.01.2012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2223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19/A/NBP/2012 z dnia 2012-01-27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14,41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60,84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58,54</w:t>
            </w:r>
            <w:r w:rsidRPr="00234E82">
              <w:rPr>
                <w:rFonts w:cstheme="minorHAnsi"/>
                <w:sz w:val="18"/>
                <w:szCs w:val="18"/>
              </w:rPr>
              <w:t xml:space="preserve"> x 4,2223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29.01.2012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</w:t>
            </w:r>
            <w:r w:rsidRPr="00234E82">
              <w:rPr>
                <w:rFonts w:cstheme="minorHAnsi"/>
                <w:sz w:val="18"/>
                <w:szCs w:val="18"/>
              </w:rPr>
              <w:t>,10898531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58,54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240,54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981" w:type="pct"/>
          </w:tcPr>
          <w:p w:rsidR="002B0DCC" w:rsidRPr="00234E82" w:rsidRDefault="003F2F98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58,54 x 4,10898531 - </w:t>
            </w:r>
            <w:r w:rsidRPr="00234E82">
              <w:rPr>
                <w:rFonts w:cstheme="minorHAnsi"/>
                <w:sz w:val="18"/>
                <w:szCs w:val="18"/>
              </w:rPr>
              <w:t>58,54 x 4,2223</w:t>
            </w:r>
          </w:p>
        </w:tc>
        <w:tc>
          <w:tcPr>
            <w:tcW w:w="514" w:type="pct"/>
          </w:tcPr>
          <w:p w:rsidR="002B0DCC" w:rsidRPr="00234E82" w:rsidRDefault="00313F6B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-6,63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30.01.2012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2223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19/A/NBP/2012 z dnia 2012-01-27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17,11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72,24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17,11 x 4,2223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30.01.2012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</w:t>
            </w:r>
            <w:r w:rsidRPr="00234E82">
              <w:rPr>
                <w:rFonts w:cstheme="minorHAnsi"/>
                <w:sz w:val="18"/>
                <w:szCs w:val="18"/>
              </w:rPr>
              <w:t>,1408533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17,11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70,85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981" w:type="pct"/>
          </w:tcPr>
          <w:p w:rsidR="002B0DCC" w:rsidRPr="00234E82" w:rsidRDefault="003F2F98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17,11 x 4,1408533 – 17,11 x 4,2223</w:t>
            </w:r>
          </w:p>
        </w:tc>
        <w:tc>
          <w:tcPr>
            <w:tcW w:w="514" w:type="pct"/>
          </w:tcPr>
          <w:p w:rsidR="002B0DCC" w:rsidRPr="00234E82" w:rsidRDefault="008C51A4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-1,39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38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30.01.2012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2223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19/A/NBP/2012 z dnia 2012-01-27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31,30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132,16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31,30 x 4,2223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39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30.01.2012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Sprzedaż waluty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</w:t>
            </w:r>
            <w:r w:rsidRPr="00234E82">
              <w:rPr>
                <w:rFonts w:cstheme="minorHAnsi"/>
                <w:sz w:val="18"/>
                <w:szCs w:val="18"/>
              </w:rPr>
              <w:t>,13897764</w:t>
            </w:r>
            <w:r w:rsidRPr="00234E82">
              <w:rPr>
                <w:rFonts w:cstheme="minorHAnsi"/>
                <w:sz w:val="18"/>
                <w:szCs w:val="18"/>
              </w:rPr>
              <w:t xml:space="preserve"> – Kurs przewalutowania </w:t>
            </w:r>
            <w:proofErr w:type="spellStart"/>
            <w:r w:rsidRPr="00234E82">
              <w:rPr>
                <w:rFonts w:cstheme="minorHAnsi"/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31,30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129,55</w:t>
            </w: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981" w:type="pct"/>
          </w:tcPr>
          <w:p w:rsidR="002B0DCC" w:rsidRPr="00234E82" w:rsidRDefault="003F2F98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31,30 x 4,13897764 – 31,30 x 4,2223</w:t>
            </w:r>
          </w:p>
        </w:tc>
        <w:tc>
          <w:tcPr>
            <w:tcW w:w="514" w:type="pct"/>
          </w:tcPr>
          <w:p w:rsidR="002B0DCC" w:rsidRPr="00234E82" w:rsidRDefault="008C51A4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-2,61</w:t>
            </w: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31.01.2012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Wpływ środków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234E82">
              <w:rPr>
                <w:rFonts w:cstheme="minorHAnsi"/>
                <w:sz w:val="18"/>
                <w:szCs w:val="18"/>
              </w:rPr>
              <w:t>4,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2589</w:t>
            </w:r>
            <w:r w:rsidRPr="00234E82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- </w:t>
            </w:r>
            <w:r w:rsidRPr="00234E82">
              <w:rPr>
                <w:rFonts w:eastAsia="Times New Roman" w:cstheme="minorHAnsi"/>
                <w:color w:val="000000"/>
                <w:sz w:val="18"/>
                <w:szCs w:val="18"/>
                <w:lang w:eastAsia="pl-PL"/>
              </w:rPr>
              <w:t>Tabela nr 20/A/NBP/2012 z dnia 2012-01-30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21,58</w:t>
            </w: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91,91</w:t>
            </w: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21,58 x 4,2589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10AB" w:rsidRPr="00234E82" w:rsidTr="003C10AB">
        <w:tc>
          <w:tcPr>
            <w:tcW w:w="14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41</w:t>
            </w:r>
          </w:p>
        </w:tc>
        <w:tc>
          <w:tcPr>
            <w:tcW w:w="342" w:type="pct"/>
          </w:tcPr>
          <w:p w:rsidR="002B0DCC" w:rsidRPr="00234E82" w:rsidRDefault="002B0DC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31.01.2012</w:t>
            </w:r>
          </w:p>
        </w:tc>
        <w:tc>
          <w:tcPr>
            <w:tcW w:w="499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Saldo końcowe</w:t>
            </w:r>
          </w:p>
        </w:tc>
        <w:tc>
          <w:tcPr>
            <w:tcW w:w="887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0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  <w:r w:rsidRPr="00234E82">
              <w:rPr>
                <w:rFonts w:cstheme="minorHAnsi"/>
                <w:sz w:val="18"/>
                <w:szCs w:val="18"/>
              </w:rPr>
              <w:t>21,58 x</w:t>
            </w:r>
            <w:r w:rsidRPr="00234E82">
              <w:rPr>
                <w:rFonts w:cstheme="minorHAnsi"/>
                <w:sz w:val="18"/>
                <w:szCs w:val="18"/>
              </w:rPr>
              <w:t xml:space="preserve"> 4,2589</w:t>
            </w:r>
          </w:p>
        </w:tc>
        <w:tc>
          <w:tcPr>
            <w:tcW w:w="981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4" w:type="pct"/>
          </w:tcPr>
          <w:p w:rsidR="002B0DCC" w:rsidRPr="00234E82" w:rsidRDefault="002B0DCC" w:rsidP="0090122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D5FE6" w:rsidRPr="00234E82" w:rsidTr="008D5FE6">
        <w:tc>
          <w:tcPr>
            <w:tcW w:w="4486" w:type="pct"/>
            <w:gridSpan w:val="10"/>
          </w:tcPr>
          <w:p w:rsidR="008D5FE6" w:rsidRPr="008D5FE6" w:rsidRDefault="008D5FE6" w:rsidP="008D5FE6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SUMA</w:t>
            </w:r>
            <w:r w:rsidR="00E149D9">
              <w:rPr>
                <w:rFonts w:cstheme="minorHAnsi"/>
                <w:b/>
                <w:sz w:val="18"/>
                <w:szCs w:val="18"/>
              </w:rPr>
              <w:t xml:space="preserve"> ujemnych różnic kursowych</w:t>
            </w:r>
            <w:bookmarkStart w:id="0" w:name="_GoBack"/>
            <w:bookmarkEnd w:id="0"/>
          </w:p>
        </w:tc>
        <w:tc>
          <w:tcPr>
            <w:tcW w:w="514" w:type="pct"/>
          </w:tcPr>
          <w:p w:rsidR="008D5FE6" w:rsidRPr="00234E82" w:rsidRDefault="008D5FE6" w:rsidP="009012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-55,09</w:t>
            </w:r>
          </w:p>
        </w:tc>
      </w:tr>
    </w:tbl>
    <w:p w:rsidR="008618C4" w:rsidRPr="00234E82" w:rsidRDefault="008618C4" w:rsidP="008618C4">
      <w:pPr>
        <w:rPr>
          <w:rFonts w:cstheme="minorHAnsi"/>
          <w:sz w:val="18"/>
          <w:szCs w:val="18"/>
        </w:rPr>
      </w:pPr>
    </w:p>
    <w:p w:rsidR="0090122C" w:rsidRPr="00234E82" w:rsidRDefault="0090122C">
      <w:pPr>
        <w:rPr>
          <w:rFonts w:cstheme="minorHAnsi"/>
          <w:sz w:val="18"/>
          <w:szCs w:val="18"/>
        </w:rPr>
      </w:pPr>
    </w:p>
    <w:sectPr w:rsidR="0090122C" w:rsidRPr="00234E82" w:rsidSect="00A00092">
      <w:pgSz w:w="16838" w:h="11906" w:orient="landscape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C4"/>
    <w:rsid w:val="000013B6"/>
    <w:rsid w:val="0003396B"/>
    <w:rsid w:val="00052B65"/>
    <w:rsid w:val="0006435D"/>
    <w:rsid w:val="00087D12"/>
    <w:rsid w:val="000A3FF5"/>
    <w:rsid w:val="000F67E2"/>
    <w:rsid w:val="001055BC"/>
    <w:rsid w:val="0015578E"/>
    <w:rsid w:val="0019041C"/>
    <w:rsid w:val="00191A39"/>
    <w:rsid w:val="001A3450"/>
    <w:rsid w:val="001C74CE"/>
    <w:rsid w:val="001D5E33"/>
    <w:rsid w:val="001D6BC9"/>
    <w:rsid w:val="001E04C1"/>
    <w:rsid w:val="001E67B7"/>
    <w:rsid w:val="001F1494"/>
    <w:rsid w:val="002174EF"/>
    <w:rsid w:val="00217B05"/>
    <w:rsid w:val="00226C43"/>
    <w:rsid w:val="00227F9D"/>
    <w:rsid w:val="00234E82"/>
    <w:rsid w:val="002462B4"/>
    <w:rsid w:val="00271965"/>
    <w:rsid w:val="0029037F"/>
    <w:rsid w:val="002A7676"/>
    <w:rsid w:val="002B081A"/>
    <w:rsid w:val="002B0DCC"/>
    <w:rsid w:val="002B4215"/>
    <w:rsid w:val="002D716A"/>
    <w:rsid w:val="00313F6B"/>
    <w:rsid w:val="00314370"/>
    <w:rsid w:val="00325E06"/>
    <w:rsid w:val="0037100E"/>
    <w:rsid w:val="00371FF6"/>
    <w:rsid w:val="0039125D"/>
    <w:rsid w:val="003C10AB"/>
    <w:rsid w:val="003C19BA"/>
    <w:rsid w:val="003F2F98"/>
    <w:rsid w:val="00403C03"/>
    <w:rsid w:val="00433B63"/>
    <w:rsid w:val="00454AEC"/>
    <w:rsid w:val="00466505"/>
    <w:rsid w:val="004A471F"/>
    <w:rsid w:val="004B47CB"/>
    <w:rsid w:val="004D366B"/>
    <w:rsid w:val="00522484"/>
    <w:rsid w:val="00541EA7"/>
    <w:rsid w:val="00565CD6"/>
    <w:rsid w:val="005837DF"/>
    <w:rsid w:val="005C67E0"/>
    <w:rsid w:val="005F22BD"/>
    <w:rsid w:val="00607533"/>
    <w:rsid w:val="00616DDE"/>
    <w:rsid w:val="006234D8"/>
    <w:rsid w:val="0062483F"/>
    <w:rsid w:val="00654C9C"/>
    <w:rsid w:val="00683620"/>
    <w:rsid w:val="006D5E08"/>
    <w:rsid w:val="006E4D35"/>
    <w:rsid w:val="006F4E36"/>
    <w:rsid w:val="00705DFE"/>
    <w:rsid w:val="00744984"/>
    <w:rsid w:val="007630C6"/>
    <w:rsid w:val="00763B74"/>
    <w:rsid w:val="00766F47"/>
    <w:rsid w:val="007968DE"/>
    <w:rsid w:val="007B3356"/>
    <w:rsid w:val="00813469"/>
    <w:rsid w:val="008618C4"/>
    <w:rsid w:val="00882003"/>
    <w:rsid w:val="008C2502"/>
    <w:rsid w:val="008C51A4"/>
    <w:rsid w:val="008D5FE6"/>
    <w:rsid w:val="008D7DB4"/>
    <w:rsid w:val="0090066F"/>
    <w:rsid w:val="00900E64"/>
    <w:rsid w:val="0090122C"/>
    <w:rsid w:val="00915282"/>
    <w:rsid w:val="00916467"/>
    <w:rsid w:val="00933CF8"/>
    <w:rsid w:val="00936032"/>
    <w:rsid w:val="00937E8A"/>
    <w:rsid w:val="00985FFF"/>
    <w:rsid w:val="009A256B"/>
    <w:rsid w:val="009A3C2D"/>
    <w:rsid w:val="009B6277"/>
    <w:rsid w:val="009C65EE"/>
    <w:rsid w:val="009E1956"/>
    <w:rsid w:val="00A00092"/>
    <w:rsid w:val="00AA50FD"/>
    <w:rsid w:val="00AB7188"/>
    <w:rsid w:val="00AE0F68"/>
    <w:rsid w:val="00AE7644"/>
    <w:rsid w:val="00B03888"/>
    <w:rsid w:val="00B0612B"/>
    <w:rsid w:val="00B51EE2"/>
    <w:rsid w:val="00B74349"/>
    <w:rsid w:val="00B84436"/>
    <w:rsid w:val="00BA2989"/>
    <w:rsid w:val="00BD5CDD"/>
    <w:rsid w:val="00BF64FF"/>
    <w:rsid w:val="00C04CB3"/>
    <w:rsid w:val="00C11F4F"/>
    <w:rsid w:val="00C2203A"/>
    <w:rsid w:val="00C34437"/>
    <w:rsid w:val="00C43548"/>
    <w:rsid w:val="00C4567C"/>
    <w:rsid w:val="00C6413C"/>
    <w:rsid w:val="00C827A2"/>
    <w:rsid w:val="00CA19EC"/>
    <w:rsid w:val="00CB159C"/>
    <w:rsid w:val="00CD508D"/>
    <w:rsid w:val="00CD757C"/>
    <w:rsid w:val="00CE4BE4"/>
    <w:rsid w:val="00CF646C"/>
    <w:rsid w:val="00D20847"/>
    <w:rsid w:val="00D601D3"/>
    <w:rsid w:val="00D668FB"/>
    <w:rsid w:val="00D76539"/>
    <w:rsid w:val="00D96FBF"/>
    <w:rsid w:val="00DF16BB"/>
    <w:rsid w:val="00E015FA"/>
    <w:rsid w:val="00E149D9"/>
    <w:rsid w:val="00E74478"/>
    <w:rsid w:val="00EA1457"/>
    <w:rsid w:val="00EF40AD"/>
    <w:rsid w:val="00F04225"/>
    <w:rsid w:val="00F1001D"/>
    <w:rsid w:val="00F24DF0"/>
    <w:rsid w:val="00F36102"/>
    <w:rsid w:val="00F5690B"/>
    <w:rsid w:val="00F81907"/>
    <w:rsid w:val="00FD24B7"/>
    <w:rsid w:val="00FE0E0B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18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61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18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61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849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131</cp:revision>
  <dcterms:created xsi:type="dcterms:W3CDTF">2012-02-04T20:16:00Z</dcterms:created>
  <dcterms:modified xsi:type="dcterms:W3CDTF">2012-02-05T22:26:00Z</dcterms:modified>
</cp:coreProperties>
</file>