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CF62E6" w:rsidRDefault="00DB073B">
      <w:pPr>
        <w:rPr>
          <w:rFonts w:cstheme="minorHAnsi"/>
          <w:sz w:val="16"/>
          <w:szCs w:val="16"/>
        </w:rPr>
      </w:pPr>
      <w:r w:rsidRPr="00CF62E6">
        <w:rPr>
          <w:rFonts w:cstheme="minorHAnsi"/>
          <w:sz w:val="16"/>
          <w:szCs w:val="16"/>
        </w:rPr>
        <w:t xml:space="preserve">Ewidencja </w:t>
      </w:r>
      <w:r w:rsidR="00A5257F" w:rsidRPr="00CF62E6">
        <w:rPr>
          <w:rFonts w:cstheme="minorHAnsi"/>
          <w:sz w:val="16"/>
          <w:szCs w:val="16"/>
        </w:rPr>
        <w:t>różnic kursowych wynikających z rozchodu</w:t>
      </w:r>
      <w:r w:rsidRPr="00CF62E6">
        <w:rPr>
          <w:rFonts w:cstheme="minorHAnsi"/>
          <w:sz w:val="16"/>
          <w:szCs w:val="16"/>
        </w:rPr>
        <w:t xml:space="preserve"> waluty</w:t>
      </w:r>
      <w:r w:rsidR="002513AF" w:rsidRPr="00CF62E6">
        <w:rPr>
          <w:rFonts w:cstheme="minorHAnsi"/>
          <w:sz w:val="16"/>
          <w:szCs w:val="16"/>
        </w:rPr>
        <w:t xml:space="preserve"> </w:t>
      </w:r>
      <w:r w:rsidR="007145AD" w:rsidRPr="00CF62E6">
        <w:rPr>
          <w:rFonts w:cstheme="minorHAnsi"/>
          <w:sz w:val="16"/>
          <w:szCs w:val="16"/>
        </w:rPr>
        <w:t>GBP</w:t>
      </w:r>
      <w:r w:rsidRPr="00CF62E6">
        <w:rPr>
          <w:rFonts w:cstheme="minorHAnsi"/>
          <w:sz w:val="16"/>
          <w:szCs w:val="16"/>
        </w:rPr>
        <w:t xml:space="preserve"> z konta </w:t>
      </w:r>
      <w:proofErr w:type="spellStart"/>
      <w:r w:rsidRPr="00CF62E6">
        <w:rPr>
          <w:rFonts w:cstheme="minorHAnsi"/>
          <w:sz w:val="16"/>
          <w:szCs w:val="16"/>
        </w:rPr>
        <w:t>Paypal</w:t>
      </w:r>
      <w:proofErr w:type="spellEnd"/>
      <w:r w:rsidR="0043508A" w:rsidRPr="00CF62E6">
        <w:rPr>
          <w:rFonts w:cstheme="minorHAnsi"/>
          <w:sz w:val="16"/>
          <w:szCs w:val="16"/>
        </w:rPr>
        <w:t xml:space="preserve"> </w:t>
      </w:r>
      <w:r w:rsidR="00244B68" w:rsidRPr="00CF62E6">
        <w:rPr>
          <w:rFonts w:cstheme="minorHAnsi"/>
          <w:sz w:val="16"/>
          <w:szCs w:val="16"/>
        </w:rPr>
        <w:t xml:space="preserve">(adres: ostpreis@gmail.com) </w:t>
      </w:r>
      <w:r w:rsidR="0011720A" w:rsidRPr="00CF62E6">
        <w:rPr>
          <w:rFonts w:cstheme="minorHAnsi"/>
          <w:sz w:val="16"/>
          <w:szCs w:val="16"/>
        </w:rPr>
        <w:t>za okres 01.07.2011</w:t>
      </w:r>
      <w:r w:rsidR="007E4C55" w:rsidRPr="00CF62E6">
        <w:rPr>
          <w:rFonts w:cstheme="minorHAnsi"/>
          <w:sz w:val="16"/>
          <w:szCs w:val="16"/>
        </w:rPr>
        <w:t xml:space="preserve"> – 31.07</w:t>
      </w:r>
      <w:r w:rsidR="0011720A" w:rsidRPr="00CF62E6">
        <w:rPr>
          <w:rFonts w:cstheme="minorHAnsi"/>
          <w:sz w:val="16"/>
          <w:szCs w:val="16"/>
        </w:rPr>
        <w:t>.2011</w:t>
      </w:r>
      <w:bookmarkStart w:id="0" w:name="_GoBack"/>
      <w:bookmarkEnd w:id="0"/>
    </w:p>
    <w:tbl>
      <w:tblPr>
        <w:tblStyle w:val="Tabela-Siatka"/>
        <w:tblW w:w="1615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1560"/>
        <w:gridCol w:w="3260"/>
        <w:gridCol w:w="992"/>
        <w:gridCol w:w="992"/>
        <w:gridCol w:w="993"/>
        <w:gridCol w:w="992"/>
        <w:gridCol w:w="1559"/>
        <w:gridCol w:w="2126"/>
        <w:gridCol w:w="1983"/>
      </w:tblGrid>
      <w:tr w:rsidR="00784670" w:rsidRPr="00CF62E6" w:rsidTr="00375A51">
        <w:trPr>
          <w:trHeight w:val="230"/>
        </w:trPr>
        <w:tc>
          <w:tcPr>
            <w:tcW w:w="425" w:type="dxa"/>
            <w:vMerge w:val="restart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F62E6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276" w:type="dxa"/>
            <w:vMerge w:val="restart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560" w:type="dxa"/>
            <w:vMerge w:val="restart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3260" w:type="dxa"/>
            <w:vMerge w:val="restart"/>
          </w:tcPr>
          <w:p w:rsidR="00784670" w:rsidRPr="00CF62E6" w:rsidRDefault="00CF62E6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Kurs waluty (PLN/GBP</w:t>
            </w:r>
            <w:r w:rsidR="00784670" w:rsidRPr="00CF62E6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984" w:type="dxa"/>
            <w:gridSpan w:val="2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985" w:type="dxa"/>
            <w:gridSpan w:val="2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559" w:type="dxa"/>
            <w:vMerge w:val="restart"/>
          </w:tcPr>
          <w:p w:rsidR="00784670" w:rsidRPr="00CF62E6" w:rsidRDefault="00784670" w:rsidP="00064A09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Stan waluty</w:t>
            </w:r>
            <w:r w:rsidR="0062113D" w:rsidRPr="00CF62E6">
              <w:rPr>
                <w:rFonts w:cstheme="minorHAnsi"/>
                <w:sz w:val="16"/>
                <w:szCs w:val="16"/>
              </w:rPr>
              <w:t xml:space="preserve"> (GBP x PLN/GBP)</w:t>
            </w:r>
          </w:p>
        </w:tc>
        <w:tc>
          <w:tcPr>
            <w:tcW w:w="2126" w:type="dxa"/>
            <w:vMerge w:val="restart"/>
          </w:tcPr>
          <w:p w:rsidR="00784670" w:rsidRPr="00CF62E6" w:rsidRDefault="00784670" w:rsidP="00817E2C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Sposób obliczania różnic kursowych</w:t>
            </w:r>
            <w:r w:rsidR="0062113D" w:rsidRPr="00CF62E6">
              <w:rPr>
                <w:rFonts w:cstheme="minorHAnsi"/>
                <w:sz w:val="16"/>
                <w:szCs w:val="16"/>
              </w:rPr>
              <w:t xml:space="preserve"> (GBP x PLN/GBP)</w:t>
            </w:r>
          </w:p>
        </w:tc>
        <w:tc>
          <w:tcPr>
            <w:tcW w:w="1983" w:type="dxa"/>
            <w:vMerge w:val="restart"/>
          </w:tcPr>
          <w:p w:rsidR="00784670" w:rsidRPr="00CF62E6" w:rsidRDefault="00784670" w:rsidP="00817E2C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747134" w:rsidRPr="00CF62E6" w:rsidTr="00375A51">
        <w:trPr>
          <w:trHeight w:val="179"/>
        </w:trPr>
        <w:tc>
          <w:tcPr>
            <w:tcW w:w="425" w:type="dxa"/>
            <w:vMerge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CF62E6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992" w:type="dxa"/>
          </w:tcPr>
          <w:p w:rsidR="00784670" w:rsidRPr="00CF62E6" w:rsidRDefault="00CF62E6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993" w:type="dxa"/>
          </w:tcPr>
          <w:p w:rsidR="00784670" w:rsidRPr="00CF62E6" w:rsidRDefault="00CF62E6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992" w:type="dxa"/>
          </w:tcPr>
          <w:p w:rsidR="00784670" w:rsidRPr="00CF62E6" w:rsidRDefault="00CF62E6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559" w:type="dxa"/>
            <w:vMerge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3" w:type="dxa"/>
            <w:vMerge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47134" w:rsidRPr="00CF62E6" w:rsidTr="00375A51">
        <w:tc>
          <w:tcPr>
            <w:tcW w:w="425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32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5,79 x 4,5124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784670" w:rsidRPr="00CF62E6" w:rsidRDefault="00784670" w:rsidP="0062113D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</w:tc>
        <w:tc>
          <w:tcPr>
            <w:tcW w:w="2126" w:type="dxa"/>
          </w:tcPr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3" w:type="dxa"/>
          </w:tcPr>
          <w:p w:rsidR="00784670" w:rsidRPr="00CF62E6" w:rsidRDefault="00784670" w:rsidP="00D4767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747134" w:rsidRPr="00CF62E6" w:rsidTr="00375A51">
        <w:tc>
          <w:tcPr>
            <w:tcW w:w="425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07.07.2011</w:t>
            </w:r>
          </w:p>
        </w:tc>
        <w:tc>
          <w:tcPr>
            <w:tcW w:w="15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32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4,4063 – Kurs średni NBP: Tabela nr 129/A/NBP/2011 z dnia 2011-07-06</w:t>
            </w: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22,74</w:t>
            </w: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100,20</w:t>
            </w:r>
          </w:p>
        </w:tc>
        <w:tc>
          <w:tcPr>
            <w:tcW w:w="1559" w:type="dxa"/>
          </w:tcPr>
          <w:p w:rsidR="00784670" w:rsidRPr="00CF62E6" w:rsidRDefault="00784670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27,50 x 4,4503 </w:t>
            </w:r>
          </w:p>
          <w:p w:rsidR="00784670" w:rsidRPr="00CF62E6" w:rsidRDefault="00784670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784670" w:rsidRPr="00CF62E6" w:rsidRDefault="00784670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784670" w:rsidRPr="00CF62E6" w:rsidRDefault="00784670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784670" w:rsidRPr="00CF62E6" w:rsidRDefault="00784670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784670" w:rsidRPr="00CF62E6" w:rsidRDefault="00784670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784670" w:rsidRPr="00CF62E6" w:rsidRDefault="00784670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784670" w:rsidRPr="00CF62E6" w:rsidRDefault="00784670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784670" w:rsidRPr="00CF62E6" w:rsidRDefault="00784670" w:rsidP="0036184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</w:tc>
        <w:tc>
          <w:tcPr>
            <w:tcW w:w="2126" w:type="dxa"/>
          </w:tcPr>
          <w:p w:rsidR="00784670" w:rsidRPr="00CF62E6" w:rsidRDefault="00D6300E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4,4063 – (5,79 x 4,5124 + </w:t>
            </w:r>
            <w:r w:rsidR="00104720" w:rsidRPr="00CF62E6">
              <w:rPr>
                <w:rFonts w:cstheme="minorHAnsi"/>
                <w:color w:val="000000"/>
                <w:sz w:val="16"/>
                <w:szCs w:val="16"/>
              </w:rPr>
              <w:t>8,32 x 4,45</w:t>
            </w:r>
            <w:r w:rsidRPr="00CF62E6">
              <w:rPr>
                <w:rFonts w:cstheme="minorHAnsi"/>
                <w:color w:val="000000"/>
                <w:sz w:val="16"/>
                <w:szCs w:val="16"/>
              </w:rPr>
              <w:t>36 + 8,63 x 4,4503)</w:t>
            </w:r>
          </w:p>
        </w:tc>
        <w:tc>
          <w:tcPr>
            <w:tcW w:w="1983" w:type="dxa"/>
          </w:tcPr>
          <w:p w:rsidR="00784670" w:rsidRPr="00CF62E6" w:rsidRDefault="00396E2F" w:rsidP="00AE270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>-1,39</w:t>
            </w:r>
          </w:p>
        </w:tc>
      </w:tr>
      <w:tr w:rsidR="00747134" w:rsidRPr="00CF62E6" w:rsidTr="00375A51">
        <w:trPr>
          <w:trHeight w:val="259"/>
        </w:trPr>
        <w:tc>
          <w:tcPr>
            <w:tcW w:w="425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15.07.2011</w:t>
            </w:r>
          </w:p>
        </w:tc>
        <w:tc>
          <w:tcPr>
            <w:tcW w:w="15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3260" w:type="dxa"/>
          </w:tcPr>
          <w:p w:rsidR="00784670" w:rsidRPr="00CF62E6" w:rsidRDefault="00784670" w:rsidP="008637BB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4,5681 – Kurs średni NBP: Tabela nr 135/A/NBP/2011 z dnia 2011-07-14</w:t>
            </w:r>
          </w:p>
        </w:tc>
        <w:tc>
          <w:tcPr>
            <w:tcW w:w="992" w:type="dxa"/>
          </w:tcPr>
          <w:p w:rsidR="00784670" w:rsidRPr="00CF62E6" w:rsidRDefault="00784670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21,65</w:t>
            </w:r>
          </w:p>
        </w:tc>
        <w:tc>
          <w:tcPr>
            <w:tcW w:w="992" w:type="dxa"/>
          </w:tcPr>
          <w:p w:rsidR="00784670" w:rsidRPr="00CF62E6" w:rsidRDefault="00784670" w:rsidP="00A457A6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98,90</w:t>
            </w:r>
          </w:p>
        </w:tc>
        <w:tc>
          <w:tcPr>
            <w:tcW w:w="1559" w:type="dxa"/>
          </w:tcPr>
          <w:p w:rsidR="00784670" w:rsidRPr="00CF62E6" w:rsidRDefault="00784670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5,85 x 4,4503 </w:t>
            </w:r>
          </w:p>
          <w:p w:rsidR="00784670" w:rsidRPr="00CF62E6" w:rsidRDefault="00784670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784670" w:rsidRPr="00CF62E6" w:rsidRDefault="00784670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784670" w:rsidRPr="00CF62E6" w:rsidRDefault="00784670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784670" w:rsidRPr="00CF62E6" w:rsidRDefault="00784670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784670" w:rsidRPr="00CF62E6" w:rsidRDefault="00784670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784670" w:rsidRPr="00CF62E6" w:rsidRDefault="00784670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784670" w:rsidRPr="00CF62E6" w:rsidRDefault="00784670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784670" w:rsidRPr="00CF62E6" w:rsidRDefault="00784670" w:rsidP="0036184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</w:tc>
        <w:tc>
          <w:tcPr>
            <w:tcW w:w="2126" w:type="dxa"/>
          </w:tcPr>
          <w:p w:rsidR="00784670" w:rsidRPr="00CF62E6" w:rsidRDefault="008D3855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>21,65 x 4,5681 – 21,65 x 4,4503</w:t>
            </w:r>
          </w:p>
        </w:tc>
        <w:tc>
          <w:tcPr>
            <w:tcW w:w="1983" w:type="dxa"/>
          </w:tcPr>
          <w:p w:rsidR="00784670" w:rsidRPr="00CF62E6" w:rsidRDefault="00396E2F" w:rsidP="00AE1C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>2,55</w:t>
            </w:r>
          </w:p>
        </w:tc>
      </w:tr>
      <w:tr w:rsidR="00747134" w:rsidRPr="00CF62E6" w:rsidTr="00375A51">
        <w:tc>
          <w:tcPr>
            <w:tcW w:w="425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24.07.2011</w:t>
            </w:r>
          </w:p>
        </w:tc>
        <w:tc>
          <w:tcPr>
            <w:tcW w:w="1560" w:type="dxa"/>
          </w:tcPr>
          <w:p w:rsidR="00784670" w:rsidRPr="00CF62E6" w:rsidRDefault="00784670" w:rsidP="00320A2F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32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4,4962 – Kurs średni NBP: Tabela nr 141/A/NBP/2011 z dnia 2011-07-22</w:t>
            </w:r>
          </w:p>
        </w:tc>
        <w:tc>
          <w:tcPr>
            <w:tcW w:w="992" w:type="dxa"/>
          </w:tcPr>
          <w:p w:rsidR="00784670" w:rsidRPr="00CF62E6" w:rsidRDefault="00784670" w:rsidP="008637BB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22,74</w:t>
            </w: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102,24</w:t>
            </w:r>
          </w:p>
        </w:tc>
        <w:tc>
          <w:tcPr>
            <w:tcW w:w="993" w:type="dxa"/>
          </w:tcPr>
          <w:p w:rsidR="00784670" w:rsidRPr="00CF62E6" w:rsidRDefault="00784670" w:rsidP="00992F2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5,85 x 4,4503 </w:t>
            </w:r>
          </w:p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  <w:p w:rsidR="00784670" w:rsidRPr="00CF62E6" w:rsidRDefault="00784670" w:rsidP="0036184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4,4962 </w:t>
            </w:r>
          </w:p>
        </w:tc>
        <w:tc>
          <w:tcPr>
            <w:tcW w:w="2126" w:type="dxa"/>
          </w:tcPr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3" w:type="dxa"/>
          </w:tcPr>
          <w:p w:rsidR="00784670" w:rsidRPr="00CF62E6" w:rsidRDefault="00784670" w:rsidP="00B10F1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747134" w:rsidRPr="00CF62E6" w:rsidTr="00375A51">
        <w:tc>
          <w:tcPr>
            <w:tcW w:w="425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24.07.2011</w:t>
            </w:r>
          </w:p>
        </w:tc>
        <w:tc>
          <w:tcPr>
            <w:tcW w:w="1560" w:type="dxa"/>
          </w:tcPr>
          <w:p w:rsidR="00784670" w:rsidRPr="00CF62E6" w:rsidRDefault="00784670" w:rsidP="00320A2F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32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4,4962 – Kurs średni NBP: Tabela nr 141/A/NBP/2011 z dnia 2011-07-22</w:t>
            </w: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22,74</w:t>
            </w:r>
          </w:p>
        </w:tc>
        <w:tc>
          <w:tcPr>
            <w:tcW w:w="992" w:type="dxa"/>
          </w:tcPr>
          <w:p w:rsidR="00784670" w:rsidRPr="00CF62E6" w:rsidRDefault="00784670" w:rsidP="00116A92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102,24</w:t>
            </w:r>
          </w:p>
        </w:tc>
        <w:tc>
          <w:tcPr>
            <w:tcW w:w="1559" w:type="dxa"/>
          </w:tcPr>
          <w:p w:rsidR="00784670" w:rsidRPr="00CF62E6" w:rsidRDefault="00784670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13,60 x 4,5502 </w:t>
            </w:r>
          </w:p>
          <w:p w:rsidR="00784670" w:rsidRPr="00CF62E6" w:rsidRDefault="00784670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784670" w:rsidRPr="00CF62E6" w:rsidRDefault="00784670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lastRenderedPageBreak/>
              <w:t xml:space="preserve">80,34 x 4,5652 </w:t>
            </w:r>
          </w:p>
          <w:p w:rsidR="00784670" w:rsidRPr="00CF62E6" w:rsidRDefault="00784670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784670" w:rsidRPr="00CF62E6" w:rsidRDefault="00784670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784670" w:rsidRPr="00CF62E6" w:rsidRDefault="00784670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784670" w:rsidRPr="00CF62E6" w:rsidRDefault="00784670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784670" w:rsidRPr="00CF62E6" w:rsidRDefault="00784670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  <w:p w:rsidR="00784670" w:rsidRPr="00CF62E6" w:rsidRDefault="00784670" w:rsidP="0036184C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4,4962 </w:t>
            </w:r>
          </w:p>
        </w:tc>
        <w:tc>
          <w:tcPr>
            <w:tcW w:w="2126" w:type="dxa"/>
          </w:tcPr>
          <w:p w:rsidR="00784670" w:rsidRPr="00CF62E6" w:rsidRDefault="008D3855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lastRenderedPageBreak/>
              <w:t>22,74 x 4,4962 – (5,85 x 4,4503 + 16,89 x 4,5502)</w:t>
            </w:r>
          </w:p>
        </w:tc>
        <w:tc>
          <w:tcPr>
            <w:tcW w:w="1983" w:type="dxa"/>
          </w:tcPr>
          <w:p w:rsidR="00784670" w:rsidRPr="00CF62E6" w:rsidRDefault="00396E2F" w:rsidP="00132DF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>-0,64</w:t>
            </w:r>
          </w:p>
        </w:tc>
      </w:tr>
      <w:tr w:rsidR="00747134" w:rsidRPr="00CF62E6" w:rsidTr="00375A51">
        <w:tc>
          <w:tcPr>
            <w:tcW w:w="425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lastRenderedPageBreak/>
              <w:t>6</w:t>
            </w:r>
          </w:p>
        </w:tc>
        <w:tc>
          <w:tcPr>
            <w:tcW w:w="1276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26.07.2011</w:t>
            </w:r>
          </w:p>
        </w:tc>
        <w:tc>
          <w:tcPr>
            <w:tcW w:w="15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32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4,5279 – Kurs średni NBP: Tabela nr 142/A/NBP/2011 z dnia 2011-07-25</w:t>
            </w: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21,65</w:t>
            </w: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98,03</w:t>
            </w:r>
          </w:p>
        </w:tc>
        <w:tc>
          <w:tcPr>
            <w:tcW w:w="993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13,60 x 4,5502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4,4962 </w:t>
            </w:r>
          </w:p>
          <w:p w:rsidR="00784670" w:rsidRPr="00CF62E6" w:rsidRDefault="00784670" w:rsidP="0036184C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21,65 x 4,5279 </w:t>
            </w:r>
          </w:p>
        </w:tc>
        <w:tc>
          <w:tcPr>
            <w:tcW w:w="2126" w:type="dxa"/>
          </w:tcPr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3" w:type="dxa"/>
          </w:tcPr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747134" w:rsidRPr="00CF62E6" w:rsidTr="00375A51">
        <w:tc>
          <w:tcPr>
            <w:tcW w:w="425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26.07.2011</w:t>
            </w:r>
          </w:p>
        </w:tc>
        <w:tc>
          <w:tcPr>
            <w:tcW w:w="15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32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4,5279 – Kurs średni NBP: Tabela nr 142/A/NBP/2011 z dnia 2011-07-25</w:t>
            </w: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22,74</w:t>
            </w: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102,96</w:t>
            </w:r>
          </w:p>
        </w:tc>
        <w:tc>
          <w:tcPr>
            <w:tcW w:w="1559" w:type="dxa"/>
          </w:tcPr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31,85 x 4,5412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  <w:p w:rsidR="00784670" w:rsidRPr="00CF62E6" w:rsidRDefault="00784670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4,4962 </w:t>
            </w:r>
          </w:p>
          <w:p w:rsidR="00784670" w:rsidRPr="00CF62E6" w:rsidRDefault="00784670" w:rsidP="0036184C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21,65 x 4,5279 </w:t>
            </w:r>
          </w:p>
        </w:tc>
        <w:tc>
          <w:tcPr>
            <w:tcW w:w="2126" w:type="dxa"/>
          </w:tcPr>
          <w:p w:rsidR="00784670" w:rsidRPr="00CF62E6" w:rsidRDefault="008D3855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>22,74 x 4,5279 - (13,60 x 4,5502 + 9,14 x 4,5412)</w:t>
            </w:r>
          </w:p>
        </w:tc>
        <w:tc>
          <w:tcPr>
            <w:tcW w:w="1983" w:type="dxa"/>
          </w:tcPr>
          <w:p w:rsidR="00784670" w:rsidRPr="00CF62E6" w:rsidRDefault="002156D5" w:rsidP="00AC32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>-0,42</w:t>
            </w:r>
          </w:p>
        </w:tc>
      </w:tr>
      <w:tr w:rsidR="00747134" w:rsidRPr="00CF62E6" w:rsidTr="00375A51">
        <w:tc>
          <w:tcPr>
            <w:tcW w:w="425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84670" w:rsidRPr="00CF62E6" w:rsidRDefault="00784670" w:rsidP="0043508A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3260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784670" w:rsidRPr="00CF62E6" w:rsidRDefault="007846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31,85 x 4,5412 </w:t>
            </w:r>
          </w:p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22,74 x 4,4962 </w:t>
            </w:r>
          </w:p>
          <w:p w:rsidR="00784670" w:rsidRPr="00CF62E6" w:rsidRDefault="00784670" w:rsidP="0036184C">
            <w:pPr>
              <w:rPr>
                <w:rFonts w:cstheme="minorHAnsi"/>
                <w:sz w:val="16"/>
                <w:szCs w:val="16"/>
              </w:rPr>
            </w:pPr>
            <w:r w:rsidRPr="00CF62E6">
              <w:rPr>
                <w:rFonts w:cstheme="minorHAnsi"/>
                <w:color w:val="000000"/>
                <w:sz w:val="16"/>
                <w:szCs w:val="16"/>
              </w:rPr>
              <w:t xml:space="preserve">21,65 x 4,5279 </w:t>
            </w:r>
          </w:p>
        </w:tc>
        <w:tc>
          <w:tcPr>
            <w:tcW w:w="2126" w:type="dxa"/>
          </w:tcPr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983" w:type="dxa"/>
          </w:tcPr>
          <w:p w:rsidR="00784670" w:rsidRPr="00CF62E6" w:rsidRDefault="00784670" w:rsidP="00C03666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:rsidR="00DB073B" w:rsidRPr="00CF62E6" w:rsidRDefault="00DB073B">
      <w:pPr>
        <w:rPr>
          <w:rFonts w:cstheme="minorHAnsi"/>
          <w:sz w:val="16"/>
          <w:szCs w:val="16"/>
        </w:rPr>
      </w:pPr>
    </w:p>
    <w:sectPr w:rsidR="00DB073B" w:rsidRPr="00CF62E6" w:rsidSect="0078467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64A09"/>
    <w:rsid w:val="000812A6"/>
    <w:rsid w:val="00086B8F"/>
    <w:rsid w:val="00094414"/>
    <w:rsid w:val="00104720"/>
    <w:rsid w:val="00116A92"/>
    <w:rsid w:val="0011720A"/>
    <w:rsid w:val="001267A6"/>
    <w:rsid w:val="00131D64"/>
    <w:rsid w:val="00132DFD"/>
    <w:rsid w:val="0014345A"/>
    <w:rsid w:val="00164912"/>
    <w:rsid w:val="00183F12"/>
    <w:rsid w:val="001E14DD"/>
    <w:rsid w:val="002156D5"/>
    <w:rsid w:val="00244B68"/>
    <w:rsid w:val="002513AF"/>
    <w:rsid w:val="00277FC0"/>
    <w:rsid w:val="002E6844"/>
    <w:rsid w:val="002F5A2A"/>
    <w:rsid w:val="0036184C"/>
    <w:rsid w:val="003671B1"/>
    <w:rsid w:val="00375A51"/>
    <w:rsid w:val="003938AA"/>
    <w:rsid w:val="00396E2F"/>
    <w:rsid w:val="003B4489"/>
    <w:rsid w:val="003C19BA"/>
    <w:rsid w:val="003D0E08"/>
    <w:rsid w:val="00400A65"/>
    <w:rsid w:val="00422480"/>
    <w:rsid w:val="00430971"/>
    <w:rsid w:val="0043508A"/>
    <w:rsid w:val="00435E99"/>
    <w:rsid w:val="00446239"/>
    <w:rsid w:val="00553B05"/>
    <w:rsid w:val="005859B8"/>
    <w:rsid w:val="005A6C57"/>
    <w:rsid w:val="005D68D8"/>
    <w:rsid w:val="005F0A1E"/>
    <w:rsid w:val="0062113D"/>
    <w:rsid w:val="0063540E"/>
    <w:rsid w:val="006531DD"/>
    <w:rsid w:val="00654C9C"/>
    <w:rsid w:val="006673B2"/>
    <w:rsid w:val="0067362E"/>
    <w:rsid w:val="006C4B67"/>
    <w:rsid w:val="007145AD"/>
    <w:rsid w:val="00724661"/>
    <w:rsid w:val="00730121"/>
    <w:rsid w:val="00747134"/>
    <w:rsid w:val="007530C9"/>
    <w:rsid w:val="00784670"/>
    <w:rsid w:val="007927B1"/>
    <w:rsid w:val="00797D9E"/>
    <w:rsid w:val="007B4F13"/>
    <w:rsid w:val="007E4C55"/>
    <w:rsid w:val="008637BB"/>
    <w:rsid w:val="008A0D34"/>
    <w:rsid w:val="008C20B4"/>
    <w:rsid w:val="008D2F39"/>
    <w:rsid w:val="008D3855"/>
    <w:rsid w:val="00946D5D"/>
    <w:rsid w:val="00992F20"/>
    <w:rsid w:val="009A0404"/>
    <w:rsid w:val="00A231B0"/>
    <w:rsid w:val="00A31F4B"/>
    <w:rsid w:val="00A457A6"/>
    <w:rsid w:val="00A5257F"/>
    <w:rsid w:val="00A804BF"/>
    <w:rsid w:val="00AC329B"/>
    <w:rsid w:val="00AE1CCF"/>
    <w:rsid w:val="00AE2701"/>
    <w:rsid w:val="00B10F1B"/>
    <w:rsid w:val="00B40F3C"/>
    <w:rsid w:val="00B550F7"/>
    <w:rsid w:val="00B701DA"/>
    <w:rsid w:val="00B920D3"/>
    <w:rsid w:val="00C03666"/>
    <w:rsid w:val="00CC33E1"/>
    <w:rsid w:val="00CF62E6"/>
    <w:rsid w:val="00D25FFE"/>
    <w:rsid w:val="00D44018"/>
    <w:rsid w:val="00D4767E"/>
    <w:rsid w:val="00D50F8D"/>
    <w:rsid w:val="00D52020"/>
    <w:rsid w:val="00D6300E"/>
    <w:rsid w:val="00DB073B"/>
    <w:rsid w:val="00DE5D26"/>
    <w:rsid w:val="00E42924"/>
    <w:rsid w:val="00E456C0"/>
    <w:rsid w:val="00E723B7"/>
    <w:rsid w:val="00EA12BF"/>
    <w:rsid w:val="00ED55F0"/>
    <w:rsid w:val="00F32C80"/>
    <w:rsid w:val="00F5170E"/>
    <w:rsid w:val="00F74870"/>
    <w:rsid w:val="00F9456A"/>
    <w:rsid w:val="00FA17D0"/>
    <w:rsid w:val="00FA2C87"/>
    <w:rsid w:val="00FC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358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38</cp:revision>
  <dcterms:created xsi:type="dcterms:W3CDTF">2011-10-06T02:42:00Z</dcterms:created>
  <dcterms:modified xsi:type="dcterms:W3CDTF">2011-11-29T02:25:00Z</dcterms:modified>
</cp:coreProperties>
</file>