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75426" w14:textId="0F507F1A" w:rsidR="006C7DA4" w:rsidRDefault="413657EB" w:rsidP="413657EB">
      <w:pPr>
        <w:jc w:val="center"/>
        <w:rPr>
          <w:sz w:val="32"/>
          <w:szCs w:val="32"/>
        </w:rPr>
      </w:pPr>
      <w:r w:rsidRPr="413657EB">
        <w:rPr>
          <w:sz w:val="32"/>
          <w:szCs w:val="32"/>
        </w:rPr>
        <w:t>Wyniki testów i wnioski</w:t>
      </w:r>
    </w:p>
    <w:p w14:paraId="687E6549" w14:textId="0645114C" w:rsidR="413657EB" w:rsidRDefault="413657EB" w:rsidP="413657EB">
      <w:pPr>
        <w:ind w:firstLine="708"/>
        <w:rPr>
          <w:sz w:val="24"/>
          <w:szCs w:val="24"/>
        </w:rPr>
      </w:pPr>
      <w:r w:rsidRPr="75191DFD">
        <w:rPr>
          <w:sz w:val="24"/>
          <w:szCs w:val="24"/>
        </w:rPr>
        <w:t xml:space="preserve">Obecny przemysł zyskuje coraz więcej na wprowadzanej sukcesywnie od dawna cyfryzacji. Daje ona mnogość możliwości choćby w zbieraniu różnorodnych danych, które można wykorzystać np. Przy optymalizacji czy modernizacji urządzeń. Jak jednak powszechnie wiadomo nie ma nic za darmo. Wdrożenie takich usprawnień niesie ze sobą duże zapotrzebowanie na </w:t>
      </w:r>
      <w:proofErr w:type="spellStart"/>
      <w:r w:rsidRPr="75191DFD">
        <w:rPr>
          <w:sz w:val="24"/>
          <w:szCs w:val="24"/>
        </w:rPr>
        <w:t>przesył</w:t>
      </w:r>
      <w:proofErr w:type="spellEnd"/>
      <w:r w:rsidRPr="75191DFD">
        <w:rPr>
          <w:sz w:val="24"/>
          <w:szCs w:val="24"/>
        </w:rPr>
        <w:t xml:space="preserve"> danych a to oznacza jedno: wyższe koszty, gdyż wdrożenie podobnych protokołów na własną rękę budując je od zera wymaga ogromnego nakładu pracy i dodatkowych pracowników. Poza tym należy również liczyć się z ograniczeniami płynącymi z możliwości łączy. Całe szczęście, pod koniec XX wieku opracowano protokół MQTT, który skutecznie zniwelował częściowo owe bolączki.</w:t>
      </w:r>
    </w:p>
    <w:p w14:paraId="41FEB510" w14:textId="122CB722" w:rsidR="413657EB" w:rsidRDefault="413657EB" w:rsidP="413657EB">
      <w:pPr>
        <w:ind w:firstLine="708"/>
        <w:rPr>
          <w:rFonts w:ascii="Calibri" w:eastAsia="Calibri" w:hAnsi="Calibri" w:cs="Calibri"/>
          <w:sz w:val="24"/>
          <w:szCs w:val="24"/>
        </w:rPr>
      </w:pPr>
      <w:r w:rsidRPr="75191DFD">
        <w:rPr>
          <w:sz w:val="24"/>
          <w:szCs w:val="24"/>
        </w:rPr>
        <w:t xml:space="preserve">Rozwinięcie skrótu to </w:t>
      </w:r>
      <w:r w:rsidRPr="75191DFD">
        <w:rPr>
          <w:rFonts w:ascii="Calibri" w:eastAsia="Calibri" w:hAnsi="Calibri" w:cs="Calibri"/>
          <w:sz w:val="24"/>
          <w:szCs w:val="24"/>
        </w:rPr>
        <w:t xml:space="preserve">Message Queue Telemetry Transport ale podaję to tylko jako ciekawostkę, gdyż dużo więcej mówi nam o nim jego definicja, która brzmi: lekki protokół transmisji danych oparty o wzorzec: publikacja/subskrypcja. Jego zasada działanie jest stosunkowo prosta (schemat działania </w:t>
      </w:r>
      <w:proofErr w:type="spellStart"/>
      <w:r w:rsidRPr="75191DFD">
        <w:rPr>
          <w:rFonts w:ascii="Calibri" w:eastAsia="Calibri" w:hAnsi="Calibri" w:cs="Calibri"/>
          <w:sz w:val="24"/>
          <w:szCs w:val="24"/>
        </w:rPr>
        <w:t>mqtt</w:t>
      </w:r>
      <w:proofErr w:type="spellEnd"/>
      <w:r w:rsidRPr="75191DFD">
        <w:rPr>
          <w:rFonts w:ascii="Calibri" w:eastAsia="Calibri" w:hAnsi="Calibri" w:cs="Calibri"/>
          <w:sz w:val="24"/>
          <w:szCs w:val="24"/>
        </w:rPr>
        <w:t xml:space="preserve">) : Jego główny element to broker, który można porównać do serwera. Jest on swego rodzaju dyspozytorem wiadomości przesyłanych pomiędzy połączonymi z nim urządzeniami. Urządzenia te dzielą się w zależności od tego czy wysyłają czy oczekują wiadomości. Kolejno są to </w:t>
      </w:r>
      <w:proofErr w:type="spellStart"/>
      <w:r w:rsidRPr="75191DFD">
        <w:rPr>
          <w:rFonts w:ascii="Calibri" w:eastAsia="Calibri" w:hAnsi="Calibri" w:cs="Calibri"/>
          <w:sz w:val="24"/>
          <w:szCs w:val="24"/>
        </w:rPr>
        <w:t>publisher</w:t>
      </w:r>
      <w:proofErr w:type="spellEnd"/>
      <w:r w:rsidRPr="75191DFD">
        <w:rPr>
          <w:rFonts w:ascii="Calibri" w:eastAsia="Calibri" w:hAnsi="Calibri" w:cs="Calibri"/>
          <w:sz w:val="24"/>
          <w:szCs w:val="24"/>
        </w:rPr>
        <w:t xml:space="preserve"> i </w:t>
      </w:r>
      <w:proofErr w:type="spellStart"/>
      <w:r w:rsidRPr="75191DFD">
        <w:rPr>
          <w:rFonts w:ascii="Calibri" w:eastAsia="Calibri" w:hAnsi="Calibri" w:cs="Calibri"/>
          <w:sz w:val="24"/>
          <w:szCs w:val="24"/>
        </w:rPr>
        <w:t>subscriber</w:t>
      </w:r>
      <w:proofErr w:type="spellEnd"/>
      <w:r w:rsidRPr="75191DFD">
        <w:rPr>
          <w:rFonts w:ascii="Calibri" w:eastAsia="Calibri" w:hAnsi="Calibri" w:cs="Calibri"/>
          <w:sz w:val="24"/>
          <w:szCs w:val="24"/>
        </w:rPr>
        <w:t xml:space="preserve">. Tak więc cały proces polega na tym, że urządzenie 1 subskrybuje dany </w:t>
      </w:r>
      <w:proofErr w:type="spellStart"/>
      <w:r w:rsidRPr="75191DFD">
        <w:rPr>
          <w:rFonts w:ascii="Calibri" w:eastAsia="Calibri" w:hAnsi="Calibri" w:cs="Calibri"/>
          <w:sz w:val="24"/>
          <w:szCs w:val="24"/>
        </w:rPr>
        <w:t>topic</w:t>
      </w:r>
      <w:proofErr w:type="spellEnd"/>
      <w:r w:rsidRPr="75191DFD">
        <w:rPr>
          <w:rFonts w:ascii="Calibri" w:eastAsia="Calibri" w:hAnsi="Calibri" w:cs="Calibri"/>
          <w:sz w:val="24"/>
          <w:szCs w:val="24"/>
        </w:rPr>
        <w:t xml:space="preserve"> zdefiniowany  w brokerze, a broker gdy otrzyma wiadomość od urządzenia 2 na ten sam </w:t>
      </w:r>
      <w:proofErr w:type="spellStart"/>
      <w:r w:rsidRPr="75191DFD">
        <w:rPr>
          <w:rFonts w:ascii="Calibri" w:eastAsia="Calibri" w:hAnsi="Calibri" w:cs="Calibri"/>
          <w:sz w:val="24"/>
          <w:szCs w:val="24"/>
        </w:rPr>
        <w:t>topic</w:t>
      </w:r>
      <w:proofErr w:type="spellEnd"/>
      <w:r w:rsidRPr="75191DFD">
        <w:rPr>
          <w:rFonts w:ascii="Calibri" w:eastAsia="Calibri" w:hAnsi="Calibri" w:cs="Calibri"/>
          <w:sz w:val="24"/>
          <w:szCs w:val="24"/>
        </w:rPr>
        <w:t xml:space="preserve">, podaje ją subskrybentowi. </w:t>
      </w:r>
    </w:p>
    <w:p w14:paraId="65F1A411" w14:textId="506A7151" w:rsidR="413657EB" w:rsidRDefault="413657EB" w:rsidP="413657EB">
      <w:pPr>
        <w:ind w:firstLine="708"/>
        <w:rPr>
          <w:rFonts w:ascii="Calibri" w:eastAsia="Calibri" w:hAnsi="Calibri" w:cs="Calibri"/>
        </w:rPr>
      </w:pPr>
      <w:r w:rsidRPr="413657EB">
        <w:rPr>
          <w:rFonts w:ascii="Calibri" w:eastAsia="Calibri" w:hAnsi="Calibri" w:cs="Calibri"/>
          <w:sz w:val="24"/>
          <w:szCs w:val="24"/>
        </w:rPr>
        <w:t xml:space="preserve">Zacznijmy może od rdzenia protokołu czyli naszego brokera. Na rynku dostępnych jest wiele opcji takich jak </w:t>
      </w:r>
      <w:proofErr w:type="spellStart"/>
      <w:r w:rsidRPr="413657EB">
        <w:rPr>
          <w:rFonts w:ascii="Calibri" w:eastAsia="Calibri" w:hAnsi="Calibri" w:cs="Calibri"/>
        </w:rPr>
        <w:t>Mosca</w:t>
      </w:r>
      <w:proofErr w:type="spellEnd"/>
      <w:r w:rsidRPr="413657EB">
        <w:rPr>
          <w:rFonts w:ascii="Calibri" w:eastAsia="Calibri" w:hAnsi="Calibri" w:cs="Calibri"/>
        </w:rPr>
        <w:t xml:space="preserve">, </w:t>
      </w:r>
      <w:proofErr w:type="spellStart"/>
      <w:r w:rsidRPr="413657EB">
        <w:rPr>
          <w:rFonts w:ascii="Calibri" w:eastAsia="Calibri" w:hAnsi="Calibri" w:cs="Calibri"/>
        </w:rPr>
        <w:t>HiveMQ</w:t>
      </w:r>
      <w:proofErr w:type="spellEnd"/>
      <w:r w:rsidRPr="413657EB">
        <w:rPr>
          <w:rFonts w:ascii="Calibri" w:eastAsia="Calibri" w:hAnsi="Calibri" w:cs="Calibri"/>
        </w:rPr>
        <w:t xml:space="preserve">, </w:t>
      </w:r>
      <w:proofErr w:type="spellStart"/>
      <w:r w:rsidRPr="413657EB">
        <w:rPr>
          <w:rFonts w:ascii="Calibri" w:eastAsia="Calibri" w:hAnsi="Calibri" w:cs="Calibri"/>
        </w:rPr>
        <w:t>RabbitMQ</w:t>
      </w:r>
      <w:proofErr w:type="spellEnd"/>
      <w:r w:rsidRPr="413657EB">
        <w:rPr>
          <w:rFonts w:ascii="Calibri" w:eastAsia="Calibri" w:hAnsi="Calibri" w:cs="Calibri"/>
        </w:rPr>
        <w:t xml:space="preserve">, lecz w naszym projekcie użyliśmy brokera </w:t>
      </w:r>
      <w:proofErr w:type="spellStart"/>
      <w:r w:rsidRPr="413657EB">
        <w:rPr>
          <w:rFonts w:ascii="Calibri" w:eastAsia="Calibri" w:hAnsi="Calibri" w:cs="Calibri"/>
        </w:rPr>
        <w:t>mosquitto</w:t>
      </w:r>
      <w:proofErr w:type="spellEnd"/>
      <w:r w:rsidRPr="413657EB">
        <w:rPr>
          <w:rFonts w:ascii="Calibri" w:eastAsia="Calibri" w:hAnsi="Calibri" w:cs="Calibri"/>
        </w:rPr>
        <w:t xml:space="preserve">. Wybraliśmy go głównie z trzech powodów: Jest on po pierwsze jednym z najpopularniejszych brokerów. Po drugie jest darmowy, a po trzecie jest wykorzystywany w </w:t>
      </w:r>
      <w:proofErr w:type="spellStart"/>
      <w:r w:rsidRPr="413657EB">
        <w:rPr>
          <w:rFonts w:ascii="Calibri" w:eastAsia="Calibri" w:hAnsi="Calibri" w:cs="Calibri"/>
        </w:rPr>
        <w:t>showroomie</w:t>
      </w:r>
      <w:proofErr w:type="spellEnd"/>
      <w:r w:rsidRPr="413657EB">
        <w:rPr>
          <w:rFonts w:ascii="Calibri" w:eastAsia="Calibri" w:hAnsi="Calibri" w:cs="Calibri"/>
        </w:rPr>
        <w:t xml:space="preserve"> Bosch </w:t>
      </w:r>
      <w:proofErr w:type="spellStart"/>
      <w:r w:rsidRPr="413657EB">
        <w:rPr>
          <w:rFonts w:ascii="Calibri" w:eastAsia="Calibri" w:hAnsi="Calibri" w:cs="Calibri"/>
        </w:rPr>
        <w:t>rexroth</w:t>
      </w:r>
      <w:proofErr w:type="spellEnd"/>
      <w:r w:rsidRPr="413657EB">
        <w:rPr>
          <w:rFonts w:ascii="Calibri" w:eastAsia="Calibri" w:hAnsi="Calibri" w:cs="Calibri"/>
        </w:rPr>
        <w:t>.</w:t>
      </w:r>
    </w:p>
    <w:p w14:paraId="54B7F68E" w14:textId="7A4EA0D6" w:rsidR="413657EB" w:rsidRDefault="413657EB" w:rsidP="413657EB">
      <w:pPr>
        <w:ind w:firstLine="708"/>
        <w:rPr>
          <w:rFonts w:ascii="Calibri" w:eastAsia="Calibri" w:hAnsi="Calibri" w:cs="Calibri"/>
        </w:rPr>
      </w:pPr>
      <w:r w:rsidRPr="75191DFD">
        <w:rPr>
          <w:rFonts w:ascii="Calibri" w:eastAsia="Calibri" w:hAnsi="Calibri" w:cs="Calibri"/>
        </w:rPr>
        <w:t xml:space="preserve">Drugą bardzo istotną kwestią są biblioteki za pomocą których można wykorzystać nasz protokół w systemach i programach funkcjonalnych.  Jak Państwo wiecie w naszym projekcie łączymy zarówno programowanie w języku </w:t>
      </w:r>
      <w:proofErr w:type="spellStart"/>
      <w:r w:rsidRPr="75191DFD">
        <w:rPr>
          <w:rFonts w:ascii="Calibri" w:eastAsia="Calibri" w:hAnsi="Calibri" w:cs="Calibri"/>
        </w:rPr>
        <w:t>Pyt</w:t>
      </w:r>
      <w:r w:rsidR="00AA2C89">
        <w:rPr>
          <w:rFonts w:ascii="Calibri" w:eastAsia="Calibri" w:hAnsi="Calibri" w:cs="Calibri"/>
        </w:rPr>
        <w:t>h</w:t>
      </w:r>
      <w:r w:rsidRPr="75191DFD">
        <w:rPr>
          <w:rFonts w:ascii="Calibri" w:eastAsia="Calibri" w:hAnsi="Calibri" w:cs="Calibri"/>
        </w:rPr>
        <w:t>on</w:t>
      </w:r>
      <w:proofErr w:type="spellEnd"/>
      <w:r w:rsidRPr="75191DFD">
        <w:rPr>
          <w:rFonts w:ascii="Calibri" w:eastAsia="Calibri" w:hAnsi="Calibri" w:cs="Calibri"/>
        </w:rPr>
        <w:t xml:space="preserve"> jaki i programowanie sterowników PLC w języku </w:t>
      </w:r>
      <w:proofErr w:type="spellStart"/>
      <w:r w:rsidRPr="75191DFD">
        <w:rPr>
          <w:rFonts w:ascii="Calibri" w:eastAsia="Calibri" w:hAnsi="Calibri" w:cs="Calibri"/>
        </w:rPr>
        <w:t>Structure</w:t>
      </w:r>
      <w:proofErr w:type="spellEnd"/>
      <w:r w:rsidRPr="75191DFD">
        <w:rPr>
          <w:rFonts w:ascii="Calibri" w:eastAsia="Calibri" w:hAnsi="Calibri" w:cs="Calibri"/>
        </w:rPr>
        <w:t xml:space="preserve"> </w:t>
      </w:r>
      <w:proofErr w:type="spellStart"/>
      <w:r w:rsidRPr="75191DFD">
        <w:rPr>
          <w:rFonts w:ascii="Calibri" w:eastAsia="Calibri" w:hAnsi="Calibri" w:cs="Calibri"/>
        </w:rPr>
        <w:t>text</w:t>
      </w:r>
      <w:proofErr w:type="spellEnd"/>
      <w:r w:rsidRPr="75191DFD">
        <w:rPr>
          <w:rFonts w:ascii="Calibri" w:eastAsia="Calibri" w:hAnsi="Calibri" w:cs="Calibri"/>
        </w:rPr>
        <w:t xml:space="preserve">. W pierwszym z nich posługiwaliśmy się biblioteką o nazwie </w:t>
      </w:r>
      <w:proofErr w:type="spellStart"/>
      <w:r w:rsidRPr="75191DFD">
        <w:rPr>
          <w:rFonts w:ascii="Calibri" w:eastAsia="Calibri" w:hAnsi="Calibri" w:cs="Calibri"/>
        </w:rPr>
        <w:t>Paho</w:t>
      </w:r>
      <w:proofErr w:type="spellEnd"/>
      <w:r w:rsidRPr="75191DFD">
        <w:rPr>
          <w:rFonts w:ascii="Calibri" w:eastAsia="Calibri" w:hAnsi="Calibri" w:cs="Calibri"/>
        </w:rPr>
        <w:t xml:space="preserve"> MQTT , która umożliwia ustawienie połączenia i komunikację z brokerem. Poza tym dodaje kilka użytecznych funkcji i metod, dzięki którym możemy wprowadzać do protokołu różne parametry takie jak QOS, </w:t>
      </w:r>
      <w:proofErr w:type="spellStart"/>
      <w:r w:rsidRPr="75191DFD">
        <w:rPr>
          <w:rFonts w:ascii="Calibri" w:eastAsia="Calibri" w:hAnsi="Calibri" w:cs="Calibri"/>
        </w:rPr>
        <w:t>retain</w:t>
      </w:r>
      <w:proofErr w:type="spellEnd"/>
      <w:r w:rsidRPr="75191DFD">
        <w:rPr>
          <w:rFonts w:ascii="Calibri" w:eastAsia="Calibri" w:hAnsi="Calibri" w:cs="Calibri"/>
        </w:rPr>
        <w:t xml:space="preserve"> oraz </w:t>
      </w:r>
      <w:proofErr w:type="spellStart"/>
      <w:r w:rsidRPr="75191DFD">
        <w:rPr>
          <w:rFonts w:ascii="Calibri" w:eastAsia="Calibri" w:hAnsi="Calibri" w:cs="Calibri"/>
        </w:rPr>
        <w:t>keep</w:t>
      </w:r>
      <w:proofErr w:type="spellEnd"/>
      <w:r w:rsidRPr="75191DFD">
        <w:rPr>
          <w:rFonts w:ascii="Calibri" w:eastAsia="Calibri" w:hAnsi="Calibri" w:cs="Calibri"/>
        </w:rPr>
        <w:t xml:space="preserve"> </w:t>
      </w:r>
      <w:proofErr w:type="spellStart"/>
      <w:r w:rsidRPr="75191DFD">
        <w:rPr>
          <w:rFonts w:ascii="Calibri" w:eastAsia="Calibri" w:hAnsi="Calibri" w:cs="Calibri"/>
        </w:rPr>
        <w:t>alive</w:t>
      </w:r>
      <w:proofErr w:type="spellEnd"/>
      <w:r w:rsidRPr="75191DFD">
        <w:rPr>
          <w:rFonts w:ascii="Calibri" w:eastAsia="Calibri" w:hAnsi="Calibri" w:cs="Calibri"/>
        </w:rPr>
        <w:t xml:space="preserve">, o których opowiemy w swoim czasie. Natomiast w przypadku programowania sterownika  (biblioteka Stefana Barona, biblioteka </w:t>
      </w:r>
      <w:proofErr w:type="spellStart"/>
      <w:r w:rsidRPr="75191DFD">
        <w:rPr>
          <w:rFonts w:ascii="Calibri" w:eastAsia="Calibri" w:hAnsi="Calibri" w:cs="Calibri"/>
        </w:rPr>
        <w:t>Janztec</w:t>
      </w:r>
      <w:proofErr w:type="spellEnd"/>
      <w:r w:rsidRPr="75191DFD">
        <w:rPr>
          <w:rFonts w:ascii="Calibri" w:eastAsia="Calibri" w:hAnsi="Calibri" w:cs="Calibri"/>
        </w:rPr>
        <w:t xml:space="preserve"> i biblioteka Bosch </w:t>
      </w:r>
      <w:proofErr w:type="spellStart"/>
      <w:r w:rsidRPr="75191DFD">
        <w:rPr>
          <w:rFonts w:ascii="Calibri" w:eastAsia="Calibri" w:hAnsi="Calibri" w:cs="Calibri"/>
        </w:rPr>
        <w:t>Rexroth</w:t>
      </w:r>
      <w:proofErr w:type="spellEnd"/>
      <w:r w:rsidRPr="75191DFD">
        <w:rPr>
          <w:rFonts w:ascii="Calibri" w:eastAsia="Calibri" w:hAnsi="Calibri" w:cs="Calibri"/>
        </w:rPr>
        <w:t xml:space="preserve"> UK). Po przeprowadzeniu testów wybór padł na te ostatnią, bo cechowała ją względna przejrzystość, i naszym zdaniem jedna z prostszych składni. Warto jednak wspomnieć, że biblioteka Stefana Barona mimo, że według nas najmniej przystępna dla początkujących, była obsługiwana bezpośrednio przez sterownik w serwonapędzie, a dwie pozostałe wymagały użycia pośredniego sterownika. </w:t>
      </w:r>
    </w:p>
    <w:p w14:paraId="6C9803A4" w14:textId="5B0B493B" w:rsidR="413657EB" w:rsidRDefault="413657EB" w:rsidP="413657EB">
      <w:pPr>
        <w:ind w:firstLine="708"/>
        <w:rPr>
          <w:rFonts w:ascii="Calibri" w:eastAsia="Calibri" w:hAnsi="Calibri" w:cs="Calibri"/>
        </w:rPr>
      </w:pPr>
      <w:r w:rsidRPr="75191DFD">
        <w:rPr>
          <w:rFonts w:ascii="Calibri" w:eastAsia="Calibri" w:hAnsi="Calibri" w:cs="Calibri"/>
        </w:rPr>
        <w:t xml:space="preserve">Przy okazji opisywania bibliotek warto zapoznać się z kilkoma pojęciami, obecnymi wewnątrz nich. Pierwszym jest: QOS czyli </w:t>
      </w:r>
      <w:proofErr w:type="spellStart"/>
      <w:r w:rsidRPr="75191DFD">
        <w:rPr>
          <w:rFonts w:ascii="Calibri" w:eastAsia="Calibri" w:hAnsi="Calibri" w:cs="Calibri"/>
        </w:rPr>
        <w:t>quality</w:t>
      </w:r>
      <w:proofErr w:type="spellEnd"/>
      <w:r w:rsidRPr="75191DFD">
        <w:rPr>
          <w:rFonts w:ascii="Calibri" w:eastAsia="Calibri" w:hAnsi="Calibri" w:cs="Calibri"/>
        </w:rPr>
        <w:t xml:space="preserve"> of </w:t>
      </w:r>
      <w:proofErr w:type="spellStart"/>
      <w:r w:rsidRPr="75191DFD">
        <w:rPr>
          <w:rFonts w:ascii="Calibri" w:eastAsia="Calibri" w:hAnsi="Calibri" w:cs="Calibri"/>
        </w:rPr>
        <w:t>sevice</w:t>
      </w:r>
      <w:proofErr w:type="spellEnd"/>
      <w:r w:rsidRPr="75191DFD">
        <w:rPr>
          <w:rFonts w:ascii="Calibri" w:eastAsia="Calibri" w:hAnsi="Calibri" w:cs="Calibri"/>
        </w:rPr>
        <w:t xml:space="preserve">. Odnosi się ono do klasy w jakiej wiadomość została </w:t>
      </w:r>
      <w:proofErr w:type="spellStart"/>
      <w:r w:rsidRPr="75191DFD">
        <w:rPr>
          <w:rFonts w:ascii="Calibri" w:eastAsia="Calibri" w:hAnsi="Calibri" w:cs="Calibri"/>
        </w:rPr>
        <w:t>przeslana</w:t>
      </w:r>
      <w:proofErr w:type="spellEnd"/>
      <w:r w:rsidRPr="75191DFD">
        <w:rPr>
          <w:rFonts w:ascii="Calibri" w:eastAsia="Calibri" w:hAnsi="Calibri" w:cs="Calibri"/>
        </w:rPr>
        <w:t xml:space="preserve">, co w uproszczeniu odnosi się do stopnia zagwarantowania dostarczenia wiadomości. Rozróżniamy trzy takie stopnie: 0, 1 i 2. Pierwszy z nich najniższy cechuje się tym, że nie ma żadnego potwierdzenia czy wiadomość dotarła do subskrybenta. Drugi z nich gwarantuje za to, że wiadomość dotrze do adresata co najmniej raz a nadawca przechowuje wysłaną wiadomość do momentu aż nie otrzyma potwierdzenia odbioru od subskrybenta. Jednakże w razie gdy np. Z powodu przeciążenia </w:t>
      </w:r>
      <w:r w:rsidRPr="75191DFD">
        <w:rPr>
          <w:rFonts w:ascii="Calibri" w:eastAsia="Calibri" w:hAnsi="Calibri" w:cs="Calibri"/>
        </w:rPr>
        <w:lastRenderedPageBreak/>
        <w:t xml:space="preserve">sieci, wiadomość nie zdąży dotrzeć przed czasem przewidzianym na potwierdzenie przez subskrybenta, zostanie wysłana jeszcze raz. Może to powodować jej zdublowanie. Natomiast klasa druga oznacza już, że wiadomość została wysłana dokładnie raz i podlega podwójnemu potwierdzeniu aby nie została zdublowana. </w:t>
      </w:r>
    </w:p>
    <w:p w14:paraId="724C8760" w14:textId="5A55BB12" w:rsidR="413657EB" w:rsidRDefault="413657EB" w:rsidP="413657EB">
      <w:pPr>
        <w:rPr>
          <w:rFonts w:ascii="Calibri" w:eastAsia="Calibri" w:hAnsi="Calibri" w:cs="Calibri"/>
        </w:rPr>
      </w:pPr>
      <w:r w:rsidRPr="413657EB">
        <w:rPr>
          <w:rFonts w:ascii="Calibri" w:eastAsia="Calibri" w:hAnsi="Calibri" w:cs="Calibri"/>
        </w:rPr>
        <w:t xml:space="preserve">Kolejnym pojęciem które warto znać jest </w:t>
      </w:r>
      <w:proofErr w:type="spellStart"/>
      <w:r w:rsidRPr="413657EB">
        <w:rPr>
          <w:rFonts w:ascii="Calibri" w:eastAsia="Calibri" w:hAnsi="Calibri" w:cs="Calibri"/>
        </w:rPr>
        <w:t>retain</w:t>
      </w:r>
      <w:proofErr w:type="spellEnd"/>
      <w:r w:rsidRPr="413657EB">
        <w:rPr>
          <w:rFonts w:ascii="Calibri" w:eastAsia="Calibri" w:hAnsi="Calibri" w:cs="Calibri"/>
        </w:rPr>
        <w:t>, dzięki któremu po odłączeniu brokera od sieci zapisana zostanie ostatnia wiadomość.</w:t>
      </w:r>
    </w:p>
    <w:p w14:paraId="4E7F33A3" w14:textId="38719B15" w:rsidR="413657EB" w:rsidRPr="00AA2C89" w:rsidRDefault="413657EB" w:rsidP="413657EB">
      <w:pPr>
        <w:rPr>
          <w:rFonts w:ascii="Calibri" w:eastAsia="Calibri" w:hAnsi="Calibri" w:cs="Calibri"/>
          <w:lang w:val="en-US"/>
        </w:rPr>
      </w:pPr>
      <w:r w:rsidRPr="00AA2C89">
        <w:rPr>
          <w:rFonts w:ascii="Calibri" w:eastAsia="Calibri" w:hAnsi="Calibri" w:cs="Calibri"/>
          <w:lang w:val="en-US"/>
        </w:rPr>
        <w:t xml:space="preserve">Keep alive to </w:t>
      </w:r>
    </w:p>
    <w:p w14:paraId="323F67D6" w14:textId="3BBC6144" w:rsidR="413657EB" w:rsidRPr="00AA2C89" w:rsidRDefault="413657EB" w:rsidP="413657EB">
      <w:pPr>
        <w:rPr>
          <w:rFonts w:ascii="Calibri" w:eastAsia="Calibri" w:hAnsi="Calibri" w:cs="Calibri"/>
          <w:lang w:val="en-US"/>
        </w:rPr>
      </w:pPr>
      <w:proofErr w:type="spellStart"/>
      <w:r w:rsidRPr="00AA2C89">
        <w:rPr>
          <w:rFonts w:ascii="Calibri" w:eastAsia="Calibri" w:hAnsi="Calibri" w:cs="Calibri"/>
          <w:lang w:val="en-US"/>
        </w:rPr>
        <w:t>Lastwill</w:t>
      </w:r>
      <w:proofErr w:type="spellEnd"/>
      <w:r w:rsidRPr="00AA2C89">
        <w:rPr>
          <w:rFonts w:ascii="Calibri" w:eastAsia="Calibri" w:hAnsi="Calibri" w:cs="Calibri"/>
          <w:lang w:val="en-US"/>
        </w:rPr>
        <w:t xml:space="preserve"> (topic/message)</w:t>
      </w:r>
    </w:p>
    <w:p w14:paraId="60AD74CA" w14:textId="634DB53D" w:rsidR="75191DFD" w:rsidRPr="00AA2C89" w:rsidRDefault="75191DFD" w:rsidP="75191DFD">
      <w:pPr>
        <w:rPr>
          <w:lang w:val="en-US"/>
        </w:rPr>
      </w:pPr>
    </w:p>
    <w:p w14:paraId="5445232B" w14:textId="1340B3A0" w:rsidR="75191DFD" w:rsidRDefault="75191DFD" w:rsidP="75191DFD">
      <w:pPr>
        <w:rPr>
          <w:rFonts w:ascii="Calibri" w:eastAsia="Calibri" w:hAnsi="Calibri" w:cs="Calibri"/>
          <w:sz w:val="20"/>
          <w:szCs w:val="20"/>
        </w:rPr>
      </w:pPr>
      <w:r w:rsidRPr="75191DFD">
        <w:rPr>
          <w:rFonts w:ascii="Calibri" w:eastAsia="Calibri" w:hAnsi="Calibri" w:cs="Calibri"/>
          <w:sz w:val="20"/>
          <w:szCs w:val="20"/>
        </w:rPr>
        <w:t>Stworzyliśmy komunikację pomiędzy komputerem PC a sterownikiem PLC:</w:t>
      </w:r>
    </w:p>
    <w:p w14:paraId="1201B222" w14:textId="23FA9B10" w:rsidR="75191DFD" w:rsidRDefault="75191DFD" w:rsidP="75191DFD">
      <w:pPr>
        <w:rPr>
          <w:rFonts w:ascii="Calibri" w:eastAsia="Calibri" w:hAnsi="Calibri" w:cs="Calibri"/>
          <w:sz w:val="20"/>
          <w:szCs w:val="20"/>
        </w:rPr>
      </w:pPr>
      <w:r w:rsidRPr="75191DFD">
        <w:rPr>
          <w:rFonts w:ascii="Calibri" w:eastAsia="Calibri" w:hAnsi="Calibri" w:cs="Calibri"/>
          <w:sz w:val="20"/>
          <w:szCs w:val="20"/>
        </w:rPr>
        <w:t xml:space="preserve">- publikacja wiadomości przez PC na dany </w:t>
      </w:r>
      <w:proofErr w:type="spellStart"/>
      <w:r w:rsidRPr="75191DFD">
        <w:rPr>
          <w:rFonts w:ascii="Calibri" w:eastAsia="Calibri" w:hAnsi="Calibri" w:cs="Calibri"/>
          <w:sz w:val="20"/>
          <w:szCs w:val="20"/>
        </w:rPr>
        <w:t>topic</w:t>
      </w:r>
      <w:proofErr w:type="spellEnd"/>
      <w:r w:rsidRPr="75191DFD">
        <w:rPr>
          <w:rFonts w:ascii="Calibri" w:eastAsia="Calibri" w:hAnsi="Calibri" w:cs="Calibri"/>
          <w:sz w:val="20"/>
          <w:szCs w:val="20"/>
        </w:rPr>
        <w:t xml:space="preserve"> do brokera, odebranie tej wiadomości z brokera przez sterownik PLC. Po odebraniu tej wiadomości PLC publikuje wiadomość na inny </w:t>
      </w:r>
      <w:proofErr w:type="spellStart"/>
      <w:r w:rsidRPr="75191DFD">
        <w:rPr>
          <w:rFonts w:ascii="Calibri" w:eastAsia="Calibri" w:hAnsi="Calibri" w:cs="Calibri"/>
          <w:sz w:val="20"/>
          <w:szCs w:val="20"/>
        </w:rPr>
        <w:t>topic</w:t>
      </w:r>
      <w:proofErr w:type="spellEnd"/>
      <w:r w:rsidRPr="75191DFD">
        <w:rPr>
          <w:rFonts w:ascii="Calibri" w:eastAsia="Calibri" w:hAnsi="Calibri" w:cs="Calibri"/>
          <w:sz w:val="20"/>
          <w:szCs w:val="20"/>
        </w:rPr>
        <w:t>, który to jest subskrybowany – wiadomość jest oczekiwana przez PC</w:t>
      </w:r>
    </w:p>
    <w:p w14:paraId="40E5CC38" w14:textId="28554BCB" w:rsidR="75191DFD" w:rsidRDefault="75191DFD" w:rsidP="75191DFD">
      <w:pPr>
        <w:rPr>
          <w:rFonts w:ascii="Calibri" w:eastAsia="Calibri" w:hAnsi="Calibri" w:cs="Calibri"/>
          <w:sz w:val="20"/>
          <w:szCs w:val="20"/>
        </w:rPr>
      </w:pPr>
    </w:p>
    <w:p w14:paraId="4E6166A6" w14:textId="6A36493C" w:rsidR="75191DFD" w:rsidRDefault="75191DFD" w:rsidP="75191DFD">
      <w:pPr>
        <w:rPr>
          <w:rFonts w:ascii="Calibri" w:eastAsia="Calibri" w:hAnsi="Calibri" w:cs="Calibri"/>
          <w:sz w:val="20"/>
          <w:szCs w:val="20"/>
        </w:rPr>
      </w:pPr>
      <w:r w:rsidRPr="75191DFD">
        <w:rPr>
          <w:rFonts w:ascii="Calibri" w:eastAsia="Calibri" w:hAnsi="Calibri" w:cs="Calibri"/>
          <w:sz w:val="20"/>
          <w:szCs w:val="20"/>
        </w:rPr>
        <w:t xml:space="preserve">Takie rozwiązanie umożliwiło nam przeprowadzenie dwóch testów -  średni czas </w:t>
      </w:r>
      <w:proofErr w:type="spellStart"/>
      <w:r w:rsidRPr="75191DFD">
        <w:rPr>
          <w:rFonts w:ascii="Calibri" w:eastAsia="Calibri" w:hAnsi="Calibri" w:cs="Calibri"/>
          <w:sz w:val="20"/>
          <w:szCs w:val="20"/>
        </w:rPr>
        <w:t>przesyłu</w:t>
      </w:r>
      <w:proofErr w:type="spellEnd"/>
      <w:r w:rsidRPr="75191DFD">
        <w:rPr>
          <w:rFonts w:ascii="Calibri" w:eastAsia="Calibri" w:hAnsi="Calibri" w:cs="Calibri"/>
          <w:sz w:val="20"/>
          <w:szCs w:val="20"/>
        </w:rPr>
        <w:t xml:space="preserve"> informacji pomiędzy PC a PLC oraz maksymalna długość wysyłanej wiadomości – polecenia, o czym później</w:t>
      </w:r>
    </w:p>
    <w:p w14:paraId="3ACB3573" w14:textId="4F9D7EE8" w:rsidR="75191DFD" w:rsidRDefault="75191DFD" w:rsidP="75191DFD">
      <w:pPr>
        <w:rPr>
          <w:rFonts w:ascii="Calibri" w:eastAsia="Calibri" w:hAnsi="Calibri" w:cs="Calibri"/>
          <w:sz w:val="20"/>
          <w:szCs w:val="20"/>
        </w:rPr>
      </w:pPr>
    </w:p>
    <w:p w14:paraId="5DB65A54" w14:textId="74E11166" w:rsidR="75191DFD" w:rsidRDefault="75191DFD" w:rsidP="75191DFD">
      <w:pPr>
        <w:rPr>
          <w:rFonts w:ascii="Calibri" w:eastAsia="Calibri" w:hAnsi="Calibri" w:cs="Calibri"/>
          <w:sz w:val="20"/>
          <w:szCs w:val="20"/>
        </w:rPr>
      </w:pPr>
      <w:r w:rsidRPr="75191DFD">
        <w:rPr>
          <w:rFonts w:ascii="Calibri" w:eastAsia="Calibri" w:hAnsi="Calibri" w:cs="Calibri"/>
          <w:sz w:val="20"/>
          <w:szCs w:val="20"/>
        </w:rPr>
        <w:t xml:space="preserve">2 Sterowaliśmy serwonapędem, podając polecenia w </w:t>
      </w:r>
      <w:proofErr w:type="spellStart"/>
      <w:r w:rsidRPr="75191DFD">
        <w:rPr>
          <w:rFonts w:ascii="Calibri" w:eastAsia="Calibri" w:hAnsi="Calibri" w:cs="Calibri"/>
          <w:sz w:val="20"/>
          <w:szCs w:val="20"/>
        </w:rPr>
        <w:t>Pythonie</w:t>
      </w:r>
      <w:proofErr w:type="spellEnd"/>
      <w:r w:rsidRPr="75191DFD">
        <w:rPr>
          <w:rFonts w:ascii="Calibri" w:eastAsia="Calibri" w:hAnsi="Calibri" w:cs="Calibri"/>
          <w:sz w:val="20"/>
          <w:szCs w:val="20"/>
        </w:rPr>
        <w:t>:</w:t>
      </w:r>
    </w:p>
    <w:p w14:paraId="4B11B365" w14:textId="0D29AFD0" w:rsidR="75191DFD" w:rsidRDefault="75191DFD" w:rsidP="75191DFD">
      <w:pPr>
        <w:rPr>
          <w:rFonts w:ascii="Calibri" w:eastAsia="Calibri" w:hAnsi="Calibri" w:cs="Calibri"/>
          <w:sz w:val="20"/>
          <w:szCs w:val="20"/>
        </w:rPr>
      </w:pPr>
      <w:r w:rsidRPr="75191DFD">
        <w:rPr>
          <w:rFonts w:ascii="Calibri" w:eastAsia="Calibri" w:hAnsi="Calibri" w:cs="Calibri"/>
          <w:sz w:val="20"/>
          <w:szCs w:val="20"/>
        </w:rPr>
        <w:t xml:space="preserve">- w kodzie </w:t>
      </w:r>
      <w:proofErr w:type="spellStart"/>
      <w:r w:rsidRPr="75191DFD">
        <w:rPr>
          <w:rFonts w:ascii="Calibri" w:eastAsia="Calibri" w:hAnsi="Calibri" w:cs="Calibri"/>
          <w:sz w:val="20"/>
          <w:szCs w:val="20"/>
        </w:rPr>
        <w:t>Pythona</w:t>
      </w:r>
      <w:proofErr w:type="spellEnd"/>
      <w:r w:rsidRPr="75191DFD">
        <w:rPr>
          <w:rFonts w:ascii="Calibri" w:eastAsia="Calibri" w:hAnsi="Calibri" w:cs="Calibri"/>
          <w:sz w:val="20"/>
          <w:szCs w:val="20"/>
        </w:rPr>
        <w:t xml:space="preserve"> łączymy się z brokerem i sprawdzamy czy połączenie z PLC – serwonapędem jest aktywne. Jeśli tak, to umożliwiamy użytkownikowi na podanie różnych komend: </w:t>
      </w:r>
    </w:p>
    <w:p w14:paraId="0A99C13F" w14:textId="10A60C74" w:rsidR="75191DFD" w:rsidRDefault="75191DFD" w:rsidP="75191DFD">
      <w:pPr>
        <w:pStyle w:val="Akapitzlist"/>
        <w:numPr>
          <w:ilvl w:val="0"/>
          <w:numId w:val="2"/>
        </w:numPr>
        <w:rPr>
          <w:rFonts w:eastAsiaTheme="minorEastAsia"/>
          <w:sz w:val="20"/>
          <w:szCs w:val="20"/>
        </w:rPr>
      </w:pPr>
      <w:r w:rsidRPr="75191DFD">
        <w:rPr>
          <w:rFonts w:ascii="Calibri" w:eastAsia="Calibri" w:hAnsi="Calibri" w:cs="Calibri"/>
          <w:sz w:val="20"/>
          <w:szCs w:val="20"/>
        </w:rPr>
        <w:t>RUN – aktywacja serwonapędu</w:t>
      </w:r>
    </w:p>
    <w:p w14:paraId="0354D860" w14:textId="5494B430" w:rsidR="75191DFD" w:rsidRDefault="75191DFD" w:rsidP="75191DFD">
      <w:pPr>
        <w:pStyle w:val="Akapitzlist"/>
        <w:numPr>
          <w:ilvl w:val="0"/>
          <w:numId w:val="2"/>
        </w:numPr>
        <w:rPr>
          <w:rFonts w:eastAsiaTheme="minorEastAsia"/>
          <w:sz w:val="20"/>
          <w:szCs w:val="20"/>
        </w:rPr>
      </w:pPr>
      <w:proofErr w:type="spellStart"/>
      <w:r w:rsidRPr="75191DFD">
        <w:rPr>
          <w:rFonts w:ascii="Calibri" w:eastAsia="Calibri" w:hAnsi="Calibri" w:cs="Calibri"/>
          <w:sz w:val="20"/>
          <w:szCs w:val="20"/>
        </w:rPr>
        <w:t>RVliczba</w:t>
      </w:r>
      <w:proofErr w:type="spellEnd"/>
      <w:r w:rsidRPr="75191DFD">
        <w:rPr>
          <w:rFonts w:ascii="Calibri" w:eastAsia="Calibri" w:hAnsi="Calibri" w:cs="Calibri"/>
          <w:sz w:val="20"/>
          <w:szCs w:val="20"/>
        </w:rPr>
        <w:t xml:space="preserve"> – zadanie prędkości i obrotów w prawą stronę</w:t>
      </w:r>
    </w:p>
    <w:p w14:paraId="62D82CC9" w14:textId="58639A05" w:rsidR="75191DFD" w:rsidRDefault="75191DFD" w:rsidP="75191DFD">
      <w:pPr>
        <w:pStyle w:val="Akapitzlist"/>
        <w:numPr>
          <w:ilvl w:val="0"/>
          <w:numId w:val="2"/>
        </w:numPr>
        <w:rPr>
          <w:rFonts w:eastAsiaTheme="minorEastAsia"/>
          <w:sz w:val="20"/>
          <w:szCs w:val="20"/>
        </w:rPr>
      </w:pPr>
      <w:proofErr w:type="spellStart"/>
      <w:r w:rsidRPr="75191DFD">
        <w:rPr>
          <w:rFonts w:ascii="Calibri" w:eastAsia="Calibri" w:hAnsi="Calibri" w:cs="Calibri"/>
          <w:sz w:val="20"/>
          <w:szCs w:val="20"/>
        </w:rPr>
        <w:t>LVliczba</w:t>
      </w:r>
      <w:proofErr w:type="spellEnd"/>
      <w:r w:rsidRPr="75191DFD">
        <w:rPr>
          <w:rFonts w:ascii="Calibri" w:eastAsia="Calibri" w:hAnsi="Calibri" w:cs="Calibri"/>
          <w:sz w:val="20"/>
          <w:szCs w:val="20"/>
        </w:rPr>
        <w:t xml:space="preserve"> - zadanie prędkości i obrotów w lewą stronę</w:t>
      </w:r>
    </w:p>
    <w:p w14:paraId="7F24B196" w14:textId="6B51D40D" w:rsidR="75191DFD" w:rsidRDefault="75191DFD" w:rsidP="75191DFD">
      <w:pPr>
        <w:pStyle w:val="Akapitzlist"/>
        <w:numPr>
          <w:ilvl w:val="0"/>
          <w:numId w:val="2"/>
        </w:numPr>
        <w:rPr>
          <w:rFonts w:eastAsiaTheme="minorEastAsia"/>
          <w:sz w:val="20"/>
          <w:szCs w:val="20"/>
        </w:rPr>
      </w:pPr>
      <w:r w:rsidRPr="75191DFD">
        <w:rPr>
          <w:rFonts w:ascii="Calibri" w:eastAsia="Calibri" w:hAnsi="Calibri" w:cs="Calibri"/>
          <w:sz w:val="20"/>
          <w:szCs w:val="20"/>
        </w:rPr>
        <w:t>STOP – zatrzymanie obrotów serwonapędu</w:t>
      </w:r>
    </w:p>
    <w:p w14:paraId="4A22288E" w14:textId="289C3A6E" w:rsidR="75191DFD" w:rsidRDefault="75191DFD" w:rsidP="75191DFD">
      <w:pPr>
        <w:pStyle w:val="Akapitzlist"/>
        <w:numPr>
          <w:ilvl w:val="0"/>
          <w:numId w:val="2"/>
        </w:numPr>
        <w:rPr>
          <w:rFonts w:eastAsiaTheme="minorEastAsia"/>
          <w:sz w:val="20"/>
          <w:szCs w:val="20"/>
        </w:rPr>
      </w:pPr>
      <w:r w:rsidRPr="75191DFD">
        <w:rPr>
          <w:rFonts w:ascii="Calibri" w:eastAsia="Calibri" w:hAnsi="Calibri" w:cs="Calibri"/>
          <w:sz w:val="20"/>
          <w:szCs w:val="20"/>
        </w:rPr>
        <w:t>START – umożliwienie uruchomienia serwonapędu po komendzie STOP</w:t>
      </w:r>
    </w:p>
    <w:p w14:paraId="3216D142" w14:textId="65383141" w:rsidR="75191DFD" w:rsidRDefault="75191DFD" w:rsidP="75191DFD">
      <w:pPr>
        <w:pStyle w:val="Akapitzlist"/>
        <w:numPr>
          <w:ilvl w:val="0"/>
          <w:numId w:val="2"/>
        </w:numPr>
        <w:rPr>
          <w:rFonts w:eastAsiaTheme="minorEastAsia"/>
          <w:sz w:val="20"/>
          <w:szCs w:val="20"/>
        </w:rPr>
      </w:pPr>
      <w:r w:rsidRPr="75191DFD">
        <w:rPr>
          <w:rFonts w:ascii="Calibri" w:eastAsia="Calibri" w:hAnsi="Calibri" w:cs="Calibri"/>
          <w:sz w:val="20"/>
          <w:szCs w:val="20"/>
        </w:rPr>
        <w:t>OFF – odcięcie serwonapędu od zasilania – awaryjny STOP</w:t>
      </w:r>
    </w:p>
    <w:p w14:paraId="643A0C8B" w14:textId="39AB415A" w:rsidR="75191DFD" w:rsidRDefault="75191DFD" w:rsidP="75191DFD">
      <w:pPr>
        <w:rPr>
          <w:rFonts w:ascii="Calibri" w:eastAsia="Calibri" w:hAnsi="Calibri" w:cs="Calibri"/>
          <w:sz w:val="20"/>
          <w:szCs w:val="20"/>
        </w:rPr>
      </w:pPr>
      <w:r w:rsidRPr="75191DFD">
        <w:rPr>
          <w:rFonts w:ascii="Calibri" w:eastAsia="Calibri" w:hAnsi="Calibri" w:cs="Calibri"/>
          <w:sz w:val="20"/>
          <w:szCs w:val="20"/>
        </w:rPr>
        <w:t xml:space="preserve">3 Sterowaliśmy napędem, wybierając napisane wcześniej sekwencje w </w:t>
      </w:r>
      <w:proofErr w:type="spellStart"/>
      <w:r w:rsidRPr="75191DFD">
        <w:rPr>
          <w:rFonts w:ascii="Calibri" w:eastAsia="Calibri" w:hAnsi="Calibri" w:cs="Calibri"/>
          <w:sz w:val="20"/>
          <w:szCs w:val="20"/>
        </w:rPr>
        <w:t>Pythonie</w:t>
      </w:r>
      <w:proofErr w:type="spellEnd"/>
      <w:r w:rsidRPr="75191DFD">
        <w:rPr>
          <w:rFonts w:ascii="Calibri" w:eastAsia="Calibri" w:hAnsi="Calibri" w:cs="Calibri"/>
          <w:sz w:val="20"/>
          <w:szCs w:val="20"/>
        </w:rPr>
        <w:t>:</w:t>
      </w:r>
    </w:p>
    <w:p w14:paraId="10B5A7E9" w14:textId="46F5BD02" w:rsidR="75191DFD" w:rsidRDefault="75191DFD" w:rsidP="75191DFD">
      <w:pPr>
        <w:rPr>
          <w:rFonts w:ascii="Calibri" w:eastAsia="Calibri" w:hAnsi="Calibri" w:cs="Calibri"/>
          <w:sz w:val="20"/>
          <w:szCs w:val="20"/>
        </w:rPr>
      </w:pPr>
      <w:r w:rsidRPr="75191DFD">
        <w:rPr>
          <w:rFonts w:ascii="Calibri" w:eastAsia="Calibri" w:hAnsi="Calibri" w:cs="Calibri"/>
          <w:sz w:val="20"/>
          <w:szCs w:val="20"/>
        </w:rPr>
        <w:t xml:space="preserve">Zaletą takiego rozwiązania jest ingerencja tylko w zewnętrzny plik. Kilka linijek kodu zmieniamy i możemy dowolnie zaprogramować nasz serwonapęd. Pisanie kodu w </w:t>
      </w:r>
      <w:proofErr w:type="spellStart"/>
      <w:r w:rsidRPr="75191DFD">
        <w:rPr>
          <w:rFonts w:ascii="Calibri" w:eastAsia="Calibri" w:hAnsi="Calibri" w:cs="Calibri"/>
          <w:sz w:val="20"/>
          <w:szCs w:val="20"/>
        </w:rPr>
        <w:t>Pythonie</w:t>
      </w:r>
      <w:proofErr w:type="spellEnd"/>
      <w:r w:rsidRPr="75191DFD">
        <w:rPr>
          <w:rFonts w:ascii="Calibri" w:eastAsia="Calibri" w:hAnsi="Calibri" w:cs="Calibri"/>
          <w:sz w:val="20"/>
          <w:szCs w:val="20"/>
        </w:rPr>
        <w:t xml:space="preserve"> jest znacznie prostsze niż w PLC</w:t>
      </w:r>
    </w:p>
    <w:p w14:paraId="77103090" w14:textId="6318A4AE" w:rsidR="75191DFD" w:rsidRDefault="75191DFD" w:rsidP="75191DFD">
      <w:pPr>
        <w:rPr>
          <w:rFonts w:ascii="Calibri" w:eastAsia="Calibri" w:hAnsi="Calibri" w:cs="Calibri"/>
          <w:sz w:val="20"/>
          <w:szCs w:val="20"/>
        </w:rPr>
      </w:pPr>
    </w:p>
    <w:p w14:paraId="74DECF7C" w14:textId="1E16A225" w:rsidR="75191DFD" w:rsidRDefault="75191DFD" w:rsidP="75191DFD">
      <w:pPr>
        <w:rPr>
          <w:rFonts w:ascii="Calibri" w:eastAsia="Calibri" w:hAnsi="Calibri" w:cs="Calibri"/>
          <w:sz w:val="20"/>
          <w:szCs w:val="20"/>
        </w:rPr>
      </w:pPr>
      <w:r w:rsidRPr="75191DFD">
        <w:rPr>
          <w:rFonts w:ascii="Calibri" w:eastAsia="Calibri" w:hAnsi="Calibri" w:cs="Calibri"/>
          <w:sz w:val="20"/>
          <w:szCs w:val="20"/>
        </w:rPr>
        <w:t>Pod koniec prezentacji będą mogli Państwo przetestować naszą pracę</w:t>
      </w:r>
    </w:p>
    <w:p w14:paraId="344BF297" w14:textId="51209A48" w:rsidR="75191DFD" w:rsidRDefault="75191DFD" w:rsidP="75191DFD">
      <w:pPr>
        <w:rPr>
          <w:rFonts w:ascii="Calibri" w:eastAsia="Calibri" w:hAnsi="Calibri" w:cs="Calibri"/>
        </w:rPr>
      </w:pPr>
    </w:p>
    <w:p w14:paraId="20C28715" w14:textId="3D6EBBB2" w:rsidR="75191DFD" w:rsidRDefault="75191DFD" w:rsidP="75191DFD">
      <w:pPr>
        <w:rPr>
          <w:rFonts w:ascii="Calibri" w:eastAsia="Calibri" w:hAnsi="Calibri" w:cs="Calibri"/>
        </w:rPr>
      </w:pPr>
      <w:r w:rsidRPr="75191DFD">
        <w:rPr>
          <w:rFonts w:ascii="Calibri" w:eastAsia="Calibri" w:hAnsi="Calibri" w:cs="Calibri"/>
        </w:rPr>
        <w:t xml:space="preserve">W naszym projekcie nie wykorzystywaliśmy stricte linii </w:t>
      </w:r>
      <w:proofErr w:type="spellStart"/>
      <w:r w:rsidRPr="75191DFD">
        <w:rPr>
          <w:rFonts w:ascii="Calibri" w:eastAsia="Calibri" w:hAnsi="Calibri" w:cs="Calibri"/>
        </w:rPr>
        <w:t>Showroom</w:t>
      </w:r>
      <w:proofErr w:type="spellEnd"/>
      <w:r w:rsidRPr="75191DFD">
        <w:rPr>
          <w:rFonts w:ascii="Calibri" w:eastAsia="Calibri" w:hAnsi="Calibri" w:cs="Calibri"/>
        </w:rPr>
        <w:t xml:space="preserve">, ale korzystaliśmy ze sterownika PLC umieszczonego na linii oraz głównego brokera linii. Pozwoliło to nam na komunikację wyszczególnioną wcześniej PLC – PC. </w:t>
      </w:r>
    </w:p>
    <w:p w14:paraId="7C4748AA" w14:textId="3C4F6A86" w:rsidR="75191DFD" w:rsidRDefault="75191DFD">
      <w:r w:rsidRPr="75191DFD">
        <w:rPr>
          <w:rFonts w:ascii="Calibri" w:eastAsia="Calibri" w:hAnsi="Calibri" w:cs="Calibri"/>
        </w:rPr>
        <w:t xml:space="preserve">Odbieraliśmy dane z czujników () </w:t>
      </w:r>
    </w:p>
    <w:p w14:paraId="0361363D" w14:textId="6EBC462E" w:rsidR="75191DFD" w:rsidRDefault="75191DFD">
      <w:r w:rsidRPr="75191DFD">
        <w:rPr>
          <w:rFonts w:ascii="Calibri" w:eastAsia="Calibri" w:hAnsi="Calibri" w:cs="Calibri"/>
        </w:rPr>
        <w:t xml:space="preserve">Testy jakie przeprowadziliśmy dotyczyły czasu </w:t>
      </w:r>
      <w:proofErr w:type="spellStart"/>
      <w:r w:rsidRPr="75191DFD">
        <w:rPr>
          <w:rFonts w:ascii="Calibri" w:eastAsia="Calibri" w:hAnsi="Calibri" w:cs="Calibri"/>
        </w:rPr>
        <w:t>przesyłu</w:t>
      </w:r>
      <w:proofErr w:type="spellEnd"/>
      <w:r w:rsidRPr="75191DFD">
        <w:rPr>
          <w:rFonts w:ascii="Calibri" w:eastAsia="Calibri" w:hAnsi="Calibri" w:cs="Calibri"/>
        </w:rPr>
        <w:t xml:space="preserve"> informacji oraz maksymalnej ilości znaków. </w:t>
      </w:r>
    </w:p>
    <w:p w14:paraId="0F6D07C1" w14:textId="0E71DCBE" w:rsidR="75191DFD" w:rsidRDefault="75191DFD">
      <w:proofErr w:type="spellStart"/>
      <w:r w:rsidRPr="75191DFD">
        <w:rPr>
          <w:rFonts w:ascii="Calibri" w:eastAsia="Calibri" w:hAnsi="Calibri" w:cs="Calibri"/>
        </w:rPr>
        <w:lastRenderedPageBreak/>
        <w:t>Przesył</w:t>
      </w:r>
      <w:proofErr w:type="spellEnd"/>
      <w:r w:rsidRPr="75191DFD">
        <w:rPr>
          <w:rFonts w:ascii="Calibri" w:eastAsia="Calibri" w:hAnsi="Calibri" w:cs="Calibri"/>
        </w:rPr>
        <w:t xml:space="preserve"> informacji pomiędzy brokerem a PC był zróżnicowany, jak wspomnieliśmy wcześniej </w:t>
      </w:r>
      <w:proofErr w:type="spellStart"/>
      <w:r w:rsidRPr="75191DFD">
        <w:rPr>
          <w:rFonts w:ascii="Calibri" w:eastAsia="Calibri" w:hAnsi="Calibri" w:cs="Calibri"/>
        </w:rPr>
        <w:t>QoS</w:t>
      </w:r>
      <w:proofErr w:type="spellEnd"/>
      <w:r w:rsidRPr="75191DFD">
        <w:rPr>
          <w:rFonts w:ascii="Calibri" w:eastAsia="Calibri" w:hAnsi="Calibri" w:cs="Calibri"/>
        </w:rPr>
        <w:t xml:space="preserve"> wpływa na czas, jak widać w tabelce różnica pomiędzy </w:t>
      </w:r>
      <w:proofErr w:type="spellStart"/>
      <w:r w:rsidRPr="75191DFD">
        <w:rPr>
          <w:rFonts w:ascii="Calibri" w:eastAsia="Calibri" w:hAnsi="Calibri" w:cs="Calibri"/>
        </w:rPr>
        <w:t>QoS</w:t>
      </w:r>
      <w:proofErr w:type="spellEnd"/>
      <w:r w:rsidRPr="75191DFD">
        <w:rPr>
          <w:rFonts w:ascii="Calibri" w:eastAsia="Calibri" w:hAnsi="Calibri" w:cs="Calibri"/>
        </w:rPr>
        <w:t xml:space="preserve"> 0 a </w:t>
      </w:r>
      <w:proofErr w:type="spellStart"/>
      <w:r w:rsidRPr="75191DFD">
        <w:rPr>
          <w:rFonts w:ascii="Calibri" w:eastAsia="Calibri" w:hAnsi="Calibri" w:cs="Calibri"/>
        </w:rPr>
        <w:t>QoS</w:t>
      </w:r>
      <w:proofErr w:type="spellEnd"/>
      <w:r w:rsidRPr="75191DFD">
        <w:rPr>
          <w:rFonts w:ascii="Calibri" w:eastAsia="Calibri" w:hAnsi="Calibri" w:cs="Calibri"/>
        </w:rPr>
        <w:t xml:space="preserve"> 2 jest 60 krotna </w:t>
      </w:r>
    </w:p>
    <w:p w14:paraId="59BBC9AF" w14:textId="1A59E199" w:rsidR="75191DFD" w:rsidRDefault="75191DFD">
      <w:r w:rsidRPr="75191DFD">
        <w:rPr>
          <w:rFonts w:ascii="Calibri" w:eastAsia="Calibri" w:hAnsi="Calibri" w:cs="Calibri"/>
        </w:rPr>
        <w:t xml:space="preserve">Podobnie próbowaliśmy zmierzyć czas pomiędzy wysłaniem wiadomości z PC do brokera, odebranie jej na sterowniku PLC i przeslanie innej do brokera, z którego odebraliśmy ja na PC. Test się nie powiódł, ponieważ broker z linii był prawdopodobnie zbyt obciążony, a mieliśmy problem, żeby postawić broker lokalny </w:t>
      </w:r>
    </w:p>
    <w:p w14:paraId="0D8F56F3" w14:textId="0B1EB627" w:rsidR="75191DFD" w:rsidRDefault="75191DFD">
      <w:r w:rsidRPr="75191DFD">
        <w:rPr>
          <w:rFonts w:ascii="Calibri" w:eastAsia="Calibri" w:hAnsi="Calibri" w:cs="Calibri"/>
        </w:rPr>
        <w:t xml:space="preserve">Innym testem była maksymalna długość ciągu znaków jaką może odebrać PLC z brokera w jednej wiadomości. Teoretyczna maksymalna wartość to 128, ale nam udało się wysłać najdłuższy string o długości 116 znaków, możliwe że PLC zajmuje pozostałe bity na coś innego. Test przeprowadziliśmy na jednej bibliotece PLC – Bosch </w:t>
      </w:r>
      <w:proofErr w:type="spellStart"/>
      <w:r w:rsidRPr="75191DFD">
        <w:rPr>
          <w:rFonts w:ascii="Calibri" w:eastAsia="Calibri" w:hAnsi="Calibri" w:cs="Calibri"/>
        </w:rPr>
        <w:t>Rexroth</w:t>
      </w:r>
      <w:proofErr w:type="spellEnd"/>
      <w:r w:rsidRPr="75191DFD">
        <w:rPr>
          <w:rFonts w:ascii="Calibri" w:eastAsia="Calibri" w:hAnsi="Calibri" w:cs="Calibri"/>
        </w:rPr>
        <w:t xml:space="preserve"> UK</w:t>
      </w:r>
    </w:p>
    <w:p w14:paraId="553D3FCE" w14:textId="680618BE" w:rsidR="75191DFD" w:rsidRDefault="75191DFD" w:rsidP="75191DFD">
      <w:pPr>
        <w:rPr>
          <w:rFonts w:ascii="Calibri" w:eastAsia="Calibri" w:hAnsi="Calibri" w:cs="Calibri"/>
        </w:rPr>
      </w:pPr>
    </w:p>
    <w:p w14:paraId="2F11BD87" w14:textId="4CED30B7" w:rsidR="75191DFD" w:rsidRDefault="75191DFD" w:rsidP="75191DFD">
      <w:pPr>
        <w:jc w:val="center"/>
        <w:rPr>
          <w:rFonts w:ascii="Calibri" w:eastAsia="Calibri" w:hAnsi="Calibri" w:cs="Calibri"/>
        </w:rPr>
      </w:pPr>
    </w:p>
    <w:p w14:paraId="629AA31C" w14:textId="3909CD67" w:rsidR="75191DFD" w:rsidRDefault="75191DFD" w:rsidP="75191DFD">
      <w:pPr>
        <w:rPr>
          <w:rFonts w:ascii="Calibri" w:eastAsia="Calibri" w:hAnsi="Calibri" w:cs="Calibri"/>
        </w:rPr>
      </w:pPr>
      <w:r w:rsidRPr="75191DFD">
        <w:rPr>
          <w:rFonts w:ascii="Calibri" w:eastAsia="Calibri" w:hAnsi="Calibri" w:cs="Calibri"/>
        </w:rPr>
        <w:t>Wnioski:</w:t>
      </w:r>
    </w:p>
    <w:p w14:paraId="0706198F" w14:textId="6405F9E2" w:rsidR="75191DFD" w:rsidRDefault="75191DFD" w:rsidP="75191DFD">
      <w:pPr>
        <w:pStyle w:val="Akapitzlist"/>
        <w:numPr>
          <w:ilvl w:val="0"/>
          <w:numId w:val="1"/>
        </w:numPr>
        <w:rPr>
          <w:rFonts w:eastAsiaTheme="minorEastAsia"/>
        </w:rPr>
      </w:pPr>
      <w:r w:rsidRPr="75191DFD">
        <w:rPr>
          <w:rFonts w:ascii="Calibri" w:eastAsia="Calibri" w:hAnsi="Calibri" w:cs="Calibri"/>
        </w:rPr>
        <w:t>MQTT jest wartym uwagi protokołem komunikacji, gdyż można korzystać z niego za darmo, pozwala wysyłać polecenia znacznie łatwiej dzięki brokerowi.</w:t>
      </w:r>
    </w:p>
    <w:p w14:paraId="318DA84B" w14:textId="388F6C98" w:rsidR="75191DFD" w:rsidRDefault="75191DFD" w:rsidP="75191DFD">
      <w:pPr>
        <w:pStyle w:val="Akapitzlist"/>
        <w:numPr>
          <w:ilvl w:val="0"/>
          <w:numId w:val="1"/>
        </w:numPr>
      </w:pPr>
      <w:r w:rsidRPr="75191DFD">
        <w:rPr>
          <w:rFonts w:ascii="Calibri" w:eastAsia="Calibri" w:hAnsi="Calibri" w:cs="Calibri"/>
        </w:rPr>
        <w:t xml:space="preserve">QOS znacząco na czas </w:t>
      </w:r>
      <w:proofErr w:type="spellStart"/>
      <w:r w:rsidRPr="75191DFD">
        <w:rPr>
          <w:rFonts w:ascii="Calibri" w:eastAsia="Calibri" w:hAnsi="Calibri" w:cs="Calibri"/>
        </w:rPr>
        <w:t>przesyłu</w:t>
      </w:r>
      <w:proofErr w:type="spellEnd"/>
      <w:r w:rsidRPr="75191DFD">
        <w:rPr>
          <w:rFonts w:ascii="Calibri" w:eastAsia="Calibri" w:hAnsi="Calibri" w:cs="Calibri"/>
        </w:rPr>
        <w:t xml:space="preserve"> informacji pomiędzy urządzeniem i brokerem.</w:t>
      </w:r>
    </w:p>
    <w:p w14:paraId="468D6B1F" w14:textId="25460325" w:rsidR="75191DFD" w:rsidRDefault="75191DFD" w:rsidP="75191DFD">
      <w:pPr>
        <w:pStyle w:val="Akapitzlist"/>
        <w:numPr>
          <w:ilvl w:val="0"/>
          <w:numId w:val="1"/>
        </w:numPr>
      </w:pPr>
      <w:r w:rsidRPr="75191DFD">
        <w:rPr>
          <w:rFonts w:ascii="Calibri" w:eastAsia="Calibri" w:hAnsi="Calibri" w:cs="Calibri"/>
        </w:rPr>
        <w:t xml:space="preserve">Wprowadzanie modyfikacji w </w:t>
      </w:r>
      <w:proofErr w:type="spellStart"/>
      <w:r w:rsidRPr="75191DFD">
        <w:rPr>
          <w:rFonts w:ascii="Calibri" w:eastAsia="Calibri" w:hAnsi="Calibri" w:cs="Calibri"/>
        </w:rPr>
        <w:t>pythonie</w:t>
      </w:r>
      <w:proofErr w:type="spellEnd"/>
      <w:r w:rsidRPr="75191DFD">
        <w:rPr>
          <w:rFonts w:ascii="Calibri" w:eastAsia="Calibri" w:hAnsi="Calibri" w:cs="Calibri"/>
        </w:rPr>
        <w:t xml:space="preserve"> jest dużo prostsze niż w </w:t>
      </w:r>
      <w:proofErr w:type="spellStart"/>
      <w:r w:rsidRPr="75191DFD">
        <w:rPr>
          <w:rFonts w:ascii="Calibri" w:eastAsia="Calibri" w:hAnsi="Calibri" w:cs="Calibri"/>
        </w:rPr>
        <w:t>plc</w:t>
      </w:r>
      <w:proofErr w:type="spellEnd"/>
      <w:r w:rsidRPr="75191DFD">
        <w:rPr>
          <w:rFonts w:ascii="Calibri" w:eastAsia="Calibri" w:hAnsi="Calibri" w:cs="Calibri"/>
        </w:rPr>
        <w:t xml:space="preserve"> dlatego też.</w:t>
      </w:r>
    </w:p>
    <w:p w14:paraId="69039163" w14:textId="718FB59D" w:rsidR="75191DFD" w:rsidRDefault="75191DFD" w:rsidP="75191DFD">
      <w:pPr>
        <w:pStyle w:val="Akapitzlist"/>
        <w:numPr>
          <w:ilvl w:val="0"/>
          <w:numId w:val="1"/>
        </w:numPr>
      </w:pPr>
      <w:r w:rsidRPr="75191DFD">
        <w:rPr>
          <w:rFonts w:ascii="Calibri" w:eastAsia="Calibri" w:hAnsi="Calibri" w:cs="Calibri"/>
        </w:rPr>
        <w:t xml:space="preserve">Nie wprowadzaliśmy zabezpieczeń dostępu, mimo, że </w:t>
      </w:r>
      <w:proofErr w:type="spellStart"/>
      <w:r w:rsidRPr="75191DFD">
        <w:rPr>
          <w:rFonts w:ascii="Calibri" w:eastAsia="Calibri" w:hAnsi="Calibri" w:cs="Calibri"/>
        </w:rPr>
        <w:t>mqtt</w:t>
      </w:r>
      <w:proofErr w:type="spellEnd"/>
      <w:r w:rsidRPr="75191DFD">
        <w:rPr>
          <w:rFonts w:ascii="Calibri" w:eastAsia="Calibri" w:hAnsi="Calibri" w:cs="Calibri"/>
        </w:rPr>
        <w:t xml:space="preserve"> daje ku temu narzędzia takie jak hasło czy szyfrowanie.</w:t>
      </w:r>
    </w:p>
    <w:p w14:paraId="6A12EE72" w14:textId="155BBB96" w:rsidR="75191DFD" w:rsidRDefault="75191DFD" w:rsidP="75191DFD">
      <w:pPr>
        <w:pStyle w:val="Akapitzlist"/>
        <w:numPr>
          <w:ilvl w:val="0"/>
          <w:numId w:val="1"/>
        </w:numPr>
      </w:pPr>
      <w:r w:rsidRPr="75191DFD">
        <w:rPr>
          <w:rFonts w:ascii="Calibri" w:eastAsia="Calibri" w:hAnsi="Calibri" w:cs="Calibri"/>
        </w:rPr>
        <w:t xml:space="preserve">Jedynym problemem dotyczącym </w:t>
      </w:r>
      <w:proofErr w:type="spellStart"/>
      <w:r w:rsidRPr="75191DFD">
        <w:rPr>
          <w:rFonts w:ascii="Calibri" w:eastAsia="Calibri" w:hAnsi="Calibri" w:cs="Calibri"/>
        </w:rPr>
        <w:t>mqtt</w:t>
      </w:r>
      <w:proofErr w:type="spellEnd"/>
      <w:r w:rsidRPr="75191DFD">
        <w:rPr>
          <w:rFonts w:ascii="Calibri" w:eastAsia="Calibri" w:hAnsi="Calibri" w:cs="Calibri"/>
        </w:rPr>
        <w:t xml:space="preserve"> jest znikoma ilość informacji w </w:t>
      </w:r>
      <w:proofErr w:type="spellStart"/>
      <w:r w:rsidRPr="75191DFD">
        <w:rPr>
          <w:rFonts w:ascii="Calibri" w:eastAsia="Calibri" w:hAnsi="Calibri" w:cs="Calibri"/>
        </w:rPr>
        <w:t>internecie</w:t>
      </w:r>
      <w:proofErr w:type="spellEnd"/>
      <w:r w:rsidRPr="75191DFD">
        <w:rPr>
          <w:rFonts w:ascii="Calibri" w:eastAsia="Calibri" w:hAnsi="Calibri" w:cs="Calibri"/>
        </w:rPr>
        <w:t xml:space="preserve"> dotyczących stosowania go w sterownikach PLC. </w:t>
      </w:r>
    </w:p>
    <w:p w14:paraId="099115B7" w14:textId="3A83EE4F" w:rsidR="413657EB" w:rsidRDefault="413657EB" w:rsidP="413657EB">
      <w:pPr>
        <w:rPr>
          <w:rFonts w:ascii="Calibri" w:eastAsia="Calibri" w:hAnsi="Calibri" w:cs="Calibri"/>
        </w:rPr>
      </w:pPr>
    </w:p>
    <w:p w14:paraId="4D14E95D" w14:textId="7F40E421" w:rsidR="413657EB" w:rsidRDefault="413657EB" w:rsidP="413657EB">
      <w:pPr>
        <w:rPr>
          <w:rFonts w:ascii="Calibri" w:eastAsia="Calibri" w:hAnsi="Calibri" w:cs="Calibri"/>
        </w:rPr>
      </w:pPr>
    </w:p>
    <w:p w14:paraId="1536A4F2" w14:textId="2C453D0A" w:rsidR="413657EB" w:rsidRDefault="413657EB" w:rsidP="413657EB">
      <w:pPr>
        <w:rPr>
          <w:rFonts w:ascii="Calibri" w:eastAsia="Calibri" w:hAnsi="Calibri" w:cs="Calibri"/>
        </w:rPr>
      </w:pPr>
    </w:p>
    <w:p w14:paraId="1153F8ED" w14:textId="0C45E768" w:rsidR="413657EB" w:rsidRDefault="413657EB" w:rsidP="413657EB">
      <w:pPr>
        <w:ind w:firstLine="708"/>
        <w:rPr>
          <w:rFonts w:ascii="Calibri" w:eastAsia="Calibri" w:hAnsi="Calibri" w:cs="Calibri"/>
        </w:rPr>
      </w:pPr>
      <w:r w:rsidRPr="413657EB">
        <w:rPr>
          <w:rFonts w:ascii="Calibri" w:eastAsia="Calibri" w:hAnsi="Calibri" w:cs="Calibri"/>
        </w:rPr>
        <w:t xml:space="preserve"> </w:t>
      </w:r>
    </w:p>
    <w:sectPr w:rsidR="41365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5423F"/>
    <w:multiLevelType w:val="hybridMultilevel"/>
    <w:tmpl w:val="65C6B9A2"/>
    <w:lvl w:ilvl="0" w:tplc="2C089C86">
      <w:start w:val="1"/>
      <w:numFmt w:val="bullet"/>
      <w:lvlText w:val=""/>
      <w:lvlJc w:val="left"/>
      <w:pPr>
        <w:ind w:left="720" w:hanging="360"/>
      </w:pPr>
      <w:rPr>
        <w:rFonts w:ascii="Symbol" w:hAnsi="Symbol" w:hint="default"/>
      </w:rPr>
    </w:lvl>
    <w:lvl w:ilvl="1" w:tplc="7076CAE2">
      <w:start w:val="1"/>
      <w:numFmt w:val="bullet"/>
      <w:lvlText w:val="o"/>
      <w:lvlJc w:val="left"/>
      <w:pPr>
        <w:ind w:left="1440" w:hanging="360"/>
      </w:pPr>
      <w:rPr>
        <w:rFonts w:ascii="Courier New" w:hAnsi="Courier New" w:hint="default"/>
      </w:rPr>
    </w:lvl>
    <w:lvl w:ilvl="2" w:tplc="E170370E">
      <w:start w:val="1"/>
      <w:numFmt w:val="bullet"/>
      <w:lvlText w:val=""/>
      <w:lvlJc w:val="left"/>
      <w:pPr>
        <w:ind w:left="2160" w:hanging="360"/>
      </w:pPr>
      <w:rPr>
        <w:rFonts w:ascii="Wingdings" w:hAnsi="Wingdings" w:hint="default"/>
      </w:rPr>
    </w:lvl>
    <w:lvl w:ilvl="3" w:tplc="934EBDC2">
      <w:start w:val="1"/>
      <w:numFmt w:val="bullet"/>
      <w:lvlText w:val=""/>
      <w:lvlJc w:val="left"/>
      <w:pPr>
        <w:ind w:left="2880" w:hanging="360"/>
      </w:pPr>
      <w:rPr>
        <w:rFonts w:ascii="Symbol" w:hAnsi="Symbol" w:hint="default"/>
      </w:rPr>
    </w:lvl>
    <w:lvl w:ilvl="4" w:tplc="5128FDEC">
      <w:start w:val="1"/>
      <w:numFmt w:val="bullet"/>
      <w:lvlText w:val="o"/>
      <w:lvlJc w:val="left"/>
      <w:pPr>
        <w:ind w:left="3600" w:hanging="360"/>
      </w:pPr>
      <w:rPr>
        <w:rFonts w:ascii="Courier New" w:hAnsi="Courier New" w:hint="default"/>
      </w:rPr>
    </w:lvl>
    <w:lvl w:ilvl="5" w:tplc="D9A8A8AE">
      <w:start w:val="1"/>
      <w:numFmt w:val="bullet"/>
      <w:lvlText w:val=""/>
      <w:lvlJc w:val="left"/>
      <w:pPr>
        <w:ind w:left="4320" w:hanging="360"/>
      </w:pPr>
      <w:rPr>
        <w:rFonts w:ascii="Wingdings" w:hAnsi="Wingdings" w:hint="default"/>
      </w:rPr>
    </w:lvl>
    <w:lvl w:ilvl="6" w:tplc="8D38393E">
      <w:start w:val="1"/>
      <w:numFmt w:val="bullet"/>
      <w:lvlText w:val=""/>
      <w:lvlJc w:val="left"/>
      <w:pPr>
        <w:ind w:left="5040" w:hanging="360"/>
      </w:pPr>
      <w:rPr>
        <w:rFonts w:ascii="Symbol" w:hAnsi="Symbol" w:hint="default"/>
      </w:rPr>
    </w:lvl>
    <w:lvl w:ilvl="7" w:tplc="66C86FA0">
      <w:start w:val="1"/>
      <w:numFmt w:val="bullet"/>
      <w:lvlText w:val="o"/>
      <w:lvlJc w:val="left"/>
      <w:pPr>
        <w:ind w:left="5760" w:hanging="360"/>
      </w:pPr>
      <w:rPr>
        <w:rFonts w:ascii="Courier New" w:hAnsi="Courier New" w:hint="default"/>
      </w:rPr>
    </w:lvl>
    <w:lvl w:ilvl="8" w:tplc="AA0AE3D6">
      <w:start w:val="1"/>
      <w:numFmt w:val="bullet"/>
      <w:lvlText w:val=""/>
      <w:lvlJc w:val="left"/>
      <w:pPr>
        <w:ind w:left="6480" w:hanging="360"/>
      </w:pPr>
      <w:rPr>
        <w:rFonts w:ascii="Wingdings" w:hAnsi="Wingdings" w:hint="default"/>
      </w:rPr>
    </w:lvl>
  </w:abstractNum>
  <w:abstractNum w:abstractNumId="1" w15:restartNumberingAfterBreak="0">
    <w:nsid w:val="5E150F2A"/>
    <w:multiLevelType w:val="hybridMultilevel"/>
    <w:tmpl w:val="D58ACA76"/>
    <w:lvl w:ilvl="0" w:tplc="C6D44634">
      <w:start w:val="1"/>
      <w:numFmt w:val="decimal"/>
      <w:lvlText w:val="%1."/>
      <w:lvlJc w:val="left"/>
      <w:pPr>
        <w:ind w:left="720" w:hanging="360"/>
      </w:pPr>
    </w:lvl>
    <w:lvl w:ilvl="1" w:tplc="B274B43E">
      <w:start w:val="1"/>
      <w:numFmt w:val="lowerLetter"/>
      <w:lvlText w:val="%2."/>
      <w:lvlJc w:val="left"/>
      <w:pPr>
        <w:ind w:left="1440" w:hanging="360"/>
      </w:pPr>
    </w:lvl>
    <w:lvl w:ilvl="2" w:tplc="243454F8">
      <w:start w:val="1"/>
      <w:numFmt w:val="lowerRoman"/>
      <w:lvlText w:val="%3."/>
      <w:lvlJc w:val="right"/>
      <w:pPr>
        <w:ind w:left="2160" w:hanging="180"/>
      </w:pPr>
    </w:lvl>
    <w:lvl w:ilvl="3" w:tplc="0C60277A">
      <w:start w:val="1"/>
      <w:numFmt w:val="decimal"/>
      <w:lvlText w:val="%4."/>
      <w:lvlJc w:val="left"/>
      <w:pPr>
        <w:ind w:left="2880" w:hanging="360"/>
      </w:pPr>
    </w:lvl>
    <w:lvl w:ilvl="4" w:tplc="F0FC79C2">
      <w:start w:val="1"/>
      <w:numFmt w:val="lowerLetter"/>
      <w:lvlText w:val="%5."/>
      <w:lvlJc w:val="left"/>
      <w:pPr>
        <w:ind w:left="3600" w:hanging="360"/>
      </w:pPr>
    </w:lvl>
    <w:lvl w:ilvl="5" w:tplc="72CA1A12">
      <w:start w:val="1"/>
      <w:numFmt w:val="lowerRoman"/>
      <w:lvlText w:val="%6."/>
      <w:lvlJc w:val="right"/>
      <w:pPr>
        <w:ind w:left="4320" w:hanging="180"/>
      </w:pPr>
    </w:lvl>
    <w:lvl w:ilvl="6" w:tplc="68200408">
      <w:start w:val="1"/>
      <w:numFmt w:val="decimal"/>
      <w:lvlText w:val="%7."/>
      <w:lvlJc w:val="left"/>
      <w:pPr>
        <w:ind w:left="5040" w:hanging="360"/>
      </w:pPr>
    </w:lvl>
    <w:lvl w:ilvl="7" w:tplc="02166656">
      <w:start w:val="1"/>
      <w:numFmt w:val="lowerLetter"/>
      <w:lvlText w:val="%8."/>
      <w:lvlJc w:val="left"/>
      <w:pPr>
        <w:ind w:left="5760" w:hanging="360"/>
      </w:pPr>
    </w:lvl>
    <w:lvl w:ilvl="8" w:tplc="7ADE18DC">
      <w:start w:val="1"/>
      <w:numFmt w:val="lowerRoman"/>
      <w:lvlText w:val="%9."/>
      <w:lvlJc w:val="right"/>
      <w:pPr>
        <w:ind w:left="6480" w:hanging="180"/>
      </w:pPr>
    </w:lvl>
  </w:abstractNum>
  <w:num w:numId="1" w16cid:durableId="1547252459">
    <w:abstractNumId w:val="1"/>
  </w:num>
  <w:num w:numId="2" w16cid:durableId="408845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1647F9"/>
    <w:rsid w:val="006C7DA4"/>
    <w:rsid w:val="00A53CE7"/>
    <w:rsid w:val="00AA2C89"/>
    <w:rsid w:val="01377D85"/>
    <w:rsid w:val="016A671A"/>
    <w:rsid w:val="024B080B"/>
    <w:rsid w:val="038B2D2B"/>
    <w:rsid w:val="041742BF"/>
    <w:rsid w:val="060AEEA8"/>
    <w:rsid w:val="075D8668"/>
    <w:rsid w:val="0806528C"/>
    <w:rsid w:val="088AC6EF"/>
    <w:rsid w:val="0A269750"/>
    <w:rsid w:val="0AA4745B"/>
    <w:rsid w:val="0B963F10"/>
    <w:rsid w:val="0DA657EE"/>
    <w:rsid w:val="0E1DE4DE"/>
    <w:rsid w:val="0EA83763"/>
    <w:rsid w:val="10116471"/>
    <w:rsid w:val="10B09687"/>
    <w:rsid w:val="10B8DB62"/>
    <w:rsid w:val="111DA63B"/>
    <w:rsid w:val="124C66E8"/>
    <w:rsid w:val="13A150F5"/>
    <w:rsid w:val="1522FA7C"/>
    <w:rsid w:val="15651B17"/>
    <w:rsid w:val="15A0D787"/>
    <w:rsid w:val="161DC247"/>
    <w:rsid w:val="1728CC48"/>
    <w:rsid w:val="173CA7E8"/>
    <w:rsid w:val="178AE4E9"/>
    <w:rsid w:val="18149463"/>
    <w:rsid w:val="18AAC4EA"/>
    <w:rsid w:val="18C49CA9"/>
    <w:rsid w:val="19556309"/>
    <w:rsid w:val="1960A0BA"/>
    <w:rsid w:val="19C0343D"/>
    <w:rsid w:val="1A128AB7"/>
    <w:rsid w:val="1BD7027C"/>
    <w:rsid w:val="1C5E560C"/>
    <w:rsid w:val="1DFA266D"/>
    <w:rsid w:val="1ED169BE"/>
    <w:rsid w:val="1ED84E97"/>
    <w:rsid w:val="1F3CC2BA"/>
    <w:rsid w:val="1FBD9FB5"/>
    <w:rsid w:val="215A6E93"/>
    <w:rsid w:val="21BB76A9"/>
    <w:rsid w:val="21CB4622"/>
    <w:rsid w:val="22967F1B"/>
    <w:rsid w:val="22CD9790"/>
    <w:rsid w:val="2433AAC2"/>
    <w:rsid w:val="246967F1"/>
    <w:rsid w:val="24DCF1B8"/>
    <w:rsid w:val="24F3176B"/>
    <w:rsid w:val="252CC7D0"/>
    <w:rsid w:val="257AAA23"/>
    <w:rsid w:val="2878AC8E"/>
    <w:rsid w:val="28CA7CA3"/>
    <w:rsid w:val="29863B51"/>
    <w:rsid w:val="29CE7614"/>
    <w:rsid w:val="2AF6661D"/>
    <w:rsid w:val="2B6A4675"/>
    <w:rsid w:val="2BF26DEB"/>
    <w:rsid w:val="2C021D65"/>
    <w:rsid w:val="2C9DC0EC"/>
    <w:rsid w:val="2CDE4C8D"/>
    <w:rsid w:val="2D9DEDC6"/>
    <w:rsid w:val="2EE7EE12"/>
    <w:rsid w:val="2EEAE4CD"/>
    <w:rsid w:val="2F351C01"/>
    <w:rsid w:val="2FBA9B22"/>
    <w:rsid w:val="2FD4C1FC"/>
    <w:rsid w:val="303DB798"/>
    <w:rsid w:val="30CD7444"/>
    <w:rsid w:val="31566B83"/>
    <w:rsid w:val="31D987F9"/>
    <w:rsid w:val="3222858F"/>
    <w:rsid w:val="326F38F2"/>
    <w:rsid w:val="331647F9"/>
    <w:rsid w:val="3366839D"/>
    <w:rsid w:val="33BE55F0"/>
    <w:rsid w:val="346EC1E2"/>
    <w:rsid w:val="351128BB"/>
    <w:rsid w:val="36A2C4DC"/>
    <w:rsid w:val="370B7C14"/>
    <w:rsid w:val="378F75A5"/>
    <w:rsid w:val="388279E2"/>
    <w:rsid w:val="38A1CA21"/>
    <w:rsid w:val="38A74C75"/>
    <w:rsid w:val="392B4606"/>
    <w:rsid w:val="3999F862"/>
    <w:rsid w:val="3BBA1AA4"/>
    <w:rsid w:val="3C62E6C8"/>
    <w:rsid w:val="3D6F2892"/>
    <w:rsid w:val="3E92E699"/>
    <w:rsid w:val="3F9A878A"/>
    <w:rsid w:val="4010B573"/>
    <w:rsid w:val="401C2DD3"/>
    <w:rsid w:val="408D8BC7"/>
    <w:rsid w:val="40E5FDCC"/>
    <w:rsid w:val="413657EB"/>
    <w:rsid w:val="41A4A3E1"/>
    <w:rsid w:val="41B7FE34"/>
    <w:rsid w:val="424299B5"/>
    <w:rsid w:val="42E34937"/>
    <w:rsid w:val="44EF9EF6"/>
    <w:rsid w:val="47E0835C"/>
    <w:rsid w:val="4825DEF2"/>
    <w:rsid w:val="487F754F"/>
    <w:rsid w:val="49A10AA5"/>
    <w:rsid w:val="49C8E8BB"/>
    <w:rsid w:val="49EB92F9"/>
    <w:rsid w:val="4A255D4A"/>
    <w:rsid w:val="4B6B88C5"/>
    <w:rsid w:val="4EE6AF61"/>
    <w:rsid w:val="52CE8D3C"/>
    <w:rsid w:val="52EDFE3E"/>
    <w:rsid w:val="53F589FF"/>
    <w:rsid w:val="54020A11"/>
    <w:rsid w:val="5408106C"/>
    <w:rsid w:val="54CF2876"/>
    <w:rsid w:val="551BFEFA"/>
    <w:rsid w:val="556FFD77"/>
    <w:rsid w:val="5738AC56"/>
    <w:rsid w:val="5739AAD3"/>
    <w:rsid w:val="5751D4B3"/>
    <w:rsid w:val="5781E596"/>
    <w:rsid w:val="585CD162"/>
    <w:rsid w:val="58D57B34"/>
    <w:rsid w:val="58EEA391"/>
    <w:rsid w:val="5904A3C5"/>
    <w:rsid w:val="590F5E6A"/>
    <w:rsid w:val="59F8A1C3"/>
    <w:rsid w:val="5B0C0410"/>
    <w:rsid w:val="5B4DFB0F"/>
    <w:rsid w:val="5D196ED3"/>
    <w:rsid w:val="5D8343E8"/>
    <w:rsid w:val="5EF609FD"/>
    <w:rsid w:val="5F85DED6"/>
    <w:rsid w:val="612FB848"/>
    <w:rsid w:val="614425E0"/>
    <w:rsid w:val="6245279B"/>
    <w:rsid w:val="62782402"/>
    <w:rsid w:val="627C5D7A"/>
    <w:rsid w:val="62EF4E0A"/>
    <w:rsid w:val="631715F5"/>
    <w:rsid w:val="6413F463"/>
    <w:rsid w:val="64CA210D"/>
    <w:rsid w:val="65AFC4C4"/>
    <w:rsid w:val="6665F16E"/>
    <w:rsid w:val="69CC3FEF"/>
    <w:rsid w:val="6CC5E5C1"/>
    <w:rsid w:val="6E193100"/>
    <w:rsid w:val="6EE1E57A"/>
    <w:rsid w:val="6FB50161"/>
    <w:rsid w:val="7141214D"/>
    <w:rsid w:val="729E69DE"/>
    <w:rsid w:val="75191DFD"/>
    <w:rsid w:val="7589B406"/>
    <w:rsid w:val="78408CFD"/>
    <w:rsid w:val="792927CB"/>
    <w:rsid w:val="79DC5D5E"/>
    <w:rsid w:val="7A4552FA"/>
    <w:rsid w:val="7A5E7B57"/>
    <w:rsid w:val="7ACD7A70"/>
    <w:rsid w:val="7AEC6703"/>
    <w:rsid w:val="7B0936E0"/>
    <w:rsid w:val="7BE6FB02"/>
    <w:rsid w:val="7F4B349F"/>
    <w:rsid w:val="7F5B8FF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47F9"/>
  <w15:chartTrackingRefBased/>
  <w15:docId w15:val="{661BE5D1-156F-4481-95C0-46F402CE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1034</Words>
  <Characters>6207</Characters>
  <Application>Microsoft Office Word</Application>
  <DocSecurity>0</DocSecurity>
  <Lines>51</Lines>
  <Paragraphs>14</Paragraphs>
  <ScaleCrop>false</ScaleCrop>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Marchewka</dc:creator>
  <cp:keywords/>
  <dc:description/>
  <cp:lastModifiedBy>Maciej Leszek</cp:lastModifiedBy>
  <cp:revision>2</cp:revision>
  <dcterms:created xsi:type="dcterms:W3CDTF">2022-09-14T08:50:00Z</dcterms:created>
  <dcterms:modified xsi:type="dcterms:W3CDTF">2022-09-14T08:50:00Z</dcterms:modified>
</cp:coreProperties>
</file>