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0B97" w14:textId="6F6A264C" w:rsidR="00D51B69" w:rsidRDefault="005B6CEB">
      <w:r>
        <w:rPr>
          <w:b/>
          <w:bCs/>
          <w:sz w:val="28"/>
        </w:rPr>
        <w:t>Rachunek prawdopodobieństwa</w:t>
      </w:r>
      <w:r w:rsidR="00551DE2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- </w:t>
      </w:r>
      <w:r w:rsidR="00FD3E38">
        <w:rPr>
          <w:b/>
          <w:bCs/>
          <w:sz w:val="28"/>
        </w:rPr>
        <w:t>4</w:t>
      </w:r>
    </w:p>
    <w:p w14:paraId="1F395E93" w14:textId="77777777" w:rsidR="00D51B69" w:rsidRDefault="00D51B69">
      <w:pPr>
        <w:rPr>
          <w:sz w:val="20"/>
        </w:rPr>
      </w:pPr>
    </w:p>
    <w:p w14:paraId="75B90DF5" w14:textId="148B0755" w:rsidR="00551DE2" w:rsidRDefault="00551DE2" w:rsidP="00224602">
      <w:pPr>
        <w:jc w:val="both"/>
      </w:pPr>
    </w:p>
    <w:p w14:paraId="57596F4E" w14:textId="77777777" w:rsidR="00551DE2" w:rsidRDefault="00551DE2" w:rsidP="00032DE3">
      <w:pPr>
        <w:jc w:val="both"/>
      </w:pPr>
    </w:p>
    <w:p w14:paraId="083AE2A7" w14:textId="77777777" w:rsidR="00204D00" w:rsidRDefault="00204D00" w:rsidP="00204D00">
      <w:pPr>
        <w:pStyle w:val="Akapitzlist"/>
        <w:numPr>
          <w:ilvl w:val="0"/>
          <w:numId w:val="1"/>
        </w:numPr>
      </w:pPr>
      <w:r>
        <w:t>Zakładając, że liczba wezwań górskiego pogotowia ratunkowego w ciągu doby ma następujący rozkład:</w:t>
      </w:r>
    </w:p>
    <w:tbl>
      <w:tblPr>
        <w:tblW w:w="8503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1001"/>
        <w:gridCol w:w="1001"/>
        <w:gridCol w:w="1001"/>
        <w:gridCol w:w="1001"/>
        <w:gridCol w:w="1001"/>
        <w:gridCol w:w="1001"/>
        <w:gridCol w:w="1001"/>
      </w:tblGrid>
      <w:tr w:rsidR="00204D00" w14:paraId="39E4D962" w14:textId="77777777" w:rsidTr="001226B6">
        <w:tc>
          <w:tcPr>
            <w:tcW w:w="1496" w:type="dxa"/>
          </w:tcPr>
          <w:p w14:paraId="5615E839" w14:textId="77777777" w:rsidR="00204D00" w:rsidRDefault="00204D00" w:rsidP="001226B6">
            <w:pPr>
              <w:jc w:val="center"/>
            </w:pPr>
            <w:r>
              <w:t>liczba wezwań X=x</w:t>
            </w:r>
            <w:r>
              <w:rPr>
                <w:vertAlign w:val="subscript"/>
              </w:rPr>
              <w:t>i</w:t>
            </w:r>
          </w:p>
        </w:tc>
        <w:tc>
          <w:tcPr>
            <w:tcW w:w="1001" w:type="dxa"/>
          </w:tcPr>
          <w:p w14:paraId="217ABE75" w14:textId="77777777" w:rsidR="00204D00" w:rsidRDefault="00204D00" w:rsidP="001226B6">
            <w:pPr>
              <w:jc w:val="center"/>
            </w:pPr>
            <w:r>
              <w:t>0</w:t>
            </w:r>
          </w:p>
        </w:tc>
        <w:tc>
          <w:tcPr>
            <w:tcW w:w="1001" w:type="dxa"/>
          </w:tcPr>
          <w:p w14:paraId="7CE9499E" w14:textId="77777777" w:rsidR="00204D00" w:rsidRDefault="00204D00" w:rsidP="001226B6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1CBA3EAB" w14:textId="77777777" w:rsidR="00204D00" w:rsidRDefault="00204D00" w:rsidP="001226B6">
            <w:pPr>
              <w:jc w:val="center"/>
            </w:pPr>
            <w:r>
              <w:t>2</w:t>
            </w:r>
          </w:p>
        </w:tc>
        <w:tc>
          <w:tcPr>
            <w:tcW w:w="1001" w:type="dxa"/>
          </w:tcPr>
          <w:p w14:paraId="3002DACC" w14:textId="77777777" w:rsidR="00204D00" w:rsidRDefault="00204D00" w:rsidP="001226B6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14:paraId="7890922E" w14:textId="77777777" w:rsidR="00204D00" w:rsidRDefault="00204D00" w:rsidP="001226B6">
            <w:pPr>
              <w:jc w:val="center"/>
            </w:pPr>
            <w:r>
              <w:t>4</w:t>
            </w:r>
          </w:p>
        </w:tc>
        <w:tc>
          <w:tcPr>
            <w:tcW w:w="1001" w:type="dxa"/>
          </w:tcPr>
          <w:p w14:paraId="5D44F940" w14:textId="77777777" w:rsidR="00204D00" w:rsidRDefault="00204D00" w:rsidP="001226B6">
            <w:pPr>
              <w:jc w:val="center"/>
            </w:pPr>
            <w:r>
              <w:t>5</w:t>
            </w:r>
          </w:p>
        </w:tc>
        <w:tc>
          <w:tcPr>
            <w:tcW w:w="1001" w:type="dxa"/>
          </w:tcPr>
          <w:p w14:paraId="3A1B06E9" w14:textId="77777777" w:rsidR="00204D00" w:rsidRDefault="00204D00" w:rsidP="001226B6">
            <w:pPr>
              <w:jc w:val="center"/>
            </w:pPr>
            <w:r>
              <w:t>6</w:t>
            </w:r>
          </w:p>
        </w:tc>
      </w:tr>
      <w:tr w:rsidR="00204D00" w14:paraId="1906C465" w14:textId="77777777" w:rsidTr="001226B6">
        <w:tc>
          <w:tcPr>
            <w:tcW w:w="1496" w:type="dxa"/>
          </w:tcPr>
          <w:p w14:paraId="1B745C0C" w14:textId="77777777" w:rsidR="00204D00" w:rsidRDefault="00204D00" w:rsidP="001226B6">
            <w:pPr>
              <w:jc w:val="center"/>
            </w:pPr>
            <w:r>
              <w:t>P(X=xi)</w:t>
            </w:r>
          </w:p>
        </w:tc>
        <w:tc>
          <w:tcPr>
            <w:tcW w:w="1001" w:type="dxa"/>
          </w:tcPr>
          <w:p w14:paraId="59FBEADC" w14:textId="77777777" w:rsidR="00204D00" w:rsidRDefault="00204D00" w:rsidP="001226B6">
            <w:pPr>
              <w:jc w:val="center"/>
            </w:pPr>
            <w:r>
              <w:t>0,12</w:t>
            </w:r>
          </w:p>
        </w:tc>
        <w:tc>
          <w:tcPr>
            <w:tcW w:w="1001" w:type="dxa"/>
          </w:tcPr>
          <w:p w14:paraId="306DE419" w14:textId="77777777" w:rsidR="00204D00" w:rsidRDefault="00204D00" w:rsidP="001226B6">
            <w:pPr>
              <w:jc w:val="center"/>
            </w:pPr>
            <w:r>
              <w:t>0,32</w:t>
            </w:r>
          </w:p>
        </w:tc>
        <w:tc>
          <w:tcPr>
            <w:tcW w:w="1001" w:type="dxa"/>
          </w:tcPr>
          <w:p w14:paraId="02D45553" w14:textId="77777777" w:rsidR="00204D00" w:rsidRDefault="00204D00" w:rsidP="001226B6">
            <w:pPr>
              <w:jc w:val="center"/>
            </w:pPr>
            <w:r>
              <w:t>0,18</w:t>
            </w:r>
          </w:p>
        </w:tc>
        <w:tc>
          <w:tcPr>
            <w:tcW w:w="1001" w:type="dxa"/>
          </w:tcPr>
          <w:p w14:paraId="26D9F425" w14:textId="77777777" w:rsidR="00204D00" w:rsidRDefault="00204D00" w:rsidP="001226B6">
            <w:pPr>
              <w:jc w:val="center"/>
            </w:pPr>
            <w:r>
              <w:t>0,15</w:t>
            </w:r>
          </w:p>
        </w:tc>
        <w:tc>
          <w:tcPr>
            <w:tcW w:w="1001" w:type="dxa"/>
          </w:tcPr>
          <w:p w14:paraId="1278029E" w14:textId="77777777" w:rsidR="00204D00" w:rsidRDefault="00204D00" w:rsidP="001226B6">
            <w:pPr>
              <w:jc w:val="center"/>
            </w:pPr>
            <w:r>
              <w:t>0,12</w:t>
            </w:r>
          </w:p>
        </w:tc>
        <w:tc>
          <w:tcPr>
            <w:tcW w:w="1001" w:type="dxa"/>
          </w:tcPr>
          <w:p w14:paraId="21092358" w14:textId="77777777" w:rsidR="00204D00" w:rsidRDefault="00204D00" w:rsidP="001226B6">
            <w:pPr>
              <w:jc w:val="center"/>
            </w:pPr>
            <w:r>
              <w:t>0,08</w:t>
            </w:r>
          </w:p>
        </w:tc>
        <w:tc>
          <w:tcPr>
            <w:tcW w:w="1001" w:type="dxa"/>
          </w:tcPr>
          <w:p w14:paraId="769DA66E" w14:textId="77777777" w:rsidR="00204D00" w:rsidRDefault="00204D00" w:rsidP="001226B6">
            <w:pPr>
              <w:jc w:val="center"/>
            </w:pPr>
            <w:r>
              <w:t>0,03</w:t>
            </w:r>
          </w:p>
        </w:tc>
      </w:tr>
    </w:tbl>
    <w:p w14:paraId="33A9290A" w14:textId="77777777" w:rsidR="00204D00" w:rsidRDefault="00204D00" w:rsidP="00204D00"/>
    <w:p w14:paraId="7B983002" w14:textId="77777777" w:rsidR="00204D00" w:rsidRDefault="00204D00" w:rsidP="00204D00">
      <w:pPr>
        <w:numPr>
          <w:ilvl w:val="0"/>
          <w:numId w:val="4"/>
        </w:numPr>
        <w:ind w:left="566"/>
      </w:pPr>
      <w:r>
        <w:t>sporządź wykres funkcji prawdopodobieństwa i dystrybuanty,</w:t>
      </w:r>
    </w:p>
    <w:p w14:paraId="1876B297" w14:textId="77777777" w:rsidR="00204D00" w:rsidRDefault="00204D00" w:rsidP="00204D00">
      <w:pPr>
        <w:numPr>
          <w:ilvl w:val="0"/>
          <w:numId w:val="4"/>
        </w:numPr>
        <w:ind w:left="566"/>
      </w:pPr>
      <w:r>
        <w:t>oblicz prawdopodobieństwo, że w ciągu doby liczba wezwań będzie wynosić od dwóch do czterech,</w:t>
      </w:r>
    </w:p>
    <w:p w14:paraId="1CAE1A0F" w14:textId="77777777" w:rsidR="00204D00" w:rsidRDefault="00204D00" w:rsidP="00204D00">
      <w:pPr>
        <w:numPr>
          <w:ilvl w:val="0"/>
          <w:numId w:val="4"/>
        </w:numPr>
        <w:ind w:left="566"/>
      </w:pPr>
      <w:r>
        <w:t>oblicz parametry rozkładu, podaj interpretację.</w:t>
      </w:r>
    </w:p>
    <w:p w14:paraId="5E2A64B3" w14:textId="77777777" w:rsidR="00204D00" w:rsidRDefault="00204D00" w:rsidP="00204D00"/>
    <w:p w14:paraId="0D4C6BA0" w14:textId="7DB0D329" w:rsidR="00204D00" w:rsidRDefault="00204D00" w:rsidP="00204D00">
      <w:pPr>
        <w:pStyle w:val="Akapitzlist"/>
        <w:numPr>
          <w:ilvl w:val="0"/>
          <w:numId w:val="1"/>
        </w:numPr>
      </w:pPr>
      <w:r>
        <w:t>Dany jest rozkład prawdopodobieństwa zmiennej losowej:</w:t>
      </w:r>
    </w:p>
    <w:tbl>
      <w:tblPr>
        <w:tblW w:w="0" w:type="auto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1418"/>
      </w:tblGrid>
      <w:tr w:rsidR="00204D00" w14:paraId="29DA32EE" w14:textId="77777777" w:rsidTr="001226B6">
        <w:tc>
          <w:tcPr>
            <w:tcW w:w="992" w:type="dxa"/>
          </w:tcPr>
          <w:p w14:paraId="47C98914" w14:textId="77777777" w:rsidR="00204D00" w:rsidRDefault="00204D00" w:rsidP="001226B6">
            <w:pPr>
              <w:jc w:val="center"/>
            </w:pPr>
            <w:r>
              <w:t>xi</w:t>
            </w:r>
          </w:p>
        </w:tc>
        <w:tc>
          <w:tcPr>
            <w:tcW w:w="1418" w:type="dxa"/>
          </w:tcPr>
          <w:p w14:paraId="199CA7B3" w14:textId="77777777" w:rsidR="00204D00" w:rsidRDefault="00204D00" w:rsidP="001226B6">
            <w:pPr>
              <w:jc w:val="center"/>
            </w:pPr>
            <w:r>
              <w:t>pi</w:t>
            </w:r>
          </w:p>
        </w:tc>
      </w:tr>
      <w:tr w:rsidR="00204D00" w14:paraId="7A75FF29" w14:textId="77777777" w:rsidTr="001226B6">
        <w:tc>
          <w:tcPr>
            <w:tcW w:w="992" w:type="dxa"/>
          </w:tcPr>
          <w:p w14:paraId="32E09114" w14:textId="77777777" w:rsidR="00204D00" w:rsidRDefault="00204D00" w:rsidP="001226B6">
            <w:pPr>
              <w:jc w:val="center"/>
            </w:pPr>
            <w:r>
              <w:t>0</w:t>
            </w:r>
          </w:p>
          <w:p w14:paraId="6C2A8414" w14:textId="77777777" w:rsidR="00204D00" w:rsidRDefault="00204D00" w:rsidP="001226B6">
            <w:pPr>
              <w:jc w:val="center"/>
            </w:pPr>
            <w:r>
              <w:t>1</w:t>
            </w:r>
          </w:p>
          <w:p w14:paraId="3619EEF9" w14:textId="77777777" w:rsidR="00204D00" w:rsidRDefault="00204D00" w:rsidP="001226B6">
            <w:pPr>
              <w:jc w:val="center"/>
            </w:pPr>
            <w:r>
              <w:t>2</w:t>
            </w:r>
          </w:p>
          <w:p w14:paraId="1BF19C1A" w14:textId="77777777" w:rsidR="00204D00" w:rsidRDefault="00204D00" w:rsidP="001226B6">
            <w:pPr>
              <w:jc w:val="center"/>
            </w:pPr>
            <w:r>
              <w:t>3</w:t>
            </w:r>
          </w:p>
          <w:p w14:paraId="1EFE5C87" w14:textId="77777777" w:rsidR="00204D00" w:rsidRDefault="00204D00" w:rsidP="001226B6">
            <w:pPr>
              <w:jc w:val="center"/>
            </w:pPr>
            <w:r>
              <w:t>4</w:t>
            </w:r>
          </w:p>
          <w:p w14:paraId="1F305AAC" w14:textId="77777777" w:rsidR="00204D00" w:rsidRDefault="00204D00" w:rsidP="001226B6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1D1331BB" w14:textId="77777777" w:rsidR="00204D00" w:rsidRDefault="00204D00" w:rsidP="001226B6">
            <w:pPr>
              <w:jc w:val="center"/>
            </w:pPr>
            <w:r>
              <w:t>0,1</w:t>
            </w:r>
          </w:p>
          <w:p w14:paraId="0467A416" w14:textId="77777777" w:rsidR="00204D00" w:rsidRDefault="00204D00" w:rsidP="001226B6">
            <w:pPr>
              <w:jc w:val="center"/>
            </w:pPr>
            <w:r>
              <w:t>0,2</w:t>
            </w:r>
          </w:p>
          <w:p w14:paraId="170E889B" w14:textId="77777777" w:rsidR="00204D00" w:rsidRDefault="00204D00" w:rsidP="001226B6">
            <w:pPr>
              <w:jc w:val="center"/>
            </w:pPr>
            <w:r>
              <w:t>......</w:t>
            </w:r>
          </w:p>
          <w:p w14:paraId="239B6705" w14:textId="77777777" w:rsidR="00204D00" w:rsidRDefault="00204D00" w:rsidP="001226B6">
            <w:pPr>
              <w:jc w:val="center"/>
            </w:pPr>
            <w:r>
              <w:t>0,3</w:t>
            </w:r>
          </w:p>
          <w:p w14:paraId="1BCBF3F3" w14:textId="77777777" w:rsidR="00204D00" w:rsidRDefault="00204D00" w:rsidP="001226B6">
            <w:pPr>
              <w:jc w:val="center"/>
            </w:pPr>
            <w:r>
              <w:t>0,2</w:t>
            </w:r>
          </w:p>
          <w:p w14:paraId="7A5A6F8A" w14:textId="77777777" w:rsidR="00204D00" w:rsidRDefault="00204D00" w:rsidP="001226B6">
            <w:pPr>
              <w:jc w:val="center"/>
            </w:pPr>
            <w:r>
              <w:t>0,1</w:t>
            </w:r>
          </w:p>
        </w:tc>
      </w:tr>
    </w:tbl>
    <w:p w14:paraId="1BCAB5D1" w14:textId="77777777" w:rsidR="00204D00" w:rsidRDefault="00204D00" w:rsidP="00204D00"/>
    <w:p w14:paraId="4AADD862" w14:textId="77777777" w:rsidR="00204D00" w:rsidRDefault="00204D00" w:rsidP="00204D00">
      <w:pPr>
        <w:numPr>
          <w:ilvl w:val="0"/>
          <w:numId w:val="5"/>
        </w:numPr>
        <w:ind w:left="566"/>
      </w:pPr>
      <w:r>
        <w:t>uzupełnij tabelę,</w:t>
      </w:r>
    </w:p>
    <w:p w14:paraId="0A53100E" w14:textId="77777777" w:rsidR="00204D00" w:rsidRDefault="00204D00" w:rsidP="00204D00">
      <w:pPr>
        <w:numPr>
          <w:ilvl w:val="0"/>
          <w:numId w:val="5"/>
        </w:numPr>
        <w:ind w:left="566"/>
      </w:pPr>
      <w:r>
        <w:t>oblicz wartość oczekiwaną i wariancję,</w:t>
      </w:r>
    </w:p>
    <w:p w14:paraId="2F9BA481" w14:textId="77777777" w:rsidR="00204D00" w:rsidRDefault="00204D00" w:rsidP="00204D00">
      <w:pPr>
        <w:numPr>
          <w:ilvl w:val="0"/>
          <w:numId w:val="5"/>
        </w:numPr>
        <w:ind w:left="566"/>
      </w:pPr>
      <w:r>
        <w:t xml:space="preserve">oblicz </w:t>
      </w:r>
      <w:r>
        <w:rPr>
          <w:position w:val="-10"/>
        </w:rPr>
        <w:object w:dxaOrig="940" w:dyaOrig="340" w14:anchorId="4EDAFB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.9pt;height:17.25pt" o:ole="">
            <v:imagedata r:id="rId7" o:title=""/>
          </v:shape>
          <o:OLEObject Type="Embed" ProgID="Equation.3" ShapeID="_x0000_i1026" DrawAspect="Content" ObjectID="_1664087376" r:id="rId8"/>
        </w:object>
      </w:r>
      <w:r>
        <w:t xml:space="preserve"> oraz </w:t>
      </w:r>
      <w:r>
        <w:rPr>
          <w:position w:val="-10"/>
        </w:rPr>
        <w:object w:dxaOrig="1120" w:dyaOrig="340" w14:anchorId="41F3A408">
          <v:shape id="_x0000_i1027" type="#_x0000_t75" style="width:55.9pt;height:17.25pt" o:ole="">
            <v:imagedata r:id="rId9" o:title=""/>
          </v:shape>
          <o:OLEObject Type="Embed" ProgID="Equation.3" ShapeID="_x0000_i1027" DrawAspect="Content" ObjectID="_1664087377" r:id="rId10"/>
        </w:object>
      </w:r>
    </w:p>
    <w:p w14:paraId="0102C448" w14:textId="77777777" w:rsidR="00204D00" w:rsidRDefault="00204D00" w:rsidP="00204D00">
      <w:pPr>
        <w:numPr>
          <w:ilvl w:val="0"/>
          <w:numId w:val="5"/>
        </w:numPr>
        <w:ind w:left="566"/>
      </w:pPr>
      <w:r>
        <w:t xml:space="preserve">oblicz </w:t>
      </w:r>
      <w:r>
        <w:rPr>
          <w:position w:val="-10"/>
        </w:rPr>
        <w:object w:dxaOrig="1300" w:dyaOrig="340" w14:anchorId="3AE89342">
          <v:shape id="_x0000_i1028" type="#_x0000_t75" style="width:64.9pt;height:17.25pt" o:ole="">
            <v:imagedata r:id="rId11" o:title=""/>
          </v:shape>
          <o:OLEObject Type="Embed" ProgID="Equation.3" ShapeID="_x0000_i1028" DrawAspect="Content" ObjectID="_1664087378" r:id="rId12"/>
        </w:object>
      </w:r>
      <w:r>
        <w:t xml:space="preserve"> oraz </w:t>
      </w:r>
      <w:r>
        <w:rPr>
          <w:position w:val="-10"/>
        </w:rPr>
        <w:object w:dxaOrig="1300" w:dyaOrig="340" w14:anchorId="07662857">
          <v:shape id="_x0000_i1029" type="#_x0000_t75" style="width:64.9pt;height:17.25pt" o:ole="">
            <v:imagedata r:id="rId13" o:title=""/>
          </v:shape>
          <o:OLEObject Type="Embed" ProgID="Equation.3" ShapeID="_x0000_i1029" DrawAspect="Content" ObjectID="_1664087379" r:id="rId14"/>
        </w:object>
      </w:r>
    </w:p>
    <w:p w14:paraId="6230A258" w14:textId="77777777" w:rsidR="00204D00" w:rsidRDefault="00204D00" w:rsidP="00204D00">
      <w:pPr>
        <w:numPr>
          <w:ilvl w:val="0"/>
          <w:numId w:val="5"/>
        </w:numPr>
        <w:ind w:left="566"/>
      </w:pPr>
      <w:r>
        <w:t xml:space="preserve">oblicz </w:t>
      </w:r>
      <w:r>
        <w:rPr>
          <w:position w:val="-10"/>
        </w:rPr>
        <w:object w:dxaOrig="940" w:dyaOrig="340" w14:anchorId="75265184">
          <v:shape id="_x0000_i1030" type="#_x0000_t75" style="width:46.9pt;height:17.25pt" o:ole="">
            <v:imagedata r:id="rId15" o:title=""/>
          </v:shape>
          <o:OLEObject Type="Embed" ProgID="Equation.3" ShapeID="_x0000_i1030" DrawAspect="Content" ObjectID="_1664087380" r:id="rId16"/>
        </w:object>
      </w:r>
      <w:r>
        <w:t xml:space="preserve"> oraz </w:t>
      </w:r>
      <w:r>
        <w:rPr>
          <w:position w:val="-10"/>
        </w:rPr>
        <w:object w:dxaOrig="940" w:dyaOrig="340" w14:anchorId="5A1232D5">
          <v:shape id="_x0000_i1031" type="#_x0000_t75" style="width:46.9pt;height:17.25pt" o:ole="">
            <v:imagedata r:id="rId17" o:title=""/>
          </v:shape>
          <o:OLEObject Type="Embed" ProgID="Equation.3" ShapeID="_x0000_i1031" DrawAspect="Content" ObjectID="_1664087381" r:id="rId18"/>
        </w:object>
      </w:r>
    </w:p>
    <w:p w14:paraId="7ED0FFE7" w14:textId="77777777" w:rsidR="00204D00" w:rsidRDefault="00204D00" w:rsidP="00204D00">
      <w:pPr>
        <w:numPr>
          <w:ilvl w:val="0"/>
          <w:numId w:val="5"/>
        </w:numPr>
        <w:ind w:left="566"/>
      </w:pPr>
      <w:r>
        <w:t xml:space="preserve">oblicz </w:t>
      </w:r>
      <w:r>
        <w:rPr>
          <w:position w:val="-14"/>
        </w:rPr>
        <w:object w:dxaOrig="1320" w:dyaOrig="400" w14:anchorId="0734F537">
          <v:shape id="_x0000_i1032" type="#_x0000_t75" style="width:66pt;height:19.9pt" o:ole="">
            <v:imagedata r:id="rId19" o:title=""/>
          </v:shape>
          <o:OLEObject Type="Embed" ProgID="Equation.3" ShapeID="_x0000_i1032" DrawAspect="Content" ObjectID="_1664087382" r:id="rId20"/>
        </w:object>
      </w:r>
      <w:r>
        <w:t xml:space="preserve">, </w:t>
      </w:r>
      <w:r>
        <w:rPr>
          <w:position w:val="-14"/>
        </w:rPr>
        <w:object w:dxaOrig="1440" w:dyaOrig="400" w14:anchorId="15AFFEAC">
          <v:shape id="_x0000_i1033" type="#_x0000_t75" style="width:1in;height:19.9pt" o:ole="">
            <v:imagedata r:id="rId21" o:title=""/>
          </v:shape>
          <o:OLEObject Type="Embed" ProgID="Equation.3" ShapeID="_x0000_i1033" DrawAspect="Content" ObjectID="_1664087383" r:id="rId22"/>
        </w:object>
      </w:r>
      <w:r>
        <w:t xml:space="preserve"> oraz </w:t>
      </w:r>
      <w:r>
        <w:rPr>
          <w:position w:val="-10"/>
        </w:rPr>
        <w:object w:dxaOrig="1540" w:dyaOrig="420" w14:anchorId="1BC9CF19">
          <v:shape id="_x0000_i1034" type="#_x0000_t75" style="width:76.9pt;height:21pt" o:ole="">
            <v:imagedata r:id="rId23" o:title=""/>
          </v:shape>
          <o:OLEObject Type="Embed" ProgID="Equation.3" ShapeID="_x0000_i1034" DrawAspect="Content" ObjectID="_1664087384" r:id="rId24"/>
        </w:object>
      </w:r>
    </w:p>
    <w:p w14:paraId="32F648D7" w14:textId="77777777" w:rsidR="00204D00" w:rsidRDefault="00204D00" w:rsidP="00204D00">
      <w:pPr>
        <w:numPr>
          <w:ilvl w:val="0"/>
          <w:numId w:val="5"/>
        </w:numPr>
        <w:ind w:left="566"/>
      </w:pPr>
      <w:r>
        <w:t>oblicz sporządź wykres rozkładu prawdopodobieństwa i dystrybuanty.</w:t>
      </w:r>
    </w:p>
    <w:p w14:paraId="2D5526C4" w14:textId="77777777" w:rsidR="00204D00" w:rsidRDefault="00204D00" w:rsidP="00204D00"/>
    <w:p w14:paraId="36BCEBB2" w14:textId="379ACEED" w:rsidR="00204D00" w:rsidRDefault="00204D00" w:rsidP="00204D00">
      <w:pPr>
        <w:pStyle w:val="Akapitzlist"/>
        <w:numPr>
          <w:ilvl w:val="0"/>
          <w:numId w:val="1"/>
        </w:numPr>
      </w:pPr>
      <w:r>
        <w:t xml:space="preserve">Wiadomo, że </w:t>
      </w:r>
      <w:r>
        <w:rPr>
          <w:position w:val="-12"/>
        </w:rPr>
        <w:object w:dxaOrig="2380" w:dyaOrig="360" w14:anchorId="281AB7EB">
          <v:shape id="_x0000_i1035" type="#_x0000_t75" style="width:118.9pt;height:18.4pt" o:ole="">
            <v:imagedata r:id="rId25" o:title=""/>
          </v:shape>
          <o:OLEObject Type="Embed" ProgID="Equation.3" ShapeID="_x0000_i1035" DrawAspect="Content" ObjectID="_1664087385" r:id="rId26"/>
        </w:object>
      </w:r>
      <w:r>
        <w:t xml:space="preserve">, oraz </w:t>
      </w:r>
      <w:r>
        <w:rPr>
          <w:position w:val="-12"/>
        </w:rPr>
        <w:object w:dxaOrig="2820" w:dyaOrig="360" w14:anchorId="240E70F0">
          <v:shape id="_x0000_i1036" type="#_x0000_t75" style="width:141pt;height:18.4pt" o:ole="">
            <v:imagedata r:id="rId27" o:title=""/>
          </v:shape>
          <o:OLEObject Type="Embed" ProgID="Equation.3" ShapeID="_x0000_i1036" DrawAspect="Content" ObjectID="_1664087386" r:id="rId28"/>
        </w:object>
      </w:r>
      <w:r>
        <w:t xml:space="preserve">. Oblicz </w:t>
      </w:r>
      <w:r>
        <w:rPr>
          <w:position w:val="-12"/>
        </w:rPr>
        <w:object w:dxaOrig="279" w:dyaOrig="360" w14:anchorId="590F745D">
          <v:shape id="_x0000_i1037" type="#_x0000_t75" style="width:13.9pt;height:18.4pt" o:ole="">
            <v:imagedata r:id="rId29" o:title=""/>
          </v:shape>
          <o:OLEObject Type="Embed" ProgID="Equation.3" ShapeID="_x0000_i1037" DrawAspect="Content" ObjectID="_1664087387" r:id="rId30"/>
        </w:object>
      </w:r>
      <w:r>
        <w:t xml:space="preserve">i </w:t>
      </w:r>
      <w:r>
        <w:rPr>
          <w:position w:val="-12"/>
        </w:rPr>
        <w:object w:dxaOrig="320" w:dyaOrig="360" w14:anchorId="40EFF112">
          <v:shape id="_x0000_i1038" type="#_x0000_t75" style="width:16.15pt;height:18.4pt" o:ole="">
            <v:imagedata r:id="rId31" o:title=""/>
          </v:shape>
          <o:OLEObject Type="Embed" ProgID="Equation.3" ShapeID="_x0000_i1038" DrawAspect="Content" ObjectID="_1664087388" r:id="rId32"/>
        </w:object>
      </w:r>
      <w:r>
        <w:t xml:space="preserve"> wiedząc, że wartość oczekiwana tak określonej zmiennej losowej wynosi 4.1.</w:t>
      </w:r>
    </w:p>
    <w:p w14:paraId="08AAD1E0" w14:textId="77777777" w:rsidR="00204D00" w:rsidRDefault="00204D00" w:rsidP="00204D00"/>
    <w:p w14:paraId="1C42396C" w14:textId="77777777" w:rsidR="00204D00" w:rsidRDefault="00204D00" w:rsidP="00204D00">
      <w:pPr>
        <w:pStyle w:val="Akapitzlist"/>
        <w:numPr>
          <w:ilvl w:val="0"/>
          <w:numId w:val="1"/>
        </w:numPr>
      </w:pPr>
      <w:r>
        <w:t>Dana jest dystrybuanta zmiennej losowej 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04D00" w14:paraId="36666947" w14:textId="77777777" w:rsidTr="001226B6">
        <w:tc>
          <w:tcPr>
            <w:tcW w:w="1023" w:type="dxa"/>
          </w:tcPr>
          <w:p w14:paraId="33A19CCE" w14:textId="77777777" w:rsidR="00204D00" w:rsidRDefault="00204D00" w:rsidP="001226B6">
            <w:pPr>
              <w:jc w:val="center"/>
            </w:pPr>
            <w:r>
              <w:t>x</w:t>
            </w:r>
          </w:p>
        </w:tc>
        <w:tc>
          <w:tcPr>
            <w:tcW w:w="1023" w:type="dxa"/>
          </w:tcPr>
          <w:p w14:paraId="5A0969FE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720" w:dyaOrig="400" w14:anchorId="50001ED9">
                <v:shape id="_x0000_i1039" type="#_x0000_t75" style="width:36pt;height:19.9pt" o:ole="">
                  <v:imagedata r:id="rId33" o:title=""/>
                </v:shape>
                <o:OLEObject Type="Embed" ProgID="Equation.3" ShapeID="_x0000_i1039" DrawAspect="Content" ObjectID="_1664087389" r:id="rId34"/>
              </w:object>
            </w:r>
          </w:p>
        </w:tc>
        <w:tc>
          <w:tcPr>
            <w:tcW w:w="1023" w:type="dxa"/>
          </w:tcPr>
          <w:p w14:paraId="36342957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480" w:dyaOrig="400" w14:anchorId="2FAC4678">
                <v:shape id="_x0000_i1040" type="#_x0000_t75" style="width:24.4pt;height:19.9pt" o:ole="">
                  <v:imagedata r:id="rId35" o:title=""/>
                </v:shape>
                <o:OLEObject Type="Embed" ProgID="Equation.3" ShapeID="_x0000_i1040" DrawAspect="Content" ObjectID="_1664087390" r:id="rId36"/>
              </w:object>
            </w:r>
          </w:p>
        </w:tc>
        <w:tc>
          <w:tcPr>
            <w:tcW w:w="1023" w:type="dxa"/>
          </w:tcPr>
          <w:p w14:paraId="0A22AFF2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520" w:dyaOrig="400" w14:anchorId="7F18490D">
                <v:shape id="_x0000_i1041" type="#_x0000_t75" style="width:25.9pt;height:19.9pt" o:ole="">
                  <v:imagedata r:id="rId37" o:title=""/>
                </v:shape>
                <o:OLEObject Type="Embed" ProgID="Equation.3" ShapeID="_x0000_i1041" DrawAspect="Content" ObjectID="_1664087391" r:id="rId38"/>
              </w:object>
            </w:r>
          </w:p>
        </w:tc>
        <w:tc>
          <w:tcPr>
            <w:tcW w:w="1023" w:type="dxa"/>
          </w:tcPr>
          <w:p w14:paraId="6FC4995F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540" w:dyaOrig="400" w14:anchorId="61B7614B">
                <v:shape id="_x0000_i1042" type="#_x0000_t75" style="width:27pt;height:19.9pt" o:ole="">
                  <v:imagedata r:id="rId39" o:title=""/>
                </v:shape>
                <o:OLEObject Type="Embed" ProgID="Equation.3" ShapeID="_x0000_i1042" DrawAspect="Content" ObjectID="_1664087392" r:id="rId40"/>
              </w:object>
            </w:r>
          </w:p>
        </w:tc>
        <w:tc>
          <w:tcPr>
            <w:tcW w:w="1023" w:type="dxa"/>
          </w:tcPr>
          <w:p w14:paraId="643CD622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540" w:dyaOrig="400" w14:anchorId="531C77E6">
                <v:shape id="_x0000_i1043" type="#_x0000_t75" style="width:27pt;height:19.9pt" o:ole="">
                  <v:imagedata r:id="rId41" o:title=""/>
                </v:shape>
                <o:OLEObject Type="Embed" ProgID="Equation.3" ShapeID="_x0000_i1043" DrawAspect="Content" ObjectID="_1664087393" r:id="rId42"/>
              </w:object>
            </w:r>
          </w:p>
        </w:tc>
        <w:tc>
          <w:tcPr>
            <w:tcW w:w="1023" w:type="dxa"/>
          </w:tcPr>
          <w:p w14:paraId="0CEFC3AD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520" w:dyaOrig="400" w14:anchorId="0630A3DA">
                <v:shape id="_x0000_i1044" type="#_x0000_t75" style="width:25.9pt;height:19.9pt" o:ole="">
                  <v:imagedata r:id="rId43" o:title=""/>
                </v:shape>
                <o:OLEObject Type="Embed" ProgID="Equation.3" ShapeID="_x0000_i1044" DrawAspect="Content" ObjectID="_1664087394" r:id="rId44"/>
              </w:object>
            </w:r>
          </w:p>
        </w:tc>
        <w:tc>
          <w:tcPr>
            <w:tcW w:w="1023" w:type="dxa"/>
          </w:tcPr>
          <w:p w14:paraId="653277D9" w14:textId="77777777" w:rsidR="00204D00" w:rsidRDefault="00204D00" w:rsidP="001226B6">
            <w:pPr>
              <w:jc w:val="center"/>
            </w:pPr>
            <w:r>
              <w:rPr>
                <w:position w:val="-14"/>
              </w:rPr>
              <w:object w:dxaOrig="520" w:dyaOrig="400" w14:anchorId="130A87E3">
                <v:shape id="_x0000_i1045" type="#_x0000_t75" style="width:25.9pt;height:19.9pt" o:ole="">
                  <v:imagedata r:id="rId45" o:title=""/>
                </v:shape>
                <o:OLEObject Type="Embed" ProgID="Equation.3" ShapeID="_x0000_i1045" DrawAspect="Content" ObjectID="_1664087395" r:id="rId46"/>
              </w:object>
            </w:r>
          </w:p>
        </w:tc>
        <w:tc>
          <w:tcPr>
            <w:tcW w:w="1023" w:type="dxa"/>
          </w:tcPr>
          <w:p w14:paraId="5C2C9BEB" w14:textId="77777777" w:rsidR="00204D00" w:rsidRDefault="00204D00" w:rsidP="001226B6">
            <w:pPr>
              <w:jc w:val="center"/>
            </w:pPr>
            <w:r>
              <w:rPr>
                <w:position w:val="-10"/>
              </w:rPr>
              <w:object w:dxaOrig="700" w:dyaOrig="340" w14:anchorId="160BD0F4">
                <v:shape id="_x0000_i1046" type="#_x0000_t75" style="width:34.9pt;height:17.25pt" o:ole="">
                  <v:imagedata r:id="rId47" o:title=""/>
                </v:shape>
                <o:OLEObject Type="Embed" ProgID="Equation.3" ShapeID="_x0000_i1046" DrawAspect="Content" ObjectID="_1664087396" r:id="rId48"/>
              </w:object>
            </w:r>
          </w:p>
        </w:tc>
      </w:tr>
      <w:tr w:rsidR="00204D00" w14:paraId="1B4914BB" w14:textId="77777777" w:rsidTr="001226B6">
        <w:tc>
          <w:tcPr>
            <w:tcW w:w="1023" w:type="dxa"/>
          </w:tcPr>
          <w:p w14:paraId="11E199A5" w14:textId="77777777" w:rsidR="00204D00" w:rsidRDefault="00204D00" w:rsidP="001226B6">
            <w:pPr>
              <w:jc w:val="center"/>
            </w:pPr>
            <w:r>
              <w:t>F(x)</w:t>
            </w:r>
          </w:p>
        </w:tc>
        <w:tc>
          <w:tcPr>
            <w:tcW w:w="1023" w:type="dxa"/>
          </w:tcPr>
          <w:p w14:paraId="16D0020C" w14:textId="77777777" w:rsidR="00204D00" w:rsidRDefault="00204D00" w:rsidP="001226B6">
            <w:pPr>
              <w:jc w:val="center"/>
            </w:pPr>
            <w:r>
              <w:t>0</w:t>
            </w:r>
          </w:p>
        </w:tc>
        <w:tc>
          <w:tcPr>
            <w:tcW w:w="1023" w:type="dxa"/>
          </w:tcPr>
          <w:p w14:paraId="44EB3531" w14:textId="77777777" w:rsidR="00204D00" w:rsidRDefault="00204D00" w:rsidP="001226B6">
            <w:pPr>
              <w:jc w:val="center"/>
            </w:pPr>
            <w:r>
              <w:t>0,2</w:t>
            </w:r>
          </w:p>
        </w:tc>
        <w:tc>
          <w:tcPr>
            <w:tcW w:w="1023" w:type="dxa"/>
          </w:tcPr>
          <w:p w14:paraId="0E646070" w14:textId="77777777" w:rsidR="00204D00" w:rsidRDefault="00204D00" w:rsidP="001226B6">
            <w:pPr>
              <w:jc w:val="center"/>
            </w:pPr>
            <w:r>
              <w:t>0,3</w:t>
            </w:r>
          </w:p>
        </w:tc>
        <w:tc>
          <w:tcPr>
            <w:tcW w:w="1023" w:type="dxa"/>
          </w:tcPr>
          <w:p w14:paraId="3BD44EAD" w14:textId="77777777" w:rsidR="00204D00" w:rsidRDefault="00204D00" w:rsidP="001226B6">
            <w:pPr>
              <w:jc w:val="center"/>
            </w:pPr>
            <w:r>
              <w:t>0,5</w:t>
            </w:r>
          </w:p>
        </w:tc>
        <w:tc>
          <w:tcPr>
            <w:tcW w:w="1023" w:type="dxa"/>
          </w:tcPr>
          <w:p w14:paraId="5ADB2035" w14:textId="77777777" w:rsidR="00204D00" w:rsidRDefault="00204D00" w:rsidP="001226B6">
            <w:pPr>
              <w:jc w:val="center"/>
            </w:pPr>
            <w:r>
              <w:t>0,6</w:t>
            </w:r>
          </w:p>
        </w:tc>
        <w:tc>
          <w:tcPr>
            <w:tcW w:w="1023" w:type="dxa"/>
          </w:tcPr>
          <w:p w14:paraId="236F7788" w14:textId="77777777" w:rsidR="00204D00" w:rsidRDefault="00204D00" w:rsidP="001226B6">
            <w:pPr>
              <w:jc w:val="center"/>
            </w:pPr>
            <w:r>
              <w:t>0,7</w:t>
            </w:r>
          </w:p>
        </w:tc>
        <w:tc>
          <w:tcPr>
            <w:tcW w:w="1023" w:type="dxa"/>
          </w:tcPr>
          <w:p w14:paraId="064973ED" w14:textId="77777777" w:rsidR="00204D00" w:rsidRDefault="00204D00" w:rsidP="001226B6">
            <w:pPr>
              <w:jc w:val="center"/>
            </w:pPr>
            <w:r>
              <w:t>0,9</w:t>
            </w:r>
          </w:p>
        </w:tc>
        <w:tc>
          <w:tcPr>
            <w:tcW w:w="1023" w:type="dxa"/>
          </w:tcPr>
          <w:p w14:paraId="4AF10491" w14:textId="77777777" w:rsidR="00204D00" w:rsidRDefault="00204D00" w:rsidP="001226B6">
            <w:pPr>
              <w:jc w:val="center"/>
            </w:pPr>
            <w:r>
              <w:t>1</w:t>
            </w:r>
          </w:p>
        </w:tc>
      </w:tr>
    </w:tbl>
    <w:p w14:paraId="5DAD0C8B" w14:textId="77777777" w:rsidR="00204D00" w:rsidRDefault="00204D00" w:rsidP="00204D00">
      <w:pPr>
        <w:numPr>
          <w:ilvl w:val="0"/>
          <w:numId w:val="6"/>
        </w:numPr>
      </w:pPr>
      <w:r>
        <w:t>znaleźć rozkład prawdopodobieństwa tak określonej zmiennej losowej</w:t>
      </w:r>
    </w:p>
    <w:p w14:paraId="52C71CB1" w14:textId="77777777" w:rsidR="00204D00" w:rsidRDefault="00204D00" w:rsidP="00204D00">
      <w:pPr>
        <w:numPr>
          <w:ilvl w:val="0"/>
          <w:numId w:val="6"/>
        </w:numPr>
      </w:pPr>
      <w:r>
        <w:t>obliczyć wartość oczekiwaną i wariancję</w:t>
      </w:r>
    </w:p>
    <w:p w14:paraId="3BA4973B" w14:textId="77777777" w:rsidR="00204D00" w:rsidRDefault="00204D00" w:rsidP="00204D00">
      <w:pPr>
        <w:numPr>
          <w:ilvl w:val="0"/>
          <w:numId w:val="6"/>
        </w:numPr>
      </w:pPr>
      <w:r>
        <w:t>sporządzić wykres dystrybuanty</w:t>
      </w:r>
    </w:p>
    <w:p w14:paraId="344A7F9C" w14:textId="082D54A8" w:rsidR="00204D00" w:rsidRDefault="00204D00" w:rsidP="00204D00">
      <w:pPr>
        <w:numPr>
          <w:ilvl w:val="0"/>
          <w:numId w:val="6"/>
        </w:numPr>
      </w:pPr>
      <w:r>
        <w:rPr>
          <w:position w:val="-10"/>
        </w:rPr>
        <w:object w:dxaOrig="2900" w:dyaOrig="340" w14:anchorId="5E5BF10A">
          <v:shape id="_x0000_i1047" type="#_x0000_t75" style="width:145.15pt;height:17.25pt" o:ole="">
            <v:imagedata r:id="rId49" o:title=""/>
          </v:shape>
          <o:OLEObject Type="Embed" ProgID="Equation.3" ShapeID="_x0000_i1047" DrawAspect="Content" ObjectID="_1664087397" r:id="rId50"/>
        </w:object>
      </w:r>
    </w:p>
    <w:p w14:paraId="4E1570B8" w14:textId="77777777" w:rsidR="00204D00" w:rsidRDefault="00204D00" w:rsidP="00204D00">
      <w:pPr>
        <w:ind w:left="360"/>
      </w:pPr>
    </w:p>
    <w:p w14:paraId="12AB64C4" w14:textId="0409EFD5" w:rsidR="00FD3E38" w:rsidRDefault="00FD3E38" w:rsidP="00204D00">
      <w:pPr>
        <w:pStyle w:val="Akapitzlist"/>
        <w:numPr>
          <w:ilvl w:val="0"/>
          <w:numId w:val="1"/>
        </w:numPr>
      </w:pPr>
      <w:r>
        <w:t xml:space="preserve"> Urna zawiera losy o numerach 1, 2, 3, 4</w:t>
      </w:r>
      <w:r w:rsidR="00AA1950">
        <w:t xml:space="preserve">, </w:t>
      </w:r>
      <w:r>
        <w:t xml:space="preserve">5 w stosunkach ilościowych odpowiednio jak 1 : 4: 8 : 5 : 2. Niech X będzie zmienną losową przyjmującą wartości numerów </w:t>
      </w:r>
      <w:r>
        <w:lastRenderedPageBreak/>
        <w:t>wylosowanego losu. Podać rozkład prawdopodobieństwa tak określonej zmiennej losowej. Obliczyć wartość oczekiwaną, wariancję i odchylenie standardowe.</w:t>
      </w:r>
    </w:p>
    <w:p w14:paraId="6862216B" w14:textId="77777777" w:rsidR="00AA1950" w:rsidRDefault="00AA1950" w:rsidP="00AA1950">
      <w:pPr>
        <w:pStyle w:val="Akapitzlist"/>
      </w:pPr>
    </w:p>
    <w:p w14:paraId="5268DEA4" w14:textId="0975BB5F" w:rsidR="00FD3E38" w:rsidRDefault="00FD3E38" w:rsidP="00204D00">
      <w:pPr>
        <w:pStyle w:val="Akapitzlist"/>
        <w:numPr>
          <w:ilvl w:val="0"/>
          <w:numId w:val="1"/>
        </w:numPr>
      </w:pPr>
      <w:r>
        <w:t xml:space="preserve">W urnie znajduje się 6 kul białych, 3 czarne i 9 zielonych. Losujemy z urny jedną kulę. Za wylosowanie kuli białej otrzymujemy 6 punktów, zielonej 3 punkty, czarnej tracimy 3 punkty. Podaj rozkład zmiennej losowej </w:t>
      </w:r>
      <w:r>
        <w:rPr>
          <w:position w:val="-4"/>
        </w:rPr>
        <w:object w:dxaOrig="279" w:dyaOrig="260" w14:anchorId="78A346DC">
          <v:shape id="_x0000_i1025" type="#_x0000_t75" style="width:14.25pt;height:12.75pt" o:ole="">
            <v:imagedata r:id="rId51" o:title=""/>
          </v:shape>
          <o:OLEObject Type="Embed" ProgID="Equation.3" ShapeID="_x0000_i1025" DrawAspect="Content" ObjectID="_1664087398" r:id="rId52"/>
        </w:object>
      </w:r>
      <w:r>
        <w:t>ilości uzyskanych punktów. Oblicz wartość oczekiwaną i wariancję tej zmiennej losowej. Wyznacz dystrybuantę. Jaka jest szansa, że liczba uzyskanych w tym losowaniu punktów będzie większa od zera?</w:t>
      </w:r>
    </w:p>
    <w:p w14:paraId="396DCC73" w14:textId="7DA0A62A" w:rsidR="008C4368" w:rsidRDefault="008C4368" w:rsidP="008C4368">
      <w:pPr>
        <w:ind w:left="708"/>
        <w:rPr>
          <w:color w:val="0070C0"/>
        </w:rPr>
      </w:pPr>
    </w:p>
    <w:p w14:paraId="62F39811" w14:textId="4A9C960F" w:rsidR="00770690" w:rsidRDefault="00770690" w:rsidP="00204D00">
      <w:pPr>
        <w:pStyle w:val="Akapitzlist"/>
        <w:numPr>
          <w:ilvl w:val="0"/>
          <w:numId w:val="1"/>
        </w:numPr>
      </w:pPr>
      <w:r>
        <w:t>Rzucamy 5 razy monetą. Oblicz prawdopodobieństwo, że:</w:t>
      </w:r>
    </w:p>
    <w:p w14:paraId="361DB7B7" w14:textId="77777777" w:rsidR="00770690" w:rsidRDefault="00770690" w:rsidP="00770690">
      <w:pPr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dokładnie 2 razy wyrzucimy orła</w:t>
      </w:r>
    </w:p>
    <w:p w14:paraId="2D1DC4C5" w14:textId="77777777" w:rsidR="00770690" w:rsidRDefault="00770690" w:rsidP="00770690">
      <w:pPr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ani razu nie wyrzucimy orła.</w:t>
      </w:r>
    </w:p>
    <w:p w14:paraId="6A127282" w14:textId="77777777" w:rsidR="00770690" w:rsidRDefault="00770690" w:rsidP="00770690">
      <w:pPr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co najmniej dwa razy wyrzucimy orła</w:t>
      </w:r>
    </w:p>
    <w:p w14:paraId="60BFE73A" w14:textId="77777777" w:rsidR="00770690" w:rsidRDefault="00770690" w:rsidP="00770690">
      <w:pPr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mniej niż dwa razy wyrzucimy orła.</w:t>
      </w:r>
    </w:p>
    <w:p w14:paraId="3D167B88" w14:textId="45612359" w:rsidR="00770690" w:rsidRDefault="00770690" w:rsidP="00770690">
      <w:pPr>
        <w:numPr>
          <w:ilvl w:val="0"/>
          <w:numId w:val="9"/>
        </w:numPr>
        <w:tabs>
          <w:tab w:val="clear" w:pos="360"/>
          <w:tab w:val="num" w:pos="720"/>
        </w:tabs>
        <w:ind w:left="720"/>
      </w:pPr>
      <w:r>
        <w:t>oblicz wartość oczekiwaną i wariancję tak określonej zmiennej losowej.</w:t>
      </w:r>
    </w:p>
    <w:p w14:paraId="3A95E4C6" w14:textId="237658CC" w:rsidR="00E577D4" w:rsidRDefault="00E577D4" w:rsidP="00E577D4"/>
    <w:p w14:paraId="5C0E016A" w14:textId="77777777" w:rsidR="00AD14A8" w:rsidRDefault="00AD14A8" w:rsidP="00AD14A8">
      <w:pPr>
        <w:ind w:left="360"/>
      </w:pPr>
      <w:bookmarkStart w:id="0" w:name="_GoBack"/>
      <w:bookmarkEnd w:id="0"/>
    </w:p>
    <w:sectPr w:rsidR="00AD14A8">
      <w:headerReference w:type="default" r:id="rId5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0D3B2" w14:textId="77777777" w:rsidR="00771897" w:rsidRDefault="00771897" w:rsidP="00EF7972">
      <w:r>
        <w:separator/>
      </w:r>
    </w:p>
  </w:endnote>
  <w:endnote w:type="continuationSeparator" w:id="0">
    <w:p w14:paraId="3F3F710F" w14:textId="77777777" w:rsidR="00771897" w:rsidRDefault="00771897" w:rsidP="00EF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FEF07" w14:textId="77777777" w:rsidR="00771897" w:rsidRDefault="00771897" w:rsidP="00EF7972">
      <w:r>
        <w:separator/>
      </w:r>
    </w:p>
  </w:footnote>
  <w:footnote w:type="continuationSeparator" w:id="0">
    <w:p w14:paraId="183D4210" w14:textId="77777777" w:rsidR="00771897" w:rsidRDefault="00771897" w:rsidP="00EF7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85A5" w14:textId="3735A041" w:rsidR="00EF7972" w:rsidRDefault="00EF7972" w:rsidP="00EF7972">
    <w:pPr>
      <w:pBdr>
        <w:bottom w:val="single" w:sz="6" w:space="1" w:color="auto"/>
      </w:pBdr>
      <w:rPr>
        <w:i/>
        <w:iCs/>
        <w:sz w:val="16"/>
      </w:rPr>
    </w:pPr>
    <w:r>
      <w:rPr>
        <w:rFonts w:ascii="Lucida Sans Unicode" w:hAnsi="Lucida Sans Unicode" w:cs="Lucida Sans Unicode"/>
        <w:i/>
        <w:iCs/>
        <w:sz w:val="16"/>
      </w:rPr>
      <w:t>☺</w:t>
    </w:r>
    <w:r>
      <w:rPr>
        <w:i/>
        <w:iCs/>
        <w:sz w:val="16"/>
      </w:rPr>
      <w:t xml:space="preserve">   MATERIAŁY POMOCNICZE DO </w:t>
    </w:r>
    <w:proofErr w:type="spellStart"/>
    <w:r>
      <w:rPr>
        <w:i/>
        <w:iCs/>
        <w:sz w:val="16"/>
      </w:rPr>
      <w:t>MPiS</w:t>
    </w:r>
    <w:proofErr w:type="spellEnd"/>
    <w:r>
      <w:rPr>
        <w:i/>
        <w:iCs/>
        <w:sz w:val="16"/>
      </w:rPr>
      <w:t xml:space="preserve">. Opr. Aleksandra Kiślak-Malinowska  </w:t>
    </w:r>
  </w:p>
  <w:p w14:paraId="16FEFCD6" w14:textId="77777777" w:rsidR="00EF7972" w:rsidRDefault="00EF7972" w:rsidP="00EF7972"/>
  <w:p w14:paraId="796693A9" w14:textId="4CCEDE5E" w:rsidR="00EF7972" w:rsidRDefault="00EF7972">
    <w:pPr>
      <w:pStyle w:val="Nagwek"/>
    </w:pPr>
  </w:p>
  <w:p w14:paraId="0A0FBB5F" w14:textId="77777777" w:rsidR="00EF7972" w:rsidRDefault="00EF797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9F5"/>
    <w:multiLevelType w:val="hybridMultilevel"/>
    <w:tmpl w:val="2BFCA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068E"/>
    <w:multiLevelType w:val="hybridMultilevel"/>
    <w:tmpl w:val="C0EA58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09CF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745DE0"/>
    <w:multiLevelType w:val="hybridMultilevel"/>
    <w:tmpl w:val="299CC6FE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653286"/>
    <w:multiLevelType w:val="hybridMultilevel"/>
    <w:tmpl w:val="E542D44C"/>
    <w:lvl w:ilvl="0" w:tplc="3CBA18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926D3"/>
    <w:multiLevelType w:val="singleLevel"/>
    <w:tmpl w:val="05AA8A2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17B76F0B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D4D596D"/>
    <w:multiLevelType w:val="hybridMultilevel"/>
    <w:tmpl w:val="AEDEFD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433C2"/>
    <w:multiLevelType w:val="hybridMultilevel"/>
    <w:tmpl w:val="9B8840A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6E10DF"/>
    <w:multiLevelType w:val="hybridMultilevel"/>
    <w:tmpl w:val="DDBC0F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DA04AB"/>
    <w:multiLevelType w:val="hybridMultilevel"/>
    <w:tmpl w:val="54DE26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A7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F07605"/>
    <w:multiLevelType w:val="hybridMultilevel"/>
    <w:tmpl w:val="24D2D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C75F0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A177543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DF25C6F"/>
    <w:multiLevelType w:val="singleLevel"/>
    <w:tmpl w:val="041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1DA187D"/>
    <w:multiLevelType w:val="hybridMultilevel"/>
    <w:tmpl w:val="AEDEFD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A5012"/>
    <w:multiLevelType w:val="singleLevel"/>
    <w:tmpl w:val="05AA8A2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6"/>
  </w:num>
  <w:num w:numId="5">
    <w:abstractNumId w:val="5"/>
  </w:num>
  <w:num w:numId="6">
    <w:abstractNumId w:val="13"/>
  </w:num>
  <w:num w:numId="7">
    <w:abstractNumId w:val="4"/>
  </w:num>
  <w:num w:numId="8">
    <w:abstractNumId w:val="11"/>
  </w:num>
  <w:num w:numId="9">
    <w:abstractNumId w:val="14"/>
  </w:num>
  <w:num w:numId="10">
    <w:abstractNumId w:val="6"/>
  </w:num>
  <w:num w:numId="11">
    <w:abstractNumId w:val="12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9"/>
    <w:rsid w:val="0002688C"/>
    <w:rsid w:val="00032DE3"/>
    <w:rsid w:val="00063935"/>
    <w:rsid w:val="000E3723"/>
    <w:rsid w:val="000F2470"/>
    <w:rsid w:val="0016585B"/>
    <w:rsid w:val="00181C3A"/>
    <w:rsid w:val="001B01F0"/>
    <w:rsid w:val="001B47A5"/>
    <w:rsid w:val="001C3D82"/>
    <w:rsid w:val="001E7A3F"/>
    <w:rsid w:val="00204D00"/>
    <w:rsid w:val="00224602"/>
    <w:rsid w:val="002A20AC"/>
    <w:rsid w:val="002D0FCA"/>
    <w:rsid w:val="00334085"/>
    <w:rsid w:val="003905D2"/>
    <w:rsid w:val="003916F8"/>
    <w:rsid w:val="004348C9"/>
    <w:rsid w:val="00472183"/>
    <w:rsid w:val="00496C94"/>
    <w:rsid w:val="00502833"/>
    <w:rsid w:val="00551DE2"/>
    <w:rsid w:val="00555286"/>
    <w:rsid w:val="0056280F"/>
    <w:rsid w:val="005807F9"/>
    <w:rsid w:val="005B6CEB"/>
    <w:rsid w:val="00696216"/>
    <w:rsid w:val="00713491"/>
    <w:rsid w:val="00770690"/>
    <w:rsid w:val="00771897"/>
    <w:rsid w:val="00771E24"/>
    <w:rsid w:val="00775068"/>
    <w:rsid w:val="007D7A18"/>
    <w:rsid w:val="00822122"/>
    <w:rsid w:val="008903A0"/>
    <w:rsid w:val="008C4368"/>
    <w:rsid w:val="008E1A3D"/>
    <w:rsid w:val="00935D32"/>
    <w:rsid w:val="009773B3"/>
    <w:rsid w:val="009F7115"/>
    <w:rsid w:val="00A170EB"/>
    <w:rsid w:val="00A328DB"/>
    <w:rsid w:val="00A42E4B"/>
    <w:rsid w:val="00A76877"/>
    <w:rsid w:val="00A93CE5"/>
    <w:rsid w:val="00AA1950"/>
    <w:rsid w:val="00AB3BF4"/>
    <w:rsid w:val="00AB76F0"/>
    <w:rsid w:val="00AD14A8"/>
    <w:rsid w:val="00B56CE9"/>
    <w:rsid w:val="00BB292A"/>
    <w:rsid w:val="00BC75D8"/>
    <w:rsid w:val="00C551EF"/>
    <w:rsid w:val="00C66FFC"/>
    <w:rsid w:val="00CD31C4"/>
    <w:rsid w:val="00D42240"/>
    <w:rsid w:val="00D51B69"/>
    <w:rsid w:val="00D55726"/>
    <w:rsid w:val="00D63C84"/>
    <w:rsid w:val="00E577D4"/>
    <w:rsid w:val="00E86846"/>
    <w:rsid w:val="00E95E50"/>
    <w:rsid w:val="00EF7972"/>
    <w:rsid w:val="00F259F4"/>
    <w:rsid w:val="00F266DB"/>
    <w:rsid w:val="00F30D58"/>
    <w:rsid w:val="00F663E9"/>
    <w:rsid w:val="00FD3E38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8C929"/>
  <w15:chartTrackingRefBased/>
  <w15:docId w15:val="{801B7666-33BE-4DC8-9645-5A1DDAB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75D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F7972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F7972"/>
    <w:rPr>
      <w:sz w:val="24"/>
      <w:szCs w:val="24"/>
    </w:rPr>
  </w:style>
  <w:style w:type="table" w:styleId="Tabela-Siatka">
    <w:name w:val="Table Grid"/>
    <w:basedOn w:val="Standardowy"/>
    <w:uiPriority w:val="39"/>
    <w:rsid w:val="00AA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17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MATERIAŁY POMOCNICZE DO STATYSTYKI</vt:lpstr>
    </vt:vector>
  </TitlesOfParts>
  <Company>Home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MATERIAŁY POMOCNICZE DO STATYSTYKI</dc:title>
  <dc:subject/>
  <dc:creator>Ola</dc:creator>
  <cp:keywords/>
  <dc:description/>
  <cp:lastModifiedBy>Aleksandra Kiślak-Malinowska</cp:lastModifiedBy>
  <cp:revision>3</cp:revision>
  <cp:lastPrinted>2019-10-24T03:55:00Z</cp:lastPrinted>
  <dcterms:created xsi:type="dcterms:W3CDTF">2020-10-13T07:41:00Z</dcterms:created>
  <dcterms:modified xsi:type="dcterms:W3CDTF">2020-10-13T07:43:00Z</dcterms:modified>
</cp:coreProperties>
</file>