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FEF79D" w14:textId="77777777" w:rsidR="00812A2A" w:rsidRPr="00D61092" w:rsidRDefault="00812A2A" w:rsidP="00812A2A">
      <w:pPr>
        <w:rPr>
          <w:rFonts w:asciiTheme="majorHAnsi" w:hAnsiTheme="majorHAnsi"/>
          <w:b/>
          <w:sz w:val="24"/>
          <w:szCs w:val="24"/>
        </w:rPr>
      </w:pPr>
      <w:r w:rsidRPr="00D61092">
        <w:rPr>
          <w:rFonts w:asciiTheme="majorHAnsi" w:hAnsiTheme="majorHAnsi"/>
          <w:b/>
          <w:sz w:val="24"/>
          <w:szCs w:val="24"/>
        </w:rPr>
        <w:t>PRISMA-IPD Checklist of items to include when reporting a systematic review and meta-analysis of individual participant data (IPD)</w:t>
      </w:r>
    </w:p>
    <w:tbl>
      <w:tblPr>
        <w:tblW w:w="15840" w:type="dxa"/>
        <w:tblInd w:w="-8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560"/>
        <w:gridCol w:w="709"/>
        <w:gridCol w:w="10631"/>
        <w:gridCol w:w="2940"/>
      </w:tblGrid>
      <w:tr w:rsidR="00812A2A" w:rsidRPr="00D61092" w14:paraId="1E4E6D82" w14:textId="77777777" w:rsidTr="00D61092">
        <w:tc>
          <w:tcPr>
            <w:tcW w:w="1560" w:type="dxa"/>
            <w:shd w:val="clear" w:color="auto" w:fill="5F497A" w:themeFill="accent4" w:themeFillShade="BF"/>
          </w:tcPr>
          <w:p w14:paraId="4D6E125C" w14:textId="77777777" w:rsidR="00812A2A" w:rsidRPr="00D61092" w:rsidRDefault="00812A2A" w:rsidP="00E46B51">
            <w:pPr>
              <w:pStyle w:val="Default"/>
              <w:rPr>
                <w:rFonts w:asciiTheme="majorHAnsi" w:hAnsiTheme="majorHAnsi" w:cs="Arial"/>
                <w:b/>
                <w:bCs/>
                <w:color w:val="FFFFFF" w:themeColor="background1"/>
                <w:sz w:val="20"/>
                <w:szCs w:val="20"/>
              </w:rPr>
            </w:pPr>
            <w:r w:rsidRPr="00D61092">
              <w:rPr>
                <w:rFonts w:asciiTheme="majorHAnsi" w:hAnsiTheme="majorHAnsi" w:cs="Arial"/>
                <w:b/>
                <w:bCs/>
                <w:color w:val="FFFFFF" w:themeColor="background1"/>
                <w:sz w:val="20"/>
                <w:szCs w:val="20"/>
              </w:rPr>
              <w:t>PRISMA-IPD</w:t>
            </w:r>
          </w:p>
          <w:p w14:paraId="12C32279" w14:textId="77777777" w:rsidR="00812A2A" w:rsidRPr="00D61092" w:rsidRDefault="00812A2A" w:rsidP="00E46B51">
            <w:pPr>
              <w:pStyle w:val="Default"/>
              <w:rPr>
                <w:rFonts w:asciiTheme="majorHAnsi" w:hAnsiTheme="majorHAnsi" w:cs="Arial"/>
                <w:b/>
                <w:bCs/>
                <w:color w:val="FFFFFF" w:themeColor="background1"/>
                <w:sz w:val="20"/>
                <w:szCs w:val="20"/>
              </w:rPr>
            </w:pPr>
            <w:r w:rsidRPr="00D61092">
              <w:rPr>
                <w:rFonts w:asciiTheme="majorHAnsi" w:hAnsiTheme="majorHAnsi" w:cs="Arial"/>
                <w:b/>
                <w:bCs/>
                <w:color w:val="FFFFFF" w:themeColor="background1"/>
                <w:sz w:val="20"/>
                <w:szCs w:val="20"/>
              </w:rPr>
              <w:t>Section/topic</w:t>
            </w:r>
          </w:p>
        </w:tc>
        <w:tc>
          <w:tcPr>
            <w:tcW w:w="709" w:type="dxa"/>
            <w:shd w:val="clear" w:color="auto" w:fill="5F497A" w:themeFill="accent4" w:themeFillShade="BF"/>
          </w:tcPr>
          <w:p w14:paraId="630E47A2" w14:textId="77777777" w:rsidR="00812A2A" w:rsidRPr="00D61092" w:rsidRDefault="00812A2A" w:rsidP="00E46B51">
            <w:pPr>
              <w:pStyle w:val="Default"/>
              <w:rPr>
                <w:rFonts w:asciiTheme="majorHAnsi" w:hAnsiTheme="majorHAnsi" w:cs="Arial"/>
                <w:b/>
                <w:bCs/>
                <w:color w:val="FFFFFF" w:themeColor="background1"/>
                <w:sz w:val="20"/>
                <w:szCs w:val="20"/>
              </w:rPr>
            </w:pPr>
            <w:r w:rsidRPr="00D61092">
              <w:rPr>
                <w:rFonts w:asciiTheme="majorHAnsi" w:hAnsiTheme="majorHAnsi" w:cs="Arial"/>
                <w:b/>
                <w:bCs/>
                <w:color w:val="FFFFFF" w:themeColor="background1"/>
                <w:sz w:val="20"/>
                <w:szCs w:val="20"/>
              </w:rPr>
              <w:t>Item No</w:t>
            </w:r>
          </w:p>
        </w:tc>
        <w:tc>
          <w:tcPr>
            <w:tcW w:w="10631" w:type="dxa"/>
            <w:shd w:val="clear" w:color="auto" w:fill="5F497A" w:themeFill="accent4" w:themeFillShade="BF"/>
          </w:tcPr>
          <w:p w14:paraId="35DEFD3A" w14:textId="77777777" w:rsidR="00812A2A" w:rsidRPr="00D61092" w:rsidRDefault="00812A2A" w:rsidP="00E46B51">
            <w:pPr>
              <w:pStyle w:val="Default"/>
              <w:rPr>
                <w:rFonts w:asciiTheme="majorHAnsi" w:hAnsiTheme="majorHAnsi" w:cs="Arial"/>
                <w:b/>
                <w:bCs/>
                <w:color w:val="FFFFFF" w:themeColor="background1"/>
                <w:sz w:val="20"/>
                <w:szCs w:val="20"/>
              </w:rPr>
            </w:pPr>
            <w:r w:rsidRPr="00D61092">
              <w:rPr>
                <w:rFonts w:asciiTheme="majorHAnsi" w:hAnsiTheme="majorHAnsi" w:cs="Arial"/>
                <w:b/>
                <w:bCs/>
                <w:color w:val="FFFFFF" w:themeColor="background1"/>
                <w:sz w:val="20"/>
                <w:szCs w:val="20"/>
              </w:rPr>
              <w:t>Checklist item</w:t>
            </w:r>
          </w:p>
          <w:p w14:paraId="46A558B6" w14:textId="77777777" w:rsidR="00812A2A" w:rsidRPr="00D61092" w:rsidRDefault="00812A2A" w:rsidP="00E46B51">
            <w:pPr>
              <w:pStyle w:val="Default"/>
              <w:rPr>
                <w:rFonts w:asciiTheme="majorHAnsi" w:hAnsiTheme="majorHAnsi" w:cs="Arial"/>
                <w:b/>
                <w:bCs/>
                <w:color w:val="FFFFFF" w:themeColor="background1"/>
                <w:sz w:val="20"/>
                <w:szCs w:val="20"/>
              </w:rPr>
            </w:pPr>
          </w:p>
        </w:tc>
        <w:tc>
          <w:tcPr>
            <w:tcW w:w="2940" w:type="dxa"/>
            <w:shd w:val="clear" w:color="auto" w:fill="5F497A" w:themeFill="accent4" w:themeFillShade="BF"/>
          </w:tcPr>
          <w:p w14:paraId="50491243" w14:textId="77777777" w:rsidR="00812A2A" w:rsidRPr="00D61092" w:rsidRDefault="00812A2A" w:rsidP="00E46B51">
            <w:pPr>
              <w:pStyle w:val="Default"/>
              <w:rPr>
                <w:rFonts w:asciiTheme="minorHAnsi" w:hAnsiTheme="minorHAnsi" w:cs="Arial"/>
                <w:b/>
                <w:bCs/>
                <w:color w:val="FFFFFF" w:themeColor="background1"/>
                <w:sz w:val="20"/>
                <w:szCs w:val="20"/>
              </w:rPr>
            </w:pPr>
            <w:r w:rsidRPr="00D61092">
              <w:rPr>
                <w:rFonts w:asciiTheme="minorHAnsi" w:hAnsiTheme="minorHAnsi" w:cs="Arial"/>
                <w:b/>
                <w:bCs/>
                <w:color w:val="FFFFFF" w:themeColor="background1"/>
                <w:sz w:val="20"/>
                <w:szCs w:val="20"/>
              </w:rPr>
              <w:t>Reported on page</w:t>
            </w:r>
          </w:p>
        </w:tc>
      </w:tr>
      <w:tr w:rsidR="00812A2A" w:rsidRPr="00D61092" w14:paraId="42994BFA" w14:textId="77777777" w:rsidTr="00D61092">
        <w:trPr>
          <w:trHeight w:val="315"/>
        </w:trPr>
        <w:tc>
          <w:tcPr>
            <w:tcW w:w="15840" w:type="dxa"/>
            <w:gridSpan w:val="4"/>
            <w:shd w:val="clear" w:color="auto" w:fill="CCC0D9" w:themeFill="accent4" w:themeFillTint="66"/>
          </w:tcPr>
          <w:p w14:paraId="41CBCD8C" w14:textId="77777777" w:rsidR="00812A2A" w:rsidRPr="00D61092" w:rsidRDefault="00812A2A" w:rsidP="00E46B51">
            <w:pPr>
              <w:spacing w:after="120" w:line="240" w:lineRule="auto"/>
              <w:rPr>
                <w:rFonts w:asciiTheme="majorHAnsi" w:hAnsiTheme="majorHAnsi"/>
                <w:b/>
                <w:sz w:val="20"/>
                <w:szCs w:val="20"/>
              </w:rPr>
            </w:pPr>
            <w:r w:rsidRPr="00D61092">
              <w:rPr>
                <w:rFonts w:asciiTheme="majorHAnsi" w:hAnsiTheme="majorHAnsi"/>
                <w:b/>
                <w:sz w:val="20"/>
                <w:szCs w:val="20"/>
              </w:rPr>
              <w:t>Title</w:t>
            </w:r>
          </w:p>
        </w:tc>
      </w:tr>
      <w:tr w:rsidR="00812A2A" w:rsidRPr="00D61092" w14:paraId="5BD254DF" w14:textId="77777777" w:rsidTr="00D61092">
        <w:tc>
          <w:tcPr>
            <w:tcW w:w="1560" w:type="dxa"/>
            <w:shd w:val="clear" w:color="auto" w:fill="auto"/>
          </w:tcPr>
          <w:p w14:paraId="0E0480AD" w14:textId="77777777" w:rsidR="00812A2A" w:rsidRPr="00D61092" w:rsidRDefault="00812A2A" w:rsidP="00E46B51">
            <w:pPr>
              <w:spacing w:after="0" w:line="240" w:lineRule="auto"/>
              <w:rPr>
                <w:rFonts w:asciiTheme="majorHAnsi" w:hAnsiTheme="majorHAnsi"/>
                <w:sz w:val="20"/>
                <w:szCs w:val="20"/>
              </w:rPr>
            </w:pPr>
            <w:r w:rsidRPr="00D61092">
              <w:rPr>
                <w:rFonts w:asciiTheme="majorHAnsi" w:hAnsiTheme="majorHAnsi"/>
                <w:sz w:val="20"/>
                <w:szCs w:val="20"/>
              </w:rPr>
              <w:t>Title</w:t>
            </w:r>
          </w:p>
        </w:tc>
        <w:tc>
          <w:tcPr>
            <w:tcW w:w="709" w:type="dxa"/>
            <w:shd w:val="clear" w:color="auto" w:fill="auto"/>
          </w:tcPr>
          <w:p w14:paraId="5DC931EE" w14:textId="77777777" w:rsidR="00812A2A" w:rsidRPr="00D61092" w:rsidRDefault="00812A2A" w:rsidP="00E46B51">
            <w:pPr>
              <w:spacing w:after="0" w:line="240" w:lineRule="auto"/>
              <w:jc w:val="center"/>
              <w:rPr>
                <w:rFonts w:asciiTheme="majorHAnsi" w:hAnsiTheme="majorHAnsi"/>
                <w:sz w:val="20"/>
                <w:szCs w:val="20"/>
              </w:rPr>
            </w:pPr>
            <w:r w:rsidRPr="00D61092">
              <w:rPr>
                <w:rFonts w:asciiTheme="majorHAnsi" w:hAnsiTheme="majorHAnsi"/>
                <w:sz w:val="20"/>
                <w:szCs w:val="20"/>
              </w:rPr>
              <w:t>1</w:t>
            </w:r>
          </w:p>
        </w:tc>
        <w:tc>
          <w:tcPr>
            <w:tcW w:w="10631" w:type="dxa"/>
            <w:shd w:val="clear" w:color="auto" w:fill="auto"/>
          </w:tcPr>
          <w:p w14:paraId="0A8D6370" w14:textId="77777777" w:rsidR="00812A2A" w:rsidRPr="00D61092" w:rsidRDefault="00812A2A" w:rsidP="00E46B51">
            <w:pPr>
              <w:spacing w:after="0" w:line="240" w:lineRule="auto"/>
              <w:rPr>
                <w:rFonts w:asciiTheme="majorHAnsi" w:hAnsiTheme="majorHAnsi"/>
                <w:sz w:val="20"/>
                <w:szCs w:val="20"/>
              </w:rPr>
            </w:pPr>
            <w:r w:rsidRPr="00D61092">
              <w:rPr>
                <w:rFonts w:asciiTheme="majorHAnsi" w:hAnsiTheme="majorHAnsi"/>
                <w:sz w:val="20"/>
                <w:szCs w:val="20"/>
              </w:rPr>
              <w:t>Identify the report as a systematic review and meta-analysis of individual participant data.</w:t>
            </w:r>
          </w:p>
        </w:tc>
        <w:tc>
          <w:tcPr>
            <w:tcW w:w="2940" w:type="dxa"/>
            <w:shd w:val="clear" w:color="auto" w:fill="auto"/>
          </w:tcPr>
          <w:p w14:paraId="6D2C6958" w14:textId="250C1358" w:rsidR="00812A2A" w:rsidRPr="00D61092" w:rsidRDefault="001C65E5" w:rsidP="00E46B51">
            <w:pPr>
              <w:spacing w:line="240" w:lineRule="auto"/>
            </w:pPr>
            <w:r>
              <w:t>Title page</w:t>
            </w:r>
          </w:p>
        </w:tc>
      </w:tr>
      <w:tr w:rsidR="00812A2A" w:rsidRPr="00D61092" w14:paraId="659820BA" w14:textId="77777777" w:rsidTr="00D61092">
        <w:tc>
          <w:tcPr>
            <w:tcW w:w="15840" w:type="dxa"/>
            <w:gridSpan w:val="4"/>
            <w:shd w:val="clear" w:color="auto" w:fill="CCC0D9" w:themeFill="accent4" w:themeFillTint="66"/>
          </w:tcPr>
          <w:p w14:paraId="2F0ECB40" w14:textId="77777777" w:rsidR="00812A2A" w:rsidRPr="00D61092" w:rsidRDefault="00812A2A" w:rsidP="00E46B51">
            <w:r w:rsidRPr="00D61092">
              <w:t>Abstract</w:t>
            </w:r>
          </w:p>
        </w:tc>
      </w:tr>
      <w:tr w:rsidR="00812A2A" w:rsidRPr="00D61092" w14:paraId="3B52AA59" w14:textId="77777777" w:rsidTr="00D61092">
        <w:trPr>
          <w:trHeight w:val="312"/>
        </w:trPr>
        <w:tc>
          <w:tcPr>
            <w:tcW w:w="1560" w:type="dxa"/>
            <w:vMerge w:val="restart"/>
            <w:shd w:val="clear" w:color="auto" w:fill="auto"/>
          </w:tcPr>
          <w:p w14:paraId="182C6E8B"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t>Structured summary</w:t>
            </w:r>
          </w:p>
        </w:tc>
        <w:tc>
          <w:tcPr>
            <w:tcW w:w="709" w:type="dxa"/>
            <w:vMerge w:val="restart"/>
            <w:shd w:val="clear" w:color="auto" w:fill="auto"/>
          </w:tcPr>
          <w:p w14:paraId="7B997E58" w14:textId="77777777" w:rsidR="00812A2A" w:rsidRPr="00D61092" w:rsidRDefault="00812A2A" w:rsidP="00E46B51">
            <w:pPr>
              <w:jc w:val="center"/>
              <w:rPr>
                <w:rFonts w:asciiTheme="majorHAnsi" w:hAnsiTheme="majorHAnsi"/>
                <w:sz w:val="20"/>
                <w:szCs w:val="20"/>
              </w:rPr>
            </w:pPr>
            <w:r w:rsidRPr="00D61092">
              <w:rPr>
                <w:rFonts w:asciiTheme="majorHAnsi" w:hAnsiTheme="majorHAnsi"/>
                <w:sz w:val="20"/>
                <w:szCs w:val="20"/>
              </w:rPr>
              <w:t>2</w:t>
            </w:r>
          </w:p>
        </w:tc>
        <w:tc>
          <w:tcPr>
            <w:tcW w:w="10631" w:type="dxa"/>
            <w:shd w:val="clear" w:color="auto" w:fill="auto"/>
          </w:tcPr>
          <w:p w14:paraId="4A90EA7B"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t>Provide a structured summary including as applicable:</w:t>
            </w:r>
          </w:p>
        </w:tc>
        <w:tc>
          <w:tcPr>
            <w:tcW w:w="2940" w:type="dxa"/>
            <w:vMerge w:val="restart"/>
            <w:shd w:val="clear" w:color="auto" w:fill="auto"/>
          </w:tcPr>
          <w:p w14:paraId="34805BE8" w14:textId="6CF19064" w:rsidR="00812A2A" w:rsidRPr="00D61092" w:rsidRDefault="00947448" w:rsidP="00E46B51">
            <w:pPr>
              <w:spacing w:line="240" w:lineRule="auto"/>
            </w:pPr>
            <w:r>
              <w:t>Abstract</w:t>
            </w:r>
          </w:p>
        </w:tc>
      </w:tr>
      <w:tr w:rsidR="00812A2A" w:rsidRPr="00D61092" w14:paraId="1353532B" w14:textId="77777777" w:rsidTr="00D61092">
        <w:trPr>
          <w:trHeight w:val="311"/>
        </w:trPr>
        <w:tc>
          <w:tcPr>
            <w:tcW w:w="1560" w:type="dxa"/>
            <w:vMerge/>
            <w:shd w:val="clear" w:color="auto" w:fill="auto"/>
          </w:tcPr>
          <w:p w14:paraId="6D5DF4B7" w14:textId="77777777" w:rsidR="00812A2A" w:rsidRPr="00D61092" w:rsidRDefault="00812A2A" w:rsidP="00E46B51">
            <w:pPr>
              <w:spacing w:after="120" w:line="240" w:lineRule="auto"/>
              <w:rPr>
                <w:rFonts w:asciiTheme="majorHAnsi" w:hAnsiTheme="majorHAnsi"/>
                <w:sz w:val="20"/>
                <w:szCs w:val="20"/>
              </w:rPr>
            </w:pPr>
          </w:p>
        </w:tc>
        <w:tc>
          <w:tcPr>
            <w:tcW w:w="709" w:type="dxa"/>
            <w:vMerge/>
            <w:shd w:val="clear" w:color="auto" w:fill="auto"/>
          </w:tcPr>
          <w:p w14:paraId="48820F42" w14:textId="77777777" w:rsidR="00812A2A" w:rsidRPr="00D61092" w:rsidRDefault="00812A2A" w:rsidP="00E46B51">
            <w:pPr>
              <w:spacing w:line="240" w:lineRule="auto"/>
              <w:jc w:val="center"/>
              <w:rPr>
                <w:rFonts w:asciiTheme="majorHAnsi" w:hAnsiTheme="majorHAnsi"/>
                <w:sz w:val="20"/>
                <w:szCs w:val="20"/>
              </w:rPr>
            </w:pPr>
          </w:p>
        </w:tc>
        <w:tc>
          <w:tcPr>
            <w:tcW w:w="10631" w:type="dxa"/>
            <w:shd w:val="clear" w:color="auto" w:fill="auto"/>
          </w:tcPr>
          <w:p w14:paraId="40903DB4" w14:textId="77777777" w:rsidR="00812A2A" w:rsidRPr="00D61092" w:rsidRDefault="00812A2A" w:rsidP="00E46B51">
            <w:pPr>
              <w:spacing w:after="0" w:line="240" w:lineRule="auto"/>
              <w:rPr>
                <w:rFonts w:asciiTheme="majorHAnsi" w:hAnsiTheme="majorHAnsi"/>
                <w:sz w:val="20"/>
                <w:szCs w:val="20"/>
              </w:rPr>
            </w:pPr>
            <w:r w:rsidRPr="00D61092">
              <w:rPr>
                <w:rFonts w:asciiTheme="majorHAnsi" w:hAnsiTheme="majorHAnsi"/>
                <w:b/>
                <w:sz w:val="20"/>
                <w:szCs w:val="20"/>
              </w:rPr>
              <w:t>Background</w:t>
            </w:r>
            <w:r w:rsidRPr="00D61092">
              <w:rPr>
                <w:rFonts w:asciiTheme="majorHAnsi" w:hAnsiTheme="majorHAnsi"/>
                <w:sz w:val="20"/>
                <w:szCs w:val="20"/>
              </w:rPr>
              <w:t>: state research question and main objectives, with information on participants, interventions, comparators and outcomes.</w:t>
            </w:r>
          </w:p>
        </w:tc>
        <w:tc>
          <w:tcPr>
            <w:tcW w:w="2940" w:type="dxa"/>
            <w:vMerge/>
            <w:shd w:val="clear" w:color="auto" w:fill="auto"/>
          </w:tcPr>
          <w:p w14:paraId="789BFD5A" w14:textId="77777777" w:rsidR="00812A2A" w:rsidRPr="00D61092" w:rsidRDefault="00812A2A" w:rsidP="00E46B51">
            <w:pPr>
              <w:spacing w:line="240" w:lineRule="auto"/>
            </w:pPr>
          </w:p>
        </w:tc>
      </w:tr>
      <w:tr w:rsidR="00812A2A" w:rsidRPr="00D61092" w14:paraId="7B7DB3B1" w14:textId="77777777" w:rsidTr="00D61092">
        <w:trPr>
          <w:trHeight w:val="311"/>
        </w:trPr>
        <w:tc>
          <w:tcPr>
            <w:tcW w:w="1560" w:type="dxa"/>
            <w:vMerge/>
            <w:shd w:val="clear" w:color="auto" w:fill="auto"/>
          </w:tcPr>
          <w:p w14:paraId="7EAA5AA1" w14:textId="77777777" w:rsidR="00812A2A" w:rsidRPr="00D61092" w:rsidRDefault="00812A2A" w:rsidP="00E46B51">
            <w:pPr>
              <w:spacing w:after="120" w:line="240" w:lineRule="auto"/>
              <w:rPr>
                <w:rFonts w:asciiTheme="majorHAnsi" w:hAnsiTheme="majorHAnsi"/>
                <w:sz w:val="20"/>
                <w:szCs w:val="20"/>
              </w:rPr>
            </w:pPr>
          </w:p>
        </w:tc>
        <w:tc>
          <w:tcPr>
            <w:tcW w:w="709" w:type="dxa"/>
            <w:vMerge/>
            <w:shd w:val="clear" w:color="auto" w:fill="auto"/>
          </w:tcPr>
          <w:p w14:paraId="6863D3AA" w14:textId="77777777" w:rsidR="00812A2A" w:rsidRPr="00D61092" w:rsidRDefault="00812A2A" w:rsidP="00E46B51">
            <w:pPr>
              <w:spacing w:line="240" w:lineRule="auto"/>
              <w:jc w:val="center"/>
              <w:rPr>
                <w:rFonts w:asciiTheme="majorHAnsi" w:hAnsiTheme="majorHAnsi"/>
                <w:sz w:val="20"/>
                <w:szCs w:val="20"/>
              </w:rPr>
            </w:pPr>
          </w:p>
        </w:tc>
        <w:tc>
          <w:tcPr>
            <w:tcW w:w="10631" w:type="dxa"/>
            <w:shd w:val="clear" w:color="auto" w:fill="auto"/>
          </w:tcPr>
          <w:p w14:paraId="58BC004A" w14:textId="77777777" w:rsidR="00812A2A" w:rsidRPr="00D61092" w:rsidRDefault="00812A2A" w:rsidP="00E46B51">
            <w:pPr>
              <w:spacing w:after="0" w:line="240" w:lineRule="auto"/>
              <w:rPr>
                <w:rFonts w:asciiTheme="majorHAnsi" w:hAnsiTheme="majorHAnsi"/>
                <w:sz w:val="20"/>
                <w:szCs w:val="20"/>
              </w:rPr>
            </w:pPr>
            <w:r w:rsidRPr="00D61092">
              <w:rPr>
                <w:rFonts w:asciiTheme="majorHAnsi" w:hAnsiTheme="majorHAnsi"/>
                <w:b/>
                <w:sz w:val="20"/>
                <w:szCs w:val="20"/>
              </w:rPr>
              <w:t>Methods</w:t>
            </w:r>
            <w:r w:rsidRPr="00D61092">
              <w:rPr>
                <w:rFonts w:asciiTheme="majorHAnsi" w:hAnsiTheme="majorHAnsi"/>
                <w:sz w:val="20"/>
                <w:szCs w:val="20"/>
              </w:rPr>
              <w:t>: report eligibility criteria; data sources including dates of last bibliographic search or elicitation, noting that IPD were sought; methods of assessing risk of bias.</w:t>
            </w:r>
          </w:p>
        </w:tc>
        <w:tc>
          <w:tcPr>
            <w:tcW w:w="2940" w:type="dxa"/>
            <w:vMerge/>
            <w:shd w:val="clear" w:color="auto" w:fill="auto"/>
          </w:tcPr>
          <w:p w14:paraId="3F64076D" w14:textId="77777777" w:rsidR="00812A2A" w:rsidRPr="00D61092" w:rsidRDefault="00812A2A" w:rsidP="00E46B51">
            <w:pPr>
              <w:spacing w:line="240" w:lineRule="auto"/>
            </w:pPr>
          </w:p>
        </w:tc>
      </w:tr>
      <w:tr w:rsidR="00812A2A" w:rsidRPr="00D61092" w14:paraId="39D8491D" w14:textId="77777777" w:rsidTr="00D61092">
        <w:trPr>
          <w:trHeight w:val="311"/>
        </w:trPr>
        <w:tc>
          <w:tcPr>
            <w:tcW w:w="1560" w:type="dxa"/>
            <w:vMerge/>
            <w:shd w:val="clear" w:color="auto" w:fill="auto"/>
          </w:tcPr>
          <w:p w14:paraId="20637800" w14:textId="77777777" w:rsidR="00812A2A" w:rsidRPr="00D61092" w:rsidRDefault="00812A2A" w:rsidP="00E46B51">
            <w:pPr>
              <w:spacing w:after="120" w:line="240" w:lineRule="auto"/>
              <w:rPr>
                <w:rFonts w:asciiTheme="majorHAnsi" w:hAnsiTheme="majorHAnsi"/>
                <w:sz w:val="20"/>
                <w:szCs w:val="20"/>
              </w:rPr>
            </w:pPr>
          </w:p>
        </w:tc>
        <w:tc>
          <w:tcPr>
            <w:tcW w:w="709" w:type="dxa"/>
            <w:vMerge/>
            <w:shd w:val="clear" w:color="auto" w:fill="auto"/>
          </w:tcPr>
          <w:p w14:paraId="22FF64A7" w14:textId="77777777" w:rsidR="00812A2A" w:rsidRPr="00D61092" w:rsidRDefault="00812A2A" w:rsidP="00E46B51">
            <w:pPr>
              <w:spacing w:line="240" w:lineRule="auto"/>
              <w:jc w:val="center"/>
              <w:rPr>
                <w:rFonts w:asciiTheme="majorHAnsi" w:hAnsiTheme="majorHAnsi"/>
                <w:sz w:val="20"/>
                <w:szCs w:val="20"/>
              </w:rPr>
            </w:pPr>
          </w:p>
        </w:tc>
        <w:tc>
          <w:tcPr>
            <w:tcW w:w="10631" w:type="dxa"/>
            <w:shd w:val="clear" w:color="auto" w:fill="auto"/>
          </w:tcPr>
          <w:p w14:paraId="3AC52D8A" w14:textId="77777777" w:rsidR="00812A2A" w:rsidRPr="00D61092" w:rsidRDefault="00812A2A" w:rsidP="00E46B51">
            <w:pPr>
              <w:spacing w:after="0" w:line="240" w:lineRule="auto"/>
              <w:rPr>
                <w:rFonts w:asciiTheme="majorHAnsi" w:hAnsiTheme="majorHAnsi"/>
                <w:sz w:val="20"/>
                <w:szCs w:val="20"/>
              </w:rPr>
            </w:pPr>
            <w:r w:rsidRPr="00D61092">
              <w:rPr>
                <w:rFonts w:asciiTheme="majorHAnsi" w:hAnsiTheme="majorHAnsi"/>
                <w:b/>
                <w:sz w:val="20"/>
                <w:szCs w:val="20"/>
              </w:rPr>
              <w:t>Results</w:t>
            </w:r>
            <w:r w:rsidRPr="00D61092">
              <w:rPr>
                <w:rFonts w:asciiTheme="majorHAnsi" w:hAnsiTheme="majorHAnsi"/>
                <w:sz w:val="20"/>
                <w:szCs w:val="20"/>
              </w:rPr>
              <w:t>: provide number and type of studies and participants identified and number (%) obtained; summary effect estimates for main outcomes (benefits and harms) with confidence intervals and measures of statistical heterogeneity. Describe the direction and size of summary effects in terms meaningful to those who would put findings into practice.</w:t>
            </w:r>
          </w:p>
        </w:tc>
        <w:tc>
          <w:tcPr>
            <w:tcW w:w="2940" w:type="dxa"/>
            <w:vMerge/>
            <w:shd w:val="clear" w:color="auto" w:fill="auto"/>
          </w:tcPr>
          <w:p w14:paraId="3970DCED" w14:textId="77777777" w:rsidR="00812A2A" w:rsidRPr="00D61092" w:rsidRDefault="00812A2A" w:rsidP="00E46B51">
            <w:pPr>
              <w:spacing w:line="240" w:lineRule="auto"/>
            </w:pPr>
          </w:p>
        </w:tc>
      </w:tr>
      <w:tr w:rsidR="00812A2A" w:rsidRPr="00D61092" w14:paraId="559FC838" w14:textId="77777777" w:rsidTr="00D61092">
        <w:trPr>
          <w:trHeight w:val="311"/>
        </w:trPr>
        <w:tc>
          <w:tcPr>
            <w:tcW w:w="1560" w:type="dxa"/>
            <w:vMerge/>
            <w:shd w:val="clear" w:color="auto" w:fill="auto"/>
          </w:tcPr>
          <w:p w14:paraId="3979AF48" w14:textId="77777777" w:rsidR="00812A2A" w:rsidRPr="00D61092" w:rsidRDefault="00812A2A" w:rsidP="00E46B51">
            <w:pPr>
              <w:spacing w:after="120" w:line="240" w:lineRule="auto"/>
              <w:rPr>
                <w:rFonts w:asciiTheme="majorHAnsi" w:hAnsiTheme="majorHAnsi"/>
                <w:sz w:val="20"/>
                <w:szCs w:val="20"/>
              </w:rPr>
            </w:pPr>
          </w:p>
        </w:tc>
        <w:tc>
          <w:tcPr>
            <w:tcW w:w="709" w:type="dxa"/>
            <w:vMerge/>
            <w:shd w:val="clear" w:color="auto" w:fill="auto"/>
          </w:tcPr>
          <w:p w14:paraId="0C463D84" w14:textId="77777777" w:rsidR="00812A2A" w:rsidRPr="00D61092" w:rsidRDefault="00812A2A" w:rsidP="00E46B51">
            <w:pPr>
              <w:spacing w:line="240" w:lineRule="auto"/>
              <w:jc w:val="center"/>
              <w:rPr>
                <w:rFonts w:asciiTheme="majorHAnsi" w:hAnsiTheme="majorHAnsi"/>
                <w:sz w:val="20"/>
                <w:szCs w:val="20"/>
              </w:rPr>
            </w:pPr>
          </w:p>
        </w:tc>
        <w:tc>
          <w:tcPr>
            <w:tcW w:w="10631" w:type="dxa"/>
            <w:shd w:val="clear" w:color="auto" w:fill="auto"/>
          </w:tcPr>
          <w:p w14:paraId="7DB2BB0E" w14:textId="77777777" w:rsidR="00812A2A" w:rsidRPr="00D61092" w:rsidRDefault="00812A2A" w:rsidP="00E46B51">
            <w:pPr>
              <w:spacing w:after="0" w:line="240" w:lineRule="auto"/>
              <w:rPr>
                <w:rFonts w:asciiTheme="majorHAnsi" w:hAnsiTheme="majorHAnsi"/>
                <w:sz w:val="20"/>
                <w:szCs w:val="20"/>
              </w:rPr>
            </w:pPr>
            <w:r w:rsidRPr="00D61092">
              <w:rPr>
                <w:rFonts w:asciiTheme="majorHAnsi" w:hAnsiTheme="majorHAnsi"/>
                <w:b/>
                <w:sz w:val="20"/>
                <w:szCs w:val="20"/>
              </w:rPr>
              <w:t>Discussion:</w:t>
            </w:r>
            <w:r w:rsidRPr="00D61092">
              <w:rPr>
                <w:rFonts w:asciiTheme="majorHAnsi" w:hAnsiTheme="majorHAnsi"/>
                <w:sz w:val="20"/>
                <w:szCs w:val="20"/>
              </w:rPr>
              <w:t xml:space="preserve"> state main strengths and limitations of the evidence, general interpretation of the results and any important implications.</w:t>
            </w:r>
          </w:p>
        </w:tc>
        <w:tc>
          <w:tcPr>
            <w:tcW w:w="2940" w:type="dxa"/>
            <w:vMerge/>
            <w:shd w:val="clear" w:color="auto" w:fill="auto"/>
          </w:tcPr>
          <w:p w14:paraId="4CBEFA93" w14:textId="77777777" w:rsidR="00812A2A" w:rsidRPr="00D61092" w:rsidRDefault="00812A2A" w:rsidP="00E46B51">
            <w:pPr>
              <w:spacing w:line="240" w:lineRule="auto"/>
            </w:pPr>
          </w:p>
        </w:tc>
      </w:tr>
      <w:tr w:rsidR="00812A2A" w:rsidRPr="00D61092" w14:paraId="1A1A051A" w14:textId="77777777" w:rsidTr="00D61092">
        <w:trPr>
          <w:trHeight w:val="311"/>
        </w:trPr>
        <w:tc>
          <w:tcPr>
            <w:tcW w:w="1560" w:type="dxa"/>
            <w:vMerge/>
            <w:shd w:val="clear" w:color="auto" w:fill="auto"/>
          </w:tcPr>
          <w:p w14:paraId="6DD0FEFB" w14:textId="77777777" w:rsidR="00812A2A" w:rsidRPr="00D61092" w:rsidRDefault="00812A2A" w:rsidP="00E46B51">
            <w:pPr>
              <w:spacing w:after="120" w:line="240" w:lineRule="auto"/>
              <w:rPr>
                <w:rFonts w:asciiTheme="majorHAnsi" w:hAnsiTheme="majorHAnsi"/>
                <w:sz w:val="20"/>
                <w:szCs w:val="20"/>
              </w:rPr>
            </w:pPr>
          </w:p>
        </w:tc>
        <w:tc>
          <w:tcPr>
            <w:tcW w:w="709" w:type="dxa"/>
            <w:vMerge/>
            <w:shd w:val="clear" w:color="auto" w:fill="auto"/>
          </w:tcPr>
          <w:p w14:paraId="05D2DFF1" w14:textId="77777777" w:rsidR="00812A2A" w:rsidRPr="00D61092" w:rsidRDefault="00812A2A" w:rsidP="00E46B51">
            <w:pPr>
              <w:spacing w:line="240" w:lineRule="auto"/>
              <w:jc w:val="center"/>
              <w:rPr>
                <w:rFonts w:asciiTheme="majorHAnsi" w:hAnsiTheme="majorHAnsi"/>
                <w:sz w:val="20"/>
                <w:szCs w:val="20"/>
              </w:rPr>
            </w:pPr>
          </w:p>
        </w:tc>
        <w:tc>
          <w:tcPr>
            <w:tcW w:w="10631" w:type="dxa"/>
            <w:shd w:val="clear" w:color="auto" w:fill="auto"/>
          </w:tcPr>
          <w:p w14:paraId="05E5E4AA"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b/>
                <w:sz w:val="20"/>
                <w:szCs w:val="20"/>
              </w:rPr>
              <w:t>Other:</w:t>
            </w:r>
            <w:r w:rsidRPr="00D61092">
              <w:rPr>
                <w:rFonts w:asciiTheme="majorHAnsi" w:hAnsiTheme="majorHAnsi"/>
                <w:sz w:val="20"/>
                <w:szCs w:val="20"/>
              </w:rPr>
              <w:t xml:space="preserve"> report primary funding source, registration number and registry name for the systematic review and IPD meta-analysis.</w:t>
            </w:r>
          </w:p>
        </w:tc>
        <w:tc>
          <w:tcPr>
            <w:tcW w:w="2940" w:type="dxa"/>
            <w:vMerge/>
            <w:shd w:val="clear" w:color="auto" w:fill="auto"/>
          </w:tcPr>
          <w:p w14:paraId="5F820581" w14:textId="77777777" w:rsidR="00812A2A" w:rsidRPr="00D61092" w:rsidRDefault="00812A2A" w:rsidP="00E46B51">
            <w:pPr>
              <w:spacing w:line="240" w:lineRule="auto"/>
            </w:pPr>
          </w:p>
        </w:tc>
      </w:tr>
      <w:tr w:rsidR="00812A2A" w:rsidRPr="00D61092" w14:paraId="551FFD54" w14:textId="77777777" w:rsidTr="00D61092">
        <w:tc>
          <w:tcPr>
            <w:tcW w:w="15840" w:type="dxa"/>
            <w:gridSpan w:val="4"/>
            <w:shd w:val="clear" w:color="auto" w:fill="CCC0D9" w:themeFill="accent4" w:themeFillTint="66"/>
          </w:tcPr>
          <w:p w14:paraId="734264C0" w14:textId="77777777" w:rsidR="00812A2A" w:rsidRPr="00D61092" w:rsidRDefault="00812A2A" w:rsidP="00E46B51">
            <w:r w:rsidRPr="00D61092">
              <w:t>Introduction</w:t>
            </w:r>
          </w:p>
        </w:tc>
      </w:tr>
      <w:tr w:rsidR="00812A2A" w:rsidRPr="00D61092" w14:paraId="55070CE0" w14:textId="77777777" w:rsidTr="00D61092">
        <w:tc>
          <w:tcPr>
            <w:tcW w:w="1560" w:type="dxa"/>
            <w:shd w:val="clear" w:color="auto" w:fill="auto"/>
          </w:tcPr>
          <w:p w14:paraId="474668CA" w14:textId="77777777" w:rsidR="00812A2A" w:rsidRPr="00D61092" w:rsidRDefault="00812A2A" w:rsidP="00E46B51">
            <w:pPr>
              <w:rPr>
                <w:rFonts w:asciiTheme="majorHAnsi" w:hAnsiTheme="majorHAnsi"/>
                <w:sz w:val="20"/>
                <w:szCs w:val="20"/>
              </w:rPr>
            </w:pPr>
            <w:r w:rsidRPr="00D61092">
              <w:rPr>
                <w:rFonts w:asciiTheme="majorHAnsi" w:hAnsiTheme="majorHAnsi"/>
                <w:sz w:val="20"/>
                <w:szCs w:val="20"/>
              </w:rPr>
              <w:t>Rationale</w:t>
            </w:r>
          </w:p>
        </w:tc>
        <w:tc>
          <w:tcPr>
            <w:tcW w:w="709" w:type="dxa"/>
            <w:shd w:val="clear" w:color="auto" w:fill="auto"/>
          </w:tcPr>
          <w:p w14:paraId="732EEF16" w14:textId="77777777" w:rsidR="00812A2A" w:rsidRPr="00D61092" w:rsidRDefault="00812A2A" w:rsidP="00E46B51">
            <w:pPr>
              <w:jc w:val="center"/>
              <w:rPr>
                <w:rFonts w:asciiTheme="majorHAnsi" w:hAnsiTheme="majorHAnsi"/>
                <w:sz w:val="20"/>
                <w:szCs w:val="20"/>
              </w:rPr>
            </w:pPr>
            <w:r w:rsidRPr="00D61092">
              <w:rPr>
                <w:rFonts w:asciiTheme="majorHAnsi" w:hAnsiTheme="majorHAnsi"/>
                <w:sz w:val="20"/>
                <w:szCs w:val="20"/>
              </w:rPr>
              <w:t>3</w:t>
            </w:r>
          </w:p>
        </w:tc>
        <w:tc>
          <w:tcPr>
            <w:tcW w:w="10631" w:type="dxa"/>
            <w:shd w:val="clear" w:color="auto" w:fill="auto"/>
          </w:tcPr>
          <w:p w14:paraId="6A9719CC" w14:textId="77777777" w:rsidR="00812A2A" w:rsidRPr="00D61092" w:rsidRDefault="00812A2A" w:rsidP="00E46B51">
            <w:pPr>
              <w:spacing w:after="0" w:line="240" w:lineRule="auto"/>
              <w:rPr>
                <w:rFonts w:asciiTheme="majorHAnsi" w:hAnsiTheme="majorHAnsi"/>
                <w:sz w:val="20"/>
                <w:szCs w:val="20"/>
              </w:rPr>
            </w:pPr>
            <w:r w:rsidRPr="00D61092">
              <w:rPr>
                <w:rFonts w:asciiTheme="majorHAnsi" w:hAnsiTheme="majorHAnsi"/>
                <w:sz w:val="20"/>
                <w:szCs w:val="20"/>
              </w:rPr>
              <w:t>Describe the rationale for the review in the context of what is already known.</w:t>
            </w:r>
          </w:p>
        </w:tc>
        <w:tc>
          <w:tcPr>
            <w:tcW w:w="2940" w:type="dxa"/>
            <w:shd w:val="clear" w:color="auto" w:fill="auto"/>
          </w:tcPr>
          <w:p w14:paraId="41C59C39" w14:textId="79F2C50F" w:rsidR="00812A2A" w:rsidRPr="00D61092" w:rsidRDefault="001411A9" w:rsidP="00491AF0">
            <w:pPr>
              <w:spacing w:line="240" w:lineRule="auto"/>
            </w:pPr>
            <w:r>
              <w:t>Introduction</w:t>
            </w:r>
          </w:p>
        </w:tc>
      </w:tr>
      <w:tr w:rsidR="00812A2A" w:rsidRPr="00D61092" w14:paraId="34A24833" w14:textId="77777777" w:rsidTr="00D61092">
        <w:tc>
          <w:tcPr>
            <w:tcW w:w="1560" w:type="dxa"/>
            <w:shd w:val="clear" w:color="auto" w:fill="auto"/>
          </w:tcPr>
          <w:p w14:paraId="0A85C2DF" w14:textId="77777777" w:rsidR="00812A2A" w:rsidRPr="00D61092" w:rsidRDefault="00812A2A" w:rsidP="00E46B51">
            <w:pPr>
              <w:rPr>
                <w:rFonts w:asciiTheme="majorHAnsi" w:hAnsiTheme="majorHAnsi"/>
                <w:sz w:val="20"/>
                <w:szCs w:val="20"/>
              </w:rPr>
            </w:pPr>
            <w:r w:rsidRPr="00D61092">
              <w:rPr>
                <w:rFonts w:asciiTheme="majorHAnsi" w:hAnsiTheme="majorHAnsi"/>
                <w:sz w:val="20"/>
                <w:szCs w:val="20"/>
              </w:rPr>
              <w:t>Objectives</w:t>
            </w:r>
          </w:p>
        </w:tc>
        <w:tc>
          <w:tcPr>
            <w:tcW w:w="709" w:type="dxa"/>
            <w:shd w:val="clear" w:color="auto" w:fill="auto"/>
          </w:tcPr>
          <w:p w14:paraId="4891A227" w14:textId="77777777" w:rsidR="00812A2A" w:rsidRPr="00D61092" w:rsidRDefault="00812A2A" w:rsidP="00E46B51">
            <w:pPr>
              <w:jc w:val="center"/>
              <w:rPr>
                <w:rFonts w:asciiTheme="majorHAnsi" w:hAnsiTheme="majorHAnsi"/>
                <w:sz w:val="20"/>
                <w:szCs w:val="20"/>
              </w:rPr>
            </w:pPr>
            <w:r w:rsidRPr="00D61092">
              <w:rPr>
                <w:rFonts w:asciiTheme="majorHAnsi" w:hAnsiTheme="majorHAnsi"/>
                <w:sz w:val="20"/>
                <w:szCs w:val="20"/>
              </w:rPr>
              <w:t>4</w:t>
            </w:r>
          </w:p>
        </w:tc>
        <w:tc>
          <w:tcPr>
            <w:tcW w:w="10631" w:type="dxa"/>
            <w:shd w:val="clear" w:color="auto" w:fill="auto"/>
          </w:tcPr>
          <w:p w14:paraId="16069467" w14:textId="77777777" w:rsidR="00812A2A" w:rsidRPr="00D61092" w:rsidRDefault="00812A2A" w:rsidP="00E46B51">
            <w:pPr>
              <w:spacing w:after="0" w:line="240" w:lineRule="auto"/>
              <w:rPr>
                <w:rFonts w:asciiTheme="majorHAnsi" w:hAnsiTheme="majorHAnsi"/>
                <w:sz w:val="20"/>
                <w:szCs w:val="20"/>
              </w:rPr>
            </w:pPr>
            <w:r w:rsidRPr="00D61092">
              <w:rPr>
                <w:rFonts w:asciiTheme="majorHAnsi" w:hAnsiTheme="majorHAnsi"/>
                <w:sz w:val="20"/>
                <w:szCs w:val="20"/>
              </w:rPr>
              <w:t xml:space="preserve">Provide an explicit statement of the questions being addressed with reference, as applicable, to participants, interventions, comparisons, outcomes and study design (PICOS). Include any hypotheses that relate to particular types of participant-level subgroups. </w:t>
            </w:r>
          </w:p>
        </w:tc>
        <w:tc>
          <w:tcPr>
            <w:tcW w:w="2940" w:type="dxa"/>
            <w:shd w:val="clear" w:color="auto" w:fill="auto"/>
          </w:tcPr>
          <w:p w14:paraId="1577EBEB" w14:textId="0395EC28" w:rsidR="00812A2A" w:rsidRPr="00D61092" w:rsidRDefault="001411A9" w:rsidP="00E46B51">
            <w:pPr>
              <w:spacing w:line="240" w:lineRule="auto"/>
            </w:pPr>
            <w:r>
              <w:t xml:space="preserve">Methods - </w:t>
            </w:r>
            <w:r w:rsidRPr="001411A9">
              <w:t>Dose optimisation simulations</w:t>
            </w:r>
          </w:p>
        </w:tc>
      </w:tr>
      <w:tr w:rsidR="00812A2A" w:rsidRPr="00D61092" w14:paraId="559FA3A8" w14:textId="77777777" w:rsidTr="00D61092">
        <w:tc>
          <w:tcPr>
            <w:tcW w:w="15840" w:type="dxa"/>
            <w:gridSpan w:val="4"/>
            <w:shd w:val="clear" w:color="auto" w:fill="CCC0D9" w:themeFill="accent4" w:themeFillTint="66"/>
          </w:tcPr>
          <w:p w14:paraId="50B89E59" w14:textId="77777777" w:rsidR="00812A2A" w:rsidRPr="00D61092" w:rsidRDefault="00812A2A" w:rsidP="00E46B51">
            <w:pPr>
              <w:spacing w:after="120" w:line="240" w:lineRule="auto"/>
            </w:pPr>
            <w:r w:rsidRPr="00D61092">
              <w:t>Methods</w:t>
            </w:r>
          </w:p>
        </w:tc>
      </w:tr>
      <w:tr w:rsidR="00812A2A" w:rsidRPr="00D61092" w14:paraId="7A3156E5" w14:textId="77777777" w:rsidTr="00D61092">
        <w:tc>
          <w:tcPr>
            <w:tcW w:w="1560" w:type="dxa"/>
          </w:tcPr>
          <w:p w14:paraId="68565060"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lastRenderedPageBreak/>
              <w:t>Protocol and registration</w:t>
            </w:r>
          </w:p>
        </w:tc>
        <w:tc>
          <w:tcPr>
            <w:tcW w:w="709" w:type="dxa"/>
          </w:tcPr>
          <w:p w14:paraId="525665BD" w14:textId="77777777" w:rsidR="00812A2A" w:rsidRPr="00D61092" w:rsidRDefault="00812A2A" w:rsidP="00E46B51">
            <w:pPr>
              <w:spacing w:after="120" w:line="240" w:lineRule="auto"/>
              <w:jc w:val="center"/>
              <w:rPr>
                <w:rFonts w:asciiTheme="majorHAnsi" w:hAnsiTheme="majorHAnsi"/>
                <w:sz w:val="20"/>
                <w:szCs w:val="20"/>
              </w:rPr>
            </w:pPr>
            <w:r w:rsidRPr="00D61092">
              <w:rPr>
                <w:rFonts w:asciiTheme="majorHAnsi" w:hAnsiTheme="majorHAnsi"/>
                <w:sz w:val="20"/>
                <w:szCs w:val="20"/>
              </w:rPr>
              <w:t>5</w:t>
            </w:r>
          </w:p>
        </w:tc>
        <w:tc>
          <w:tcPr>
            <w:tcW w:w="10631" w:type="dxa"/>
          </w:tcPr>
          <w:p w14:paraId="5789EEF5"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t>Indicate if a protocol exists and where it can be accessed.  If available, provide registration information including registration number and registry name. Provide publication details, if applicable.</w:t>
            </w:r>
          </w:p>
        </w:tc>
        <w:tc>
          <w:tcPr>
            <w:tcW w:w="2940" w:type="dxa"/>
          </w:tcPr>
          <w:p w14:paraId="61A10B0A" w14:textId="2A884444" w:rsidR="00812A2A" w:rsidRPr="00D61092" w:rsidRDefault="00670CC5" w:rsidP="00505F7E">
            <w:pPr>
              <w:spacing w:line="240" w:lineRule="auto"/>
            </w:pPr>
            <w:r>
              <w:t>Methods – Model building – paragraph 1 &amp; 2</w:t>
            </w:r>
          </w:p>
        </w:tc>
      </w:tr>
      <w:tr w:rsidR="00812A2A" w:rsidRPr="00D61092" w14:paraId="282A8C32" w14:textId="77777777" w:rsidTr="00D61092">
        <w:tc>
          <w:tcPr>
            <w:tcW w:w="1560" w:type="dxa"/>
          </w:tcPr>
          <w:p w14:paraId="51DF8E58"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t>Eligibility criteria</w:t>
            </w:r>
          </w:p>
        </w:tc>
        <w:tc>
          <w:tcPr>
            <w:tcW w:w="709" w:type="dxa"/>
          </w:tcPr>
          <w:p w14:paraId="0864A941" w14:textId="77777777" w:rsidR="00812A2A" w:rsidRPr="00D61092" w:rsidRDefault="00812A2A" w:rsidP="00E46B51">
            <w:pPr>
              <w:spacing w:after="120" w:line="240" w:lineRule="auto"/>
              <w:jc w:val="center"/>
              <w:rPr>
                <w:rFonts w:asciiTheme="majorHAnsi" w:hAnsiTheme="majorHAnsi"/>
                <w:sz w:val="20"/>
                <w:szCs w:val="20"/>
              </w:rPr>
            </w:pPr>
            <w:r w:rsidRPr="00D61092">
              <w:rPr>
                <w:rFonts w:asciiTheme="majorHAnsi" w:hAnsiTheme="majorHAnsi"/>
                <w:sz w:val="20"/>
                <w:szCs w:val="20"/>
              </w:rPr>
              <w:t>6</w:t>
            </w:r>
          </w:p>
        </w:tc>
        <w:tc>
          <w:tcPr>
            <w:tcW w:w="10631" w:type="dxa"/>
          </w:tcPr>
          <w:p w14:paraId="18BDC994"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t>Specify inclusion and exclusion criteria including those relating to participants, interventions, comparisons, outcomes, study design and characteristics (e.g. years when conducted, required minimum follow-up). Note whether these were applied at the study or individual level i.e. whether eligible participants were included (and ineligible participants excluded) from a study that included a wider population than specified by the review inclusion criteria. The rationale for criteria should be stated.</w:t>
            </w:r>
          </w:p>
        </w:tc>
        <w:tc>
          <w:tcPr>
            <w:tcW w:w="2940" w:type="dxa"/>
          </w:tcPr>
          <w:p w14:paraId="43EAF7A0" w14:textId="30B9C4BA" w:rsidR="00812A2A" w:rsidRPr="00D61092" w:rsidRDefault="006A76A1" w:rsidP="006A76A1">
            <w:pPr>
              <w:spacing w:line="240" w:lineRule="auto"/>
            </w:pPr>
            <w:r>
              <w:t>Methods – Model building – paragraph 1 &amp; 2</w:t>
            </w:r>
            <w:r>
              <w:t xml:space="preserve"> and</w:t>
            </w:r>
            <w:r w:rsidR="00A40EA6">
              <w:t xml:space="preserve"> </w:t>
            </w:r>
            <w:r>
              <w:t>F</w:t>
            </w:r>
            <w:r>
              <w:t xml:space="preserve">ig </w:t>
            </w:r>
            <w:r w:rsidR="00A40EA6">
              <w:t>1</w:t>
            </w:r>
            <w:r>
              <w:t>.</w:t>
            </w:r>
          </w:p>
        </w:tc>
      </w:tr>
      <w:tr w:rsidR="00812A2A" w:rsidRPr="00D61092" w14:paraId="3AE7E516" w14:textId="77777777" w:rsidTr="00D61092">
        <w:tc>
          <w:tcPr>
            <w:tcW w:w="1560" w:type="dxa"/>
          </w:tcPr>
          <w:p w14:paraId="03511031"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t xml:space="preserve">Identifying studies - information sources </w:t>
            </w:r>
          </w:p>
        </w:tc>
        <w:tc>
          <w:tcPr>
            <w:tcW w:w="709" w:type="dxa"/>
          </w:tcPr>
          <w:p w14:paraId="57E6D9DA" w14:textId="77777777" w:rsidR="00812A2A" w:rsidRPr="00D61092" w:rsidRDefault="00812A2A" w:rsidP="00E46B51">
            <w:pPr>
              <w:spacing w:after="120" w:line="240" w:lineRule="auto"/>
              <w:jc w:val="center"/>
              <w:rPr>
                <w:rFonts w:asciiTheme="majorHAnsi" w:hAnsiTheme="majorHAnsi"/>
                <w:sz w:val="20"/>
                <w:szCs w:val="20"/>
              </w:rPr>
            </w:pPr>
            <w:r w:rsidRPr="00D61092">
              <w:rPr>
                <w:rFonts w:asciiTheme="majorHAnsi" w:hAnsiTheme="majorHAnsi"/>
                <w:sz w:val="20"/>
                <w:szCs w:val="20"/>
              </w:rPr>
              <w:t>7</w:t>
            </w:r>
          </w:p>
          <w:p w14:paraId="4E4066EC" w14:textId="77777777" w:rsidR="00812A2A" w:rsidRPr="00D61092" w:rsidRDefault="00812A2A" w:rsidP="00E46B51">
            <w:pPr>
              <w:spacing w:after="120" w:line="240" w:lineRule="auto"/>
              <w:jc w:val="center"/>
              <w:rPr>
                <w:rFonts w:asciiTheme="majorHAnsi" w:hAnsiTheme="majorHAnsi"/>
                <w:sz w:val="20"/>
                <w:szCs w:val="20"/>
              </w:rPr>
            </w:pPr>
          </w:p>
        </w:tc>
        <w:tc>
          <w:tcPr>
            <w:tcW w:w="10631" w:type="dxa"/>
          </w:tcPr>
          <w:p w14:paraId="17B95DB4"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t xml:space="preserve">Describe all methods of identifying published and unpublished studies including, as applicable: which bibliographic databases were searched with dates of coverage; details of any hand searching including of conference proceedings; use of study registers and agency or company databases; contact with the original research team and experts in the field; open adverts and surveys. Give the date of last search or elicitation. </w:t>
            </w:r>
          </w:p>
        </w:tc>
        <w:tc>
          <w:tcPr>
            <w:tcW w:w="2940" w:type="dxa"/>
          </w:tcPr>
          <w:p w14:paraId="3D4C806F" w14:textId="61BCEE3B" w:rsidR="00812A2A" w:rsidRPr="00D61092" w:rsidRDefault="006A76A1" w:rsidP="00E46B51">
            <w:pPr>
              <w:spacing w:line="240" w:lineRule="auto"/>
            </w:pPr>
            <w:r>
              <w:t>Methods – Model building – paragraph 1 &amp; 2 and F</w:t>
            </w:r>
            <w:r>
              <w:t xml:space="preserve">ig </w:t>
            </w:r>
            <w:r>
              <w:t>1</w:t>
            </w:r>
            <w:r>
              <w:t>.</w:t>
            </w:r>
          </w:p>
        </w:tc>
      </w:tr>
      <w:tr w:rsidR="00812A2A" w:rsidRPr="00D61092" w14:paraId="25192A99" w14:textId="77777777" w:rsidTr="00D61092">
        <w:tc>
          <w:tcPr>
            <w:tcW w:w="1560" w:type="dxa"/>
          </w:tcPr>
          <w:p w14:paraId="6D4C50C2"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t>Identifying studies - search</w:t>
            </w:r>
          </w:p>
        </w:tc>
        <w:tc>
          <w:tcPr>
            <w:tcW w:w="709" w:type="dxa"/>
          </w:tcPr>
          <w:p w14:paraId="23C32587" w14:textId="77777777" w:rsidR="00812A2A" w:rsidRPr="00D61092" w:rsidRDefault="00812A2A" w:rsidP="00E46B51">
            <w:pPr>
              <w:spacing w:after="120" w:line="240" w:lineRule="auto"/>
              <w:jc w:val="center"/>
              <w:rPr>
                <w:rFonts w:asciiTheme="majorHAnsi" w:hAnsiTheme="majorHAnsi"/>
                <w:sz w:val="20"/>
                <w:szCs w:val="20"/>
              </w:rPr>
            </w:pPr>
            <w:r w:rsidRPr="00D61092">
              <w:rPr>
                <w:rFonts w:asciiTheme="majorHAnsi" w:hAnsiTheme="majorHAnsi"/>
                <w:sz w:val="20"/>
                <w:szCs w:val="20"/>
              </w:rPr>
              <w:t>8</w:t>
            </w:r>
          </w:p>
        </w:tc>
        <w:tc>
          <w:tcPr>
            <w:tcW w:w="10631" w:type="dxa"/>
          </w:tcPr>
          <w:p w14:paraId="10837A0C"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t xml:space="preserve">Present the full electronic search strategy for at least one database, including any limits used, such that it could be repeated. </w:t>
            </w:r>
          </w:p>
        </w:tc>
        <w:tc>
          <w:tcPr>
            <w:tcW w:w="2940" w:type="dxa"/>
          </w:tcPr>
          <w:p w14:paraId="1EEDD536" w14:textId="280C4565" w:rsidR="00812A2A" w:rsidRPr="00D61092" w:rsidRDefault="006A76A1" w:rsidP="00E46B51">
            <w:pPr>
              <w:spacing w:line="240" w:lineRule="auto"/>
            </w:pPr>
            <w:r>
              <w:t>Methods – Model building – paragraph 1 &amp; 2 and F</w:t>
            </w:r>
            <w:r>
              <w:t xml:space="preserve">ig </w:t>
            </w:r>
            <w:r>
              <w:t>1</w:t>
            </w:r>
            <w:r>
              <w:t>.</w:t>
            </w:r>
          </w:p>
        </w:tc>
      </w:tr>
      <w:tr w:rsidR="00812A2A" w:rsidRPr="00D61092" w14:paraId="1A5E2D2C" w14:textId="77777777" w:rsidTr="00D61092">
        <w:tc>
          <w:tcPr>
            <w:tcW w:w="1560" w:type="dxa"/>
          </w:tcPr>
          <w:p w14:paraId="5183E8FA"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t>Study selection processes</w:t>
            </w:r>
          </w:p>
        </w:tc>
        <w:tc>
          <w:tcPr>
            <w:tcW w:w="709" w:type="dxa"/>
          </w:tcPr>
          <w:p w14:paraId="4C8D9DE7" w14:textId="77777777" w:rsidR="00812A2A" w:rsidRPr="00D61092" w:rsidRDefault="00812A2A" w:rsidP="00E46B51">
            <w:pPr>
              <w:spacing w:after="120" w:line="240" w:lineRule="auto"/>
              <w:jc w:val="center"/>
              <w:rPr>
                <w:rFonts w:asciiTheme="majorHAnsi" w:hAnsiTheme="majorHAnsi"/>
                <w:sz w:val="20"/>
                <w:szCs w:val="20"/>
              </w:rPr>
            </w:pPr>
            <w:r w:rsidRPr="00D61092">
              <w:rPr>
                <w:rFonts w:asciiTheme="majorHAnsi" w:hAnsiTheme="majorHAnsi"/>
                <w:sz w:val="20"/>
                <w:szCs w:val="20"/>
              </w:rPr>
              <w:t>9</w:t>
            </w:r>
          </w:p>
        </w:tc>
        <w:tc>
          <w:tcPr>
            <w:tcW w:w="10631" w:type="dxa"/>
          </w:tcPr>
          <w:p w14:paraId="6FEF9403"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t xml:space="preserve">State the process for determining which studies were eligible for inclusion. </w:t>
            </w:r>
          </w:p>
        </w:tc>
        <w:tc>
          <w:tcPr>
            <w:tcW w:w="2940" w:type="dxa"/>
          </w:tcPr>
          <w:p w14:paraId="550E22E9" w14:textId="79CF061C" w:rsidR="00812A2A" w:rsidRPr="00D61092" w:rsidRDefault="006A76A1" w:rsidP="00E46B51">
            <w:pPr>
              <w:spacing w:line="240" w:lineRule="auto"/>
            </w:pPr>
            <w:r>
              <w:t>Methods – Model building – paragraph 1 &amp; 2 and F</w:t>
            </w:r>
            <w:r>
              <w:t xml:space="preserve">ig </w:t>
            </w:r>
            <w:r>
              <w:t>1</w:t>
            </w:r>
            <w:r>
              <w:t>.</w:t>
            </w:r>
          </w:p>
        </w:tc>
      </w:tr>
      <w:tr w:rsidR="00812A2A" w:rsidRPr="00D61092" w14:paraId="21115682" w14:textId="77777777" w:rsidTr="00D61092">
        <w:trPr>
          <w:trHeight w:val="487"/>
        </w:trPr>
        <w:tc>
          <w:tcPr>
            <w:tcW w:w="1560" w:type="dxa"/>
            <w:vMerge w:val="restart"/>
          </w:tcPr>
          <w:p w14:paraId="29F7B35F"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t>Data collection processes</w:t>
            </w:r>
          </w:p>
        </w:tc>
        <w:tc>
          <w:tcPr>
            <w:tcW w:w="709" w:type="dxa"/>
            <w:vMerge w:val="restart"/>
          </w:tcPr>
          <w:p w14:paraId="1EA91ACE" w14:textId="77777777" w:rsidR="00812A2A" w:rsidRPr="00D61092" w:rsidRDefault="00812A2A" w:rsidP="00E46B51">
            <w:pPr>
              <w:spacing w:after="120" w:line="240" w:lineRule="auto"/>
              <w:jc w:val="center"/>
              <w:rPr>
                <w:rFonts w:asciiTheme="majorHAnsi" w:hAnsiTheme="majorHAnsi"/>
                <w:sz w:val="20"/>
                <w:szCs w:val="20"/>
              </w:rPr>
            </w:pPr>
            <w:r w:rsidRPr="00D61092">
              <w:rPr>
                <w:rFonts w:asciiTheme="majorHAnsi" w:hAnsiTheme="majorHAnsi"/>
                <w:sz w:val="20"/>
                <w:szCs w:val="20"/>
              </w:rPr>
              <w:t>10</w:t>
            </w:r>
          </w:p>
          <w:p w14:paraId="58761BC3" w14:textId="77777777" w:rsidR="00812A2A" w:rsidRPr="00D61092" w:rsidRDefault="00812A2A" w:rsidP="00E46B51">
            <w:pPr>
              <w:spacing w:after="120" w:line="240" w:lineRule="auto"/>
              <w:jc w:val="center"/>
              <w:rPr>
                <w:rFonts w:asciiTheme="majorHAnsi" w:hAnsiTheme="majorHAnsi"/>
                <w:sz w:val="20"/>
                <w:szCs w:val="20"/>
              </w:rPr>
            </w:pPr>
          </w:p>
          <w:p w14:paraId="4613FA41" w14:textId="77777777" w:rsidR="00812A2A" w:rsidRPr="00D61092" w:rsidRDefault="00812A2A" w:rsidP="00E46B51">
            <w:pPr>
              <w:spacing w:after="120" w:line="240" w:lineRule="auto"/>
              <w:jc w:val="center"/>
              <w:rPr>
                <w:rFonts w:asciiTheme="majorHAnsi" w:hAnsiTheme="majorHAnsi"/>
                <w:sz w:val="20"/>
                <w:szCs w:val="20"/>
              </w:rPr>
            </w:pPr>
          </w:p>
        </w:tc>
        <w:tc>
          <w:tcPr>
            <w:tcW w:w="10631" w:type="dxa"/>
          </w:tcPr>
          <w:p w14:paraId="07747778"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t>Describe how IPD were requested, collected and managed, including any processes for querying and confirming data with investigators.  If IPD were not sought from any eligible study, the reason for this should be stated (for each such study).</w:t>
            </w:r>
          </w:p>
        </w:tc>
        <w:tc>
          <w:tcPr>
            <w:tcW w:w="2940" w:type="dxa"/>
            <w:vMerge w:val="restart"/>
          </w:tcPr>
          <w:p w14:paraId="1A17E0A2" w14:textId="162A58E2" w:rsidR="00812A2A" w:rsidRPr="00D61092" w:rsidRDefault="006A76A1" w:rsidP="00E46B51">
            <w:pPr>
              <w:spacing w:line="240" w:lineRule="auto"/>
            </w:pPr>
            <w:r>
              <w:t>Methods – Model building – paragraph 1 &amp; 2 and F</w:t>
            </w:r>
            <w:r>
              <w:t xml:space="preserve">ig </w:t>
            </w:r>
            <w:r>
              <w:t>1</w:t>
            </w:r>
            <w:r>
              <w:t>.</w:t>
            </w:r>
          </w:p>
        </w:tc>
      </w:tr>
      <w:tr w:rsidR="00812A2A" w:rsidRPr="00D61092" w14:paraId="057AF08C" w14:textId="77777777" w:rsidTr="00D61092">
        <w:trPr>
          <w:trHeight w:val="486"/>
        </w:trPr>
        <w:tc>
          <w:tcPr>
            <w:tcW w:w="1560" w:type="dxa"/>
            <w:vMerge/>
          </w:tcPr>
          <w:p w14:paraId="313080C9" w14:textId="77777777" w:rsidR="00812A2A" w:rsidRPr="00D61092" w:rsidRDefault="00812A2A" w:rsidP="00E46B51">
            <w:pPr>
              <w:spacing w:after="120" w:line="240" w:lineRule="auto"/>
              <w:rPr>
                <w:rFonts w:asciiTheme="majorHAnsi" w:hAnsiTheme="majorHAnsi"/>
                <w:sz w:val="20"/>
                <w:szCs w:val="20"/>
              </w:rPr>
            </w:pPr>
          </w:p>
        </w:tc>
        <w:tc>
          <w:tcPr>
            <w:tcW w:w="709" w:type="dxa"/>
            <w:vMerge/>
          </w:tcPr>
          <w:p w14:paraId="2CC96468" w14:textId="77777777" w:rsidR="00812A2A" w:rsidRPr="00D61092" w:rsidRDefault="00812A2A" w:rsidP="00E46B51">
            <w:pPr>
              <w:spacing w:after="120" w:line="240" w:lineRule="auto"/>
              <w:jc w:val="center"/>
              <w:rPr>
                <w:rFonts w:asciiTheme="majorHAnsi" w:hAnsiTheme="majorHAnsi"/>
                <w:sz w:val="20"/>
                <w:szCs w:val="20"/>
              </w:rPr>
            </w:pPr>
          </w:p>
        </w:tc>
        <w:tc>
          <w:tcPr>
            <w:tcW w:w="10631" w:type="dxa"/>
          </w:tcPr>
          <w:p w14:paraId="451DA4E6"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t>If applicable, describe how any studies for which IPD were not available were dealt with. This should include whether, how and what aggregate data were sought or extracted from study reports and publications (such as extracting data independently in duplicate) and any processes for obtaining and confirming these data with investigators.</w:t>
            </w:r>
          </w:p>
        </w:tc>
        <w:tc>
          <w:tcPr>
            <w:tcW w:w="2940" w:type="dxa"/>
            <w:vMerge/>
          </w:tcPr>
          <w:p w14:paraId="1D4BF176" w14:textId="77777777" w:rsidR="00812A2A" w:rsidRPr="00D61092" w:rsidRDefault="00812A2A" w:rsidP="00E46B51">
            <w:pPr>
              <w:spacing w:line="240" w:lineRule="auto"/>
            </w:pPr>
          </w:p>
        </w:tc>
      </w:tr>
      <w:tr w:rsidR="00812A2A" w:rsidRPr="00D61092" w14:paraId="442457FA" w14:textId="77777777" w:rsidTr="00D61092">
        <w:tc>
          <w:tcPr>
            <w:tcW w:w="1560" w:type="dxa"/>
          </w:tcPr>
          <w:p w14:paraId="586AD292" w14:textId="77777777" w:rsidR="00812A2A" w:rsidRPr="00D61092" w:rsidRDefault="00812A2A" w:rsidP="00E46B51">
            <w:pPr>
              <w:rPr>
                <w:rFonts w:asciiTheme="majorHAnsi" w:hAnsiTheme="majorHAnsi"/>
                <w:sz w:val="20"/>
                <w:szCs w:val="20"/>
              </w:rPr>
            </w:pPr>
            <w:r w:rsidRPr="00D61092">
              <w:rPr>
                <w:rFonts w:asciiTheme="majorHAnsi" w:hAnsiTheme="majorHAnsi"/>
                <w:sz w:val="20"/>
                <w:szCs w:val="20"/>
              </w:rPr>
              <w:t>Data items</w:t>
            </w:r>
          </w:p>
        </w:tc>
        <w:tc>
          <w:tcPr>
            <w:tcW w:w="709" w:type="dxa"/>
          </w:tcPr>
          <w:p w14:paraId="151D0F39" w14:textId="77777777" w:rsidR="00812A2A" w:rsidRPr="00D61092" w:rsidRDefault="00812A2A" w:rsidP="00E46B51">
            <w:pPr>
              <w:jc w:val="center"/>
              <w:rPr>
                <w:rFonts w:asciiTheme="majorHAnsi" w:hAnsiTheme="majorHAnsi"/>
                <w:sz w:val="20"/>
                <w:szCs w:val="20"/>
              </w:rPr>
            </w:pPr>
            <w:r w:rsidRPr="00D61092">
              <w:rPr>
                <w:rFonts w:asciiTheme="majorHAnsi" w:hAnsiTheme="majorHAnsi"/>
                <w:sz w:val="20"/>
                <w:szCs w:val="20"/>
              </w:rPr>
              <w:t>11</w:t>
            </w:r>
          </w:p>
        </w:tc>
        <w:tc>
          <w:tcPr>
            <w:tcW w:w="10631" w:type="dxa"/>
          </w:tcPr>
          <w:p w14:paraId="16DDAB91"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t>Describe how the information and variables to be collected were chosen. List and define all study level and participant level data that were sought, including baseline and follow-up information. If applicable, describe methods of standardising or translating variables within the IPD datasets to ensure common scales or measurements across studies.</w:t>
            </w:r>
          </w:p>
        </w:tc>
        <w:tc>
          <w:tcPr>
            <w:tcW w:w="2940" w:type="dxa"/>
          </w:tcPr>
          <w:p w14:paraId="510B9372" w14:textId="71A0A18D" w:rsidR="00812A2A" w:rsidRPr="00D61092" w:rsidRDefault="006A76A1" w:rsidP="00E46B51">
            <w:pPr>
              <w:spacing w:line="240" w:lineRule="auto"/>
            </w:pPr>
            <w:r>
              <w:t>Methods – Model building – paragraph 1 &amp; 2 and F</w:t>
            </w:r>
            <w:r>
              <w:t xml:space="preserve">ig </w:t>
            </w:r>
            <w:r>
              <w:t>1</w:t>
            </w:r>
            <w:r>
              <w:t>.</w:t>
            </w:r>
          </w:p>
        </w:tc>
      </w:tr>
      <w:tr w:rsidR="00812A2A" w:rsidRPr="00D61092" w14:paraId="44B58E2E" w14:textId="77777777" w:rsidTr="00D61092">
        <w:tc>
          <w:tcPr>
            <w:tcW w:w="1560" w:type="dxa"/>
          </w:tcPr>
          <w:p w14:paraId="414FEA50"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t>IPD integrity</w:t>
            </w:r>
          </w:p>
        </w:tc>
        <w:tc>
          <w:tcPr>
            <w:tcW w:w="709" w:type="dxa"/>
          </w:tcPr>
          <w:p w14:paraId="31DCC665" w14:textId="77777777" w:rsidR="00812A2A" w:rsidRPr="00D61092" w:rsidRDefault="00812A2A" w:rsidP="00E46B51">
            <w:pPr>
              <w:spacing w:after="120" w:line="240" w:lineRule="auto"/>
              <w:jc w:val="center"/>
              <w:rPr>
                <w:rFonts w:asciiTheme="majorHAnsi" w:hAnsiTheme="majorHAnsi"/>
                <w:sz w:val="20"/>
                <w:szCs w:val="20"/>
              </w:rPr>
            </w:pPr>
            <w:r w:rsidRPr="00D61092">
              <w:rPr>
                <w:rFonts w:asciiTheme="majorHAnsi" w:hAnsiTheme="majorHAnsi"/>
                <w:sz w:val="20"/>
                <w:szCs w:val="20"/>
              </w:rPr>
              <w:t>A1</w:t>
            </w:r>
          </w:p>
        </w:tc>
        <w:tc>
          <w:tcPr>
            <w:tcW w:w="10631" w:type="dxa"/>
          </w:tcPr>
          <w:p w14:paraId="7DB3E788"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t>Describe what aspects of IPD were subject to data checking (such as sequence generation, data consistency and completeness, baseline imbalance) and how this was done.</w:t>
            </w:r>
          </w:p>
        </w:tc>
        <w:tc>
          <w:tcPr>
            <w:tcW w:w="2940" w:type="dxa"/>
          </w:tcPr>
          <w:p w14:paraId="79C63A3F" w14:textId="3A629B0E" w:rsidR="00812A2A" w:rsidRPr="00D61092" w:rsidRDefault="006A76A1" w:rsidP="00E46B51">
            <w:pPr>
              <w:spacing w:line="240" w:lineRule="auto"/>
            </w:pPr>
            <w:r>
              <w:t>Methods – Model building – paragraph 1 &amp; 2 and F</w:t>
            </w:r>
            <w:r>
              <w:t xml:space="preserve">ig </w:t>
            </w:r>
            <w:r>
              <w:t>1</w:t>
            </w:r>
            <w:r>
              <w:t>.</w:t>
            </w:r>
          </w:p>
        </w:tc>
      </w:tr>
      <w:tr w:rsidR="00812A2A" w:rsidRPr="00D61092" w14:paraId="1AECC012" w14:textId="77777777" w:rsidTr="00D61092">
        <w:tc>
          <w:tcPr>
            <w:tcW w:w="1560" w:type="dxa"/>
          </w:tcPr>
          <w:p w14:paraId="041C47F7"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lastRenderedPageBreak/>
              <w:t>Risk of bias assessment in individual studies.</w:t>
            </w:r>
          </w:p>
        </w:tc>
        <w:tc>
          <w:tcPr>
            <w:tcW w:w="709" w:type="dxa"/>
          </w:tcPr>
          <w:p w14:paraId="4C018C9F" w14:textId="77777777" w:rsidR="00812A2A" w:rsidRPr="00D61092" w:rsidRDefault="00812A2A" w:rsidP="00E46B51">
            <w:pPr>
              <w:spacing w:after="120" w:line="240" w:lineRule="auto"/>
              <w:jc w:val="center"/>
              <w:rPr>
                <w:rFonts w:asciiTheme="majorHAnsi" w:hAnsiTheme="majorHAnsi"/>
                <w:sz w:val="20"/>
                <w:szCs w:val="20"/>
              </w:rPr>
            </w:pPr>
            <w:r w:rsidRPr="00D61092">
              <w:rPr>
                <w:rFonts w:asciiTheme="majorHAnsi" w:hAnsiTheme="majorHAnsi"/>
                <w:sz w:val="20"/>
                <w:szCs w:val="20"/>
              </w:rPr>
              <w:t>12</w:t>
            </w:r>
          </w:p>
        </w:tc>
        <w:tc>
          <w:tcPr>
            <w:tcW w:w="10631" w:type="dxa"/>
          </w:tcPr>
          <w:p w14:paraId="727C8AF2"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t xml:space="preserve">Describe methods used to assess risk of bias in the individual studies and whether this was applied separately for each outcome.  If applicable, describe how findings of IPD checking were used to </w:t>
            </w:r>
            <w:r w:rsidRPr="00D61092">
              <w:rPr>
                <w:rFonts w:asciiTheme="majorHAnsi" w:hAnsiTheme="majorHAnsi"/>
                <w:sz w:val="20"/>
              </w:rPr>
              <w:t>inform the assessment</w:t>
            </w:r>
            <w:r w:rsidRPr="00D61092">
              <w:rPr>
                <w:rFonts w:asciiTheme="majorHAnsi" w:hAnsiTheme="majorHAnsi"/>
                <w:sz w:val="20"/>
                <w:szCs w:val="20"/>
              </w:rPr>
              <w:t xml:space="preserve">. Report if and how risk of bias assessment was used in any data synthesis.  </w:t>
            </w:r>
          </w:p>
        </w:tc>
        <w:tc>
          <w:tcPr>
            <w:tcW w:w="2940" w:type="dxa"/>
          </w:tcPr>
          <w:p w14:paraId="3B67DF42" w14:textId="5D57FD7B" w:rsidR="00841DD5" w:rsidRPr="00D61092" w:rsidRDefault="000741B2">
            <w:pPr>
              <w:spacing w:line="240" w:lineRule="auto"/>
            </w:pPr>
            <w:r>
              <w:t xml:space="preserve">Methods – Model building – paragraph </w:t>
            </w:r>
            <w:r>
              <w:t>3</w:t>
            </w:r>
          </w:p>
        </w:tc>
      </w:tr>
      <w:tr w:rsidR="00812A2A" w:rsidRPr="00D61092" w14:paraId="11BFBC66" w14:textId="77777777" w:rsidTr="00D61092">
        <w:tc>
          <w:tcPr>
            <w:tcW w:w="1560" w:type="dxa"/>
          </w:tcPr>
          <w:p w14:paraId="079124E5"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t>Specification of outcomes and effect measures</w:t>
            </w:r>
          </w:p>
        </w:tc>
        <w:tc>
          <w:tcPr>
            <w:tcW w:w="709" w:type="dxa"/>
          </w:tcPr>
          <w:p w14:paraId="66411B10" w14:textId="77777777" w:rsidR="00812A2A" w:rsidRPr="00D61092" w:rsidRDefault="00812A2A" w:rsidP="00E46B51">
            <w:pPr>
              <w:spacing w:after="120" w:line="240" w:lineRule="auto"/>
              <w:jc w:val="center"/>
              <w:rPr>
                <w:rFonts w:asciiTheme="majorHAnsi" w:hAnsiTheme="majorHAnsi"/>
                <w:sz w:val="20"/>
                <w:szCs w:val="20"/>
              </w:rPr>
            </w:pPr>
            <w:r w:rsidRPr="00D61092">
              <w:rPr>
                <w:rFonts w:asciiTheme="majorHAnsi" w:hAnsiTheme="majorHAnsi"/>
                <w:sz w:val="20"/>
                <w:szCs w:val="20"/>
              </w:rPr>
              <w:t>13</w:t>
            </w:r>
          </w:p>
          <w:p w14:paraId="6AB825A7" w14:textId="77777777" w:rsidR="00812A2A" w:rsidRPr="00D61092" w:rsidRDefault="00812A2A" w:rsidP="00E46B51">
            <w:pPr>
              <w:spacing w:after="120" w:line="240" w:lineRule="auto"/>
              <w:jc w:val="center"/>
              <w:rPr>
                <w:rFonts w:asciiTheme="majorHAnsi" w:hAnsiTheme="majorHAnsi"/>
                <w:sz w:val="20"/>
                <w:szCs w:val="20"/>
              </w:rPr>
            </w:pPr>
          </w:p>
        </w:tc>
        <w:tc>
          <w:tcPr>
            <w:tcW w:w="10631" w:type="dxa"/>
          </w:tcPr>
          <w:p w14:paraId="358966A3"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t>State all treatment comparisons of interests. State all outcomes addressed and define them in detail. State whether they were pre-specified for the review and, if applicable, whether they were primary/main or secondary/additional outcomes. Give the principal measures of effect (such as risk ratio, hazard ratio, difference in means) used for each outcome.</w:t>
            </w:r>
          </w:p>
        </w:tc>
        <w:tc>
          <w:tcPr>
            <w:tcW w:w="2940" w:type="dxa"/>
          </w:tcPr>
          <w:p w14:paraId="13612B1D" w14:textId="185E2AB3" w:rsidR="00D61092" w:rsidRPr="00D61092" w:rsidRDefault="00A51458" w:rsidP="004E3FC1">
            <w:pPr>
              <w:spacing w:line="240" w:lineRule="auto"/>
            </w:pPr>
            <w:r w:rsidRPr="00A51458">
              <w:t xml:space="preserve">Methods – Dose optimisation simulations – paragraph </w:t>
            </w:r>
            <w:r>
              <w:t>2</w:t>
            </w:r>
            <w:bookmarkStart w:id="0" w:name="_GoBack"/>
            <w:bookmarkEnd w:id="0"/>
          </w:p>
        </w:tc>
      </w:tr>
      <w:tr w:rsidR="00812A2A" w:rsidRPr="00D61092" w14:paraId="4020C9BF" w14:textId="77777777" w:rsidTr="00D61092">
        <w:tc>
          <w:tcPr>
            <w:tcW w:w="1560" w:type="dxa"/>
          </w:tcPr>
          <w:p w14:paraId="03AB45C3" w14:textId="77777777" w:rsidR="00812A2A" w:rsidRPr="00D61092" w:rsidRDefault="00812A2A" w:rsidP="00E46B51">
            <w:pPr>
              <w:rPr>
                <w:rFonts w:asciiTheme="majorHAnsi" w:hAnsiTheme="majorHAnsi"/>
                <w:sz w:val="20"/>
                <w:szCs w:val="20"/>
              </w:rPr>
            </w:pPr>
            <w:r w:rsidRPr="00D61092">
              <w:rPr>
                <w:rFonts w:asciiTheme="majorHAnsi" w:hAnsiTheme="majorHAnsi"/>
                <w:sz w:val="20"/>
                <w:szCs w:val="20"/>
              </w:rPr>
              <w:t xml:space="preserve">Synthesis methods </w:t>
            </w:r>
          </w:p>
        </w:tc>
        <w:tc>
          <w:tcPr>
            <w:tcW w:w="709" w:type="dxa"/>
          </w:tcPr>
          <w:p w14:paraId="5C9FFFDD" w14:textId="77777777" w:rsidR="00812A2A" w:rsidRPr="00D61092" w:rsidRDefault="00812A2A" w:rsidP="00E46B51">
            <w:pPr>
              <w:jc w:val="center"/>
              <w:rPr>
                <w:rFonts w:asciiTheme="majorHAnsi" w:hAnsiTheme="majorHAnsi"/>
                <w:sz w:val="20"/>
                <w:szCs w:val="20"/>
              </w:rPr>
            </w:pPr>
            <w:r w:rsidRPr="00D61092">
              <w:rPr>
                <w:rFonts w:asciiTheme="majorHAnsi" w:hAnsiTheme="majorHAnsi"/>
                <w:sz w:val="20"/>
                <w:szCs w:val="20"/>
              </w:rPr>
              <w:t>14</w:t>
            </w:r>
          </w:p>
          <w:p w14:paraId="012799B4" w14:textId="77777777" w:rsidR="00812A2A" w:rsidRPr="00D61092" w:rsidRDefault="00812A2A" w:rsidP="00E46B51">
            <w:pPr>
              <w:spacing w:line="240" w:lineRule="auto"/>
              <w:jc w:val="center"/>
              <w:rPr>
                <w:rFonts w:asciiTheme="majorHAnsi" w:hAnsiTheme="majorHAnsi"/>
                <w:sz w:val="20"/>
                <w:szCs w:val="20"/>
              </w:rPr>
            </w:pPr>
          </w:p>
        </w:tc>
        <w:tc>
          <w:tcPr>
            <w:tcW w:w="10631" w:type="dxa"/>
          </w:tcPr>
          <w:p w14:paraId="67404EC1"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t>Describe the meta-analysis methods used to synthesise IPD. Specify any statistical methods and models used. Issues should include (but are not restricted to):</w:t>
            </w:r>
          </w:p>
          <w:p w14:paraId="291A1D14" w14:textId="77777777" w:rsidR="00812A2A" w:rsidRPr="00D61092" w:rsidRDefault="00812A2A" w:rsidP="00812A2A">
            <w:pPr>
              <w:pStyle w:val="ListParagraph"/>
              <w:numPr>
                <w:ilvl w:val="0"/>
                <w:numId w:val="1"/>
              </w:numPr>
              <w:spacing w:after="120" w:line="240" w:lineRule="auto"/>
              <w:ind w:left="317" w:hanging="357"/>
              <w:rPr>
                <w:rFonts w:asciiTheme="majorHAnsi" w:hAnsiTheme="majorHAnsi"/>
                <w:sz w:val="20"/>
                <w:szCs w:val="20"/>
              </w:rPr>
            </w:pPr>
            <w:r w:rsidRPr="00D61092">
              <w:rPr>
                <w:rFonts w:asciiTheme="majorHAnsi" w:hAnsiTheme="majorHAnsi"/>
                <w:sz w:val="20"/>
                <w:szCs w:val="20"/>
              </w:rPr>
              <w:t>Use of a one-stage or two-stage approach.</w:t>
            </w:r>
          </w:p>
          <w:p w14:paraId="69DA5AD6" w14:textId="77777777" w:rsidR="00812A2A" w:rsidRPr="00D61092" w:rsidRDefault="00812A2A" w:rsidP="00812A2A">
            <w:pPr>
              <w:pStyle w:val="ListParagraph"/>
              <w:numPr>
                <w:ilvl w:val="0"/>
                <w:numId w:val="1"/>
              </w:numPr>
              <w:spacing w:after="120" w:line="240" w:lineRule="auto"/>
              <w:ind w:left="317" w:hanging="357"/>
              <w:rPr>
                <w:rFonts w:asciiTheme="majorHAnsi" w:hAnsiTheme="majorHAnsi"/>
                <w:sz w:val="20"/>
                <w:szCs w:val="20"/>
              </w:rPr>
            </w:pPr>
            <w:r w:rsidRPr="00D61092">
              <w:rPr>
                <w:rFonts w:asciiTheme="majorHAnsi" w:hAnsiTheme="majorHAnsi"/>
                <w:sz w:val="20"/>
                <w:szCs w:val="20"/>
              </w:rPr>
              <w:t>How effect estimates were generated separately within each study and combined across studies (where applicable).</w:t>
            </w:r>
          </w:p>
          <w:p w14:paraId="78DBA406" w14:textId="77777777" w:rsidR="00812A2A" w:rsidRPr="00D61092" w:rsidRDefault="00812A2A" w:rsidP="00812A2A">
            <w:pPr>
              <w:pStyle w:val="ListParagraph"/>
              <w:numPr>
                <w:ilvl w:val="0"/>
                <w:numId w:val="1"/>
              </w:numPr>
              <w:spacing w:after="120" w:line="240" w:lineRule="auto"/>
              <w:ind w:left="317" w:hanging="357"/>
              <w:rPr>
                <w:rFonts w:asciiTheme="majorHAnsi" w:hAnsiTheme="majorHAnsi"/>
                <w:sz w:val="20"/>
                <w:szCs w:val="20"/>
              </w:rPr>
            </w:pPr>
            <w:r w:rsidRPr="00D61092">
              <w:rPr>
                <w:rFonts w:asciiTheme="majorHAnsi" w:hAnsiTheme="majorHAnsi"/>
                <w:sz w:val="20"/>
                <w:szCs w:val="20"/>
              </w:rPr>
              <w:t>Specification of one-stage models (where applicable) including how clustering of patients within studies was accounted for.</w:t>
            </w:r>
          </w:p>
          <w:p w14:paraId="1D3063AE" w14:textId="77777777" w:rsidR="00812A2A" w:rsidRPr="00D61092" w:rsidRDefault="00812A2A" w:rsidP="00812A2A">
            <w:pPr>
              <w:pStyle w:val="ListParagraph"/>
              <w:numPr>
                <w:ilvl w:val="0"/>
                <w:numId w:val="1"/>
              </w:numPr>
              <w:spacing w:after="120" w:line="240" w:lineRule="auto"/>
              <w:ind w:left="317" w:hanging="357"/>
              <w:rPr>
                <w:rFonts w:asciiTheme="majorHAnsi" w:hAnsiTheme="majorHAnsi"/>
                <w:sz w:val="20"/>
                <w:szCs w:val="20"/>
              </w:rPr>
            </w:pPr>
            <w:r w:rsidRPr="00D61092">
              <w:rPr>
                <w:rFonts w:asciiTheme="majorHAnsi" w:hAnsiTheme="majorHAnsi"/>
                <w:sz w:val="20"/>
                <w:szCs w:val="20"/>
              </w:rPr>
              <w:t>Use of fixed or random effects models and any other model assumptions, such as proportional hazards.</w:t>
            </w:r>
          </w:p>
          <w:p w14:paraId="646CDA75" w14:textId="77777777" w:rsidR="00812A2A" w:rsidRPr="00D61092" w:rsidRDefault="00812A2A" w:rsidP="00812A2A">
            <w:pPr>
              <w:pStyle w:val="ListParagraph"/>
              <w:numPr>
                <w:ilvl w:val="0"/>
                <w:numId w:val="1"/>
              </w:numPr>
              <w:spacing w:after="120" w:line="240" w:lineRule="auto"/>
              <w:ind w:left="317" w:hanging="357"/>
              <w:rPr>
                <w:rFonts w:asciiTheme="majorHAnsi" w:hAnsiTheme="majorHAnsi"/>
                <w:sz w:val="20"/>
                <w:szCs w:val="20"/>
              </w:rPr>
            </w:pPr>
            <w:r w:rsidRPr="00D61092">
              <w:rPr>
                <w:rFonts w:asciiTheme="majorHAnsi" w:hAnsiTheme="majorHAnsi"/>
                <w:sz w:val="20"/>
                <w:szCs w:val="20"/>
              </w:rPr>
              <w:t>How (summary) survival curves were generated (where applicable).</w:t>
            </w:r>
          </w:p>
          <w:p w14:paraId="3F05A8F3" w14:textId="77777777" w:rsidR="00812A2A" w:rsidRPr="00D61092" w:rsidRDefault="00812A2A" w:rsidP="00812A2A">
            <w:pPr>
              <w:pStyle w:val="ListParagraph"/>
              <w:numPr>
                <w:ilvl w:val="0"/>
                <w:numId w:val="1"/>
              </w:numPr>
              <w:spacing w:after="120" w:line="240" w:lineRule="auto"/>
              <w:ind w:left="317" w:hanging="357"/>
              <w:rPr>
                <w:rFonts w:asciiTheme="majorHAnsi" w:hAnsiTheme="majorHAnsi"/>
                <w:sz w:val="20"/>
                <w:szCs w:val="20"/>
              </w:rPr>
            </w:pPr>
            <w:r w:rsidRPr="00D61092">
              <w:rPr>
                <w:rFonts w:asciiTheme="majorHAnsi" w:hAnsiTheme="majorHAnsi"/>
                <w:sz w:val="20"/>
                <w:szCs w:val="20"/>
              </w:rPr>
              <w:t>Methods for quantifying statistical heterogeneity (such as I</w:t>
            </w:r>
            <w:r w:rsidRPr="00D61092">
              <w:rPr>
                <w:rFonts w:asciiTheme="majorHAnsi" w:hAnsiTheme="majorHAnsi"/>
                <w:sz w:val="20"/>
                <w:szCs w:val="20"/>
                <w:vertAlign w:val="superscript"/>
              </w:rPr>
              <w:t>2</w:t>
            </w:r>
            <w:r w:rsidRPr="00D61092">
              <w:rPr>
                <w:rFonts w:asciiTheme="majorHAnsi" w:hAnsiTheme="majorHAnsi"/>
                <w:sz w:val="20"/>
                <w:szCs w:val="20"/>
              </w:rPr>
              <w:t xml:space="preserve"> and </w:t>
            </w:r>
            <w:r w:rsidRPr="00D61092">
              <w:rPr>
                <w:rFonts w:asciiTheme="majorHAnsi" w:hAnsiTheme="majorHAnsi"/>
                <w:sz w:val="20"/>
                <w:szCs w:val="20"/>
              </w:rPr>
              <w:sym w:font="Symbol" w:char="F074"/>
            </w:r>
            <w:r w:rsidRPr="00D61092">
              <w:rPr>
                <w:rFonts w:asciiTheme="majorHAnsi" w:hAnsiTheme="majorHAnsi"/>
                <w:sz w:val="20"/>
                <w:szCs w:val="20"/>
                <w:vertAlign w:val="superscript"/>
              </w:rPr>
              <w:t>2</w:t>
            </w:r>
            <w:r w:rsidRPr="00D61092">
              <w:rPr>
                <w:rFonts w:asciiTheme="majorHAnsi" w:hAnsiTheme="majorHAnsi"/>
                <w:sz w:val="20"/>
                <w:szCs w:val="20"/>
              </w:rPr>
              <w:t xml:space="preserve">). </w:t>
            </w:r>
          </w:p>
          <w:p w14:paraId="572F4213" w14:textId="77777777" w:rsidR="00812A2A" w:rsidRPr="00D61092" w:rsidRDefault="00812A2A" w:rsidP="00812A2A">
            <w:pPr>
              <w:pStyle w:val="ListParagraph"/>
              <w:numPr>
                <w:ilvl w:val="0"/>
                <w:numId w:val="1"/>
              </w:numPr>
              <w:spacing w:after="120" w:line="240" w:lineRule="auto"/>
              <w:ind w:left="317" w:hanging="357"/>
              <w:rPr>
                <w:rFonts w:asciiTheme="majorHAnsi" w:hAnsiTheme="majorHAnsi"/>
                <w:sz w:val="20"/>
                <w:szCs w:val="20"/>
              </w:rPr>
            </w:pPr>
            <w:r w:rsidRPr="00D61092">
              <w:rPr>
                <w:rFonts w:asciiTheme="majorHAnsi" w:hAnsiTheme="majorHAnsi"/>
                <w:sz w:val="20"/>
                <w:szCs w:val="20"/>
              </w:rPr>
              <w:t>How studies providing IPD and not providing IPD were analysed together (where applicable).</w:t>
            </w:r>
          </w:p>
          <w:p w14:paraId="4B06BDE6" w14:textId="77777777" w:rsidR="00812A2A" w:rsidRPr="00D61092" w:rsidRDefault="00812A2A" w:rsidP="00812A2A">
            <w:pPr>
              <w:pStyle w:val="ListParagraph"/>
              <w:numPr>
                <w:ilvl w:val="0"/>
                <w:numId w:val="1"/>
              </w:numPr>
              <w:spacing w:after="120" w:line="240" w:lineRule="auto"/>
              <w:ind w:left="317" w:hanging="357"/>
              <w:rPr>
                <w:rFonts w:asciiTheme="majorHAnsi" w:eastAsiaTheme="majorEastAsia" w:hAnsiTheme="majorHAnsi" w:cstheme="majorBidi"/>
                <w:i/>
                <w:iCs/>
                <w:color w:val="404040" w:themeColor="text1" w:themeTint="BF"/>
                <w:sz w:val="20"/>
                <w:szCs w:val="20"/>
              </w:rPr>
            </w:pPr>
            <w:r w:rsidRPr="00D61092">
              <w:rPr>
                <w:rFonts w:asciiTheme="majorHAnsi" w:hAnsiTheme="majorHAnsi"/>
                <w:sz w:val="20"/>
                <w:szCs w:val="20"/>
              </w:rPr>
              <w:t>How missing data within the IPD were dealt with (where applicable).</w:t>
            </w:r>
          </w:p>
        </w:tc>
        <w:tc>
          <w:tcPr>
            <w:tcW w:w="2940" w:type="dxa"/>
          </w:tcPr>
          <w:p w14:paraId="5CB00914" w14:textId="77777777" w:rsidR="00812A2A" w:rsidRPr="00D61092" w:rsidRDefault="00812A2A" w:rsidP="00E46B51">
            <w:pPr>
              <w:spacing w:line="240" w:lineRule="auto"/>
            </w:pPr>
          </w:p>
          <w:p w14:paraId="5590D811" w14:textId="7800F244" w:rsidR="00A40EA6" w:rsidRDefault="00DE0AFA" w:rsidP="00A40EA6">
            <w:pPr>
              <w:spacing w:line="240" w:lineRule="auto"/>
            </w:pPr>
            <w:r w:rsidRPr="00DE0AFA">
              <w:t>Methods – Model building – paragraph 3</w:t>
            </w:r>
            <w:r>
              <w:t>-5</w:t>
            </w:r>
          </w:p>
          <w:p w14:paraId="68592D03" w14:textId="1B8E04F8" w:rsidR="00812A2A" w:rsidRPr="00D61092" w:rsidRDefault="00812A2A" w:rsidP="00E46B51">
            <w:pPr>
              <w:spacing w:line="240" w:lineRule="auto"/>
            </w:pPr>
          </w:p>
        </w:tc>
      </w:tr>
      <w:tr w:rsidR="00812A2A" w:rsidRPr="00D61092" w14:paraId="1A25479F" w14:textId="77777777" w:rsidTr="00D61092">
        <w:tc>
          <w:tcPr>
            <w:tcW w:w="1560" w:type="dxa"/>
          </w:tcPr>
          <w:p w14:paraId="44E86F51"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t>Exploration of variation in effects</w:t>
            </w:r>
          </w:p>
        </w:tc>
        <w:tc>
          <w:tcPr>
            <w:tcW w:w="709" w:type="dxa"/>
          </w:tcPr>
          <w:p w14:paraId="2403427B"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t>A2</w:t>
            </w:r>
          </w:p>
        </w:tc>
        <w:tc>
          <w:tcPr>
            <w:tcW w:w="10631" w:type="dxa"/>
          </w:tcPr>
          <w:p w14:paraId="2C1A2A2C"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t>If applicable, describe any methods used to explore variation in effects by study or participant</w:t>
            </w:r>
            <w:r w:rsidRPr="00D61092" w:rsidDel="00555817">
              <w:rPr>
                <w:rFonts w:asciiTheme="majorHAnsi" w:hAnsiTheme="majorHAnsi"/>
                <w:sz w:val="20"/>
                <w:szCs w:val="20"/>
              </w:rPr>
              <w:t xml:space="preserve"> </w:t>
            </w:r>
            <w:r w:rsidRPr="00D61092">
              <w:rPr>
                <w:rFonts w:asciiTheme="majorHAnsi" w:hAnsiTheme="majorHAnsi"/>
                <w:sz w:val="20"/>
                <w:szCs w:val="20"/>
              </w:rPr>
              <w:t>level characteristics (such as estimation of interactions between effect and covariates). State all participant-level characteristics that were analysed as potential effect modifiers, and whether these were pre-specified.</w:t>
            </w:r>
          </w:p>
        </w:tc>
        <w:tc>
          <w:tcPr>
            <w:tcW w:w="2940" w:type="dxa"/>
          </w:tcPr>
          <w:p w14:paraId="0305E292" w14:textId="57E5149D" w:rsidR="00A40EA6" w:rsidRDefault="000055F3" w:rsidP="00A40EA6">
            <w:pPr>
              <w:spacing w:line="240" w:lineRule="auto"/>
            </w:pPr>
            <w:r>
              <w:t>S1_text</w:t>
            </w:r>
            <w:r w:rsidRPr="00BA68AE">
              <w:t xml:space="preserve"> </w:t>
            </w:r>
            <w:r w:rsidR="00BA68AE" w:rsidRPr="00BA68AE">
              <w:t xml:space="preserve">– </w:t>
            </w:r>
            <w:r w:rsidRPr="000055F3">
              <w:t>Lumefantrine pharmacokinetic model</w:t>
            </w:r>
            <w:r w:rsidR="00BA68AE" w:rsidRPr="00BA68AE">
              <w:t xml:space="preserve"> – paragraph </w:t>
            </w:r>
            <w:r w:rsidR="003C15BA">
              <w:t>1</w:t>
            </w:r>
          </w:p>
          <w:p w14:paraId="02D0AA63" w14:textId="3261594A" w:rsidR="00812A2A" w:rsidRPr="00D61092" w:rsidRDefault="00812A2A" w:rsidP="00E46B51">
            <w:pPr>
              <w:spacing w:line="240" w:lineRule="auto"/>
            </w:pPr>
          </w:p>
        </w:tc>
      </w:tr>
      <w:tr w:rsidR="00812A2A" w:rsidRPr="00D61092" w14:paraId="323834B0" w14:textId="77777777" w:rsidTr="00D61092">
        <w:tc>
          <w:tcPr>
            <w:tcW w:w="1560" w:type="dxa"/>
          </w:tcPr>
          <w:p w14:paraId="23396653"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t>Risk of bias across studies</w:t>
            </w:r>
          </w:p>
        </w:tc>
        <w:tc>
          <w:tcPr>
            <w:tcW w:w="709" w:type="dxa"/>
          </w:tcPr>
          <w:p w14:paraId="6C17342C"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t>15</w:t>
            </w:r>
          </w:p>
          <w:p w14:paraId="51397AC3" w14:textId="77777777" w:rsidR="00812A2A" w:rsidRPr="00D61092" w:rsidRDefault="00812A2A" w:rsidP="00E46B51">
            <w:pPr>
              <w:spacing w:after="120" w:line="240" w:lineRule="auto"/>
              <w:rPr>
                <w:rFonts w:asciiTheme="majorHAnsi" w:hAnsiTheme="majorHAnsi"/>
                <w:sz w:val="20"/>
                <w:szCs w:val="20"/>
              </w:rPr>
            </w:pPr>
          </w:p>
        </w:tc>
        <w:tc>
          <w:tcPr>
            <w:tcW w:w="10631" w:type="dxa"/>
          </w:tcPr>
          <w:p w14:paraId="25277192"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t>Specify any assessment of risk of bias relating to the accumulated body of evidence, including any pertaining to not obtaining IPD for particular studies, outcomes or other variables.</w:t>
            </w:r>
          </w:p>
        </w:tc>
        <w:tc>
          <w:tcPr>
            <w:tcW w:w="2940" w:type="dxa"/>
          </w:tcPr>
          <w:p w14:paraId="753CA2A3" w14:textId="17E1D13A" w:rsidR="00812A2A" w:rsidRPr="00D61092" w:rsidRDefault="00810EB8" w:rsidP="00810EB8">
            <w:pPr>
              <w:spacing w:line="240" w:lineRule="auto"/>
            </w:pPr>
            <w:r w:rsidRPr="00810EB8">
              <w:t xml:space="preserve">S1_text – Lumefantrine pharmacokinetic model – paragraph </w:t>
            </w:r>
            <w:r>
              <w:t>5</w:t>
            </w:r>
          </w:p>
        </w:tc>
      </w:tr>
      <w:tr w:rsidR="00812A2A" w:rsidRPr="00D61092" w14:paraId="3058F807" w14:textId="77777777" w:rsidTr="00D61092">
        <w:tc>
          <w:tcPr>
            <w:tcW w:w="1560" w:type="dxa"/>
          </w:tcPr>
          <w:p w14:paraId="314A05F3"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lastRenderedPageBreak/>
              <w:t xml:space="preserve">Additional analyses </w:t>
            </w:r>
          </w:p>
        </w:tc>
        <w:tc>
          <w:tcPr>
            <w:tcW w:w="709" w:type="dxa"/>
          </w:tcPr>
          <w:p w14:paraId="7FD31616"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t>16</w:t>
            </w:r>
          </w:p>
        </w:tc>
        <w:tc>
          <w:tcPr>
            <w:tcW w:w="10631" w:type="dxa"/>
          </w:tcPr>
          <w:p w14:paraId="60034FE3"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t>Describe methods of any additional analyses, including sensitivity analyses. State which of these were pre-specified.</w:t>
            </w:r>
          </w:p>
        </w:tc>
        <w:tc>
          <w:tcPr>
            <w:tcW w:w="2940" w:type="dxa"/>
          </w:tcPr>
          <w:p w14:paraId="386907B2" w14:textId="7F123239" w:rsidR="00841DD5" w:rsidRPr="00D61092" w:rsidRDefault="00810EB8">
            <w:pPr>
              <w:spacing w:line="240" w:lineRule="auto"/>
            </w:pPr>
            <w:r w:rsidRPr="00810EB8">
              <w:t xml:space="preserve">S1_text – Lumefantrine pharmacokinetic model – paragraph </w:t>
            </w:r>
            <w:r>
              <w:t>4</w:t>
            </w:r>
          </w:p>
        </w:tc>
      </w:tr>
      <w:tr w:rsidR="00812A2A" w:rsidRPr="00D61092" w14:paraId="2C69E556" w14:textId="77777777" w:rsidTr="00D61092">
        <w:tc>
          <w:tcPr>
            <w:tcW w:w="15840" w:type="dxa"/>
            <w:gridSpan w:val="4"/>
            <w:shd w:val="clear" w:color="auto" w:fill="CCC0D9" w:themeFill="accent4" w:themeFillTint="66"/>
          </w:tcPr>
          <w:p w14:paraId="602FFF81" w14:textId="77777777" w:rsidR="00812A2A" w:rsidRPr="00D61092" w:rsidRDefault="00812A2A" w:rsidP="00E46B51">
            <w:r w:rsidRPr="00D61092">
              <w:t>Results</w:t>
            </w:r>
          </w:p>
        </w:tc>
      </w:tr>
      <w:tr w:rsidR="00812A2A" w:rsidRPr="00D61092" w14:paraId="5997BB7E" w14:textId="77777777" w:rsidTr="00D61092">
        <w:tc>
          <w:tcPr>
            <w:tcW w:w="1560" w:type="dxa"/>
          </w:tcPr>
          <w:p w14:paraId="758FD62D"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t>Study selection and IPD obtained</w:t>
            </w:r>
          </w:p>
        </w:tc>
        <w:tc>
          <w:tcPr>
            <w:tcW w:w="709" w:type="dxa"/>
          </w:tcPr>
          <w:p w14:paraId="2A18768F"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t>17</w:t>
            </w:r>
          </w:p>
          <w:p w14:paraId="07890952" w14:textId="77777777" w:rsidR="00812A2A" w:rsidRPr="00D61092" w:rsidRDefault="00812A2A" w:rsidP="00E46B51">
            <w:pPr>
              <w:spacing w:after="120" w:line="240" w:lineRule="auto"/>
              <w:rPr>
                <w:rFonts w:asciiTheme="majorHAnsi" w:hAnsiTheme="majorHAnsi"/>
                <w:sz w:val="20"/>
                <w:szCs w:val="20"/>
              </w:rPr>
            </w:pPr>
          </w:p>
        </w:tc>
        <w:tc>
          <w:tcPr>
            <w:tcW w:w="10631" w:type="dxa"/>
          </w:tcPr>
          <w:p w14:paraId="2F373933"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t>Give numbers of studies screened, assessed for eligibility, and included in the systematic review with reasons for exclusions at each stage. Indicate the number of studies and participants for which IPD were sought and for which IPD were obtained. For those studies where IPD were not available, give the numbers of studies and participants for which aggregate data were available. Report reasons for non-availability of IPD. Include a flow diagram.</w:t>
            </w:r>
          </w:p>
        </w:tc>
        <w:tc>
          <w:tcPr>
            <w:tcW w:w="2940" w:type="dxa"/>
          </w:tcPr>
          <w:p w14:paraId="749A2C05" w14:textId="4FD2C620" w:rsidR="00812A2A" w:rsidRPr="00D61092" w:rsidRDefault="00204DC8" w:rsidP="00E46B51">
            <w:pPr>
              <w:spacing w:line="240" w:lineRule="auto"/>
            </w:pPr>
            <w:r>
              <w:t>Results – paragraph 1 and Table 1</w:t>
            </w:r>
          </w:p>
        </w:tc>
      </w:tr>
      <w:tr w:rsidR="00812A2A" w:rsidRPr="00D61092" w14:paraId="017033A8" w14:textId="77777777" w:rsidTr="00D61092">
        <w:tc>
          <w:tcPr>
            <w:tcW w:w="1560" w:type="dxa"/>
          </w:tcPr>
          <w:p w14:paraId="2D00BE65" w14:textId="77777777" w:rsidR="00812A2A" w:rsidRPr="00D61092" w:rsidRDefault="00812A2A" w:rsidP="00E46B51">
            <w:pPr>
              <w:rPr>
                <w:rFonts w:asciiTheme="majorHAnsi" w:hAnsiTheme="majorHAnsi"/>
                <w:sz w:val="20"/>
                <w:szCs w:val="20"/>
              </w:rPr>
            </w:pPr>
            <w:r w:rsidRPr="00D61092">
              <w:rPr>
                <w:rFonts w:asciiTheme="majorHAnsi" w:hAnsiTheme="majorHAnsi"/>
                <w:sz w:val="20"/>
                <w:szCs w:val="20"/>
              </w:rPr>
              <w:t>Study characteristics</w:t>
            </w:r>
          </w:p>
        </w:tc>
        <w:tc>
          <w:tcPr>
            <w:tcW w:w="709" w:type="dxa"/>
          </w:tcPr>
          <w:p w14:paraId="1094F891" w14:textId="77777777" w:rsidR="00812A2A" w:rsidRPr="00D61092" w:rsidRDefault="00812A2A" w:rsidP="00E46B51">
            <w:pPr>
              <w:rPr>
                <w:rFonts w:asciiTheme="majorHAnsi" w:hAnsiTheme="majorHAnsi"/>
                <w:sz w:val="20"/>
                <w:szCs w:val="20"/>
              </w:rPr>
            </w:pPr>
            <w:r w:rsidRPr="00D61092">
              <w:rPr>
                <w:rFonts w:asciiTheme="majorHAnsi" w:hAnsiTheme="majorHAnsi"/>
                <w:sz w:val="20"/>
                <w:szCs w:val="20"/>
              </w:rPr>
              <w:t>18</w:t>
            </w:r>
          </w:p>
          <w:p w14:paraId="3E109E47" w14:textId="77777777" w:rsidR="00812A2A" w:rsidRPr="00D61092" w:rsidRDefault="00812A2A" w:rsidP="00E46B51">
            <w:pPr>
              <w:spacing w:line="240" w:lineRule="auto"/>
              <w:rPr>
                <w:rFonts w:asciiTheme="majorHAnsi" w:hAnsiTheme="majorHAnsi"/>
                <w:sz w:val="20"/>
                <w:szCs w:val="20"/>
              </w:rPr>
            </w:pPr>
          </w:p>
        </w:tc>
        <w:tc>
          <w:tcPr>
            <w:tcW w:w="10631" w:type="dxa"/>
          </w:tcPr>
          <w:p w14:paraId="1E94EE33"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t>For each study, present information on key study and participant characteristics (such as description of interventions, numbers of participants, demographic data, unavailability of outcomes, funding source, and if applicable duration of follow-up). Provide (main) citations for each study. Where applicable, also report similar study characteristics for any studies not providing IPD.</w:t>
            </w:r>
          </w:p>
        </w:tc>
        <w:tc>
          <w:tcPr>
            <w:tcW w:w="2940" w:type="dxa"/>
          </w:tcPr>
          <w:p w14:paraId="5282DD4A" w14:textId="1FACD905" w:rsidR="00812A2A" w:rsidRPr="00D61092" w:rsidRDefault="00204DC8" w:rsidP="00E46B51">
            <w:pPr>
              <w:spacing w:line="240" w:lineRule="auto"/>
            </w:pPr>
            <w:r>
              <w:t>T</w:t>
            </w:r>
            <w:r w:rsidR="00435297">
              <w:t>able 1</w:t>
            </w:r>
          </w:p>
        </w:tc>
      </w:tr>
      <w:tr w:rsidR="00812A2A" w:rsidRPr="00D61092" w14:paraId="511D5F20" w14:textId="77777777" w:rsidTr="00D61092">
        <w:tc>
          <w:tcPr>
            <w:tcW w:w="1560" w:type="dxa"/>
          </w:tcPr>
          <w:p w14:paraId="487A6A5B"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t>IPD integrity</w:t>
            </w:r>
          </w:p>
        </w:tc>
        <w:tc>
          <w:tcPr>
            <w:tcW w:w="709" w:type="dxa"/>
          </w:tcPr>
          <w:p w14:paraId="1B4EF2FD"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t>A3</w:t>
            </w:r>
          </w:p>
        </w:tc>
        <w:tc>
          <w:tcPr>
            <w:tcW w:w="10631" w:type="dxa"/>
          </w:tcPr>
          <w:p w14:paraId="3ECC8F41"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t>Report any important issues identified in checking IPD or state that there were none.</w:t>
            </w:r>
          </w:p>
        </w:tc>
        <w:tc>
          <w:tcPr>
            <w:tcW w:w="2940" w:type="dxa"/>
          </w:tcPr>
          <w:p w14:paraId="48A0850F" w14:textId="781C5BE9" w:rsidR="00812A2A" w:rsidRPr="00D61092" w:rsidRDefault="000D2C1A" w:rsidP="000D2C1A">
            <w:pPr>
              <w:spacing w:line="240" w:lineRule="auto"/>
            </w:pPr>
            <w:r>
              <w:t>Results –</w:t>
            </w:r>
            <w:r>
              <w:t xml:space="preserve"> Children; </w:t>
            </w:r>
            <w:r w:rsidRPr="000D2C1A">
              <w:t>Baseline body temperature and haemoglobin</w:t>
            </w:r>
            <w:r w:rsidRPr="000D2C1A" w:rsidDel="000D2C1A">
              <w:t xml:space="preserve"> </w:t>
            </w:r>
            <w:r>
              <w:t xml:space="preserve">; and </w:t>
            </w:r>
            <w:r w:rsidRPr="000D2C1A">
              <w:t>Matrix and formulation effects</w:t>
            </w:r>
            <w:r w:rsidRPr="000D2C1A" w:rsidDel="000D2C1A">
              <w:t xml:space="preserve"> </w:t>
            </w:r>
          </w:p>
        </w:tc>
      </w:tr>
      <w:tr w:rsidR="00812A2A" w:rsidRPr="00D61092" w14:paraId="640715EF" w14:textId="77777777" w:rsidTr="00D61092">
        <w:tc>
          <w:tcPr>
            <w:tcW w:w="1560" w:type="dxa"/>
          </w:tcPr>
          <w:p w14:paraId="6ED71DD2"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t>Risk of bias within studies</w:t>
            </w:r>
          </w:p>
        </w:tc>
        <w:tc>
          <w:tcPr>
            <w:tcW w:w="709" w:type="dxa"/>
          </w:tcPr>
          <w:p w14:paraId="4DA00144"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t>19</w:t>
            </w:r>
          </w:p>
        </w:tc>
        <w:tc>
          <w:tcPr>
            <w:tcW w:w="10631" w:type="dxa"/>
          </w:tcPr>
          <w:p w14:paraId="0E5D70D6"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t xml:space="preserve">Present data on risk of bias assessments. If applicable, describe whether data checking led to the up-weighting or down-weighting of these assessments. Consider how any potential bias impacts on the robustness of meta-analysis conclusions. </w:t>
            </w:r>
          </w:p>
        </w:tc>
        <w:tc>
          <w:tcPr>
            <w:tcW w:w="2940" w:type="dxa"/>
          </w:tcPr>
          <w:p w14:paraId="0B6CB276" w14:textId="4E0B732E" w:rsidR="00E46B51" w:rsidRPr="00D61092" w:rsidRDefault="00D20432" w:rsidP="00943E67">
            <w:r>
              <w:t>Results – Children</w:t>
            </w:r>
            <w:r>
              <w:t>;</w:t>
            </w:r>
            <w:r>
              <w:t xml:space="preserve"> </w:t>
            </w:r>
            <w:r w:rsidR="00C2723F">
              <w:t xml:space="preserve">Table </w:t>
            </w:r>
            <w:r w:rsidR="00435297">
              <w:t>2-4</w:t>
            </w:r>
            <w:r>
              <w:t>;</w:t>
            </w:r>
            <w:r>
              <w:t xml:space="preserve"> </w:t>
            </w:r>
            <w:r w:rsidR="00C2723F">
              <w:t xml:space="preserve">Fig </w:t>
            </w:r>
            <w:r w:rsidR="00435297">
              <w:t>2</w:t>
            </w:r>
            <w:r>
              <w:t>;</w:t>
            </w:r>
            <w:r w:rsidR="00435297">
              <w:t xml:space="preserve"> </w:t>
            </w:r>
            <w:r>
              <w:t>and</w:t>
            </w:r>
            <w:r>
              <w:t xml:space="preserve"> </w:t>
            </w:r>
            <w:r w:rsidR="00435297">
              <w:t>Fig 4</w:t>
            </w:r>
            <w:r w:rsidR="00C2723F">
              <w:t>.</w:t>
            </w:r>
          </w:p>
        </w:tc>
      </w:tr>
      <w:tr w:rsidR="00812A2A" w:rsidRPr="00D61092" w14:paraId="022AE064" w14:textId="77777777" w:rsidTr="00D61092">
        <w:tc>
          <w:tcPr>
            <w:tcW w:w="1560" w:type="dxa"/>
          </w:tcPr>
          <w:p w14:paraId="7EE14D15"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t>Results of individual studies</w:t>
            </w:r>
          </w:p>
        </w:tc>
        <w:tc>
          <w:tcPr>
            <w:tcW w:w="709" w:type="dxa"/>
          </w:tcPr>
          <w:p w14:paraId="245727F9"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t>20</w:t>
            </w:r>
          </w:p>
        </w:tc>
        <w:tc>
          <w:tcPr>
            <w:tcW w:w="10631" w:type="dxa"/>
          </w:tcPr>
          <w:p w14:paraId="3EA55359"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t xml:space="preserve">For each comparison and for each main outcome (benefit or harm), for each individual study report the number of eligible participants for which data were obtained and show simple summary data for each intervention group (including, where applicable, the number of events), effect estimates and confidence intervals. These may be tabulated or included on a forest plot.  </w:t>
            </w:r>
          </w:p>
        </w:tc>
        <w:tc>
          <w:tcPr>
            <w:tcW w:w="2940" w:type="dxa"/>
          </w:tcPr>
          <w:p w14:paraId="677B59A4" w14:textId="54D0BFE9" w:rsidR="00A66777" w:rsidRPr="00D61092" w:rsidRDefault="00D20432" w:rsidP="00D20432">
            <w:pPr>
              <w:spacing w:line="240" w:lineRule="auto"/>
            </w:pPr>
            <w:r>
              <w:t>Results – paragraph 1-2</w:t>
            </w:r>
            <w:r w:rsidR="00943E67">
              <w:t>,</w:t>
            </w:r>
            <w:r w:rsidR="00407A59">
              <w:t xml:space="preserve"> Tabl</w:t>
            </w:r>
            <w:r>
              <w:t>e</w:t>
            </w:r>
            <w:r w:rsidR="00407A59">
              <w:t xml:space="preserve"> </w:t>
            </w:r>
            <w:r w:rsidR="00435297">
              <w:t xml:space="preserve">1 </w:t>
            </w:r>
          </w:p>
        </w:tc>
      </w:tr>
      <w:tr w:rsidR="00812A2A" w:rsidRPr="00D61092" w14:paraId="2A7E60BB" w14:textId="77777777" w:rsidTr="00D61092">
        <w:trPr>
          <w:trHeight w:val="459"/>
        </w:trPr>
        <w:tc>
          <w:tcPr>
            <w:tcW w:w="1560" w:type="dxa"/>
            <w:vMerge w:val="restart"/>
          </w:tcPr>
          <w:p w14:paraId="41EF20D0"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t>Results of syntheses</w:t>
            </w:r>
          </w:p>
        </w:tc>
        <w:tc>
          <w:tcPr>
            <w:tcW w:w="709" w:type="dxa"/>
            <w:vMerge w:val="restart"/>
          </w:tcPr>
          <w:p w14:paraId="0DCAA628"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t>21</w:t>
            </w:r>
          </w:p>
          <w:p w14:paraId="325507CD" w14:textId="77777777" w:rsidR="00812A2A" w:rsidRPr="00D61092" w:rsidRDefault="00812A2A" w:rsidP="00E46B51">
            <w:pPr>
              <w:spacing w:after="120" w:line="240" w:lineRule="auto"/>
              <w:rPr>
                <w:rFonts w:asciiTheme="majorHAnsi" w:hAnsiTheme="majorHAnsi"/>
                <w:sz w:val="20"/>
                <w:szCs w:val="20"/>
              </w:rPr>
            </w:pPr>
          </w:p>
        </w:tc>
        <w:tc>
          <w:tcPr>
            <w:tcW w:w="10631" w:type="dxa"/>
          </w:tcPr>
          <w:p w14:paraId="031910F4"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t xml:space="preserve">Present summary effects for each meta-analysis undertaken, including confidence intervals and measures of statistical heterogeneity. State whether the analysis was pre-specified, and report the numbers of studies and participants and, where applicable, the number of events on which it is based. </w:t>
            </w:r>
          </w:p>
        </w:tc>
        <w:tc>
          <w:tcPr>
            <w:tcW w:w="2940" w:type="dxa"/>
            <w:vMerge w:val="restart"/>
          </w:tcPr>
          <w:p w14:paraId="73AC0D12" w14:textId="46CE5C8B" w:rsidR="00812A2A" w:rsidRPr="00D61092" w:rsidRDefault="00435297" w:rsidP="00E46B51">
            <w:pPr>
              <w:spacing w:line="240" w:lineRule="auto"/>
            </w:pPr>
            <w:r>
              <w:t>Table 2-4</w:t>
            </w:r>
          </w:p>
        </w:tc>
      </w:tr>
      <w:tr w:rsidR="00812A2A" w:rsidRPr="00D61092" w14:paraId="6B73EE4E" w14:textId="77777777" w:rsidTr="00D61092">
        <w:trPr>
          <w:trHeight w:val="457"/>
        </w:trPr>
        <w:tc>
          <w:tcPr>
            <w:tcW w:w="1560" w:type="dxa"/>
            <w:vMerge/>
          </w:tcPr>
          <w:p w14:paraId="4D51B3C9" w14:textId="77777777" w:rsidR="00812A2A" w:rsidRPr="00D61092" w:rsidRDefault="00812A2A" w:rsidP="00E46B51">
            <w:pPr>
              <w:spacing w:after="120" w:line="240" w:lineRule="auto"/>
              <w:rPr>
                <w:rFonts w:asciiTheme="majorHAnsi" w:hAnsiTheme="majorHAnsi"/>
                <w:sz w:val="20"/>
                <w:szCs w:val="20"/>
              </w:rPr>
            </w:pPr>
          </w:p>
        </w:tc>
        <w:tc>
          <w:tcPr>
            <w:tcW w:w="709" w:type="dxa"/>
            <w:vMerge/>
          </w:tcPr>
          <w:p w14:paraId="526AF54B" w14:textId="77777777" w:rsidR="00812A2A" w:rsidRPr="00D61092" w:rsidRDefault="00812A2A" w:rsidP="00E46B51">
            <w:pPr>
              <w:spacing w:after="120" w:line="240" w:lineRule="auto"/>
              <w:rPr>
                <w:rFonts w:asciiTheme="majorHAnsi" w:hAnsiTheme="majorHAnsi"/>
                <w:sz w:val="20"/>
                <w:szCs w:val="20"/>
              </w:rPr>
            </w:pPr>
          </w:p>
        </w:tc>
        <w:tc>
          <w:tcPr>
            <w:tcW w:w="10631" w:type="dxa"/>
          </w:tcPr>
          <w:p w14:paraId="6C511ED4"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t xml:space="preserve">When exploring variation in effects due to patient or study characteristics, present summary interaction estimates for each characteristic examined, including confidence intervals and measures of statistical heterogeneity. State whether the analysis was pre-specified. State whether any interaction is consistent across trials. </w:t>
            </w:r>
          </w:p>
        </w:tc>
        <w:tc>
          <w:tcPr>
            <w:tcW w:w="2940" w:type="dxa"/>
            <w:vMerge/>
          </w:tcPr>
          <w:p w14:paraId="7F188A05" w14:textId="77777777" w:rsidR="00812A2A" w:rsidRPr="00D61092" w:rsidRDefault="00812A2A" w:rsidP="00E46B51">
            <w:pPr>
              <w:spacing w:line="240" w:lineRule="auto"/>
            </w:pPr>
          </w:p>
        </w:tc>
      </w:tr>
      <w:tr w:rsidR="00812A2A" w:rsidRPr="00D61092" w14:paraId="4175E3DD" w14:textId="77777777" w:rsidTr="00D61092">
        <w:trPr>
          <w:trHeight w:val="457"/>
        </w:trPr>
        <w:tc>
          <w:tcPr>
            <w:tcW w:w="1560" w:type="dxa"/>
            <w:vMerge/>
          </w:tcPr>
          <w:p w14:paraId="598A165A" w14:textId="77777777" w:rsidR="00812A2A" w:rsidRPr="00D61092" w:rsidRDefault="00812A2A" w:rsidP="00E46B51">
            <w:pPr>
              <w:spacing w:after="120" w:line="240" w:lineRule="auto"/>
              <w:rPr>
                <w:rFonts w:asciiTheme="majorHAnsi" w:hAnsiTheme="majorHAnsi"/>
                <w:sz w:val="20"/>
                <w:szCs w:val="20"/>
              </w:rPr>
            </w:pPr>
          </w:p>
        </w:tc>
        <w:tc>
          <w:tcPr>
            <w:tcW w:w="709" w:type="dxa"/>
            <w:vMerge/>
          </w:tcPr>
          <w:p w14:paraId="218869D1" w14:textId="77777777" w:rsidR="00812A2A" w:rsidRPr="00D61092" w:rsidRDefault="00812A2A" w:rsidP="00E46B51">
            <w:pPr>
              <w:spacing w:after="120" w:line="240" w:lineRule="auto"/>
              <w:rPr>
                <w:rFonts w:asciiTheme="majorHAnsi" w:hAnsiTheme="majorHAnsi"/>
                <w:sz w:val="20"/>
                <w:szCs w:val="20"/>
              </w:rPr>
            </w:pPr>
          </w:p>
        </w:tc>
        <w:tc>
          <w:tcPr>
            <w:tcW w:w="10631" w:type="dxa"/>
          </w:tcPr>
          <w:p w14:paraId="095038B7"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t>Provide a description of the direction and size of effect in terms meaningful to those who would put findings into practice.</w:t>
            </w:r>
          </w:p>
        </w:tc>
        <w:tc>
          <w:tcPr>
            <w:tcW w:w="2940" w:type="dxa"/>
            <w:vMerge/>
          </w:tcPr>
          <w:p w14:paraId="659C8A63" w14:textId="77777777" w:rsidR="00812A2A" w:rsidRPr="00D61092" w:rsidRDefault="00812A2A" w:rsidP="00E46B51">
            <w:pPr>
              <w:spacing w:line="240" w:lineRule="auto"/>
            </w:pPr>
          </w:p>
        </w:tc>
      </w:tr>
      <w:tr w:rsidR="00812A2A" w:rsidRPr="00D61092" w14:paraId="515ACA96" w14:textId="77777777" w:rsidTr="00D61092">
        <w:tc>
          <w:tcPr>
            <w:tcW w:w="1560" w:type="dxa"/>
          </w:tcPr>
          <w:p w14:paraId="62B35E57"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t>Risk of bias across studies</w:t>
            </w:r>
          </w:p>
        </w:tc>
        <w:tc>
          <w:tcPr>
            <w:tcW w:w="709" w:type="dxa"/>
          </w:tcPr>
          <w:p w14:paraId="16370D45" w14:textId="77777777" w:rsidR="00812A2A" w:rsidRPr="00D61092" w:rsidRDefault="00812A2A" w:rsidP="00E46B51">
            <w:pPr>
              <w:rPr>
                <w:rFonts w:asciiTheme="majorHAnsi" w:hAnsiTheme="majorHAnsi"/>
                <w:sz w:val="20"/>
                <w:szCs w:val="20"/>
              </w:rPr>
            </w:pPr>
            <w:r w:rsidRPr="00D61092">
              <w:rPr>
                <w:rFonts w:asciiTheme="majorHAnsi" w:hAnsiTheme="majorHAnsi"/>
                <w:sz w:val="20"/>
                <w:szCs w:val="20"/>
              </w:rPr>
              <w:t>22</w:t>
            </w:r>
          </w:p>
          <w:p w14:paraId="5904C57D" w14:textId="77777777" w:rsidR="00812A2A" w:rsidRPr="00D61092" w:rsidRDefault="00812A2A" w:rsidP="00E46B51">
            <w:pPr>
              <w:spacing w:line="240" w:lineRule="auto"/>
              <w:rPr>
                <w:rFonts w:asciiTheme="majorHAnsi" w:hAnsiTheme="majorHAnsi"/>
                <w:sz w:val="20"/>
                <w:szCs w:val="20"/>
              </w:rPr>
            </w:pPr>
          </w:p>
        </w:tc>
        <w:tc>
          <w:tcPr>
            <w:tcW w:w="10631" w:type="dxa"/>
          </w:tcPr>
          <w:p w14:paraId="271939CF" w14:textId="77777777" w:rsidR="00812A2A" w:rsidRPr="00D61092" w:rsidRDefault="00812A2A" w:rsidP="00E46B51">
            <w:pPr>
              <w:rPr>
                <w:rFonts w:asciiTheme="majorHAnsi" w:hAnsiTheme="majorHAnsi"/>
                <w:sz w:val="20"/>
                <w:szCs w:val="20"/>
              </w:rPr>
            </w:pPr>
            <w:r w:rsidRPr="00D61092">
              <w:rPr>
                <w:rFonts w:asciiTheme="majorHAnsi" w:hAnsiTheme="majorHAnsi"/>
                <w:sz w:val="20"/>
                <w:szCs w:val="20"/>
              </w:rPr>
              <w:t>Present results of any assessment of risk of bias relating to the accumulated body of evidence, including any pertaining to the availability and representativeness of available studies, outcomes or other variables.</w:t>
            </w:r>
          </w:p>
        </w:tc>
        <w:tc>
          <w:tcPr>
            <w:tcW w:w="2940" w:type="dxa"/>
          </w:tcPr>
          <w:p w14:paraId="0DCB752C" w14:textId="39CE2CD4" w:rsidR="00812A2A" w:rsidRPr="00D61092" w:rsidRDefault="00435297" w:rsidP="000D001C">
            <w:pPr>
              <w:spacing w:line="240" w:lineRule="auto"/>
            </w:pPr>
            <w:r>
              <w:t>Table 2-4</w:t>
            </w:r>
          </w:p>
        </w:tc>
      </w:tr>
      <w:tr w:rsidR="00812A2A" w:rsidRPr="00D61092" w14:paraId="20181BE9" w14:textId="77777777" w:rsidTr="00D61092">
        <w:tc>
          <w:tcPr>
            <w:tcW w:w="1560" w:type="dxa"/>
          </w:tcPr>
          <w:p w14:paraId="231ABFC6"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t>Additional analyses</w:t>
            </w:r>
          </w:p>
        </w:tc>
        <w:tc>
          <w:tcPr>
            <w:tcW w:w="709" w:type="dxa"/>
          </w:tcPr>
          <w:p w14:paraId="543BDC41"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t>23</w:t>
            </w:r>
          </w:p>
          <w:p w14:paraId="177D94D7" w14:textId="77777777" w:rsidR="00812A2A" w:rsidRPr="00D61092" w:rsidRDefault="00812A2A" w:rsidP="00E46B51">
            <w:pPr>
              <w:spacing w:after="120" w:line="240" w:lineRule="auto"/>
              <w:rPr>
                <w:rFonts w:asciiTheme="majorHAnsi" w:hAnsiTheme="majorHAnsi"/>
                <w:sz w:val="20"/>
                <w:szCs w:val="20"/>
              </w:rPr>
            </w:pPr>
          </w:p>
        </w:tc>
        <w:tc>
          <w:tcPr>
            <w:tcW w:w="10631" w:type="dxa"/>
          </w:tcPr>
          <w:p w14:paraId="47C3ACCF" w14:textId="77777777" w:rsidR="00812A2A" w:rsidRPr="00D61092" w:rsidRDefault="00812A2A" w:rsidP="00E46B51">
            <w:pPr>
              <w:spacing w:after="120" w:line="240" w:lineRule="auto"/>
              <w:rPr>
                <w:rFonts w:asciiTheme="majorHAnsi" w:hAnsiTheme="majorHAnsi" w:cs="Arial"/>
                <w:sz w:val="20"/>
                <w:szCs w:val="20"/>
              </w:rPr>
            </w:pPr>
            <w:r w:rsidRPr="00D61092">
              <w:rPr>
                <w:rFonts w:asciiTheme="majorHAnsi" w:hAnsiTheme="majorHAnsi"/>
                <w:sz w:val="20"/>
                <w:szCs w:val="20"/>
              </w:rPr>
              <w:t>Give results of any additional analyses (e.g. sensitivity analyses). If applicable, this should also include any analyses that incorporate aggregate data for studies that do not have IPD. If applicable, summarise the main meta-analysis results following the inclusion or exclusion of studies for which IPD were not available.</w:t>
            </w:r>
          </w:p>
        </w:tc>
        <w:tc>
          <w:tcPr>
            <w:tcW w:w="2940" w:type="dxa"/>
          </w:tcPr>
          <w:p w14:paraId="38C95D96" w14:textId="75D89235" w:rsidR="00812A2A" w:rsidRPr="00D61092" w:rsidRDefault="00435297" w:rsidP="00C2723F">
            <w:pPr>
              <w:spacing w:line="240" w:lineRule="auto"/>
            </w:pPr>
            <w:r>
              <w:t>Table 2-4</w:t>
            </w:r>
          </w:p>
        </w:tc>
      </w:tr>
      <w:tr w:rsidR="00812A2A" w:rsidRPr="00D61092" w14:paraId="329C79B1" w14:textId="77777777" w:rsidTr="00D61092">
        <w:tc>
          <w:tcPr>
            <w:tcW w:w="15840" w:type="dxa"/>
            <w:gridSpan w:val="4"/>
            <w:shd w:val="clear" w:color="auto" w:fill="CCC0D9" w:themeFill="accent4" w:themeFillTint="66"/>
          </w:tcPr>
          <w:p w14:paraId="57F37A02" w14:textId="77777777" w:rsidR="00812A2A" w:rsidRPr="00D61092" w:rsidRDefault="00812A2A" w:rsidP="00E46B51">
            <w:pPr>
              <w:spacing w:after="120" w:line="240" w:lineRule="auto"/>
            </w:pPr>
            <w:r w:rsidRPr="00D61092">
              <w:t>Discussion</w:t>
            </w:r>
          </w:p>
        </w:tc>
      </w:tr>
      <w:tr w:rsidR="00812A2A" w:rsidRPr="00D61092" w14:paraId="224DFAFE" w14:textId="77777777" w:rsidTr="00D61092">
        <w:tc>
          <w:tcPr>
            <w:tcW w:w="1560" w:type="dxa"/>
          </w:tcPr>
          <w:p w14:paraId="37F54269" w14:textId="77777777" w:rsidR="00812A2A" w:rsidRPr="00D61092" w:rsidRDefault="00812A2A" w:rsidP="00E46B51">
            <w:pPr>
              <w:spacing w:after="120" w:line="240" w:lineRule="auto"/>
              <w:rPr>
                <w:rFonts w:asciiTheme="majorHAnsi" w:hAnsiTheme="majorHAnsi"/>
                <w:b/>
                <w:sz w:val="20"/>
                <w:szCs w:val="20"/>
              </w:rPr>
            </w:pPr>
            <w:r w:rsidRPr="00D61092">
              <w:rPr>
                <w:rFonts w:asciiTheme="majorHAnsi" w:hAnsiTheme="majorHAnsi"/>
                <w:sz w:val="20"/>
                <w:szCs w:val="20"/>
              </w:rPr>
              <w:t>Summary of evidence</w:t>
            </w:r>
          </w:p>
        </w:tc>
        <w:tc>
          <w:tcPr>
            <w:tcW w:w="709" w:type="dxa"/>
          </w:tcPr>
          <w:p w14:paraId="57017815"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t>24</w:t>
            </w:r>
          </w:p>
        </w:tc>
        <w:tc>
          <w:tcPr>
            <w:tcW w:w="10631" w:type="dxa"/>
          </w:tcPr>
          <w:p w14:paraId="6E689179"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t>Summarise the main findings, including the strength of evidence for each main outcome.</w:t>
            </w:r>
          </w:p>
        </w:tc>
        <w:tc>
          <w:tcPr>
            <w:tcW w:w="2940" w:type="dxa"/>
          </w:tcPr>
          <w:p w14:paraId="3CA1B29D" w14:textId="6415467D" w:rsidR="00812A2A" w:rsidRPr="00D61092" w:rsidRDefault="00D20432" w:rsidP="00435297">
            <w:pPr>
              <w:spacing w:line="240" w:lineRule="auto"/>
            </w:pPr>
            <w:r>
              <w:t>Discussion – paragraph 1</w:t>
            </w:r>
          </w:p>
        </w:tc>
      </w:tr>
      <w:tr w:rsidR="00812A2A" w:rsidRPr="00D61092" w14:paraId="3F291E37" w14:textId="77777777" w:rsidTr="00D61092">
        <w:tc>
          <w:tcPr>
            <w:tcW w:w="1560" w:type="dxa"/>
          </w:tcPr>
          <w:p w14:paraId="24A2A077"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t>Strengths and limitations</w:t>
            </w:r>
          </w:p>
        </w:tc>
        <w:tc>
          <w:tcPr>
            <w:tcW w:w="709" w:type="dxa"/>
          </w:tcPr>
          <w:p w14:paraId="0DF2C5EE"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t>25</w:t>
            </w:r>
          </w:p>
        </w:tc>
        <w:tc>
          <w:tcPr>
            <w:tcW w:w="10631" w:type="dxa"/>
          </w:tcPr>
          <w:p w14:paraId="35A006FD"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t>Discuss any important strengths and limitations of the evidence including the benefits of access to IPD and any limitations arising from IPD that were not available.</w:t>
            </w:r>
          </w:p>
        </w:tc>
        <w:tc>
          <w:tcPr>
            <w:tcW w:w="2940" w:type="dxa"/>
          </w:tcPr>
          <w:p w14:paraId="5738F558" w14:textId="5E3F3C04" w:rsidR="00812A2A" w:rsidRPr="00D61092" w:rsidRDefault="00E852BD" w:rsidP="00435297">
            <w:pPr>
              <w:spacing w:line="240" w:lineRule="auto"/>
            </w:pPr>
            <w:r>
              <w:t xml:space="preserve">Discussion - </w:t>
            </w:r>
            <w:r w:rsidRPr="00E852BD">
              <w:t>Lumefantrine pharmacokinetic model</w:t>
            </w:r>
            <w:r>
              <w:t xml:space="preserve">; </w:t>
            </w:r>
            <w:r w:rsidRPr="00E852BD">
              <w:t>Lumefantrine pharmacokinetic-pharmacodynamic time-to-event model</w:t>
            </w:r>
            <w:r>
              <w:t xml:space="preserve">; </w:t>
            </w:r>
            <w:r w:rsidRPr="00E852BD">
              <w:t>In-silico dose optimisation</w:t>
            </w:r>
            <w:r>
              <w:t xml:space="preserve">;  and </w:t>
            </w:r>
            <w:r w:rsidRPr="00E852BD">
              <w:t>Study limitations</w:t>
            </w:r>
          </w:p>
        </w:tc>
      </w:tr>
      <w:tr w:rsidR="00812A2A" w:rsidRPr="00D61092" w14:paraId="2172AB69" w14:textId="77777777" w:rsidTr="00D61092">
        <w:tc>
          <w:tcPr>
            <w:tcW w:w="1560" w:type="dxa"/>
          </w:tcPr>
          <w:p w14:paraId="2778F761"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t>Conclusions</w:t>
            </w:r>
          </w:p>
        </w:tc>
        <w:tc>
          <w:tcPr>
            <w:tcW w:w="709" w:type="dxa"/>
          </w:tcPr>
          <w:p w14:paraId="66B6FE15"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t>26</w:t>
            </w:r>
          </w:p>
        </w:tc>
        <w:tc>
          <w:tcPr>
            <w:tcW w:w="10631" w:type="dxa"/>
          </w:tcPr>
          <w:p w14:paraId="153E4E2A"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t>Provide a general interpretation of the findings in the context of other evidence.</w:t>
            </w:r>
          </w:p>
        </w:tc>
        <w:tc>
          <w:tcPr>
            <w:tcW w:w="2940" w:type="dxa"/>
          </w:tcPr>
          <w:p w14:paraId="12494F44" w14:textId="399961D0" w:rsidR="00812A2A" w:rsidRPr="00D61092" w:rsidRDefault="00E852BD" w:rsidP="00E46B51">
            <w:r>
              <w:t>Discussion - Conclusions</w:t>
            </w:r>
          </w:p>
        </w:tc>
      </w:tr>
      <w:tr w:rsidR="00812A2A" w:rsidRPr="00D61092" w14:paraId="46964354" w14:textId="77777777" w:rsidTr="00D61092">
        <w:tc>
          <w:tcPr>
            <w:tcW w:w="1560" w:type="dxa"/>
          </w:tcPr>
          <w:p w14:paraId="4726AE77" w14:textId="77777777" w:rsidR="00812A2A" w:rsidRPr="00D61092" w:rsidRDefault="00812A2A" w:rsidP="00E46B51">
            <w:pPr>
              <w:spacing w:after="120" w:line="240" w:lineRule="auto"/>
              <w:rPr>
                <w:rFonts w:asciiTheme="majorHAnsi" w:hAnsiTheme="majorHAnsi"/>
                <w:b/>
                <w:sz w:val="20"/>
                <w:szCs w:val="20"/>
              </w:rPr>
            </w:pPr>
            <w:r w:rsidRPr="00D61092">
              <w:rPr>
                <w:rFonts w:asciiTheme="majorHAnsi" w:hAnsiTheme="majorHAnsi"/>
                <w:sz w:val="20"/>
                <w:szCs w:val="20"/>
              </w:rPr>
              <w:t>Implications</w:t>
            </w:r>
          </w:p>
        </w:tc>
        <w:tc>
          <w:tcPr>
            <w:tcW w:w="709" w:type="dxa"/>
          </w:tcPr>
          <w:p w14:paraId="31FFE479"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t>A4</w:t>
            </w:r>
          </w:p>
        </w:tc>
        <w:tc>
          <w:tcPr>
            <w:tcW w:w="10631" w:type="dxa"/>
          </w:tcPr>
          <w:p w14:paraId="40ECB63F"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t>Consider relevance to key groups (such as policy makers, service providers and service users). Consider implications for future research.</w:t>
            </w:r>
          </w:p>
        </w:tc>
        <w:tc>
          <w:tcPr>
            <w:tcW w:w="2940" w:type="dxa"/>
          </w:tcPr>
          <w:p w14:paraId="541862E1" w14:textId="41627546" w:rsidR="00812A2A" w:rsidRPr="00D61092" w:rsidRDefault="00D03EF6" w:rsidP="00435297">
            <w:pPr>
              <w:spacing w:line="240" w:lineRule="auto"/>
            </w:pPr>
            <w:r w:rsidRPr="00D03EF6">
              <w:t>Discussion - Conclusions</w:t>
            </w:r>
          </w:p>
        </w:tc>
      </w:tr>
      <w:tr w:rsidR="00812A2A" w:rsidRPr="00D61092" w14:paraId="1486276C" w14:textId="77777777" w:rsidTr="00D61092">
        <w:tc>
          <w:tcPr>
            <w:tcW w:w="15840" w:type="dxa"/>
            <w:gridSpan w:val="4"/>
            <w:shd w:val="clear" w:color="auto" w:fill="CCC0D9" w:themeFill="accent4" w:themeFillTint="66"/>
          </w:tcPr>
          <w:p w14:paraId="0DA1D572" w14:textId="77777777" w:rsidR="00812A2A" w:rsidRPr="00D61092" w:rsidRDefault="00812A2A" w:rsidP="00E46B51">
            <w:pPr>
              <w:spacing w:after="120" w:line="240" w:lineRule="auto"/>
            </w:pPr>
            <w:r w:rsidRPr="00D61092">
              <w:t>Funding</w:t>
            </w:r>
          </w:p>
        </w:tc>
      </w:tr>
      <w:tr w:rsidR="00812A2A" w:rsidRPr="00D61092" w14:paraId="6C206D0A" w14:textId="77777777" w:rsidTr="00D61092">
        <w:tc>
          <w:tcPr>
            <w:tcW w:w="1560" w:type="dxa"/>
          </w:tcPr>
          <w:p w14:paraId="79A305C4"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lastRenderedPageBreak/>
              <w:t>Funding</w:t>
            </w:r>
          </w:p>
        </w:tc>
        <w:tc>
          <w:tcPr>
            <w:tcW w:w="709" w:type="dxa"/>
          </w:tcPr>
          <w:p w14:paraId="7E211E7E"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t>27</w:t>
            </w:r>
          </w:p>
        </w:tc>
        <w:tc>
          <w:tcPr>
            <w:tcW w:w="10631" w:type="dxa"/>
            <w:shd w:val="clear" w:color="auto" w:fill="auto"/>
          </w:tcPr>
          <w:p w14:paraId="579BD65C" w14:textId="77777777" w:rsidR="00812A2A" w:rsidRPr="00D61092" w:rsidRDefault="00812A2A" w:rsidP="00E46B51">
            <w:pPr>
              <w:spacing w:after="120" w:line="240" w:lineRule="auto"/>
              <w:rPr>
                <w:rFonts w:asciiTheme="majorHAnsi" w:hAnsiTheme="majorHAnsi"/>
                <w:sz w:val="20"/>
                <w:szCs w:val="20"/>
              </w:rPr>
            </w:pPr>
            <w:r w:rsidRPr="00D61092">
              <w:rPr>
                <w:rFonts w:asciiTheme="majorHAnsi" w:hAnsiTheme="majorHAnsi"/>
                <w:sz w:val="20"/>
                <w:szCs w:val="20"/>
              </w:rPr>
              <w:t>Describe sources of funding and other support (such as supply of IPD), and the role in the systematic review of those providing such support.</w:t>
            </w:r>
          </w:p>
        </w:tc>
        <w:tc>
          <w:tcPr>
            <w:tcW w:w="2940" w:type="dxa"/>
          </w:tcPr>
          <w:p w14:paraId="107B7ABD" w14:textId="6535E985" w:rsidR="00812A2A" w:rsidRPr="00D61092" w:rsidRDefault="00BA419F" w:rsidP="00FA0990">
            <w:pPr>
              <w:spacing w:line="240" w:lineRule="auto"/>
            </w:pPr>
            <w:r w:rsidRPr="00BA419F">
              <w:t>Financial disclosure statement</w:t>
            </w:r>
            <w:r w:rsidR="00FA0990">
              <w:t>; and</w:t>
            </w:r>
            <w:r>
              <w:t xml:space="preserve">  </w:t>
            </w:r>
            <w:r w:rsidR="00E56ED6">
              <w:t>Acknowledgements</w:t>
            </w:r>
          </w:p>
        </w:tc>
      </w:tr>
    </w:tbl>
    <w:p w14:paraId="3304044E" w14:textId="77777777" w:rsidR="00812A2A" w:rsidRPr="00D61092" w:rsidRDefault="00812A2A" w:rsidP="00812A2A">
      <w:pPr>
        <w:rPr>
          <w:rFonts w:asciiTheme="majorHAnsi" w:hAnsiTheme="majorHAnsi"/>
          <w:b/>
        </w:rPr>
      </w:pPr>
    </w:p>
    <w:p w14:paraId="3C25FEED" w14:textId="77777777" w:rsidR="00812A2A" w:rsidRPr="00D61092" w:rsidRDefault="00812A2A" w:rsidP="00812A2A">
      <w:pPr>
        <w:rPr>
          <w:rFonts w:asciiTheme="majorHAnsi" w:hAnsiTheme="majorHAnsi"/>
          <w:b/>
        </w:rPr>
      </w:pPr>
      <w:r w:rsidRPr="00D61092">
        <w:rPr>
          <w:rFonts w:asciiTheme="majorHAnsi" w:hAnsiTheme="majorHAnsi"/>
          <w:b/>
        </w:rPr>
        <w:t xml:space="preserve">A1 – A3 denote new items that are additional to standard PRISMA items. A4 has been created as a result of re-arranging content of the standard PRISMA statement to suit the way that systematic review IPD meta-analyses are reported. </w:t>
      </w:r>
    </w:p>
    <w:p w14:paraId="18B194BB" w14:textId="77777777" w:rsidR="00865D61" w:rsidRPr="00D61092" w:rsidRDefault="00812A2A">
      <w:pPr>
        <w:rPr>
          <w:rFonts w:asciiTheme="majorHAnsi" w:hAnsiTheme="majorHAnsi"/>
        </w:rPr>
      </w:pPr>
      <w:r w:rsidRPr="00D61092">
        <w:rPr>
          <w:rFonts w:asciiTheme="majorHAnsi" w:hAnsiTheme="majorHAnsi"/>
        </w:rPr>
        <w:t>© Reproduced with permission of the PRISMA IPD Group, which encourages sharing and reuse for non-commercial purposes</w:t>
      </w:r>
    </w:p>
    <w:sectPr w:rsidR="00865D61" w:rsidRPr="00D61092" w:rsidSect="00812A2A">
      <w:pgSz w:w="16840" w:h="1190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eta Medium LF">
    <w:altName w:val="Cambria"/>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E05EF7"/>
    <w:multiLevelType w:val="hybridMultilevel"/>
    <w:tmpl w:val="EC2AC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A2A"/>
    <w:rsid w:val="000055F3"/>
    <w:rsid w:val="00067142"/>
    <w:rsid w:val="000741B2"/>
    <w:rsid w:val="000D001C"/>
    <w:rsid w:val="000D2C1A"/>
    <w:rsid w:val="001411A9"/>
    <w:rsid w:val="001651C4"/>
    <w:rsid w:val="001B7849"/>
    <w:rsid w:val="001C65E5"/>
    <w:rsid w:val="00204DC8"/>
    <w:rsid w:val="0026539F"/>
    <w:rsid w:val="002D577D"/>
    <w:rsid w:val="002D670F"/>
    <w:rsid w:val="002F38EC"/>
    <w:rsid w:val="00391611"/>
    <w:rsid w:val="003C15BA"/>
    <w:rsid w:val="00407A59"/>
    <w:rsid w:val="00412079"/>
    <w:rsid w:val="00435297"/>
    <w:rsid w:val="00491AF0"/>
    <w:rsid w:val="004E3FC1"/>
    <w:rsid w:val="00505F7E"/>
    <w:rsid w:val="005177CE"/>
    <w:rsid w:val="0054664B"/>
    <w:rsid w:val="00670CC5"/>
    <w:rsid w:val="006A76A1"/>
    <w:rsid w:val="006C33AB"/>
    <w:rsid w:val="00747128"/>
    <w:rsid w:val="0078080A"/>
    <w:rsid w:val="007A4F0C"/>
    <w:rsid w:val="00810EB8"/>
    <w:rsid w:val="00812A2A"/>
    <w:rsid w:val="00827E1E"/>
    <w:rsid w:val="00841DD5"/>
    <w:rsid w:val="00865D61"/>
    <w:rsid w:val="00943E67"/>
    <w:rsid w:val="00947448"/>
    <w:rsid w:val="009E6C8F"/>
    <w:rsid w:val="00A40EA6"/>
    <w:rsid w:val="00A51458"/>
    <w:rsid w:val="00A66777"/>
    <w:rsid w:val="00B93DC0"/>
    <w:rsid w:val="00BA419F"/>
    <w:rsid w:val="00BA68AE"/>
    <w:rsid w:val="00C2723F"/>
    <w:rsid w:val="00C40533"/>
    <w:rsid w:val="00D03EF6"/>
    <w:rsid w:val="00D20432"/>
    <w:rsid w:val="00D61092"/>
    <w:rsid w:val="00DC4A89"/>
    <w:rsid w:val="00DE0AFA"/>
    <w:rsid w:val="00E1687F"/>
    <w:rsid w:val="00E46B51"/>
    <w:rsid w:val="00E56ED6"/>
    <w:rsid w:val="00E852BD"/>
    <w:rsid w:val="00FA099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CD9FD5"/>
  <w14:defaultImageDpi w14:val="300"/>
  <w15:docId w15:val="{F02EEA19-A5BE-4F8E-BF9D-4E1C4A8BE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A2A"/>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A2A"/>
    <w:pPr>
      <w:ind w:left="720"/>
      <w:contextualSpacing/>
    </w:pPr>
  </w:style>
  <w:style w:type="paragraph" w:customStyle="1" w:styleId="Default">
    <w:name w:val="Default"/>
    <w:rsid w:val="00812A2A"/>
    <w:pPr>
      <w:autoSpaceDE w:val="0"/>
      <w:autoSpaceDN w:val="0"/>
      <w:adjustRightInd w:val="0"/>
    </w:pPr>
    <w:rPr>
      <w:rFonts w:ascii="Meta Medium LF" w:eastAsiaTheme="minorHAnsi" w:hAnsi="Meta Medium LF" w:cs="Meta Medium LF"/>
      <w:color w:val="000000"/>
    </w:rPr>
  </w:style>
  <w:style w:type="paragraph" w:styleId="BalloonText">
    <w:name w:val="Balloon Text"/>
    <w:basedOn w:val="Normal"/>
    <w:link w:val="BalloonTextChar"/>
    <w:uiPriority w:val="99"/>
    <w:semiHidden/>
    <w:unhideWhenUsed/>
    <w:rsid w:val="007471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7128"/>
    <w:rPr>
      <w:rFonts w:ascii="Segoe UI" w:eastAsiaTheme="minorHAnsi" w:hAnsi="Segoe UI" w:cs="Segoe UI"/>
      <w:sz w:val="18"/>
      <w:szCs w:val="18"/>
    </w:rPr>
  </w:style>
  <w:style w:type="character" w:styleId="CommentReference">
    <w:name w:val="annotation reference"/>
    <w:basedOn w:val="DefaultParagraphFont"/>
    <w:uiPriority w:val="99"/>
    <w:semiHidden/>
    <w:unhideWhenUsed/>
    <w:rsid w:val="00D61092"/>
    <w:rPr>
      <w:sz w:val="16"/>
      <w:szCs w:val="16"/>
    </w:rPr>
  </w:style>
  <w:style w:type="paragraph" w:styleId="CommentText">
    <w:name w:val="annotation text"/>
    <w:basedOn w:val="Normal"/>
    <w:link w:val="CommentTextChar"/>
    <w:uiPriority w:val="99"/>
    <w:semiHidden/>
    <w:unhideWhenUsed/>
    <w:rsid w:val="00D61092"/>
    <w:pPr>
      <w:spacing w:line="240" w:lineRule="auto"/>
    </w:pPr>
    <w:rPr>
      <w:sz w:val="20"/>
      <w:szCs w:val="20"/>
    </w:rPr>
  </w:style>
  <w:style w:type="character" w:customStyle="1" w:styleId="CommentTextChar">
    <w:name w:val="Comment Text Char"/>
    <w:basedOn w:val="DefaultParagraphFont"/>
    <w:link w:val="CommentText"/>
    <w:uiPriority w:val="99"/>
    <w:semiHidden/>
    <w:rsid w:val="00D61092"/>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D61092"/>
    <w:rPr>
      <w:b/>
      <w:bCs/>
    </w:rPr>
  </w:style>
  <w:style w:type="character" w:customStyle="1" w:styleId="CommentSubjectChar">
    <w:name w:val="Comment Subject Char"/>
    <w:basedOn w:val="CommentTextChar"/>
    <w:link w:val="CommentSubject"/>
    <w:uiPriority w:val="99"/>
    <w:semiHidden/>
    <w:rsid w:val="00D61092"/>
    <w:rPr>
      <w:rFonts w:eastAsia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1826</Words>
  <Characters>10413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Lesley Stewart</dc:creator>
  <cp:keywords/>
  <dc:description/>
  <cp:lastModifiedBy>Frank Kloprogge</cp:lastModifiedBy>
  <cp:revision>25</cp:revision>
  <cp:lastPrinted>2016-05-27T10:43:00Z</cp:lastPrinted>
  <dcterms:created xsi:type="dcterms:W3CDTF">2017-09-22T15:18:00Z</dcterms:created>
  <dcterms:modified xsi:type="dcterms:W3CDTF">2018-04-26T16:45:00Z</dcterms:modified>
</cp:coreProperties>
</file>