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 xml:space="preserve">o </w:t>
      </w:r>
      <w:r w:rsidRPr="000A3DA3">
        <w:rPr>
          <w:sz w:val="3276"/>
          <w:szCs w:val="3276"/>
        </w:rPr>
        <w:lastRenderedPageBreak/>
        <w:t>m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ż</w:t>
      </w:r>
      <w:r w:rsidRPr="000A3DA3">
        <w:rPr>
          <w:sz w:val="3276"/>
          <w:szCs w:val="3276"/>
        </w:rPr>
        <w:lastRenderedPageBreak/>
        <w:t xml:space="preserve">e </w:t>
      </w:r>
      <w:r w:rsidRPr="000A3DA3">
        <w:rPr>
          <w:sz w:val="3276"/>
          <w:szCs w:val="3276"/>
        </w:rPr>
        <w:lastRenderedPageBreak/>
        <w:t>b</w:t>
      </w:r>
      <w:r w:rsidRPr="000A3DA3">
        <w:rPr>
          <w:sz w:val="3276"/>
          <w:szCs w:val="3276"/>
        </w:rPr>
        <w:lastRenderedPageBreak/>
        <w:t>y</w:t>
      </w:r>
      <w:r w:rsidRPr="000A3DA3">
        <w:rPr>
          <w:sz w:val="3276"/>
          <w:szCs w:val="3276"/>
        </w:rPr>
        <w:lastRenderedPageBreak/>
        <w:t xml:space="preserve">ć </w:t>
      </w:r>
      <w:r w:rsidRPr="000A3DA3">
        <w:rPr>
          <w:sz w:val="3276"/>
          <w:szCs w:val="3276"/>
        </w:rPr>
        <w:lastRenderedPageBreak/>
        <w:t>b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r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z</w:t>
      </w:r>
      <w:r w:rsidRPr="000A3DA3">
        <w:rPr>
          <w:sz w:val="3276"/>
          <w:szCs w:val="3276"/>
        </w:rPr>
        <w:lastRenderedPageBreak/>
        <w:t xml:space="preserve">o </w:t>
      </w:r>
      <w:r w:rsidRPr="000A3DA3">
        <w:rPr>
          <w:sz w:val="3276"/>
          <w:szCs w:val="3276"/>
        </w:rPr>
        <w:lastRenderedPageBreak/>
        <w:t>p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m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c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 xml:space="preserve">e </w:t>
      </w:r>
      <w:r w:rsidRPr="000A3DA3">
        <w:rPr>
          <w:sz w:val="3276"/>
          <w:szCs w:val="3276"/>
        </w:rPr>
        <w:lastRenderedPageBreak/>
        <w:t xml:space="preserve">w </w:t>
      </w:r>
      <w:r w:rsidRPr="000A3DA3">
        <w:rPr>
          <w:sz w:val="3276"/>
          <w:szCs w:val="3276"/>
        </w:rPr>
        <w:lastRenderedPageBreak/>
        <w:t>p</w:t>
      </w:r>
      <w:r w:rsidRPr="000A3DA3">
        <w:rPr>
          <w:sz w:val="3276"/>
          <w:szCs w:val="3276"/>
        </w:rPr>
        <w:lastRenderedPageBreak/>
        <w:t>r</w:t>
      </w:r>
      <w:r w:rsidRPr="000A3DA3">
        <w:rPr>
          <w:sz w:val="3276"/>
          <w:szCs w:val="3276"/>
        </w:rPr>
        <w:lastRenderedPageBreak/>
        <w:t>z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 xml:space="preserve">u 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j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g</w:t>
      </w:r>
      <w:r w:rsidRPr="000A3DA3">
        <w:rPr>
          <w:sz w:val="3276"/>
          <w:szCs w:val="3276"/>
        </w:rPr>
        <w:lastRenderedPageBreak/>
        <w:t xml:space="preserve">o </w:t>
      </w:r>
      <w:r w:rsidRPr="000A3DA3">
        <w:rPr>
          <w:sz w:val="3276"/>
          <w:szCs w:val="3276"/>
        </w:rPr>
        <w:lastRenderedPageBreak/>
        <w:t>p</w:t>
      </w:r>
      <w:r w:rsidRPr="000A3DA3">
        <w:rPr>
          <w:sz w:val="3276"/>
          <w:szCs w:val="3276"/>
        </w:rPr>
        <w:lastRenderedPageBreak/>
        <w:t>u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k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 xml:space="preserve">u 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z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 xml:space="preserve">. </w:t>
      </w:r>
      <w:r w:rsidRPr="000A3DA3">
        <w:rPr>
          <w:sz w:val="3276"/>
          <w:szCs w:val="3276"/>
        </w:rPr>
        <w:lastRenderedPageBreak/>
        <w:t>P</w:t>
      </w:r>
      <w:r w:rsidRPr="000A3DA3">
        <w:rPr>
          <w:sz w:val="3276"/>
          <w:szCs w:val="3276"/>
        </w:rPr>
        <w:lastRenderedPageBreak/>
        <w:t xml:space="preserve">o </w:t>
      </w:r>
      <w:r w:rsidRPr="000A3DA3">
        <w:rPr>
          <w:sz w:val="3276"/>
          <w:szCs w:val="3276"/>
        </w:rPr>
        <w:lastRenderedPageBreak/>
        <w:t>k</w:t>
      </w:r>
      <w:r w:rsidRPr="000A3DA3">
        <w:rPr>
          <w:sz w:val="3276"/>
          <w:szCs w:val="3276"/>
        </w:rPr>
        <w:lastRenderedPageBreak/>
        <w:t>l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>k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>ę</w:t>
      </w:r>
      <w:r w:rsidRPr="000A3DA3">
        <w:rPr>
          <w:sz w:val="3276"/>
          <w:szCs w:val="3276"/>
        </w:rPr>
        <w:lastRenderedPageBreak/>
        <w:t>c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 xml:space="preserve">u </w:t>
      </w:r>
      <w:r w:rsidRPr="000A3DA3">
        <w:rPr>
          <w:sz w:val="3276"/>
          <w:szCs w:val="3276"/>
        </w:rPr>
        <w:lastRenderedPageBreak/>
        <w:t>ł</w:t>
      </w:r>
      <w:r w:rsidRPr="000A3DA3">
        <w:rPr>
          <w:sz w:val="3276"/>
          <w:szCs w:val="3276"/>
        </w:rPr>
        <w:lastRenderedPageBreak/>
        <w:t>ą</w:t>
      </w:r>
      <w:r w:rsidRPr="000A3DA3">
        <w:rPr>
          <w:sz w:val="3276"/>
          <w:szCs w:val="3276"/>
        </w:rPr>
        <w:lastRenderedPageBreak/>
        <w:t>c</w:t>
      </w:r>
      <w:r w:rsidRPr="000A3DA3">
        <w:rPr>
          <w:sz w:val="3276"/>
          <w:szCs w:val="3276"/>
        </w:rPr>
        <w:lastRenderedPageBreak/>
        <w:t>z</w:t>
      </w:r>
      <w:r w:rsidRPr="000A3DA3">
        <w:rPr>
          <w:sz w:val="3276"/>
          <w:szCs w:val="3276"/>
        </w:rPr>
        <w:lastRenderedPageBreak/>
        <w:t xml:space="preserve">a 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 xml:space="preserve">o 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l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 xml:space="preserve">e </w:t>
      </w:r>
      <w:r w:rsidRPr="000A3DA3">
        <w:rPr>
          <w:sz w:val="3276"/>
          <w:szCs w:val="3276"/>
        </w:rPr>
        <w:lastRenderedPageBreak/>
        <w:t>m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ż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 xml:space="preserve">a 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 xml:space="preserve">ć </w:t>
      </w:r>
      <w:r w:rsidRPr="000A3DA3">
        <w:rPr>
          <w:sz w:val="3276"/>
          <w:szCs w:val="3276"/>
        </w:rPr>
        <w:lastRenderedPageBreak/>
        <w:t>k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 xml:space="preserve">d 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z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 xml:space="preserve">a 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l</w:t>
      </w:r>
      <w:r w:rsidRPr="000A3DA3">
        <w:rPr>
          <w:sz w:val="3276"/>
          <w:szCs w:val="3276"/>
        </w:rPr>
        <w:lastRenderedPageBreak/>
        <w:t xml:space="preserve">a 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 xml:space="preserve">, </w:t>
      </w:r>
      <w:r w:rsidRPr="000A3DA3">
        <w:rPr>
          <w:sz w:val="3276"/>
          <w:szCs w:val="3276"/>
        </w:rPr>
        <w:lastRenderedPageBreak/>
        <w:t>k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ó</w:t>
      </w:r>
      <w:r w:rsidRPr="000A3DA3">
        <w:rPr>
          <w:sz w:val="3276"/>
          <w:szCs w:val="3276"/>
        </w:rPr>
        <w:lastRenderedPageBreak/>
        <w:t>r</w:t>
      </w:r>
      <w:r w:rsidRPr="000A3DA3">
        <w:rPr>
          <w:sz w:val="3276"/>
          <w:szCs w:val="3276"/>
        </w:rPr>
        <w:lastRenderedPageBreak/>
        <w:t xml:space="preserve">e </w:t>
      </w:r>
      <w:r w:rsidRPr="000A3DA3">
        <w:rPr>
          <w:sz w:val="3276"/>
          <w:szCs w:val="3276"/>
        </w:rPr>
        <w:lastRenderedPageBreak/>
        <w:t>c</w:t>
      </w:r>
      <w:r w:rsidRPr="000A3DA3">
        <w:rPr>
          <w:sz w:val="3276"/>
          <w:szCs w:val="3276"/>
        </w:rPr>
        <w:lastRenderedPageBreak/>
        <w:t>h</w:t>
      </w:r>
      <w:r w:rsidRPr="000A3DA3">
        <w:rPr>
          <w:sz w:val="3276"/>
          <w:szCs w:val="3276"/>
        </w:rPr>
        <w:lastRenderedPageBreak/>
        <w:t>c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 xml:space="preserve">z 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ć</w:t>
      </w:r>
      <w:r w:rsidRPr="000A3DA3">
        <w:rPr>
          <w:sz w:val="3276"/>
          <w:szCs w:val="3276"/>
        </w:rPr>
        <w:lastRenderedPageBreak/>
        <w:t xml:space="preserve">. </w:t>
      </w:r>
      <w:r w:rsidRPr="000A3DA3">
        <w:rPr>
          <w:sz w:val="3276"/>
          <w:szCs w:val="3276"/>
        </w:rPr>
        <w:lastRenderedPageBreak/>
        <w:t>M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ż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 xml:space="preserve">z </w:t>
      </w:r>
      <w:r w:rsidRPr="000A3DA3">
        <w:rPr>
          <w:sz w:val="3276"/>
          <w:szCs w:val="3276"/>
        </w:rPr>
        <w:lastRenderedPageBreak/>
        <w:t>r</w:t>
      </w:r>
      <w:r w:rsidRPr="000A3DA3">
        <w:rPr>
          <w:sz w:val="3276"/>
          <w:szCs w:val="3276"/>
        </w:rPr>
        <w:lastRenderedPageBreak/>
        <w:t>ó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 xml:space="preserve">ż 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p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 xml:space="preserve">ć 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ł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 xml:space="preserve">o </w:t>
      </w:r>
      <w:r w:rsidRPr="000A3DA3">
        <w:rPr>
          <w:sz w:val="3276"/>
          <w:szCs w:val="3276"/>
        </w:rPr>
        <w:lastRenderedPageBreak/>
        <w:t>k</w:t>
      </w:r>
      <w:r w:rsidRPr="000A3DA3">
        <w:rPr>
          <w:sz w:val="3276"/>
          <w:szCs w:val="3276"/>
        </w:rPr>
        <w:lastRenderedPageBreak/>
        <w:t>l</w:t>
      </w:r>
      <w:r w:rsidRPr="000A3DA3">
        <w:rPr>
          <w:sz w:val="3276"/>
          <w:szCs w:val="3276"/>
        </w:rPr>
        <w:lastRenderedPageBreak/>
        <w:t>u</w:t>
      </w:r>
      <w:r w:rsidRPr="000A3DA3">
        <w:rPr>
          <w:sz w:val="3276"/>
          <w:szCs w:val="3276"/>
        </w:rPr>
        <w:lastRenderedPageBreak/>
        <w:t>c</w:t>
      </w:r>
      <w:r w:rsidRPr="000A3DA3">
        <w:rPr>
          <w:sz w:val="3276"/>
          <w:szCs w:val="3276"/>
        </w:rPr>
        <w:lastRenderedPageBreak/>
        <w:t>z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 xml:space="preserve">, 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b</w:t>
      </w:r>
      <w:r w:rsidRPr="000A3DA3">
        <w:rPr>
          <w:sz w:val="3276"/>
          <w:szCs w:val="3276"/>
        </w:rPr>
        <w:lastRenderedPageBreak/>
        <w:t xml:space="preserve">y 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y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z</w:t>
      </w:r>
      <w:r w:rsidRPr="000A3DA3">
        <w:rPr>
          <w:sz w:val="3276"/>
          <w:szCs w:val="3276"/>
        </w:rPr>
        <w:lastRenderedPageBreak/>
        <w:t>u</w:t>
      </w:r>
      <w:r w:rsidRPr="000A3DA3">
        <w:rPr>
          <w:sz w:val="3276"/>
          <w:szCs w:val="3276"/>
        </w:rPr>
        <w:lastRenderedPageBreak/>
        <w:t>k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 xml:space="preserve">ć </w:t>
      </w:r>
      <w:r w:rsidRPr="000A3DA3">
        <w:rPr>
          <w:sz w:val="3276"/>
          <w:szCs w:val="3276"/>
        </w:rPr>
        <w:lastRenderedPageBreak/>
        <w:t xml:space="preserve">w 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r</w:t>
      </w:r>
      <w:r w:rsidRPr="000A3DA3">
        <w:rPr>
          <w:sz w:val="3276"/>
          <w:szCs w:val="3276"/>
        </w:rPr>
        <w:lastRenderedPageBreak/>
        <w:t>y</w:t>
      </w:r>
      <w:r w:rsidRPr="000A3DA3">
        <w:rPr>
          <w:sz w:val="3276"/>
          <w:szCs w:val="3276"/>
        </w:rPr>
        <w:lastRenderedPageBreak/>
        <w:t>b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 xml:space="preserve">e 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l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 xml:space="preserve">e 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 xml:space="preserve">, </w:t>
      </w:r>
      <w:r w:rsidRPr="000A3DA3">
        <w:rPr>
          <w:sz w:val="3276"/>
          <w:szCs w:val="3276"/>
        </w:rPr>
        <w:lastRenderedPageBreak/>
        <w:t>k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ó</w:t>
      </w:r>
      <w:r w:rsidRPr="000A3DA3">
        <w:rPr>
          <w:sz w:val="3276"/>
          <w:szCs w:val="3276"/>
        </w:rPr>
        <w:lastRenderedPageBreak/>
        <w:t>r</w:t>
      </w:r>
      <w:r w:rsidRPr="000A3DA3">
        <w:rPr>
          <w:sz w:val="3276"/>
          <w:szCs w:val="3276"/>
        </w:rPr>
        <w:lastRenderedPageBreak/>
        <w:t xml:space="preserve">e 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j</w:t>
      </w:r>
      <w:r w:rsidRPr="000A3DA3">
        <w:rPr>
          <w:sz w:val="3276"/>
          <w:szCs w:val="3276"/>
        </w:rPr>
        <w:lastRenderedPageBreak/>
        <w:t>b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r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z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 xml:space="preserve">j </w:t>
      </w:r>
      <w:r w:rsidRPr="000A3DA3">
        <w:rPr>
          <w:sz w:val="3276"/>
          <w:szCs w:val="3276"/>
        </w:rPr>
        <w:lastRenderedPageBreak/>
        <w:t>p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u</w:t>
      </w:r>
      <w:r w:rsidRPr="000A3DA3">
        <w:rPr>
          <w:sz w:val="3276"/>
          <w:szCs w:val="3276"/>
        </w:rPr>
        <w:lastRenderedPageBreak/>
        <w:t>j</w:t>
      </w:r>
      <w:r w:rsidRPr="000A3DA3">
        <w:rPr>
          <w:sz w:val="3276"/>
          <w:szCs w:val="3276"/>
        </w:rPr>
        <w:lastRenderedPageBreak/>
        <w:t xml:space="preserve">e 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 xml:space="preserve">o 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g</w:t>
      </w:r>
      <w:r w:rsidRPr="000A3DA3">
        <w:rPr>
          <w:sz w:val="3276"/>
          <w:szCs w:val="3276"/>
        </w:rPr>
        <w:lastRenderedPageBreak/>
        <w:t xml:space="preserve">o 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k</w:t>
      </w:r>
      <w:r w:rsidRPr="000A3DA3">
        <w:rPr>
          <w:sz w:val="3276"/>
          <w:szCs w:val="3276"/>
        </w:rPr>
        <w:lastRenderedPageBreak/>
        <w:t>u</w:t>
      </w:r>
      <w:r w:rsidRPr="000A3DA3">
        <w:rPr>
          <w:sz w:val="3276"/>
          <w:szCs w:val="3276"/>
        </w:rPr>
        <w:lastRenderedPageBreak/>
        <w:t>m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u</w:t>
      </w:r>
      <w:r w:rsidRPr="000A3DA3">
        <w:rPr>
          <w:sz w:val="3276"/>
          <w:szCs w:val="3276"/>
        </w:rPr>
        <w:lastRenderedPageBreak/>
        <w:t xml:space="preserve">. 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b</w:t>
      </w:r>
      <w:r w:rsidRPr="000A3DA3">
        <w:rPr>
          <w:sz w:val="3276"/>
          <w:szCs w:val="3276"/>
        </w:rPr>
        <w:lastRenderedPageBreak/>
        <w:t xml:space="preserve">y 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k</w:t>
      </w:r>
      <w:r w:rsidRPr="000A3DA3">
        <w:rPr>
          <w:sz w:val="3276"/>
          <w:szCs w:val="3276"/>
        </w:rPr>
        <w:lastRenderedPageBreak/>
        <w:t>u</w:t>
      </w:r>
      <w:r w:rsidRPr="000A3DA3">
        <w:rPr>
          <w:sz w:val="3276"/>
          <w:szCs w:val="3276"/>
        </w:rPr>
        <w:lastRenderedPageBreak/>
        <w:t>m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 xml:space="preserve">t 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y</w:t>
      </w:r>
      <w:r w:rsidRPr="000A3DA3">
        <w:rPr>
          <w:sz w:val="3276"/>
          <w:szCs w:val="3276"/>
        </w:rPr>
        <w:lastRenderedPageBreak/>
        <w:t>g</w:t>
      </w:r>
      <w:r w:rsidRPr="000A3DA3">
        <w:rPr>
          <w:sz w:val="3276"/>
          <w:szCs w:val="3276"/>
        </w:rPr>
        <w:lastRenderedPageBreak/>
        <w:t>l</w:t>
      </w:r>
      <w:r w:rsidRPr="000A3DA3">
        <w:rPr>
          <w:sz w:val="3276"/>
          <w:szCs w:val="3276"/>
        </w:rPr>
        <w:lastRenderedPageBreak/>
        <w:t>ą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 xml:space="preserve">ł 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 xml:space="preserve">a </w:t>
      </w:r>
      <w:r w:rsidRPr="000A3DA3">
        <w:rPr>
          <w:sz w:val="3276"/>
          <w:szCs w:val="3276"/>
        </w:rPr>
        <w:lastRenderedPageBreak/>
        <w:t>u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r</w:t>
      </w:r>
      <w:r w:rsidRPr="000A3DA3">
        <w:rPr>
          <w:sz w:val="3276"/>
          <w:szCs w:val="3276"/>
        </w:rPr>
        <w:lastRenderedPageBreak/>
        <w:t>z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 xml:space="preserve">y </w:t>
      </w:r>
      <w:r w:rsidRPr="000A3DA3">
        <w:rPr>
          <w:sz w:val="3276"/>
          <w:szCs w:val="3276"/>
        </w:rPr>
        <w:lastRenderedPageBreak/>
        <w:t xml:space="preserve">w 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p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ó</w:t>
      </w:r>
      <w:r w:rsidRPr="000A3DA3">
        <w:rPr>
          <w:sz w:val="3276"/>
          <w:szCs w:val="3276"/>
        </w:rPr>
        <w:lastRenderedPageBreak/>
        <w:t xml:space="preserve">b </w:t>
      </w:r>
      <w:r w:rsidRPr="000A3DA3">
        <w:rPr>
          <w:sz w:val="3276"/>
          <w:szCs w:val="3276"/>
        </w:rPr>
        <w:lastRenderedPageBreak/>
        <w:t>p</w:t>
      </w:r>
      <w:r w:rsidRPr="000A3DA3">
        <w:rPr>
          <w:sz w:val="3276"/>
          <w:szCs w:val="3276"/>
        </w:rPr>
        <w:lastRenderedPageBreak/>
        <w:t>r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f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j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l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y</w:t>
      </w:r>
      <w:r w:rsidRPr="000A3DA3">
        <w:rPr>
          <w:sz w:val="3276"/>
          <w:szCs w:val="3276"/>
        </w:rPr>
        <w:lastRenderedPageBreak/>
        <w:t xml:space="preserve">, </w:t>
      </w:r>
      <w:r w:rsidRPr="000A3DA3">
        <w:rPr>
          <w:sz w:val="3276"/>
          <w:szCs w:val="3276"/>
        </w:rPr>
        <w:lastRenderedPageBreak/>
        <w:t>p</w:t>
      </w:r>
      <w:r w:rsidRPr="000A3DA3">
        <w:rPr>
          <w:sz w:val="3276"/>
          <w:szCs w:val="3276"/>
        </w:rPr>
        <w:lastRenderedPageBreak/>
        <w:t>r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g</w:t>
      </w:r>
      <w:r w:rsidRPr="000A3DA3">
        <w:rPr>
          <w:sz w:val="3276"/>
          <w:szCs w:val="3276"/>
        </w:rPr>
        <w:lastRenderedPageBreak/>
        <w:t>r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 xml:space="preserve">m 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r</w:t>
      </w:r>
      <w:r w:rsidRPr="000A3DA3">
        <w:rPr>
          <w:sz w:val="3276"/>
          <w:szCs w:val="3276"/>
        </w:rPr>
        <w:lastRenderedPageBreak/>
        <w:t xml:space="preserve">d </w:t>
      </w:r>
      <w:r w:rsidRPr="000A3DA3">
        <w:rPr>
          <w:sz w:val="3276"/>
          <w:szCs w:val="3276"/>
        </w:rPr>
        <w:lastRenderedPageBreak/>
        <w:t>u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ę</w:t>
      </w:r>
      <w:r w:rsidRPr="000A3DA3">
        <w:rPr>
          <w:sz w:val="3276"/>
          <w:szCs w:val="3276"/>
        </w:rPr>
        <w:lastRenderedPageBreak/>
        <w:t>p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 xml:space="preserve">a 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p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ł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j</w:t>
      </w:r>
      <w:r w:rsidRPr="000A3DA3">
        <w:rPr>
          <w:sz w:val="3276"/>
          <w:szCs w:val="3276"/>
        </w:rPr>
        <w:lastRenderedPageBreak/>
        <w:t>ą</w:t>
      </w:r>
      <w:r w:rsidRPr="000A3DA3">
        <w:rPr>
          <w:sz w:val="3276"/>
          <w:szCs w:val="3276"/>
        </w:rPr>
        <w:lastRenderedPageBreak/>
        <w:t>c</w:t>
      </w:r>
      <w:r w:rsidRPr="000A3DA3">
        <w:rPr>
          <w:sz w:val="3276"/>
          <w:szCs w:val="3276"/>
        </w:rPr>
        <w:lastRenderedPageBreak/>
        <w:t xml:space="preserve">e 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 xml:space="preserve">ę 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z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j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m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 xml:space="preserve">e </w:t>
      </w:r>
      <w:r w:rsidRPr="000A3DA3">
        <w:rPr>
          <w:sz w:val="3276"/>
          <w:szCs w:val="3276"/>
        </w:rPr>
        <w:lastRenderedPageBreak/>
        <w:t>p</w:t>
      </w:r>
      <w:r w:rsidRPr="000A3DA3">
        <w:rPr>
          <w:sz w:val="3276"/>
          <w:szCs w:val="3276"/>
        </w:rPr>
        <w:lastRenderedPageBreak/>
        <w:t>r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j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k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 xml:space="preserve">y 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g</w:t>
      </w:r>
      <w:r w:rsidRPr="000A3DA3">
        <w:rPr>
          <w:sz w:val="3276"/>
          <w:szCs w:val="3276"/>
        </w:rPr>
        <w:lastRenderedPageBreak/>
        <w:t>ł</w:t>
      </w:r>
      <w:r w:rsidRPr="000A3DA3">
        <w:rPr>
          <w:sz w:val="3276"/>
          <w:szCs w:val="3276"/>
        </w:rPr>
        <w:lastRenderedPageBreak/>
        <w:t>ó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k</w:t>
      </w:r>
      <w:r w:rsidRPr="000A3DA3">
        <w:rPr>
          <w:sz w:val="3276"/>
          <w:szCs w:val="3276"/>
        </w:rPr>
        <w:lastRenderedPageBreak/>
        <w:t>ó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 xml:space="preserve">, 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p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k</w:t>
      </w:r>
      <w:r w:rsidRPr="000A3DA3">
        <w:rPr>
          <w:sz w:val="3276"/>
          <w:szCs w:val="3276"/>
        </w:rPr>
        <w:lastRenderedPageBreak/>
        <w:t xml:space="preserve">, 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r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 xml:space="preserve">n 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y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u</w:t>
      </w:r>
      <w:r w:rsidRPr="000A3DA3">
        <w:rPr>
          <w:sz w:val="3276"/>
          <w:szCs w:val="3276"/>
        </w:rPr>
        <w:lastRenderedPageBreak/>
        <w:t>ł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y</w:t>
      </w:r>
      <w:r w:rsidRPr="000A3DA3">
        <w:rPr>
          <w:sz w:val="3276"/>
          <w:szCs w:val="3276"/>
        </w:rPr>
        <w:lastRenderedPageBreak/>
        <w:t>c</w:t>
      </w:r>
      <w:r w:rsidRPr="000A3DA3">
        <w:rPr>
          <w:sz w:val="3276"/>
          <w:szCs w:val="3276"/>
        </w:rPr>
        <w:lastRenderedPageBreak/>
        <w:t xml:space="preserve">h </w:t>
      </w:r>
      <w:r w:rsidRPr="000A3DA3">
        <w:rPr>
          <w:sz w:val="3276"/>
          <w:szCs w:val="3276"/>
        </w:rPr>
        <w:lastRenderedPageBreak/>
        <w:t xml:space="preserve">i </w:t>
      </w:r>
      <w:r w:rsidRPr="000A3DA3">
        <w:rPr>
          <w:sz w:val="3276"/>
          <w:szCs w:val="3276"/>
        </w:rPr>
        <w:lastRenderedPageBreak/>
        <w:t>p</w:t>
      </w:r>
      <w:r w:rsidRPr="000A3DA3">
        <w:rPr>
          <w:sz w:val="3276"/>
          <w:szCs w:val="3276"/>
        </w:rPr>
        <w:lastRenderedPageBreak/>
        <w:t>ó</w:t>
      </w:r>
      <w:r w:rsidRPr="000A3DA3">
        <w:rPr>
          <w:sz w:val="3276"/>
          <w:szCs w:val="3276"/>
        </w:rPr>
        <w:lastRenderedPageBreak/>
        <w:t xml:space="preserve">l 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k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w</w:t>
      </w:r>
      <w:r w:rsidRPr="000A3DA3">
        <w:rPr>
          <w:sz w:val="3276"/>
          <w:szCs w:val="3276"/>
        </w:rPr>
        <w:lastRenderedPageBreak/>
        <w:t>y</w:t>
      </w:r>
      <w:r w:rsidRPr="000A3DA3">
        <w:rPr>
          <w:sz w:val="3276"/>
          <w:szCs w:val="3276"/>
        </w:rPr>
        <w:lastRenderedPageBreak/>
        <w:t>c</w:t>
      </w:r>
      <w:r w:rsidRPr="000A3DA3">
        <w:rPr>
          <w:sz w:val="3276"/>
          <w:szCs w:val="3276"/>
        </w:rPr>
        <w:lastRenderedPageBreak/>
        <w:t>h</w:t>
      </w:r>
      <w:r w:rsidRPr="000A3DA3">
        <w:rPr>
          <w:sz w:val="3276"/>
          <w:szCs w:val="3276"/>
        </w:rPr>
        <w:lastRenderedPageBreak/>
        <w:t xml:space="preserve">. 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 xml:space="preserve">a </w:t>
      </w:r>
      <w:r w:rsidRPr="000A3DA3">
        <w:rPr>
          <w:sz w:val="3276"/>
          <w:szCs w:val="3276"/>
        </w:rPr>
        <w:lastRenderedPageBreak/>
        <w:t>p</w:t>
      </w:r>
      <w:r w:rsidRPr="000A3DA3">
        <w:rPr>
          <w:sz w:val="3276"/>
          <w:szCs w:val="3276"/>
        </w:rPr>
        <w:lastRenderedPageBreak/>
        <w:t>r</w:t>
      </w:r>
      <w:r w:rsidRPr="000A3DA3">
        <w:rPr>
          <w:sz w:val="3276"/>
          <w:szCs w:val="3276"/>
        </w:rPr>
        <w:lastRenderedPageBreak/>
        <w:t>z</w:t>
      </w:r>
      <w:r w:rsidRPr="000A3DA3">
        <w:rPr>
          <w:sz w:val="3276"/>
          <w:szCs w:val="3276"/>
        </w:rPr>
        <w:lastRenderedPageBreak/>
        <w:t>y</w:t>
      </w:r>
      <w:r w:rsidRPr="000A3DA3">
        <w:rPr>
          <w:sz w:val="3276"/>
          <w:szCs w:val="3276"/>
        </w:rPr>
        <w:lastRenderedPageBreak/>
        <w:t>k</w:t>
      </w:r>
      <w:r w:rsidRPr="000A3DA3">
        <w:rPr>
          <w:sz w:val="3276"/>
          <w:szCs w:val="3276"/>
        </w:rPr>
        <w:lastRenderedPageBreak/>
        <w:t>ł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 xml:space="preserve">d </w:t>
      </w:r>
      <w:r w:rsidRPr="000A3DA3">
        <w:rPr>
          <w:sz w:val="3276"/>
          <w:szCs w:val="3276"/>
        </w:rPr>
        <w:lastRenderedPageBreak/>
        <w:t>m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ż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 xml:space="preserve">a 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 xml:space="preserve">ć </w:t>
      </w:r>
      <w:r w:rsidRPr="000A3DA3">
        <w:rPr>
          <w:sz w:val="3276"/>
          <w:szCs w:val="3276"/>
        </w:rPr>
        <w:lastRenderedPageBreak/>
        <w:t>p</w:t>
      </w:r>
      <w:r w:rsidRPr="000A3DA3">
        <w:rPr>
          <w:sz w:val="3276"/>
          <w:szCs w:val="3276"/>
        </w:rPr>
        <w:lastRenderedPageBreak/>
        <w:t>a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u</w:t>
      </w:r>
      <w:r w:rsidRPr="000A3DA3">
        <w:rPr>
          <w:sz w:val="3276"/>
          <w:szCs w:val="3276"/>
        </w:rPr>
        <w:lastRenderedPageBreak/>
        <w:t>j</w:t>
      </w:r>
      <w:r w:rsidRPr="000A3DA3">
        <w:rPr>
          <w:sz w:val="3276"/>
          <w:szCs w:val="3276"/>
        </w:rPr>
        <w:lastRenderedPageBreak/>
        <w:t>ą</w:t>
      </w:r>
      <w:r w:rsidRPr="000A3DA3">
        <w:rPr>
          <w:sz w:val="3276"/>
          <w:szCs w:val="3276"/>
        </w:rPr>
        <w:lastRenderedPageBreak/>
        <w:t>c</w:t>
      </w:r>
      <w:r w:rsidRPr="000A3DA3">
        <w:rPr>
          <w:sz w:val="3276"/>
          <w:szCs w:val="3276"/>
        </w:rPr>
        <w:lastRenderedPageBreak/>
        <w:t xml:space="preserve">e </w:t>
      </w:r>
      <w:r w:rsidRPr="000A3DA3">
        <w:rPr>
          <w:sz w:val="3276"/>
          <w:szCs w:val="3276"/>
        </w:rPr>
        <w:lastRenderedPageBreak/>
        <w:t>d</w:t>
      </w:r>
      <w:r w:rsidRPr="000A3DA3">
        <w:rPr>
          <w:sz w:val="3276"/>
          <w:szCs w:val="3276"/>
        </w:rPr>
        <w:lastRenderedPageBreak/>
        <w:t xml:space="preserve">o 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>e</w:t>
      </w:r>
      <w:r w:rsidRPr="000A3DA3">
        <w:rPr>
          <w:sz w:val="3276"/>
          <w:szCs w:val="3276"/>
        </w:rPr>
        <w:lastRenderedPageBreak/>
        <w:t>b</w:t>
      </w:r>
      <w:r w:rsidRPr="000A3DA3">
        <w:rPr>
          <w:sz w:val="3276"/>
          <w:szCs w:val="3276"/>
        </w:rPr>
        <w:lastRenderedPageBreak/>
        <w:t>i</w:t>
      </w:r>
      <w:r w:rsidRPr="000A3DA3">
        <w:rPr>
          <w:sz w:val="3276"/>
          <w:szCs w:val="3276"/>
        </w:rPr>
        <w:lastRenderedPageBreak/>
        <w:t xml:space="preserve">e </w:t>
      </w:r>
      <w:r w:rsidRPr="000A3DA3">
        <w:rPr>
          <w:sz w:val="3276"/>
          <w:szCs w:val="3276"/>
        </w:rPr>
        <w:lastRenderedPageBreak/>
        <w:t>s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r</w:t>
      </w:r>
      <w:r w:rsidRPr="000A3DA3">
        <w:rPr>
          <w:sz w:val="3276"/>
          <w:szCs w:val="3276"/>
        </w:rPr>
        <w:lastRenderedPageBreak/>
        <w:t>o</w:t>
      </w:r>
      <w:r w:rsidRPr="000A3DA3">
        <w:rPr>
          <w:sz w:val="3276"/>
          <w:szCs w:val="3276"/>
        </w:rPr>
        <w:lastRenderedPageBreak/>
        <w:t>n</w:t>
      </w:r>
      <w:r w:rsidRPr="000A3DA3">
        <w:rPr>
          <w:sz w:val="3276"/>
          <w:szCs w:val="3276"/>
        </w:rPr>
        <w:lastRenderedPageBreak/>
        <w:t xml:space="preserve">ę 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y</w:t>
      </w:r>
      <w:r w:rsidRPr="000A3DA3">
        <w:rPr>
          <w:sz w:val="3276"/>
          <w:szCs w:val="3276"/>
        </w:rPr>
        <w:lastRenderedPageBreak/>
        <w:t>t</w:t>
      </w:r>
      <w:r w:rsidRPr="000A3DA3">
        <w:rPr>
          <w:sz w:val="3276"/>
          <w:szCs w:val="3276"/>
        </w:rPr>
        <w:lastRenderedPageBreak/>
        <w:t>u</w:t>
      </w:r>
      <w:r w:rsidRPr="000A3DA3">
        <w:rPr>
          <w:sz w:val="3276"/>
          <w:szCs w:val="3276"/>
        </w:rPr>
        <w:lastRenderedPageBreak/>
        <w:t>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</w:t>
      </w:r>
      <w:bookmarkStart w:id="0" w:name="_GoBack"/>
      <w:bookmarkEnd w:id="0"/>
      <w:r w:rsidRPr="000A3DA3">
        <w:rPr>
          <w:sz w:val="3276"/>
          <w:szCs w:val="3276"/>
        </w:rPr>
        <w:t>tu, program Word będzie wskazywać miejsce, w którym przerwano pracę — nawet na innym urządzeniu.</w:t>
      </w:r>
    </w:p>
    <w:p w:rsidR="000A3DA3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</w:t>
      </w:r>
    </w:p>
    <w:p w:rsidR="000A3DA3" w:rsidRPr="000A3DA3" w:rsidRDefault="000A3DA3">
      <w:pPr>
        <w:rPr>
          <w:sz w:val="3276"/>
          <w:szCs w:val="3276"/>
        </w:rPr>
      </w:pP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</w:t>
      </w:r>
    </w:p>
    <w:p w:rsidR="000A3DA3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0A3DA3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</w:t>
      </w:r>
      <w:r w:rsidR="00924FD5" w:rsidRPr="000A3DA3">
        <w:rPr>
          <w:sz w:val="3276"/>
          <w:szCs w:val="3276"/>
        </w:rPr>
        <w:t>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</w:t>
      </w:r>
    </w:p>
    <w:p w:rsidR="00924FD5" w:rsidRPr="000A3DA3" w:rsidRDefault="00924FD5">
      <w:pPr>
        <w:rPr>
          <w:sz w:val="3276"/>
          <w:szCs w:val="3276"/>
        </w:rPr>
      </w:pPr>
      <w:r w:rsidRPr="000A3DA3">
        <w:rPr>
          <w:sz w:val="3276"/>
          <w:szCs w:val="3276"/>
        </w:rPr>
        <w:t>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 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 Motywy i style również pomagają zachować spójność dokumentu. Po kliknięciu karty Projektowanie i wybraniu nowego motywu obrazy, wykresy i grafika SmartArt zostaną zmienione zgodnie z nowym motywem. Po zastosowaniu stylów nagłówki zostaną zmienione zgodnie z nowym motywem. 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 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innym urządzeniu.</w:t>
      </w:r>
    </w:p>
    <w:p w:rsidR="00924FD5" w:rsidRPr="000A3DA3" w:rsidRDefault="00924FD5">
      <w:pPr>
        <w:rPr>
          <w:sz w:val="3276"/>
          <w:szCs w:val="3276"/>
        </w:rPr>
      </w:pPr>
    </w:p>
    <w:sectPr w:rsidR="00924FD5" w:rsidRPr="000A3DA3" w:rsidSect="000A3DA3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D5"/>
    <w:rsid w:val="000A3DA3"/>
    <w:rsid w:val="00924FD5"/>
    <w:rsid w:val="00DA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E261"/>
  <w15:chartTrackingRefBased/>
  <w15:docId w15:val="{9C3F7946-8865-4016-A225-F8B58740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BF9C8-63DB-4F7E-B111-98B05C1C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441</Pages>
  <Words>394707</Words>
  <Characters>2368243</Characters>
  <Application>Microsoft Office Word</Application>
  <DocSecurity>0</DocSecurity>
  <Lines>19735</Lines>
  <Paragraphs>5514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2024-10-03T09:56:00Z</dcterms:created>
  <dcterms:modified xsi:type="dcterms:W3CDTF">2024-10-03T10:12:00Z</dcterms:modified>
</cp:coreProperties>
</file>