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contextualização"/>
    <w:p>
      <w:pPr>
        <w:pStyle w:val="Heading1"/>
      </w:pPr>
      <w:r>
        <w:t xml:space="preserve">1.1 Contextualização</w:t>
      </w:r>
    </w:p>
    <w:p>
      <w:pPr>
        <w:pStyle w:val="FirstParagraph"/>
      </w:pPr>
      <w:r>
        <w:t xml:space="preserve">O sector do retalho de conveniência tem vindo a crescer de forma consistente em Portugal, impulsionado pela proliferação de cadeias de lojas de proximidade em zonas urbanas e periurbanas — incluindo minimercados de campus universitário, postos de combustível com área comercial e cadeias de bairro. Estas redes operam frequentemente 24 horas por dia, com catálogos de centenas de referências e múltiplos pontos de venda geograficamente dispersos.</w:t>
      </w:r>
    </w:p>
    <w:p>
      <w:pPr>
        <w:pStyle w:val="BodyText"/>
      </w:pPr>
      <w:r>
        <w:t xml:space="preserve">A gestão eficiente de uma cadeia de conveniência exige a coordenação simultânea de processos complexos: garantir que o stock de cada loja está actualizdo em tempo real, aplicar preços correctos e consistentes em todos os pontos de venda, emitir documentação fiscal conforme, gerir encomendas a fornecedores e agregar dados de desempenho para suporte à decisão. Sem ferramentas digitais integradas, estes processos são habitualmente executados com folhas de cálculo, comunicações por e-mail e processos manuais — soluções que não escalam, são propensas a erros e não oferecem visibilidade em tempo real.</w:t>
      </w:r>
    </w:p>
    <w:p>
      <w:pPr>
        <w:pStyle w:val="BodyText"/>
      </w:pPr>
      <w:r>
        <w:t xml:space="preserve">É neste contexto que se insere o projecto</w:t>
      </w:r>
      <w:r>
        <w:t xml:space="preserve"> </w:t>
      </w:r>
      <w:r>
        <w:rPr>
          <w:b/>
          <w:bCs/>
        </w:rPr>
        <w:t xml:space="preserve">SGCLC — Sistema de Gestão Integrada para uma Cadeia de Lojas de Conveniência</w:t>
      </w:r>
      <w:r>
        <w:t xml:space="preserve">, desenvolvido no âmbito da unidade curricular</w:t>
      </w:r>
      <w:r>
        <w:t xml:space="preserve"> </w:t>
      </w:r>
      <w:r>
        <w:rPr>
          <w:b/>
          <w:bCs/>
        </w:rPr>
        <w:t xml:space="preserve">Laboratório de Informática 4 (LI4)</w:t>
      </w:r>
      <w:r>
        <w:t xml:space="preserve"> </w:t>
      </w:r>
      <w:r>
        <w:t xml:space="preserve">da Licenciatura em Engenharia Informática da</w:t>
      </w:r>
      <w:r>
        <w:t xml:space="preserve"> </w:t>
      </w:r>
      <w:r>
        <w:rPr>
          <w:b/>
          <w:bCs/>
        </w:rPr>
        <w:t xml:space="preserve">Universidade do Minho</w:t>
      </w:r>
      <w:r>
        <w:t xml:space="preserve">, no ano lectivo 2025/2026. O projecto responde a um caso de estudo concreto — a cadeia fictícia</w:t>
      </w:r>
      <w:r>
        <w:t xml:space="preserve"> </w:t>
      </w:r>
      <w:r>
        <w:rPr>
          <w:b/>
          <w:bCs/>
        </w:rPr>
        <w:t xml:space="preserve">QuickMart</w:t>
      </w:r>
      <w:r>
        <w:t xml:space="preserve"> </w:t>
      </w:r>
      <w:r>
        <w:t xml:space="preserve">— e cobrindo o ciclo completo de desenvolvimento de software desde a eliciação de requisitos até à verificação e validação do sistema.</w:t>
      </w:r>
    </w:p>
    <w:p>
      <w:pPr>
        <w:pStyle w:val="BodyText"/>
      </w:pPr>
      <w:r>
        <w:t xml:space="preserve">Uma característica central e diferenciadora deste projecto é a</w:t>
      </w:r>
      <w:r>
        <w:t xml:space="preserve"> </w:t>
      </w:r>
      <w:r>
        <w:rPr>
          <w:b/>
          <w:bCs/>
        </w:rPr>
        <w:t xml:space="preserve">integração obrigatória de LLMs</w:t>
      </w:r>
      <w:r>
        <w:t xml:space="preserve"> </w:t>
      </w:r>
      <w:r>
        <w:t xml:space="preserve">(</w:t>
      </w:r>
      <w:r>
        <w:rPr>
          <w:i/>
          <w:iCs/>
        </w:rPr>
        <w:t xml:space="preserve">Large Language Models</w:t>
      </w:r>
      <w:r>
        <w:t xml:space="preserve">) em todas as fases do processo de desenvolvimento, desde a simulação de entrevistas com stakeholders até ao refinamento de requisitos ambíguos e à reflexão crítica final. Esta integração coloca o projecto na vanguarda da prática emergente da</w:t>
      </w:r>
      <w:r>
        <w:t xml:space="preserve"> </w:t>
      </w:r>
      <w:r>
        <w:rPr>
          <w:b/>
          <w:bCs/>
        </w:rPr>
        <w:t xml:space="preserve">Engenharia de Software Assistida por Inteligência Artificial</w:t>
      </w:r>
      <w:r>
        <w:t xml:space="preserve">.</w:t>
      </w:r>
    </w:p>
    <w:p>
      <w:pPr>
        <w:pStyle w:val="BodyText"/>
      </w:pPr>
      <w:r>
        <w:t xml:space="preserve">O projecto foi executado em quatro etapas sequenciais seguindo a metodologia</w:t>
      </w:r>
      <w:r>
        <w:t xml:space="preserve"> </w:t>
      </w:r>
      <w:r>
        <w:rPr>
          <w:b/>
          <w:bCs/>
        </w:rPr>
        <w:t xml:space="preserve">Waterfall</w:t>
      </w:r>
      <w:r>
        <w:t xml:space="preserve">, com as seguintes balizas temporais e entregas principais: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Etapa</w:t>
            </w:r>
          </w:p>
        </w:tc>
        <w:tc>
          <w:tcPr/>
          <w:p>
            <w:pPr>
              <w:pStyle w:val="Compact"/>
            </w:pPr>
            <w:r>
              <w:t xml:space="preserve">Fase</w:t>
            </w:r>
          </w:p>
        </w:tc>
        <w:tc>
          <w:tcPr/>
          <w:p>
            <w:pPr>
              <w:pStyle w:val="Compact"/>
            </w:pPr>
            <w:r>
              <w:t xml:space="preserve">Período</w:t>
            </w:r>
          </w:p>
        </w:tc>
        <w:tc>
          <w:tcPr/>
          <w:p>
            <w:pPr>
              <w:pStyle w:val="Compact"/>
            </w:pPr>
            <w:r>
              <w:t xml:space="preserve">Entregas</w:t>
            </w:r>
          </w:p>
        </w:tc>
      </w:tr>
      <w:tr>
        <w:tc>
          <w:tcPr/>
          <w:p>
            <w:pPr>
              <w:pStyle w:val="Compact"/>
            </w:pPr>
            <w:r>
              <w:rPr>
                <w:b/>
                <w:bCs/>
              </w:rPr>
              <w:t xml:space="preserve">1</w:t>
            </w:r>
          </w:p>
        </w:tc>
        <w:tc>
          <w:tcPr/>
          <w:p>
            <w:pPr>
              <w:pStyle w:val="Compact"/>
            </w:pPr>
            <w:r>
              <w:t xml:space="preserve">Conceção e Engenharia de Requisitos Assistida por LLM</w:t>
            </w:r>
          </w:p>
        </w:tc>
        <w:tc>
          <w:tcPr/>
          <w:p>
            <w:pPr>
              <w:pStyle w:val="Compact"/>
            </w:pPr>
            <w:r>
              <w:t xml:space="preserve">09 Fev – 02 Mar 2026</w:t>
            </w:r>
          </w:p>
        </w:tc>
        <w:tc>
          <w:tcPr/>
          <w:p>
            <w:pPr>
              <w:pStyle w:val="Compact"/>
            </w:pPr>
            <w:r>
              <w:t xml:space="preserve">SRS, 42 RFs, 15 RNFs, 23 User Stories, 25 Casos de Uso, Entrevistas LLM, Atas</w:t>
            </w:r>
          </w:p>
        </w:tc>
      </w:tr>
      <w:tr>
        <w:tc>
          <w:tcPr/>
          <w:p>
            <w:pPr>
              <w:pStyle w:val="Compact"/>
            </w:pPr>
            <w:r>
              <w:rPr>
                <w:b/>
                <w:bCs/>
              </w:rPr>
              <w:t xml:space="preserve">2</w:t>
            </w:r>
          </w:p>
        </w:tc>
        <w:tc>
          <w:tcPr/>
          <w:p>
            <w:pPr>
              <w:pStyle w:val="Compact"/>
            </w:pPr>
            <w:r>
              <w:t xml:space="preserve">Arquitetura e Design do Software</w:t>
            </w:r>
          </w:p>
        </w:tc>
        <w:tc>
          <w:tcPr/>
          <w:p>
            <w:pPr>
              <w:pStyle w:val="Compact"/>
            </w:pPr>
            <w:r>
              <w:t xml:space="preserve">Março 2026</w:t>
            </w:r>
          </w:p>
        </w:tc>
        <w:tc>
          <w:tcPr/>
          <w:p>
            <w:pPr>
              <w:pStyle w:val="Compact"/>
            </w:pPr>
            <w:r>
              <w:t xml:space="preserve">Arquitetura 3 camadas, Diagramas UML, Wireframes, Dicionário de Dados</w:t>
            </w:r>
          </w:p>
        </w:tc>
      </w:tr>
      <w:tr>
        <w:tc>
          <w:tcPr/>
          <w:p>
            <w:pPr>
              <w:pStyle w:val="Compact"/>
            </w:pPr>
            <w:r>
              <w:rPr>
                <w:b/>
                <w:bCs/>
              </w:rPr>
              <w:t xml:space="preserve">3</w:t>
            </w:r>
          </w:p>
        </w:tc>
        <w:tc>
          <w:tcPr/>
          <w:p>
            <w:pPr>
              <w:pStyle w:val="Compact"/>
            </w:pPr>
            <w:r>
              <w:t xml:space="preserve">Implementação e Desenvolvimento</w:t>
            </w:r>
          </w:p>
        </w:tc>
        <w:tc>
          <w:tcPr/>
          <w:p>
            <w:pPr>
              <w:pStyle w:val="Compact"/>
            </w:pPr>
            <w:r>
              <w:t xml:space="preserve">Março–Abril 2026</w:t>
            </w:r>
          </w:p>
        </w:tc>
        <w:tc>
          <w:tcPr/>
          <w:p>
            <w:pPr>
              <w:pStyle w:val="Compact"/>
            </w:pPr>
            <w:r>
              <w:t xml:space="preserve">Aplicação Blazor Server completa, 8 módulos funcionais</w:t>
            </w:r>
          </w:p>
        </w:tc>
      </w:tr>
      <w:tr>
        <w:tc>
          <w:tcPr/>
          <w:p>
            <w:pPr>
              <w:pStyle w:val="Compact"/>
            </w:pPr>
            <w:r>
              <w:rPr>
                <w:b/>
                <w:bCs/>
              </w:rPr>
              <w:t xml:space="preserve">4</w:t>
            </w:r>
          </w:p>
        </w:tc>
        <w:tc>
          <w:tcPr/>
          <w:p>
            <w:pPr>
              <w:pStyle w:val="Compact"/>
            </w:pPr>
            <w:r>
              <w:t xml:space="preserve">Verificação, Validação e Testes</w:t>
            </w:r>
          </w:p>
        </w:tc>
        <w:tc>
          <w:tcPr/>
          <w:p>
            <w:pPr>
              <w:pStyle w:val="Compact"/>
            </w:pPr>
            <w:r>
              <w:t xml:space="preserve">Abril 2026</w:t>
            </w:r>
          </w:p>
        </w:tc>
        <w:tc>
          <w:tcPr/>
          <w:p>
            <w:pPr>
              <w:pStyle w:val="Compact"/>
            </w:pPr>
            <w:r>
              <w:t xml:space="preserve">10 testes unitários xUnit, métricas ISO/IEC 25010, testes manuais</w:t>
            </w:r>
          </w:p>
        </w:tc>
      </w:tr>
    </w:tbl>
    <w:p>
      <w:pPr>
        <w:pStyle w:val="BodyText"/>
      </w:pPr>
      <w:r>
        <w:t xml:space="preserve">Todo o código-fonte e documentação estão disponíveis no repositório público:</w:t>
      </w:r>
      <w:r>
        <w:t xml:space="preserve"> </w:t>
      </w:r>
      <w:hyperlink r:id="rId9">
        <w:r>
          <w:rPr>
            <w:rStyle w:val="Hyperlink"/>
            <w:b/>
            <w:bCs/>
          </w:rPr>
          <w:t xml:space="preserve">https://github.com/macieluis/LI4</w:t>
        </w:r>
      </w:hyperlink>
    </w:p>
    <w:bookmarkEnd w:id="10"/>
    <w:bookmarkStart w:id="14" w:name="apresentação-do-caso-de-estudo"/>
    <w:p>
      <w:pPr>
        <w:pStyle w:val="Heading1"/>
      </w:pPr>
      <w:r>
        <w:t xml:space="preserve">1.2 Apresentação do Caso de Estudo</w:t>
      </w:r>
    </w:p>
    <w:p>
      <w:pPr>
        <w:pStyle w:val="FirstParagraph"/>
      </w:pPr>
      <w:r>
        <w:t xml:space="preserve">A</w:t>
      </w:r>
      <w:r>
        <w:t xml:space="preserve"> </w:t>
      </w:r>
      <w:r>
        <w:rPr>
          <w:b/>
          <w:bCs/>
        </w:rPr>
        <w:t xml:space="preserve">QuickMart</w:t>
      </w:r>
      <w:r>
        <w:t xml:space="preserve"> </w:t>
      </w:r>
      <w:r>
        <w:t xml:space="preserve">é uma cadeia fictícia de lojas de conveniência com cinco pontos de venda localizados no distrito de Braga. Fundada com o propósito de oferecer produtos de primeira necessidade em zonas de grande afluência, a cadeia opera em regime de 24 horas e serve diariamente centenas de clientes nas suas lojas de Braga-Centro, Palmeira, Maximinos, Barcelos e Guimarães.</w:t>
      </w:r>
    </w:p>
    <w:p>
      <w:pPr>
        <w:pStyle w:val="BodyText"/>
      </w:pPr>
      <w:r>
        <w:t xml:space="preserve">O catálogo activo da QuickMart compreende mais de 500 referências organizadas em categorias hierárquicas — Bebidas, Snacks, Lacticínios, Higiene Pessoal e Outros — com preços que podem variar por loja consoante o mercado local. A cadeia trabalha com 8 fornecedores regulares e realiza em média 87 transações de venda por loja por dia.</w:t>
      </w:r>
    </w:p>
    <w:bookmarkStart w:id="11" w:name="Xd9a7c0efb8190bac0782c794ecfa9e56543f754"/>
    <w:p>
      <w:pPr>
        <w:pStyle w:val="Heading2"/>
      </w:pPr>
      <w:r>
        <w:t xml:space="preserve">Estrutura Organizacional e Perfis de Utilizador</w:t>
      </w:r>
    </w:p>
    <w:p>
      <w:pPr>
        <w:pStyle w:val="FirstParagraph"/>
      </w:pPr>
      <w:r>
        <w:t xml:space="preserve">A QuickMart conta com três perfis de utilizador com responsabilidades e permissões distintas no SGCLC: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Perfil</w:t>
            </w:r>
          </w:p>
        </w:tc>
        <w:tc>
          <w:tcPr/>
          <w:p>
            <w:pPr>
              <w:pStyle w:val="Compact"/>
            </w:pPr>
            <w:r>
              <w:t xml:space="preserve">Nº de Utilizadores</w:t>
            </w:r>
          </w:p>
        </w:tc>
        <w:tc>
          <w:tcPr/>
          <w:p>
            <w:pPr>
              <w:pStyle w:val="Compact"/>
            </w:pPr>
            <w:r>
              <w:t xml:space="preserve">Papel no Sistema</w:t>
            </w:r>
          </w:p>
        </w:tc>
      </w:tr>
      <w:tr>
        <w:tc>
          <w:tcPr/>
          <w:p>
            <w:pPr>
              <w:pStyle w:val="Compact"/>
            </w:pPr>
            <w:r>
              <w:rPr>
                <w:b/>
                <w:bCs/>
              </w:rPr>
              <w:t xml:space="preserve">Gestor da Cadeia</w:t>
            </w:r>
          </w:p>
        </w:tc>
        <w:tc>
          <w:tcPr/>
          <w:p>
            <w:pPr>
              <w:pStyle w:val="Compact"/>
            </w:pPr>
            <w:r>
              <w:t xml:space="preserve">1 (João Martins)</w:t>
            </w:r>
          </w:p>
        </w:tc>
        <w:tc>
          <w:tcPr/>
          <w:p>
            <w:pPr>
              <w:pStyle w:val="Compact"/>
            </w:pPr>
            <w:r>
              <w:t xml:space="preserve">Administrador global: visão de todas as lojas, gestão centralizada de utilizadores e produtos, relatórios multi-loja, consolidações</w:t>
            </w:r>
          </w:p>
        </w:tc>
      </w:tr>
      <w:tr>
        <w:tc>
          <w:tcPr/>
          <w:p>
            <w:pPr>
              <w:pStyle w:val="Compact"/>
            </w:pPr>
            <w:r>
              <w:rPr>
                <w:b/>
                <w:bCs/>
              </w:rPr>
              <w:t xml:space="preserve">Gerente de Loja</w:t>
            </w:r>
          </w:p>
        </w:tc>
        <w:tc>
          <w:tcPr/>
          <w:p>
            <w:pPr>
              <w:pStyle w:val="Compact"/>
            </w:pPr>
            <w:r>
              <w:t xml:space="preserve">5 (um por loja)</w:t>
            </w:r>
          </w:p>
        </w:tc>
        <w:tc>
          <w:tcPr/>
          <w:p>
            <w:pPr>
              <w:pStyle w:val="Compact"/>
            </w:pPr>
            <w:r>
              <w:t xml:space="preserve">Gestão da sua loja: stock, encomendas, faturas, relatórios, supervisão de vendas</w:t>
            </w:r>
          </w:p>
        </w:tc>
      </w:tr>
      <w:tr>
        <w:tc>
          <w:tcPr/>
          <w:p>
            <w:pPr>
              <w:pStyle w:val="Compact"/>
            </w:pPr>
            <w:r>
              <w:rPr>
                <w:b/>
                <w:bCs/>
              </w:rPr>
              <w:t xml:space="preserve">Funcionário de POS</w:t>
            </w:r>
          </w:p>
        </w:tc>
        <w:tc>
          <w:tcPr/>
          <w:p>
            <w:pPr>
              <w:pStyle w:val="Compact"/>
            </w:pPr>
            <w:r>
              <w:t xml:space="preserve">~15 (≈3 por loja)</w:t>
            </w:r>
          </w:p>
        </w:tc>
        <w:tc>
          <w:tcPr/>
          <w:p>
            <w:pPr>
              <w:pStyle w:val="Compact"/>
            </w:pPr>
            <w:r>
              <w:t xml:space="preserve">Operação do ponto de venda: registo de vendas, descontos, emissão de recibos</w:t>
            </w:r>
          </w:p>
        </w:tc>
      </w:tr>
    </w:tbl>
    <w:bookmarkEnd w:id="11"/>
    <w:bookmarkStart w:id="12" w:name="X3ce5dcd595719dfd025dfe40e7ff94e2c9e345a"/>
    <w:p>
      <w:pPr>
        <w:pStyle w:val="Heading2"/>
      </w:pPr>
      <w:r>
        <w:t xml:space="preserve">Problemas Identificados na Situação Atual</w:t>
      </w:r>
    </w:p>
    <w:p>
      <w:pPr>
        <w:pStyle w:val="FirstParagraph"/>
      </w:pPr>
      <w:r>
        <w:t xml:space="preserve">Na reunião de levantamento inicial realizada a</w:t>
      </w:r>
      <w:r>
        <w:t xml:space="preserve"> </w:t>
      </w:r>
      <w:r>
        <w:rPr>
          <w:b/>
          <w:bCs/>
        </w:rPr>
        <w:t xml:space="preserve">5 de Fevereiro de 2026</w:t>
      </w:r>
      <w:r>
        <w:t xml:space="preserve"> </w:t>
      </w:r>
      <w:r>
        <w:t xml:space="preserve">na sede da QuickMart, o Gestor da Cadeia identificou os principais problemas operacionais que motivaram o desenvolvimento do SGCLC:</w:t>
      </w:r>
    </w:p>
    <w:p>
      <w:pPr>
        <w:pStyle w:val="BlockText"/>
      </w:pPr>
      <w:r>
        <w:rPr>
          <w:i/>
          <w:iCs/>
        </w:rPr>
        <w:t xml:space="preserve">“Actualmente cada loja usa uma folha de Excel diferente para controlar o stock. No final do mês tenho de pedir os ficheiros a cada gerente e consolidar tudo manualmente — é caótico e propenso a erros.”</w:t>
      </w:r>
    </w:p>
    <w:p>
      <w:pPr>
        <w:pStyle w:val="BlockText"/>
      </w:pPr>
      <w:r>
        <w:rPr>
          <w:i/>
          <w:iCs/>
        </w:rPr>
        <w:t xml:space="preserve">“Já perdi vendas porque uma loja ficou sem stock de um produto muito vendido e eu só soube 3 dias depois.”</w:t>
      </w:r>
    </w:p>
    <w:p>
      <w:pPr>
        <w:pStyle w:val="BlockText"/>
      </w:pPr>
      <w:r>
        <w:rPr>
          <w:i/>
          <w:iCs/>
        </w:rPr>
        <w:t xml:space="preserve">“O fecho de caixa diário demora mais de uma hora por loja e ainda assim às vezes os números não batem certo.”</w:t>
      </w:r>
    </w:p>
    <w:p>
      <w:pPr>
        <w:pStyle w:val="FirstParagraph"/>
      </w:pPr>
      <w:r>
        <w:t xml:space="preserve">Numa segunda reunião realizada a</w:t>
      </w:r>
      <w:r>
        <w:t xml:space="preserve"> </w:t>
      </w:r>
      <w:r>
        <w:rPr>
          <w:b/>
          <w:bCs/>
        </w:rPr>
        <w:t xml:space="preserve">10 de Fevereiro de 2026</w:t>
      </w:r>
      <w:r>
        <w:t xml:space="preserve">, a Gerente de Loja Ana Rodrigues acrescentou:</w:t>
      </w:r>
    </w:p>
    <w:p>
      <w:pPr>
        <w:pStyle w:val="BlockText"/>
      </w:pPr>
      <w:r>
        <w:rPr>
          <w:i/>
          <w:iCs/>
        </w:rPr>
        <w:t xml:space="preserve">“Quando o Gestor da Cadeia muda um preço, ele manda um e-mail. Às vezes fico com dúvidas se devo aplicar já ou só na semana seguinte, e já aconteceu duas lojas terem preços diferentes no mesmo dia.”</w:t>
      </w:r>
    </w:p>
    <w:p>
      <w:pPr>
        <w:pStyle w:val="FirstParagraph"/>
      </w:pPr>
      <w:r>
        <w:t xml:space="preserve">Estes testemunhos foram complementados com um questionário enviado a 15 funcionários de POS, cujas principais respostas revelaram:</w:t>
      </w:r>
      <w:r>
        <w:t xml:space="preserve"> </w:t>
      </w:r>
      <w:r>
        <w:t xml:space="preserve">-</w:t>
      </w:r>
      <w:r>
        <w:t xml:space="preserve"> </w:t>
      </w:r>
      <w:r>
        <w:rPr>
          <w:b/>
          <w:bCs/>
        </w:rPr>
        <w:t xml:space="preserve">91%</w:t>
      </w:r>
      <w:r>
        <w:t xml:space="preserve"> </w:t>
      </w:r>
      <w:r>
        <w:t xml:space="preserve">considera a rapidez de pesquisa de produto no POS um fator crítico</w:t>
      </w:r>
      <w:r>
        <w:t xml:space="preserve"> </w:t>
      </w:r>
      <w:r>
        <w:t xml:space="preserve">-</w:t>
      </w:r>
      <w:r>
        <w:t xml:space="preserve"> </w:t>
      </w:r>
      <w:r>
        <w:rPr>
          <w:b/>
          <w:bCs/>
        </w:rPr>
        <w:t xml:space="preserve">78%</w:t>
      </w:r>
      <w:r>
        <w:t xml:space="preserve"> </w:t>
      </w:r>
      <w:r>
        <w:t xml:space="preserve">já registou erros de stock na contagem manual</w:t>
      </w:r>
      <w:r>
        <w:t xml:space="preserve"> </w:t>
      </w:r>
      <w:r>
        <w:t xml:space="preserve">-</w:t>
      </w:r>
      <w:r>
        <w:t xml:space="preserve"> </w:t>
      </w:r>
      <w:r>
        <w:rPr>
          <w:b/>
          <w:bCs/>
        </w:rPr>
        <w:t xml:space="preserve">67%</w:t>
      </w:r>
      <w:r>
        <w:t xml:space="preserve"> </w:t>
      </w:r>
      <w:r>
        <w:t xml:space="preserve">achou o processo de devolução de vendas confuso sem suporte digital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Problema</w:t>
            </w:r>
          </w:p>
        </w:tc>
        <w:tc>
          <w:tcPr/>
          <w:p>
            <w:pPr>
              <w:pStyle w:val="Compact"/>
            </w:pPr>
            <w:r>
              <w:t xml:space="preserve">Área</w:t>
            </w:r>
          </w:p>
        </w:tc>
        <w:tc>
          <w:tcPr/>
          <w:p>
            <w:pPr>
              <w:pStyle w:val="Compact"/>
            </w:pPr>
            <w:r>
              <w:t xml:space="preserve">Impacto</w:t>
            </w:r>
          </w:p>
        </w:tc>
      </w:tr>
      <w:tr>
        <w:tc>
          <w:tcPr/>
          <w:p>
            <w:pPr>
              <w:pStyle w:val="Compact"/>
            </w:pPr>
            <w:r>
              <w:t xml:space="preserve">P1 — Stock gerido em Excel por loja, sem consolidação central</w:t>
            </w:r>
          </w:p>
        </w:tc>
        <w:tc>
          <w:tcPr/>
          <w:p>
            <w:pPr>
              <w:pStyle w:val="Compact"/>
            </w:pPr>
            <w:r>
              <w:t xml:space="preserve">Stock</w:t>
            </w:r>
          </w:p>
        </w:tc>
        <w:tc>
          <w:tcPr/>
          <w:p>
            <w:pPr>
              <w:pStyle w:val="Compact"/>
            </w:pPr>
            <w:r>
              <w:t xml:space="preserve">Rutura frequente, dados desatualizados</w:t>
            </w:r>
          </w:p>
        </w:tc>
      </w:tr>
      <w:tr>
        <w:tc>
          <w:tcPr/>
          <w:p>
            <w:pPr>
              <w:pStyle w:val="Compact"/>
            </w:pPr>
            <w:r>
              <w:t xml:space="preserve">P2 — Sem alertas de stock mínimo</w:t>
            </w:r>
          </w:p>
        </w:tc>
        <w:tc>
          <w:tcPr/>
          <w:p>
            <w:pPr>
              <w:pStyle w:val="Compact"/>
            </w:pPr>
            <w:r>
              <w:t xml:space="preserve">Stock / POS</w:t>
            </w:r>
          </w:p>
        </w:tc>
        <w:tc>
          <w:tcPr/>
          <w:p>
            <w:pPr>
              <w:pStyle w:val="Compact"/>
            </w:pPr>
            <w:r>
              <w:t xml:space="preserve">Perdas de venda por esgotamento</w:t>
            </w:r>
          </w:p>
        </w:tc>
      </w:tr>
      <w:tr>
        <w:tc>
          <w:tcPr/>
          <w:p>
            <w:pPr>
              <w:pStyle w:val="Compact"/>
            </w:pPr>
            <w:r>
              <w:t xml:space="preserve">P3 — Registo de vendas em papel</w:t>
            </w:r>
          </w:p>
        </w:tc>
        <w:tc>
          <w:tcPr/>
          <w:p>
            <w:pPr>
              <w:pStyle w:val="Compact"/>
            </w:pPr>
            <w:r>
              <w:t xml:space="preserve">POS / Faturação</w:t>
            </w:r>
          </w:p>
        </w:tc>
        <w:tc>
          <w:tcPr/>
          <w:p>
            <w:pPr>
              <w:pStyle w:val="Compact"/>
            </w:pPr>
            <w:r>
              <w:t xml:space="preserve">Erros de contagem, sem histórico digital</w:t>
            </w:r>
          </w:p>
        </w:tc>
      </w:tr>
      <w:tr>
        <w:tc>
          <w:tcPr/>
          <w:p>
            <w:pPr>
              <w:pStyle w:val="Compact"/>
            </w:pPr>
            <w:r>
              <w:t xml:space="preserve">P4 — Preços comunicados por e-mail, aplicação manual</w:t>
            </w:r>
          </w:p>
        </w:tc>
        <w:tc>
          <w:tcPr/>
          <w:p>
            <w:pPr>
              <w:pStyle w:val="Compact"/>
            </w:pPr>
            <w:r>
              <w:t xml:space="preserve">Catálogo / POS</w:t>
            </w:r>
          </w:p>
        </w:tc>
        <w:tc>
          <w:tcPr/>
          <w:p>
            <w:pPr>
              <w:pStyle w:val="Compact"/>
            </w:pPr>
            <w:r>
              <w:t xml:space="preserve">Preços inconsistentes entre lojas</w:t>
            </w:r>
          </w:p>
        </w:tc>
      </w:tr>
      <w:tr>
        <w:tc>
          <w:tcPr/>
          <w:p>
            <w:pPr>
              <w:pStyle w:val="Compact"/>
            </w:pPr>
            <w:r>
              <w:t xml:space="preserve">P5 — Fecho de caixa diário manual e demorado</w:t>
            </w:r>
          </w:p>
        </w:tc>
        <w:tc>
          <w:tcPr/>
          <w:p>
            <w:pPr>
              <w:pStyle w:val="Compact"/>
            </w:pPr>
            <w:r>
              <w:t xml:space="preserve">Consolidação</w:t>
            </w:r>
          </w:p>
        </w:tc>
        <w:tc>
          <w:tcPr/>
          <w:p>
            <w:pPr>
              <w:pStyle w:val="Compact"/>
            </w:pPr>
            <w:r>
              <w:t xml:space="preserve">Erros e ineficiência operacional</w:t>
            </w:r>
          </w:p>
        </w:tc>
      </w:tr>
      <w:tr>
        <w:tc>
          <w:tcPr/>
          <w:p>
            <w:pPr>
              <w:pStyle w:val="Compact"/>
            </w:pPr>
            <w:r>
              <w:t xml:space="preserve">P6 — Sem dashboard centralizado de KPIs</w:t>
            </w:r>
          </w:p>
        </w:tc>
        <w:tc>
          <w:tcPr/>
          <w:p>
            <w:pPr>
              <w:pStyle w:val="Compact"/>
            </w:pPr>
            <w:r>
              <w:t xml:space="preserve">Relatórios</w:t>
            </w:r>
          </w:p>
        </w:tc>
        <w:tc>
          <w:tcPr/>
          <w:p>
            <w:pPr>
              <w:pStyle w:val="Compact"/>
            </w:pPr>
            <w:r>
              <w:t xml:space="preserve">Gestor sem visibilidade em tempo real</w:t>
            </w:r>
          </w:p>
        </w:tc>
      </w:tr>
      <w:tr>
        <w:tc>
          <w:tcPr/>
          <w:p>
            <w:pPr>
              <w:pStyle w:val="Compact"/>
            </w:pPr>
            <w:r>
              <w:t xml:space="preserve">P7 — Processo de encomenda desestruturado</w:t>
            </w:r>
          </w:p>
        </w:tc>
        <w:tc>
          <w:tcPr/>
          <w:p>
            <w:pPr>
              <w:pStyle w:val="Compact"/>
            </w:pPr>
            <w:r>
              <w:t xml:space="preserve">Encomendas</w:t>
            </w:r>
          </w:p>
        </w:tc>
        <w:tc>
          <w:tcPr/>
          <w:p>
            <w:pPr>
              <w:pStyle w:val="Compact"/>
            </w:pPr>
            <w:r>
              <w:t xml:space="preserve">Duplicações, falhas e atrasos</w:t>
            </w:r>
          </w:p>
        </w:tc>
      </w:tr>
      <w:tr>
        <w:tc>
          <w:tcPr/>
          <w:p>
            <w:pPr>
              <w:pStyle w:val="Compact"/>
            </w:pPr>
            <w:r>
              <w:t xml:space="preserve">P8 — Faturação em papel sem numeração controlada</w:t>
            </w:r>
          </w:p>
        </w:tc>
        <w:tc>
          <w:tcPr/>
          <w:p>
            <w:pPr>
              <w:pStyle w:val="Compact"/>
            </w:pPr>
            <w:r>
              <w:t xml:space="preserve">Faturação</w:t>
            </w:r>
          </w:p>
        </w:tc>
        <w:tc>
          <w:tcPr/>
          <w:p>
            <w:pPr>
              <w:pStyle w:val="Compact"/>
            </w:pPr>
            <w:r>
              <w:t xml:space="preserve">Risco de incumprimento fiscal</w:t>
            </w:r>
          </w:p>
        </w:tc>
      </w:tr>
    </w:tbl>
    <w:bookmarkEnd w:id="12"/>
    <w:bookmarkStart w:id="13" w:name="solução-proposta-por-módulo"/>
    <w:p>
      <w:pPr>
        <w:pStyle w:val="Heading2"/>
      </w:pPr>
      <w:r>
        <w:t xml:space="preserve">Solução Proposta por Módulo</w:t>
      </w:r>
    </w:p>
    <w:p>
      <w:pPr>
        <w:pStyle w:val="FirstParagraph"/>
      </w:pPr>
      <w:r>
        <w:t xml:space="preserve">O SGCLC resolve todos os problemas identificados através de oito módulos funcionais integrados: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Problemas Resolvidos</w:t>
            </w:r>
          </w:p>
        </w:tc>
        <w:tc>
          <w:tcPr/>
          <w:p>
            <w:pPr>
              <w:pStyle w:val="Compact"/>
            </w:pPr>
            <w:r>
              <w:t xml:space="preserve">RFs Cobertos</w:t>
            </w:r>
          </w:p>
        </w:tc>
      </w:tr>
      <w:tr>
        <w:tc>
          <w:tcPr/>
          <w:p>
            <w:pPr>
              <w:pStyle w:val="Compact"/>
            </w:pPr>
            <w:r>
              <w:t xml:space="preserve">Autenticação e RBAC</w:t>
            </w:r>
          </w:p>
        </w:tc>
        <w:tc>
          <w:tcPr/>
          <w:p>
            <w:pPr>
              <w:pStyle w:val="Compact"/>
            </w:pPr>
            <w:r>
              <w:t xml:space="preserve">—</w:t>
            </w:r>
          </w:p>
        </w:tc>
        <w:tc>
          <w:tcPr/>
          <w:p>
            <w:pPr>
              <w:pStyle w:val="Compact"/>
            </w:pPr>
            <w:r>
              <w:t xml:space="preserve">RF01–RF05</w:t>
            </w:r>
          </w:p>
        </w:tc>
      </w:tr>
      <w:tr>
        <w:tc>
          <w:tcPr/>
          <w:p>
            <w:pPr>
              <w:pStyle w:val="Compact"/>
            </w:pPr>
            <w:r>
              <w:t xml:space="preserve">Catálogo de Produtos</w:t>
            </w:r>
          </w:p>
        </w:tc>
        <w:tc>
          <w:tcPr/>
          <w:p>
            <w:pPr>
              <w:pStyle w:val="Compact"/>
            </w:pPr>
            <w:r>
              <w:t xml:space="preserve">P4</w:t>
            </w:r>
          </w:p>
        </w:tc>
        <w:tc>
          <w:tcPr/>
          <w:p>
            <w:pPr>
              <w:pStyle w:val="Compact"/>
            </w:pPr>
            <w:r>
              <w:t xml:space="preserve">RF06–RF10</w:t>
            </w:r>
          </w:p>
        </w:tc>
      </w:tr>
      <w:tr>
        <w:tc>
          <w:tcPr/>
          <w:p>
            <w:pPr>
              <w:pStyle w:val="Compact"/>
            </w:pPr>
            <w:r>
              <w:t xml:space="preserve">Gestão de Stock</w:t>
            </w:r>
          </w:p>
        </w:tc>
        <w:tc>
          <w:tcPr/>
          <w:p>
            <w:pPr>
              <w:pStyle w:val="Compact"/>
            </w:pPr>
            <w:r>
              <w:t xml:space="preserve">P1, P2</w:t>
            </w:r>
          </w:p>
        </w:tc>
        <w:tc>
          <w:tcPr/>
          <w:p>
            <w:pPr>
              <w:pStyle w:val="Compact"/>
            </w:pPr>
            <w:r>
              <w:t xml:space="preserve">RF11–RF16</w:t>
            </w:r>
          </w:p>
        </w:tc>
      </w:tr>
      <w:tr>
        <w:tc>
          <w:tcPr/>
          <w:p>
            <w:pPr>
              <w:pStyle w:val="Compact"/>
            </w:pPr>
            <w:r>
              <w:t xml:space="preserve">Ponto de Venda (POS)</w:t>
            </w:r>
          </w:p>
        </w:tc>
        <w:tc>
          <w:tcPr/>
          <w:p>
            <w:pPr>
              <w:pStyle w:val="Compact"/>
            </w:pPr>
            <w:r>
              <w:t xml:space="preserve">P3</w:t>
            </w:r>
          </w:p>
        </w:tc>
        <w:tc>
          <w:tcPr/>
          <w:p>
            <w:pPr>
              <w:pStyle w:val="Compact"/>
            </w:pPr>
            <w:r>
              <w:t xml:space="preserve">RF17–RF22</w:t>
            </w:r>
          </w:p>
        </w:tc>
      </w:tr>
      <w:tr>
        <w:tc>
          <w:tcPr/>
          <w:p>
            <w:pPr>
              <w:pStyle w:val="Compact"/>
            </w:pPr>
            <w:r>
              <w:t xml:space="preserve">Fornecedores e Encomendas</w:t>
            </w:r>
          </w:p>
        </w:tc>
        <w:tc>
          <w:tcPr/>
          <w:p>
            <w:pPr>
              <w:pStyle w:val="Compact"/>
            </w:pPr>
            <w:r>
              <w:t xml:space="preserve">P7</w:t>
            </w:r>
          </w:p>
        </w:tc>
        <w:tc>
          <w:tcPr/>
          <w:p>
            <w:pPr>
              <w:pStyle w:val="Compact"/>
            </w:pPr>
            <w:r>
              <w:t xml:space="preserve">RF23–RF27</w:t>
            </w:r>
          </w:p>
        </w:tc>
      </w:tr>
      <w:tr>
        <w:tc>
          <w:tcPr/>
          <w:p>
            <w:pPr>
              <w:pStyle w:val="Compact"/>
            </w:pPr>
            <w:r>
              <w:t xml:space="preserve">Faturação Eletrónica</w:t>
            </w:r>
          </w:p>
        </w:tc>
        <w:tc>
          <w:tcPr/>
          <w:p>
            <w:pPr>
              <w:pStyle w:val="Compact"/>
            </w:pPr>
            <w:r>
              <w:t xml:space="preserve">P8</w:t>
            </w:r>
          </w:p>
        </w:tc>
        <w:tc>
          <w:tcPr/>
          <w:p>
            <w:pPr>
              <w:pStyle w:val="Compact"/>
            </w:pPr>
            <w:r>
              <w:t xml:space="preserve">RF28–RF32</w:t>
            </w:r>
          </w:p>
        </w:tc>
      </w:tr>
      <w:tr>
        <w:tc>
          <w:tcPr/>
          <w:p>
            <w:pPr>
              <w:pStyle w:val="Compact"/>
            </w:pPr>
            <w:r>
              <w:t xml:space="preserve">Consolidação Diária Automática</w:t>
            </w:r>
          </w:p>
        </w:tc>
        <w:tc>
          <w:tcPr/>
          <w:p>
            <w:pPr>
              <w:pStyle w:val="Compact"/>
            </w:pPr>
            <w:r>
              <w:t xml:space="preserve">P5</w:t>
            </w:r>
          </w:p>
        </w:tc>
        <w:tc>
          <w:tcPr/>
          <w:p>
            <w:pPr>
              <w:pStyle w:val="Compact"/>
            </w:pPr>
            <w:r>
              <w:t xml:space="preserve">RF33–RF36</w:t>
            </w:r>
          </w:p>
        </w:tc>
      </w:tr>
      <w:tr>
        <w:tc>
          <w:tcPr/>
          <w:p>
            <w:pPr>
              <w:pStyle w:val="Compact"/>
            </w:pPr>
            <w:r>
              <w:t xml:space="preserve">Relatórios e Dashboard de KPIs</w:t>
            </w:r>
          </w:p>
        </w:tc>
        <w:tc>
          <w:tcPr/>
          <w:p>
            <w:pPr>
              <w:pStyle w:val="Compact"/>
            </w:pPr>
            <w:r>
              <w:t xml:space="preserve">P6</w:t>
            </w:r>
          </w:p>
        </w:tc>
        <w:tc>
          <w:tcPr/>
          <w:p>
            <w:pPr>
              <w:pStyle w:val="Compact"/>
            </w:pPr>
            <w:r>
              <w:t xml:space="preserve">RF37–RF42</w:t>
            </w:r>
          </w:p>
        </w:tc>
      </w:tr>
    </w:tbl>
    <w:bookmarkEnd w:id="13"/>
    <w:bookmarkEnd w:id="14"/>
    <w:bookmarkStart w:id="18" w:name="motivação-e-objetivos"/>
    <w:p>
      <w:pPr>
        <w:pStyle w:val="Heading1"/>
      </w:pPr>
      <w:r>
        <w:t xml:space="preserve">1.3 Motivação e Objetivos</w:t>
      </w:r>
    </w:p>
    <w:p>
      <w:pPr>
        <w:pStyle w:val="FirstParagraph"/>
      </w:pPr>
      <w:r>
        <w:t xml:space="preserve">O desenvolvimento do SGCLC é motivado por duas necessidades que se complementam: uma necessidade operacional real da QuickMart e uma necessidade pedagógica da UC LI4.</w:t>
      </w:r>
    </w:p>
    <w:p>
      <w:pPr>
        <w:pStyle w:val="BodyText"/>
      </w:pPr>
      <w:r>
        <w:t xml:space="preserve">Do ponto de vista</w:t>
      </w:r>
      <w:r>
        <w:t xml:space="preserve"> </w:t>
      </w:r>
      <w:r>
        <w:rPr>
          <w:b/>
          <w:bCs/>
        </w:rPr>
        <w:t xml:space="preserve">operacional</w:t>
      </w:r>
      <w:r>
        <w:t xml:space="preserve">, a QuickMart necessita urgentemente de um sistema de informação integrado que elimine os processos manuais descritos na secção anterior. Os custos asociados aos problemas identificados são transversais: ruturas de stock representam perdas directas de receita; inconsistências de preço prejudicam a reputação; e a falta de dados consolidados impede o Gestor da Cadeia de tomar decisões informadas em tempo útil. A solução tecnológica proposta é viável, de implementação relativamente contida e com potencial de retorno elevado.</w:t>
      </w:r>
    </w:p>
    <w:p>
      <w:pPr>
        <w:pStyle w:val="BodyText"/>
      </w:pPr>
      <w:r>
        <w:t xml:space="preserve">Do ponto de vista</w:t>
      </w:r>
      <w:r>
        <w:t xml:space="preserve"> </w:t>
      </w:r>
      <w:r>
        <w:rPr>
          <w:b/>
          <w:bCs/>
        </w:rPr>
        <w:t xml:space="preserve">pedagógico</w:t>
      </w:r>
      <w:r>
        <w:t xml:space="preserve">, o projecto permite à equipa de desenvolvimento aplicar de forma integrada e sequencial todas as competências do ciclo de vida do software: modelação de domínio, especificação formal de requisitos segundo a norma IEEE 830/29148, design de arquitectura segundo padrões reconhecidos da indústria, implementação em tecnologias modernas de nível empresarial (.NET 8, Blazor Server, Entity Framework Core), e verificação através de testes automatizados xUnit.</w:t>
      </w:r>
    </w:p>
    <w:bookmarkStart w:id="15" w:name="objetivos-do-sistema"/>
    <w:p>
      <w:pPr>
        <w:pStyle w:val="Heading2"/>
      </w:pPr>
      <w:r>
        <w:t xml:space="preserve">Objetivos do Sistema</w:t>
      </w:r>
    </w:p>
    <w:p>
      <w:pPr>
        <w:pStyle w:val="FirstParagraph"/>
      </w:pPr>
      <w:r>
        <w:t xml:space="preserve">Os objetivos do SGCLC foram definidos a partir do levantamento de requisitos realizado com o cliente e validados nas reuniões de 5 e 10 de Fevereiro e 20 de Fevereiro de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Objetivo</w:t>
            </w:r>
          </w:p>
        </w:tc>
        <w:tc>
          <w:tcPr/>
          <w:p>
            <w:pPr>
              <w:pStyle w:val="Compact"/>
            </w:pPr>
            <w:r>
              <w:t xml:space="preserve">Descrição</w:t>
            </w:r>
          </w:p>
        </w:tc>
        <w:tc>
          <w:tcPr/>
          <w:p>
            <w:pPr>
              <w:pStyle w:val="Compact"/>
            </w:pPr>
            <w:r>
              <w:t xml:space="preserve">RFs Associados</w:t>
            </w:r>
          </w:p>
        </w:tc>
      </w:tr>
      <w:tr>
        <w:tc>
          <w:tcPr/>
          <w:p>
            <w:pPr>
              <w:pStyle w:val="Compact"/>
            </w:pPr>
            <w:r>
              <w:rPr>
                <w:b/>
                <w:bCs/>
              </w:rPr>
              <w:t xml:space="preserve">OBJ-01</w:t>
            </w:r>
          </w:p>
        </w:tc>
        <w:tc>
          <w:tcPr/>
          <w:p>
            <w:pPr>
              <w:pStyle w:val="Compact"/>
            </w:pPr>
            <w:r>
              <w:t xml:space="preserve">Providenciar autenticação segura com controlo de acesso baseado em papéis (RBAC), garantindo que cada utilizador apenas acede às funcionalidades do seu perfil</w:t>
            </w:r>
          </w:p>
        </w:tc>
        <w:tc>
          <w:tcPr/>
          <w:p>
            <w:pPr>
              <w:pStyle w:val="Compact"/>
            </w:pPr>
            <w:r>
              <w:t xml:space="preserve">RF01–RF05</w:t>
            </w:r>
          </w:p>
        </w:tc>
      </w:tr>
      <w:tr>
        <w:tc>
          <w:tcPr/>
          <w:p>
            <w:pPr>
              <w:pStyle w:val="Compact"/>
            </w:pPr>
            <w:r>
              <w:rPr>
                <w:b/>
                <w:bCs/>
              </w:rPr>
              <w:t xml:space="preserve">OBJ-02</w:t>
            </w:r>
          </w:p>
        </w:tc>
        <w:tc>
          <w:tcPr/>
          <w:p>
            <w:pPr>
              <w:pStyle w:val="Compact"/>
            </w:pPr>
            <w:r>
              <w:t xml:space="preserve">Disponibilizar um catálogo centralizado de produtos, com suporte a categorias hierárquicas e preços diferenciados por loja</w:t>
            </w:r>
          </w:p>
        </w:tc>
        <w:tc>
          <w:tcPr/>
          <w:p>
            <w:pPr>
              <w:pStyle w:val="Compact"/>
            </w:pPr>
            <w:r>
              <w:t xml:space="preserve">RF06–RF10</w:t>
            </w:r>
          </w:p>
        </w:tc>
      </w:tr>
      <w:tr>
        <w:tc>
          <w:tcPr/>
          <w:p>
            <w:pPr>
              <w:pStyle w:val="Compact"/>
            </w:pPr>
            <w:r>
              <w:rPr>
                <w:b/>
                <w:bCs/>
              </w:rPr>
              <w:t xml:space="preserve">OBJ-03</w:t>
            </w:r>
          </w:p>
        </w:tc>
        <w:tc>
          <w:tcPr/>
          <w:p>
            <w:pPr>
              <w:pStyle w:val="Compact"/>
            </w:pPr>
            <w:r>
              <w:t xml:space="preserve">Controlar o stock de cada loja em tempo real, com alertas automáticos de stock mínimo, ajustes auditados e rastreamento de validades</w:t>
            </w:r>
          </w:p>
        </w:tc>
        <w:tc>
          <w:tcPr/>
          <w:p>
            <w:pPr>
              <w:pStyle w:val="Compact"/>
            </w:pPr>
            <w:r>
              <w:t xml:space="preserve">RF11–RF16</w:t>
            </w:r>
          </w:p>
        </w:tc>
      </w:tr>
      <w:tr>
        <w:tc>
          <w:tcPr/>
          <w:p>
            <w:pPr>
              <w:pStyle w:val="Compact"/>
            </w:pPr>
            <w:r>
              <w:rPr>
                <w:b/>
                <w:bCs/>
              </w:rPr>
              <w:t xml:space="preserve">OBJ-04</w:t>
            </w:r>
          </w:p>
        </w:tc>
        <w:tc>
          <w:tcPr/>
          <w:p>
            <w:pPr>
              <w:pStyle w:val="Compact"/>
            </w:pPr>
            <w:r>
              <w:t xml:space="preserve">Oferecer um ponto de venda (POS) ágil e intuitivo para os funcionários, com suporte a descontos, recibos e devoluções</w:t>
            </w:r>
          </w:p>
        </w:tc>
        <w:tc>
          <w:tcPr/>
          <w:p>
            <w:pPr>
              <w:pStyle w:val="Compact"/>
            </w:pPr>
            <w:r>
              <w:t xml:space="preserve">RF17–RF22</w:t>
            </w:r>
          </w:p>
        </w:tc>
      </w:tr>
      <w:tr>
        <w:tc>
          <w:tcPr/>
          <w:p>
            <w:pPr>
              <w:pStyle w:val="Compact"/>
            </w:pPr>
            <w:r>
              <w:rPr>
                <w:b/>
                <w:bCs/>
              </w:rPr>
              <w:t xml:space="preserve">OBJ-05</w:t>
            </w:r>
          </w:p>
        </w:tc>
        <w:tc>
          <w:tcPr/>
          <w:p>
            <w:pPr>
              <w:pStyle w:val="Compact"/>
            </w:pPr>
            <w:r>
              <w:t xml:space="preserve">Gerir a relação com fornecedores e o ciclo completo de encomendas, desde a criação até à receção e atualização automática de stock</w:t>
            </w:r>
          </w:p>
        </w:tc>
        <w:tc>
          <w:tcPr/>
          <w:p>
            <w:pPr>
              <w:pStyle w:val="Compact"/>
            </w:pPr>
            <w:r>
              <w:t xml:space="preserve">RF23–RF27</w:t>
            </w:r>
          </w:p>
        </w:tc>
      </w:tr>
      <w:tr>
        <w:tc>
          <w:tcPr/>
          <w:p>
            <w:pPr>
              <w:pStyle w:val="Compact"/>
            </w:pPr>
            <w:r>
              <w:rPr>
                <w:b/>
                <w:bCs/>
              </w:rPr>
              <w:t xml:space="preserve">OBJ-06</w:t>
            </w:r>
          </w:p>
        </w:tc>
        <w:tc>
          <w:tcPr/>
          <w:p>
            <w:pPr>
              <w:pStyle w:val="Compact"/>
            </w:pPr>
            <w:r>
              <w:t xml:space="preserve">Emitir faturas eletrónicas com numeração automática, associação a vendas e possibilidade de emissão de nota de crédito</w:t>
            </w:r>
          </w:p>
        </w:tc>
        <w:tc>
          <w:tcPr/>
          <w:p>
            <w:pPr>
              <w:pStyle w:val="Compact"/>
            </w:pPr>
            <w:r>
              <w:t xml:space="preserve">RF28–RF32</w:t>
            </w:r>
          </w:p>
        </w:tc>
      </w:tr>
      <w:tr>
        <w:tc>
          <w:tcPr/>
          <w:p>
            <w:pPr>
              <w:pStyle w:val="Compact"/>
            </w:pPr>
            <w:r>
              <w:rPr>
                <w:b/>
                <w:bCs/>
              </w:rPr>
              <w:t xml:space="preserve">OBJ-07</w:t>
            </w:r>
          </w:p>
        </w:tc>
        <w:tc>
          <w:tcPr/>
          <w:p>
            <w:pPr>
              <w:pStyle w:val="Compact"/>
            </w:pPr>
            <w:r>
              <w:t xml:space="preserve">Executar automaticamente a consolidação diária de cada loja às 23h59, com retry em caso de falha e log de auditoria</w:t>
            </w:r>
          </w:p>
        </w:tc>
        <w:tc>
          <w:tcPr/>
          <w:p>
            <w:pPr>
              <w:pStyle w:val="Compact"/>
            </w:pPr>
            <w:r>
              <w:t xml:space="preserve">RF33–RF36</w:t>
            </w:r>
          </w:p>
        </w:tc>
      </w:tr>
      <w:tr>
        <w:tc>
          <w:tcPr/>
          <w:p>
            <w:pPr>
              <w:pStyle w:val="Compact"/>
            </w:pPr>
            <w:r>
              <w:rPr>
                <w:b/>
                <w:bCs/>
              </w:rPr>
              <w:t xml:space="preserve">OBJ-08</w:t>
            </w:r>
          </w:p>
        </w:tc>
        <w:tc>
          <w:tcPr/>
          <w:p>
            <w:pPr>
              <w:pStyle w:val="Compact"/>
            </w:pPr>
            <w:r>
              <w:t xml:space="preserve">Disponibilizar dashboards de KPIs e relatórios de vendas por período, loja e categoria, com exportação para PDF e CSV</w:t>
            </w:r>
          </w:p>
        </w:tc>
        <w:tc>
          <w:tcPr/>
          <w:p>
            <w:pPr>
              <w:pStyle w:val="Compact"/>
            </w:pPr>
            <w:r>
              <w:t xml:space="preserve">RF37–RF42</w:t>
            </w:r>
          </w:p>
        </w:tc>
      </w:tr>
    </w:tbl>
    <w:bookmarkEnd w:id="15"/>
    <w:bookmarkStart w:id="16" w:name="objetivos-pedagógicos"/>
    <w:p>
      <w:pPr>
        <w:pStyle w:val="Heading2"/>
      </w:pPr>
      <w:r>
        <w:t xml:space="preserve">Objetivos Pedagógicos</w:t>
      </w:r>
    </w:p>
    <w:p>
      <w:pPr>
        <w:pStyle w:val="FirstParagraph"/>
      </w:pPr>
      <w:r>
        <w:t xml:space="preserve">Paralelamente aos objetivos funcionais do sistema, o projecto serve os seguintes objetivos pedagógicos definidos pela UC LI4:</w:t>
      </w:r>
    </w:p>
    <w:p>
      <w:pPr>
        <w:pStyle w:val="Compact"/>
        <w:numPr>
          <w:ilvl w:val="0"/>
          <w:numId w:val="1001"/>
        </w:numPr>
      </w:pPr>
      <w:r>
        <w:t xml:space="preserve">Aplicar a metodologia</w:t>
      </w:r>
      <w:r>
        <w:t xml:space="preserve"> </w:t>
      </w:r>
      <w:r>
        <w:rPr>
          <w:b/>
          <w:bCs/>
        </w:rPr>
        <w:t xml:space="preserve">Waterfall</w:t>
      </w:r>
      <w:r>
        <w:t xml:space="preserve"> </w:t>
      </w:r>
      <w:r>
        <w:t xml:space="preserve">de forma rigorosa, com entregas documentadas em cada fase e rastreabilidade entre requisitos, design, implementação e testes</w:t>
      </w:r>
    </w:p>
    <w:p>
      <w:pPr>
        <w:pStyle w:val="Compact"/>
        <w:numPr>
          <w:ilvl w:val="0"/>
          <w:numId w:val="1001"/>
        </w:numPr>
      </w:pPr>
      <w:r>
        <w:t xml:space="preserve">Integrar</w:t>
      </w:r>
      <w:r>
        <w:t xml:space="preserve"> </w:t>
      </w:r>
      <w:r>
        <w:rPr>
          <w:b/>
          <w:bCs/>
        </w:rPr>
        <w:t xml:space="preserve">LLMs</w:t>
      </w:r>
      <w:r>
        <w:t xml:space="preserve"> </w:t>
      </w:r>
      <w:r>
        <w:t xml:space="preserve">de forma crítica e reflexiva em todas as fases do processo, avaliando o seu contributo real e as suas limitações</w:t>
      </w:r>
    </w:p>
    <w:p>
      <w:pPr>
        <w:pStyle w:val="Compact"/>
        <w:numPr>
          <w:ilvl w:val="0"/>
          <w:numId w:val="1001"/>
        </w:numPr>
      </w:pPr>
      <w:r>
        <w:t xml:space="preserve">Produzir documentação de qualidade industrial: SRS segundo a norma IEEE 830/29148, diagramas UML conformes com UML 2.5, dicionário de dados completo</w:t>
      </w:r>
    </w:p>
    <w:p>
      <w:pPr>
        <w:pStyle w:val="Compact"/>
        <w:numPr>
          <w:ilvl w:val="0"/>
          <w:numId w:val="1001"/>
        </w:numPr>
      </w:pPr>
      <w:r>
        <w:t xml:space="preserve">Desenvolver um sistema funcional em tecnologias de nível empresarial, demonstrando capacidade de traduzir requisitos em código robusto e testado</w:t>
      </w:r>
    </w:p>
    <w:bookmarkEnd w:id="16"/>
    <w:bookmarkStart w:id="17" w:name="papel-dos-llms-no-projeto"/>
    <w:p>
      <w:pPr>
        <w:pStyle w:val="Heading2"/>
      </w:pPr>
      <w:r>
        <w:t xml:space="preserve">Papel dos LLMs no Projeto</w:t>
      </w:r>
    </w:p>
    <w:p>
      <w:pPr>
        <w:pStyle w:val="FirstParagraph"/>
      </w:pPr>
      <w:r>
        <w:t xml:space="preserve">A integração de LLMs neste projecto assumiu um papel transversal a todas as etapas. No Capítulo 3 é descrita em detalhe a utilização de LLMs na engenharia de requisitos — nomeadamente na simulação de entrevistas com stakeholders e no refinamento de requisitos ambíguos. Nos capítulos subsequentes são referenciados outros usos: apoio à geração de diagramas, sugestão de padrões de design, revisão de código e elaboração de casos de teste. A secção 9.2 apresenta uma reflexão crítica sobre o valor real desta integração e as suas limitações.</w:t>
      </w:r>
    </w:p>
    <w:bookmarkEnd w:id="17"/>
    <w:bookmarkEnd w:id="18"/>
    <w:bookmarkStart w:id="20" w:name="estrutura-do-relatório"/>
    <w:p>
      <w:pPr>
        <w:pStyle w:val="Heading1"/>
      </w:pPr>
      <w:r>
        <w:t xml:space="preserve">1.4 Estrutura do Relatório</w:t>
      </w:r>
    </w:p>
    <w:p>
      <w:pPr>
        <w:pStyle w:val="FirstParagraph"/>
      </w:pPr>
      <w:r>
        <w:t xml:space="preserve">O presente relatório está organizado em nove capítulos principais, complementados pela bibliografia, referências na web e lista de siglas e acrónimos. A estrutura segue a progressão natural do processo de desenvolvimento do SGCLC, desde a análise do problema até à verificação do sistema entregue.</w:t>
      </w:r>
    </w:p>
    <w:p>
      <w:pPr>
        <w:pStyle w:val="BodyText"/>
      </w:pPr>
      <w:r>
        <w:t xml:space="preserve">O</w:t>
      </w:r>
      <w:r>
        <w:t xml:space="preserve"> </w:t>
      </w:r>
      <w:r>
        <w:rPr>
          <w:b/>
          <w:bCs/>
        </w:rPr>
        <w:t xml:space="preserve">Capítulo 1 — Introdução</w:t>
      </w:r>
      <w:r>
        <w:t xml:space="preserve"> </w:t>
      </w:r>
      <w:r>
        <w:t xml:space="preserve">contextualiza o projecto no sector do retalho de conveniência e no seu enquadramento académico, apresenta o caso de estudo QuickMart com os problemas que motivaram o projecto, enuncia os objectivos do sistema e descreve a organização do próprio relatório.</w:t>
      </w:r>
    </w:p>
    <w:p>
      <w:pPr>
        <w:pStyle w:val="BodyText"/>
      </w:pPr>
      <w:r>
        <w:t xml:space="preserve">O</w:t>
      </w:r>
      <w:r>
        <w:t xml:space="preserve"> </w:t>
      </w:r>
      <w:r>
        <w:rPr>
          <w:b/>
          <w:bCs/>
        </w:rPr>
        <w:t xml:space="preserve">Capítulo 2 — Definição e Caracterização do Sistema</w:t>
      </w:r>
      <w:r>
        <w:t xml:space="preserve"> </w:t>
      </w:r>
      <w:r>
        <w:t xml:space="preserve">estabelece a identidade formal do projecto, justifica a sua utilidade e valor, analisa o contexto e as restrições que condicionaram as escolhas de design, identifica os stakeholders e os perfis de utilizador, avalia os recursos necessários, apresenta uma maqueta de alto nível do sistema, discute a viabilidade técnica e operacional, define as medidas de sucesso e documenta o plano de execução adoptado.</w:t>
      </w:r>
    </w:p>
    <w:p>
      <w:pPr>
        <w:pStyle w:val="BodyText"/>
      </w:pPr>
      <w:r>
        <w:t xml:space="preserve">O</w:t>
      </w:r>
      <w:r>
        <w:t xml:space="preserve"> </w:t>
      </w:r>
      <w:r>
        <w:rPr>
          <w:b/>
          <w:bCs/>
        </w:rPr>
        <w:t xml:space="preserve">Capítulo 3 — Engenharia de Requisitos Assistida por LLM</w:t>
      </w:r>
      <w:r>
        <w:t xml:space="preserve"> </w:t>
      </w:r>
      <w:r>
        <w:t xml:space="preserve">descreve em detalhe o processo de eliciação de requisitos, incluindo a estratégia metodológica adoptada, o papel dos LLMs como agentes cognitivos de apoio, a simulação de entrevistas com personas dos três perfis de utilizador, o processo de geração e refinamento das user stories, e a validação dos requisitos estabelecidos com o cliente.</w:t>
      </w:r>
    </w:p>
    <w:p>
      <w:pPr>
        <w:pStyle w:val="BodyText"/>
      </w:pPr>
      <w:r>
        <w:t xml:space="preserve">O</w:t>
      </w:r>
      <w:r>
        <w:t xml:space="preserve"> </w:t>
      </w:r>
      <w:r>
        <w:rPr>
          <w:b/>
          <w:bCs/>
        </w:rPr>
        <w:t xml:space="preserve">Capítulo 4 — Especificação e Modelação do Software</w:t>
      </w:r>
      <w:r>
        <w:t xml:space="preserve"> </w:t>
      </w:r>
      <w:r>
        <w:t xml:space="preserve">apresenta a especificação formal do sistema: os 42 Requisitos Funcionais e 15 Requisitos Não Funcionais, os 25 Casos de Uso com fluxos alternos, a modelação estrutural (diagrama de classes de domínio e de componentes), a modelação comportamental (máquinas de estado), os diagramas de sequência para os fluxos principais e a validação da especificação.</w:t>
      </w:r>
    </w:p>
    <w:p>
      <w:pPr>
        <w:pStyle w:val="BodyText"/>
      </w:pPr>
      <w:r>
        <w:t xml:space="preserve">O</w:t>
      </w:r>
      <w:r>
        <w:t xml:space="preserve"> </w:t>
      </w:r>
      <w:r>
        <w:rPr>
          <w:b/>
          <w:bCs/>
        </w:rPr>
        <w:t xml:space="preserve">Capítulo 5 — Conceção do Sistema de Dados</w:t>
      </w:r>
      <w:r>
        <w:t xml:space="preserve"> </w:t>
      </w:r>
      <w:r>
        <w:t xml:space="preserve">aborda o design da camada de dados: o Modelo Entidade-Relacionamento com 11 entidades, a descrição detalhada de cada tabela e dos seus atributos com o dicionário de dados, as restrições de integridade referencial, o processo de normalização e o script DDL SQL de criação da base de dados.</w:t>
      </w:r>
    </w:p>
    <w:p>
      <w:pPr>
        <w:pStyle w:val="BodyText"/>
      </w:pPr>
      <w:r>
        <w:t xml:space="preserve">O</w:t>
      </w:r>
      <w:r>
        <w:t xml:space="preserve"> </w:t>
      </w:r>
      <w:r>
        <w:rPr>
          <w:b/>
          <w:bCs/>
        </w:rPr>
        <w:t xml:space="preserve">Capítulo 6 — Design de Interfaces do Sistema</w:t>
      </w:r>
      <w:r>
        <w:t xml:space="preserve"> </w:t>
      </w:r>
      <w:r>
        <w:t xml:space="preserve">documenta as decisões de design das interfaces: a arquitectura de informação e a estrutura de navegação do sistema, a caracterização das interfaces principais através de wireframes ASCII, os princípios de usabilidade e acessibilidade adoptados, e a validação das interfaces com os stakeholders.</w:t>
      </w:r>
    </w:p>
    <w:p>
      <w:pPr>
        <w:pStyle w:val="BodyText"/>
      </w:pPr>
      <w:r>
        <w:t xml:space="preserve">O</w:t>
      </w:r>
      <w:r>
        <w:t xml:space="preserve"> </w:t>
      </w:r>
      <w:r>
        <w:rPr>
          <w:b/>
          <w:bCs/>
        </w:rPr>
        <w:t xml:space="preserve">Capítulo 7 — Implementação da Aplicação</w:t>
      </w:r>
      <w:r>
        <w:t xml:space="preserve"> </w:t>
      </w:r>
      <w:r>
        <w:t xml:space="preserve">descreve o processo e o ambiente de desenvolvimento, a implementação da base de dados com Entity Framework Core e SQLite, o desenvolvimento da camada de persistência (repositórios), da camada de lógica de negócio (serviços) e da camada de apresentação (Blazor Server), e a avaliação da qualidade do código produzido.</w:t>
      </w:r>
    </w:p>
    <w:p>
      <w:pPr>
        <w:pStyle w:val="BodyText"/>
      </w:pPr>
      <w:r>
        <w:t xml:space="preserve">O</w:t>
      </w:r>
      <w:r>
        <w:t xml:space="preserve"> </w:t>
      </w:r>
      <w:r>
        <w:rPr>
          <w:b/>
          <w:bCs/>
        </w:rPr>
        <w:t xml:space="preserve">Capítulo 8 — Verificação, Validação e Testes</w:t>
      </w:r>
      <w:r>
        <w:t xml:space="preserve"> </w:t>
      </w:r>
      <w:r>
        <w:t xml:space="preserve">apresenta a estratégia de testes adoptada (pirâmide de testes), os casos de teste unitários implementados com xUnit (10 testes para StockService, SalesService e ProdutoService), os testes manuais realizados sobre os fluxos principais, a avaliação segundo a norma ISO/IEC 25010 e os testes de aceitação com o cliente.</w:t>
      </w:r>
    </w:p>
    <w:p>
      <w:pPr>
        <w:pStyle w:val="BodyText"/>
      </w:pPr>
      <w:r>
        <w:t xml:space="preserve">O</w:t>
      </w:r>
      <w:r>
        <w:t xml:space="preserve"> </w:t>
      </w:r>
      <w:r>
        <w:rPr>
          <w:b/>
          <w:bCs/>
        </w:rPr>
        <w:t xml:space="preserve">Capítulo 9 — Conclusões e Trabalho Futuro</w:t>
      </w:r>
      <w:r>
        <w:t xml:space="preserve"> </w:t>
      </w:r>
      <w:r>
        <w:t xml:space="preserve">sintetiza o trabalho realizado, reflecte de forma crítica sobre a integração de LLMs ao longo do projecto — os seus contributos reais, as suas limitações e os riscos —, e apresenta as limitações actuais do SGCLC e as propostas de evolução para versões futuras.</w:t>
      </w:r>
    </w:p>
    <w:p>
      <w:pPr>
        <w:pStyle w:val="BodyText"/>
      </w:pPr>
      <w:r>
        <w:t xml:space="preserve">O relatório inclui ainda a</w:t>
      </w:r>
      <w:r>
        <w:t xml:space="preserve"> </w:t>
      </w:r>
      <w:r>
        <w:rPr>
          <w:b/>
          <w:bCs/>
        </w:rPr>
        <w:t xml:space="preserve">Bibliografia</w:t>
      </w:r>
      <w:r>
        <w:t xml:space="preserve"> </w:t>
      </w:r>
      <w:r>
        <w:t xml:space="preserve">com as referências a normas, livros e artigos citados, as</w:t>
      </w:r>
      <w:r>
        <w:t xml:space="preserve"> </w:t>
      </w:r>
      <w:r>
        <w:rPr>
          <w:b/>
          <w:bCs/>
        </w:rPr>
        <w:t xml:space="preserve">Referências WWW</w:t>
      </w:r>
      <w:r>
        <w:t xml:space="preserve"> </w:t>
      </w:r>
      <w:r>
        <w:t xml:space="preserve">com os recursos online utilizados, e a</w:t>
      </w:r>
      <w:r>
        <w:t xml:space="preserve"> </w:t>
      </w:r>
      <w:r>
        <w:rPr>
          <w:b/>
          <w:bCs/>
        </w:rPr>
        <w:t xml:space="preserve">Lista de Siglas e Acrónimos</w:t>
      </w:r>
      <w:r>
        <w:t xml:space="preserve"> </w:t>
      </w:r>
      <w:r>
        <w:t xml:space="preserve">para facilitar a leitura.</w:t>
      </w:r>
    </w:p>
    <w:bookmarkStart w:id="19" w:name="documentação-de-suporte"/>
    <w:p>
      <w:pPr>
        <w:pStyle w:val="Heading2"/>
      </w:pPr>
      <w:r>
        <w:t xml:space="preserve">Documentação de Suporte</w:t>
      </w:r>
    </w:p>
    <w:p>
      <w:pPr>
        <w:pStyle w:val="FirstParagraph"/>
      </w:pPr>
      <w:r>
        <w:t xml:space="preserve">Toda a documentação técnica detalhada produzida ao longo do projecto está disponível na pasta</w:t>
      </w:r>
      <w:r>
        <w:t xml:space="preserve"> </w:t>
      </w:r>
      <w:r>
        <w:rPr>
          <w:rStyle w:val="VerbatimChar"/>
        </w:rPr>
        <w:t xml:space="preserve">docs/</w:t>
      </w:r>
      <w:r>
        <w:t xml:space="preserve"> </w:t>
      </w:r>
      <w:r>
        <w:t xml:space="preserve">do repositório GitHub, organizada por etapa: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Pasta</w:t>
            </w:r>
          </w:p>
        </w:tc>
        <w:tc>
          <w:tcPr/>
          <w:p>
            <w:pPr>
              <w:pStyle w:val="Compact"/>
            </w:pPr>
            <w:r>
              <w:t xml:space="preserve">Conteúdo</w:t>
            </w:r>
          </w:p>
        </w:tc>
      </w:tr>
      <w:tr>
        <w:tc>
          <w:tcPr/>
          <w:p>
            <w:pPr>
              <w:pStyle w:val="Compact"/>
            </w:pPr>
            <w:r>
              <w:rPr>
                <w:rStyle w:val="VerbatimChar"/>
              </w:rPr>
              <w:t xml:space="preserve">docs/etapa1/</w:t>
            </w:r>
          </w:p>
        </w:tc>
        <w:tc>
          <w:tcPr/>
          <w:p>
            <w:pPr>
              <w:pStyle w:val="Compact"/>
            </w:pPr>
            <w:r>
              <w:t xml:space="preserve">SRS (IEEE 830), Requisitos RF/RNF, User Stories, Casos de Uso, Diagramas UML, Entrevistas LLM, Refinamento de Requisitos, Atas de Reuniões</w:t>
            </w:r>
          </w:p>
        </w:tc>
      </w:tr>
      <w:tr>
        <w:tc>
          <w:tcPr/>
          <w:p>
            <w:pPr>
              <w:pStyle w:val="Compact"/>
            </w:pPr>
            <w:r>
              <w:rPr>
                <w:rStyle w:val="VerbatimChar"/>
              </w:rPr>
              <w:t xml:space="preserve">docs/etapa2/</w:t>
            </w:r>
          </w:p>
        </w:tc>
        <w:tc>
          <w:tcPr/>
          <w:p>
            <w:pPr>
              <w:pStyle w:val="Compact"/>
            </w:pPr>
            <w:r>
              <w:t xml:space="preserve">Arquitetura de Software, Wireframes, Dicionário de Dados (DDL incluído), Diagramas Comportamentais</w:t>
            </w:r>
          </w:p>
        </w:tc>
      </w:tr>
      <w:tr>
        <w:tc>
          <w:tcPr/>
          <w:p>
            <w:pPr>
              <w:pStyle w:val="Compact"/>
            </w:pPr>
            <w:r>
              <w:rPr>
                <w:rStyle w:val="VerbatimChar"/>
              </w:rPr>
              <w:t xml:space="preserve">docs/etapa3/</w:t>
            </w:r>
          </w:p>
        </w:tc>
        <w:tc>
          <w:tcPr/>
          <w:p>
            <w:pPr>
              <w:pStyle w:val="Compact"/>
            </w:pPr>
            <w:r>
              <w:t xml:space="preserve">Plano de Trabalho e registo da implementação</w:t>
            </w:r>
          </w:p>
        </w:tc>
      </w:tr>
      <w:tr>
        <w:tc>
          <w:tcPr/>
          <w:p>
            <w:pPr>
              <w:pStyle w:val="Compact"/>
            </w:pPr>
            <w:r>
              <w:rPr>
                <w:rStyle w:val="VerbatimChar"/>
              </w:rPr>
              <w:t xml:space="preserve">docs/etapa4/</w:t>
            </w:r>
          </w:p>
        </w:tc>
        <w:tc>
          <w:tcPr/>
          <w:p>
            <w:pPr>
              <w:pStyle w:val="Compact"/>
            </w:pPr>
            <w:r>
              <w:t xml:space="preserve">Plano e resultados de testes, métricas de qualidade</w:t>
            </w:r>
          </w:p>
        </w:tc>
      </w:tr>
      <w:tr>
        <w:tc>
          <w:tcPr/>
          <w:p>
            <w:pPr>
              <w:pStyle w:val="Compact"/>
            </w:pPr>
            <w:r>
              <w:rPr>
                <w:rStyle w:val="VerbatimChar"/>
              </w:rPr>
              <w:t xml:space="preserve">relatorio/</w:t>
            </w:r>
          </w:p>
        </w:tc>
        <w:tc>
          <w:tcPr/>
          <w:p>
            <w:pPr>
              <w:pStyle w:val="Compact"/>
            </w:pPr>
            <w:r>
              <w:t xml:space="preserve">Presente relatório final organizado por capítulos</w:t>
            </w:r>
          </w:p>
        </w:tc>
      </w:tr>
    </w:tbl>
    <w:bookmarkEnd w:id="19"/>
    <w:bookmarkEnd w:id="20"/>
    <w:bookmarkStart w:id="24" w:name="identidade-do-projeto"/>
    <w:p>
      <w:pPr>
        <w:pStyle w:val="Heading1"/>
      </w:pPr>
      <w:r>
        <w:t xml:space="preserve">2.1 Identidade do Projeto</w:t>
      </w:r>
    </w:p>
    <w:bookmarkStart w:id="21" w:name="ficha-de-identificação"/>
    <w:p>
      <w:pPr>
        <w:pStyle w:val="Heading2"/>
      </w:pPr>
      <w:r>
        <w:t xml:space="preserve">Ficha de Identificação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Nome do Sistema</w:t>
            </w:r>
          </w:p>
        </w:tc>
        <w:tc>
          <w:tcPr/>
          <w:p>
            <w:pPr>
              <w:pStyle w:val="Compact"/>
            </w:pPr>
            <w:r>
              <w:t xml:space="preserve">Sistema de Gestão Integrada para uma Cadeia de Lojas de Conveniência</w:t>
            </w:r>
          </w:p>
        </w:tc>
      </w:tr>
      <w:tr>
        <w:tc>
          <w:tcPr/>
          <w:p>
            <w:pPr>
              <w:pStyle w:val="Compact"/>
            </w:pPr>
            <w:r>
              <w:rPr>
                <w:b/>
                <w:bCs/>
              </w:rPr>
              <w:t xml:space="preserve">Acrónimo</w:t>
            </w:r>
          </w:p>
        </w:tc>
        <w:tc>
          <w:tcPr/>
          <w:p>
            <w:pPr>
              <w:pStyle w:val="Compact"/>
            </w:pPr>
            <w:r>
              <w:t xml:space="preserve">SGCLC</w:t>
            </w:r>
          </w:p>
        </w:tc>
      </w:tr>
      <w:tr>
        <w:tc>
          <w:tcPr/>
          <w:p>
            <w:pPr>
              <w:pStyle w:val="Compact"/>
            </w:pPr>
            <w:r>
              <w:rPr>
                <w:b/>
                <w:bCs/>
              </w:rPr>
              <w:t xml:space="preserve">Versão</w:t>
            </w:r>
          </w:p>
        </w:tc>
        <w:tc>
          <w:tcPr/>
          <w:p>
            <w:pPr>
              <w:pStyle w:val="Compact"/>
            </w:pPr>
            <w:r>
              <w:t xml:space="preserve">1.0</w:t>
            </w:r>
          </w:p>
        </w:tc>
      </w:tr>
      <w:tr>
        <w:tc>
          <w:tcPr/>
          <w:p>
            <w:pPr>
              <w:pStyle w:val="Compact"/>
            </w:pPr>
            <w:r>
              <w:rPr>
                <w:b/>
                <w:bCs/>
              </w:rPr>
              <w:t xml:space="preserve">Cliente / Utilizador Final</w:t>
            </w:r>
          </w:p>
        </w:tc>
        <w:tc>
          <w:tcPr/>
          <w:p>
            <w:pPr>
              <w:pStyle w:val="Compact"/>
            </w:pPr>
            <w:r>
              <w:t xml:space="preserve">João Martins – Gestor da Cadeia QuickMart</w:t>
            </w:r>
          </w:p>
        </w:tc>
      </w:tr>
      <w:tr>
        <w:tc>
          <w:tcPr/>
          <w:p>
            <w:pPr>
              <w:pStyle w:val="Compact"/>
            </w:pPr>
            <w:r>
              <w:rPr>
                <w:b/>
                <w:bCs/>
              </w:rPr>
              <w:t xml:space="preserve">Entidade Académica</w:t>
            </w:r>
          </w:p>
        </w:tc>
        <w:tc>
          <w:tcPr/>
          <w:p>
            <w:pPr>
              <w:pStyle w:val="Compact"/>
            </w:pPr>
            <w:r>
              <w:t xml:space="preserve">Universidade do Minho – Escola de Engenharia</w:t>
            </w:r>
          </w:p>
        </w:tc>
      </w:tr>
      <w:tr>
        <w:tc>
          <w:tcPr/>
          <w:p>
            <w:pPr>
              <w:pStyle w:val="Compact"/>
            </w:pPr>
            <w:r>
              <w:rPr>
                <w:b/>
                <w:bCs/>
              </w:rPr>
              <w:t xml:space="preserve">Unidade Curricular</w:t>
            </w:r>
          </w:p>
        </w:tc>
        <w:tc>
          <w:tcPr/>
          <w:p>
            <w:pPr>
              <w:pStyle w:val="Compact"/>
            </w:pPr>
            <w:r>
              <w:t xml:space="preserve">LI4 – Laboratório de Informática IV (3.º ano)</w:t>
            </w:r>
          </w:p>
        </w:tc>
      </w:tr>
      <w:tr>
        <w:tc>
          <w:tcPr/>
          <w:p>
            <w:pPr>
              <w:pStyle w:val="Compact"/>
            </w:pPr>
            <w:r>
              <w:rPr>
                <w:b/>
                <w:bCs/>
              </w:rPr>
              <w:t xml:space="preserve">Ano Lectivo</w:t>
            </w:r>
          </w:p>
        </w:tc>
        <w:tc>
          <w:tcPr/>
          <w:p>
            <w:pPr>
              <w:pStyle w:val="Compact"/>
            </w:pPr>
            <w:r>
              <w:t xml:space="preserve">2025/2026</w:t>
            </w:r>
          </w:p>
        </w:tc>
      </w:tr>
      <w:tr>
        <w:tc>
          <w:tcPr/>
          <w:p>
            <w:pPr>
              <w:pStyle w:val="Compact"/>
            </w:pPr>
            <w:r>
              <w:rPr>
                <w:b/>
                <w:bCs/>
              </w:rPr>
              <w:t xml:space="preserve">Data de Início</w:t>
            </w:r>
          </w:p>
        </w:tc>
        <w:tc>
          <w:tcPr/>
          <w:p>
            <w:pPr>
              <w:pStyle w:val="Compact"/>
            </w:pPr>
            <w:r>
              <w:t xml:space="preserve">9 de Fevereiro de 2026</w:t>
            </w:r>
          </w:p>
        </w:tc>
      </w:tr>
      <w:tr>
        <w:tc>
          <w:tcPr/>
          <w:p>
            <w:pPr>
              <w:pStyle w:val="Compact"/>
            </w:pPr>
            <w:r>
              <w:rPr>
                <w:b/>
                <w:bCs/>
              </w:rPr>
              <w:t xml:space="preserve">Data de Entrega</w:t>
            </w:r>
          </w:p>
        </w:tc>
        <w:tc>
          <w:tcPr/>
          <w:p>
            <w:pPr>
              <w:pStyle w:val="Compact"/>
            </w:pPr>
            <w:r>
              <w:t xml:space="preserve">Fins de Abril de 2026</w:t>
            </w:r>
          </w:p>
        </w:tc>
      </w:tr>
      <w:tr>
        <w:tc>
          <w:tcPr/>
          <w:p>
            <w:pPr>
              <w:pStyle w:val="Compact"/>
            </w:pPr>
            <w:r>
              <w:rPr>
                <w:b/>
                <w:bCs/>
              </w:rPr>
              <w:t xml:space="preserve">Repositório</w:t>
            </w:r>
          </w:p>
        </w:tc>
        <w:tc>
          <w:tcPr/>
          <w:p>
            <w:pPr>
              <w:pStyle w:val="Compact"/>
            </w:pPr>
            <w:hyperlink r:id="rId9">
              <w:r>
                <w:rPr>
                  <w:rStyle w:val="Hyperlink"/>
                </w:rPr>
                <w:t xml:space="preserve">https://github.com/macieluis/LI4</w:t>
              </w:r>
            </w:hyperlink>
          </w:p>
        </w:tc>
      </w:tr>
    </w:tbl>
    <w:bookmarkEnd w:id="21"/>
    <w:bookmarkStart w:id="22" w:name="stack-tecnológica"/>
    <w:p>
      <w:pPr>
        <w:pStyle w:val="Heading2"/>
      </w:pPr>
      <w:r>
        <w:t xml:space="preserve">Stack Tecnológica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Camada</w:t>
            </w:r>
          </w:p>
        </w:tc>
        <w:tc>
          <w:tcPr/>
          <w:p>
            <w:pPr>
              <w:pStyle w:val="Compact"/>
            </w:pPr>
            <w:r>
              <w:t xml:space="preserve">Tecnologia</w:t>
            </w:r>
          </w:p>
        </w:tc>
        <w:tc>
          <w:tcPr/>
          <w:p>
            <w:pPr>
              <w:pStyle w:val="Compact"/>
            </w:pPr>
            <w:r>
              <w:t xml:space="preserve">Justificação</w:t>
            </w:r>
          </w:p>
        </w:tc>
      </w:tr>
      <w:tr>
        <w:tc>
          <w:tcPr/>
          <w:p>
            <w:pPr>
              <w:pStyle w:val="Compact"/>
            </w:pPr>
            <w:r>
              <w:rPr>
                <w:b/>
                <w:bCs/>
              </w:rPr>
              <w:t xml:space="preserve">Framework Web</w:t>
            </w:r>
          </w:p>
        </w:tc>
        <w:tc>
          <w:tcPr/>
          <w:p>
            <w:pPr>
              <w:pStyle w:val="Compact"/>
            </w:pPr>
            <w:r>
              <w:t xml:space="preserve">ASP.NET Core 8.0 – Blazor Server</w:t>
            </w:r>
          </w:p>
        </w:tc>
        <w:tc>
          <w:tcPr/>
          <w:p>
            <w:pPr>
              <w:pStyle w:val="Compact"/>
            </w:pPr>
            <w:r>
              <w:t xml:space="preserve">Renderização server-side com SignalR, sem necessidade de API REST separada</w:t>
            </w:r>
          </w:p>
        </w:tc>
      </w:tr>
      <w:tr>
        <w:tc>
          <w:tcPr/>
          <w:p>
            <w:pPr>
              <w:pStyle w:val="Compact"/>
            </w:pPr>
            <w:r>
              <w:rPr>
                <w:b/>
                <w:bCs/>
              </w:rPr>
              <w:t xml:space="preserve">ORM</w:t>
            </w:r>
          </w:p>
        </w:tc>
        <w:tc>
          <w:tcPr/>
          <w:p>
            <w:pPr>
              <w:pStyle w:val="Compact"/>
            </w:pPr>
            <w:r>
              <w:t xml:space="preserve">Entity Framework Core 8.0</w:t>
            </w:r>
          </w:p>
        </w:tc>
        <w:tc>
          <w:tcPr/>
          <w:p>
            <w:pPr>
              <w:pStyle w:val="Compact"/>
            </w:pPr>
            <w:r>
              <w:t xml:space="preserve">Mapeamento objeto-relacional tipado, suporte a SQLite e SQL Server</w:t>
            </w:r>
          </w:p>
        </w:tc>
      </w:tr>
      <w:tr>
        <w:tc>
          <w:tcPr/>
          <w:p>
            <w:pPr>
              <w:pStyle w:val="Compact"/>
            </w:pPr>
            <w:r>
              <w:rPr>
                <w:b/>
                <w:bCs/>
              </w:rPr>
              <w:t xml:space="preserve">Base de Dados (dev)</w:t>
            </w:r>
          </w:p>
        </w:tc>
        <w:tc>
          <w:tcPr/>
          <w:p>
            <w:pPr>
              <w:pStyle w:val="Compact"/>
            </w:pPr>
            <w:r>
              <w:t xml:space="preserve">SQLite</w:t>
            </w:r>
          </w:p>
        </w:tc>
        <w:tc>
          <w:tcPr/>
          <w:p>
            <w:pPr>
              <w:pStyle w:val="Compact"/>
            </w:pPr>
            <w:r>
              <w:t xml:space="preserve">Zero-configuration, portável, suficiente para desenvolvimento e demonstração</w:t>
            </w:r>
          </w:p>
        </w:tc>
      </w:tr>
      <w:tr>
        <w:tc>
          <w:tcPr/>
          <w:p>
            <w:pPr>
              <w:pStyle w:val="Compact"/>
            </w:pPr>
            <w:r>
              <w:rPr>
                <w:b/>
                <w:bCs/>
              </w:rPr>
              <w:t xml:space="preserve">Base de Dados (prod)</w:t>
            </w:r>
          </w:p>
        </w:tc>
        <w:tc>
          <w:tcPr/>
          <w:p>
            <w:pPr>
              <w:pStyle w:val="Compact"/>
            </w:pPr>
            <w:r>
              <w:t xml:space="preserve">SQL Server 2019+</w:t>
            </w:r>
          </w:p>
        </w:tc>
        <w:tc>
          <w:tcPr/>
          <w:p>
            <w:pPr>
              <w:pStyle w:val="Compact"/>
            </w:pPr>
            <w:r>
              <w:t xml:space="preserve">Escalabilidade, ACID, suporte a múltiplas ligações concorrentes</w:t>
            </w:r>
          </w:p>
        </w:tc>
      </w:tr>
      <w:tr>
        <w:tc>
          <w:tcPr/>
          <w:p>
            <w:pPr>
              <w:pStyle w:val="Compact"/>
            </w:pPr>
            <w:r>
              <w:rPr>
                <w:b/>
                <w:bCs/>
              </w:rPr>
              <w:t xml:space="preserve">Linguagem</w:t>
            </w:r>
          </w:p>
        </w:tc>
        <w:tc>
          <w:tcPr/>
          <w:p>
            <w:pPr>
              <w:pStyle w:val="Compact"/>
            </w:pPr>
            <w:r>
              <w:t xml:space="preserve">C# 12</w:t>
            </w:r>
          </w:p>
        </w:tc>
        <w:tc>
          <w:tcPr/>
          <w:p>
            <w:pPr>
              <w:pStyle w:val="Compact"/>
            </w:pPr>
            <w:r>
              <w:t xml:space="preserve">Tipagem estática, suporte nativo a async/await, ecosistema .NET</w:t>
            </w:r>
          </w:p>
        </w:tc>
      </w:tr>
      <w:tr>
        <w:tc>
          <w:tcPr/>
          <w:p>
            <w:pPr>
              <w:pStyle w:val="Compact"/>
            </w:pPr>
            <w:r>
              <w:rPr>
                <w:b/>
                <w:bCs/>
              </w:rPr>
              <w:t xml:space="preserve">UI / CSS</w:t>
            </w:r>
          </w:p>
        </w:tc>
        <w:tc>
          <w:tcPr/>
          <w:p>
            <w:pPr>
              <w:pStyle w:val="Compact"/>
            </w:pPr>
            <w:r>
              <w:t xml:space="preserve">Bootstrap 5.3 + Bootstrap Icons</w:t>
            </w:r>
          </w:p>
        </w:tc>
        <w:tc>
          <w:tcPr/>
          <w:p>
            <w:pPr>
              <w:pStyle w:val="Compact"/>
            </w:pPr>
            <w:r>
              <w:t xml:space="preserve">Responsivo, componentes prontos, consistência visual</w:t>
            </w:r>
          </w:p>
        </w:tc>
      </w:tr>
      <w:tr>
        <w:tc>
          <w:tcPr/>
          <w:p>
            <w:pPr>
              <w:pStyle w:val="Compact"/>
            </w:pPr>
            <w:r>
              <w:rPr>
                <w:b/>
                <w:bCs/>
              </w:rPr>
              <w:t xml:space="preserve">Hashing de Passwords</w:t>
            </w:r>
          </w:p>
        </w:tc>
        <w:tc>
          <w:tcPr/>
          <w:p>
            <w:pPr>
              <w:pStyle w:val="Compact"/>
            </w:pPr>
            <w:r>
              <w:t xml:space="preserve">BCrypt.Net-Next</w:t>
            </w:r>
          </w:p>
        </w:tc>
        <w:tc>
          <w:tcPr/>
          <w:p>
            <w:pPr>
              <w:pStyle w:val="Compact"/>
            </w:pPr>
            <w:r>
              <w:t xml:space="preserve">Função de hash segura com salt automático (custo configurável)</w:t>
            </w:r>
          </w:p>
        </w:tc>
      </w:tr>
      <w:tr>
        <w:tc>
          <w:tcPr/>
          <w:p>
            <w:pPr>
              <w:pStyle w:val="Compact"/>
            </w:pPr>
            <w:r>
              <w:rPr>
                <w:b/>
                <w:bCs/>
              </w:rPr>
              <w:t xml:space="preserve">Testes</w:t>
            </w:r>
          </w:p>
        </w:tc>
        <w:tc>
          <w:tcPr/>
          <w:p>
            <w:pPr>
              <w:pStyle w:val="Compact"/>
            </w:pPr>
            <w:r>
              <w:t xml:space="preserve">xUnit + Moq + FluentAssertions</w:t>
            </w:r>
          </w:p>
        </w:tc>
        <w:tc>
          <w:tcPr/>
          <w:p>
            <w:pPr>
              <w:pStyle w:val="Compact"/>
            </w:pPr>
            <w:r>
              <w:t xml:space="preserve">Framework de testes mais utilizado em .NET, mocking limpo</w:t>
            </w:r>
          </w:p>
        </w:tc>
      </w:tr>
      <w:tr>
        <w:tc>
          <w:tcPr/>
          <w:p>
            <w:pPr>
              <w:pStyle w:val="Compact"/>
            </w:pPr>
            <w:r>
              <w:rPr>
                <w:b/>
                <w:bCs/>
              </w:rPr>
              <w:t xml:space="preserve">Controlo de Versões</w:t>
            </w:r>
          </w:p>
        </w:tc>
        <w:tc>
          <w:tcPr/>
          <w:p>
            <w:pPr>
              <w:pStyle w:val="Compact"/>
            </w:pPr>
            <w:r>
              <w:t xml:space="preserve">Git + GitHub</w:t>
            </w:r>
          </w:p>
        </w:tc>
        <w:tc>
          <w:tcPr/>
          <w:p>
            <w:pPr>
              <w:pStyle w:val="Compact"/>
            </w:pPr>
            <w:r>
              <w:t xml:space="preserve">Gestão de código, histórico de commits, colaboração em equipa</w:t>
            </w:r>
          </w:p>
        </w:tc>
      </w:tr>
    </w:tbl>
    <w:bookmarkEnd w:id="22"/>
    <w:bookmarkStart w:id="23" w:name="estrutura-do-projecto-.net"/>
    <w:p>
      <w:pPr>
        <w:pStyle w:val="Heading2"/>
      </w:pPr>
      <w:r>
        <w:t xml:space="preserve">Estrutura do Projecto .NET</w:t>
      </w:r>
    </w:p>
    <w:p>
      <w:pPr>
        <w:pStyle w:val="FirstParagraph"/>
      </w:pPr>
      <w:r>
        <w:t xml:space="preserve">O projecto está organizado em três assemblies .NET com separação clara de responsabilidades (Clean Architecture/Ports &amp; Adapters):</w:t>
      </w:r>
    </w:p>
    <w:p>
      <w:pPr>
        <w:pStyle w:val="SourceCode"/>
      </w:pPr>
      <w:r>
        <w:rPr>
          <w:rStyle w:val="VerbatimChar"/>
        </w:rPr>
        <w:t xml:space="preserve">src/</w:t>
      </w:r>
      <w:r>
        <w:br/>
      </w:r>
      <w:r>
        <w:rPr>
          <w:rStyle w:val="VerbatimChar"/>
        </w:rPr>
        <w:t xml:space="preserve">├── ConvenienceChain.Core/       ← Entidades de domínio, Interfaces, DTOs, Serviços</w:t>
      </w:r>
      <w:r>
        <w:br/>
      </w:r>
      <w:r>
        <w:rPr>
          <w:rStyle w:val="VerbatimChar"/>
        </w:rPr>
        <w:t xml:space="preserve">├── ConvenienceChain.Data/       ← DbContext EF Core, Repositórios, Seed Data</w:t>
      </w:r>
      <w:r>
        <w:br/>
      </w:r>
      <w:r>
        <w:rPr>
          <w:rStyle w:val="VerbatimChar"/>
        </w:rPr>
        <w:t xml:space="preserve">└── ConvenienceChain.Web/        ← Blazor Components, SessionService, Program.cs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Assembly</w:t>
            </w:r>
          </w:p>
        </w:tc>
        <w:tc>
          <w:tcPr/>
          <w:p>
            <w:pPr>
              <w:pStyle w:val="Compact"/>
            </w:pPr>
            <w:r>
              <w:t xml:space="preserve">Responsabilidade</w:t>
            </w:r>
          </w:p>
        </w:tc>
        <w:tc>
          <w:tcPr/>
          <w:p>
            <w:pPr>
              <w:pStyle w:val="Compact"/>
            </w:pPr>
            <w:r>
              <w:t xml:space="preserve">Dependências</w:t>
            </w:r>
          </w:p>
        </w:tc>
      </w:tr>
      <w:tr>
        <w:tc>
          <w:tcPr/>
          <w:p>
            <w:pPr>
              <w:pStyle w:val="Compact"/>
            </w:pPr>
            <w:r>
              <w:rPr>
                <w:rStyle w:val="VerbatimChar"/>
              </w:rPr>
              <w:t xml:space="preserve">ConvenienceChain.Core</w:t>
            </w:r>
          </w:p>
        </w:tc>
        <w:tc>
          <w:tcPr/>
          <w:p>
            <w:pPr>
              <w:pStyle w:val="Compact"/>
            </w:pPr>
            <w:r>
              <w:t xml:space="preserve">Domínio, contratos de serviço (interfaces), DTOs</w:t>
            </w:r>
          </w:p>
        </w:tc>
        <w:tc>
          <w:tcPr/>
          <w:p>
            <w:pPr>
              <w:pStyle w:val="Compact"/>
            </w:pPr>
            <w:r>
              <w:t xml:space="preserve">Nenhuma dependência de infraestrutura</w:t>
            </w:r>
          </w:p>
        </w:tc>
      </w:tr>
      <w:tr>
        <w:tc>
          <w:tcPr/>
          <w:p>
            <w:pPr>
              <w:pStyle w:val="Compact"/>
            </w:pPr>
            <w:r>
              <w:rPr>
                <w:rStyle w:val="VerbatimChar"/>
              </w:rPr>
              <w:t xml:space="preserve">ConvenienceChain.Data</w:t>
            </w:r>
          </w:p>
        </w:tc>
        <w:tc>
          <w:tcPr/>
          <w:p>
            <w:pPr>
              <w:pStyle w:val="Compact"/>
            </w:pPr>
            <w:r>
              <w:t xml:space="preserve">Acesso à base de dados, contexto EF Core, repositórios</w:t>
            </w:r>
          </w:p>
        </w:tc>
        <w:tc>
          <w:tcPr/>
          <w:p>
            <w:pPr>
              <w:pStyle w:val="Compact"/>
            </w:pPr>
            <w:r>
              <w:t xml:space="preserve">Depende de Core</w:t>
            </w:r>
          </w:p>
        </w:tc>
      </w:tr>
      <w:tr>
        <w:tc>
          <w:tcPr/>
          <w:p>
            <w:pPr>
              <w:pStyle w:val="Compact"/>
            </w:pPr>
            <w:r>
              <w:rPr>
                <w:rStyle w:val="VerbatimChar"/>
              </w:rPr>
              <w:t xml:space="preserve">ConvenienceChain.Web</w:t>
            </w:r>
          </w:p>
        </w:tc>
        <w:tc>
          <w:tcPr/>
          <w:p>
            <w:pPr>
              <w:pStyle w:val="Compact"/>
            </w:pPr>
            <w:r>
              <w:t xml:space="preserve">Interface Blazor, injeção de dependências, configuração</w:t>
            </w:r>
          </w:p>
        </w:tc>
        <w:tc>
          <w:tcPr/>
          <w:p>
            <w:pPr>
              <w:pStyle w:val="Compact"/>
            </w:pPr>
            <w:r>
              <w:t xml:space="preserve">Depende de Core e Data</w:t>
            </w:r>
          </w:p>
        </w:tc>
      </w:tr>
    </w:tbl>
    <w:bookmarkEnd w:id="23"/>
    <w:bookmarkEnd w:id="24"/>
    <w:bookmarkStart w:id="29" w:name="justificação-e-utilidade-do-sistema"/>
    <w:p>
      <w:pPr>
        <w:pStyle w:val="Heading1"/>
      </w:pPr>
      <w:r>
        <w:t xml:space="preserve">2.2 Justificação e Utilidade do Sistema</w:t>
      </w:r>
    </w:p>
    <w:bookmarkStart w:id="25" w:name="valor-gerado-para-o-cliente"/>
    <w:p>
      <w:pPr>
        <w:pStyle w:val="Heading2"/>
      </w:pPr>
      <w:r>
        <w:t xml:space="preserve">Valor Gerado para o Cliente</w:t>
      </w:r>
    </w:p>
    <w:p>
      <w:pPr>
        <w:pStyle w:val="FirstParagraph"/>
      </w:pPr>
      <w:r>
        <w:t xml:space="preserve">O SGCLC representa uma transformação digital completa das operações da QuickMart. A sua implementação resolve de forma directa e mensurável os oito problemas críticos identificados no diagnóstico da situação actual, com um impacto transversal a toda a organização.</w:t>
      </w:r>
    </w:p>
    <w:p>
      <w:pPr>
        <w:pStyle w:val="BodyText"/>
      </w:pPr>
      <w:r>
        <w:t xml:space="preserve">Antes do SGCLC, o Gestor da Cadeia aguardava no fim de cada mês pelos ficheiros Excel de cada gerente para consolidar manualmente os dados — um processo que podia demorar vários dias e era sistematicamente sujeito a erros. Com o SGCLC, os dados de todas as lojas estão disponíveis em tempo real num dashboard central, e a consolidação diária é executada automaticamente às 23h59 por um</w:t>
      </w:r>
      <w:r>
        <w:t xml:space="preserve"> </w:t>
      </w:r>
      <w:r>
        <w:rPr>
          <w:i/>
          <w:iCs/>
        </w:rPr>
        <w:t xml:space="preserve">background job</w:t>
      </w:r>
      <w:r>
        <w:t xml:space="preserve">.</w:t>
      </w:r>
    </w:p>
    <w:bookmarkEnd w:id="25"/>
    <w:bookmarkStart w:id="26" w:name="mapeamento-problema-solução"/>
    <w:p>
      <w:pPr>
        <w:pStyle w:val="Heading2"/>
      </w:pPr>
      <w:r>
        <w:t xml:space="preserve">Mapeamento Problema → Solução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Problema Identificado</w:t>
            </w:r>
          </w:p>
        </w:tc>
        <w:tc>
          <w:tcPr/>
          <w:p>
            <w:pPr>
              <w:pStyle w:val="Compact"/>
            </w:pPr>
            <w:r>
              <w:t xml:space="preserve">Módulo SGCLC que o Resolve</w:t>
            </w:r>
          </w:p>
        </w:tc>
        <w:tc>
          <w:tcPr/>
          <w:p>
            <w:pPr>
              <w:pStyle w:val="Compact"/>
            </w:pPr>
            <w:r>
              <w:t xml:space="preserve">Benefício Concreto</w:t>
            </w:r>
          </w:p>
        </w:tc>
      </w:tr>
      <w:tr>
        <w:tc>
          <w:tcPr/>
          <w:p>
            <w:pPr>
              <w:pStyle w:val="Compact"/>
            </w:pPr>
            <w:r>
              <w:t xml:space="preserve">P1 — Stock em Excel por loja, sem visão centralizada</w:t>
            </w:r>
          </w:p>
        </w:tc>
        <w:tc>
          <w:tcPr/>
          <w:p>
            <w:pPr>
              <w:pStyle w:val="Compact"/>
            </w:pPr>
            <w:r>
              <w:t xml:space="preserve">Gestão de Stock (RF11–RF16)</w:t>
            </w:r>
          </w:p>
        </w:tc>
        <w:tc>
          <w:tcPr/>
          <w:p>
            <w:pPr>
              <w:pStyle w:val="Compact"/>
            </w:pPr>
            <w:r>
              <w:t xml:space="preserve">Stock em tempo real para todas as lojas, visível ao Gestor</w:t>
            </w:r>
          </w:p>
        </w:tc>
      </w:tr>
      <w:tr>
        <w:tc>
          <w:tcPr/>
          <w:p>
            <w:pPr>
              <w:pStyle w:val="Compact"/>
            </w:pPr>
            <w:r>
              <w:t xml:space="preserve">P2 — Sem alertas de stock mínimo</w:t>
            </w:r>
          </w:p>
        </w:tc>
        <w:tc>
          <w:tcPr/>
          <w:p>
            <w:pPr>
              <w:pStyle w:val="Compact"/>
            </w:pPr>
            <w:r>
              <w:t xml:space="preserve">Gestão de Stock (RF13, RF14)</w:t>
            </w:r>
          </w:p>
        </w:tc>
        <w:tc>
          <w:tcPr/>
          <w:p>
            <w:pPr>
              <w:pStyle w:val="Compact"/>
            </w:pPr>
            <w:r>
              <w:t xml:space="preserve">Alerta automático quando</w:t>
            </w:r>
            <w:r>
              <w:t xml:space="preserve"> </w:t>
            </w:r>
            <w:r>
              <w:rPr>
                <w:rStyle w:val="VerbatimChar"/>
              </w:rPr>
              <w:t xml:space="preserve">Quantidade &lt; StockMinimo</w:t>
            </w:r>
            <w:r>
              <w:t xml:space="preserve">; listagem de alertas no Dashboard</w:t>
            </w:r>
          </w:p>
        </w:tc>
      </w:tr>
      <w:tr>
        <w:tc>
          <w:tcPr/>
          <w:p>
            <w:pPr>
              <w:pStyle w:val="Compact"/>
            </w:pPr>
            <w:r>
              <w:t xml:space="preserve">P3 — Registo de vendas em papel</w:t>
            </w:r>
          </w:p>
        </w:tc>
        <w:tc>
          <w:tcPr/>
          <w:p>
            <w:pPr>
              <w:pStyle w:val="Compact"/>
            </w:pPr>
            <w:r>
              <w:t xml:space="preserve">Ponto de Venda / POS (RF17–RF22)</w:t>
            </w:r>
          </w:p>
        </w:tc>
        <w:tc>
          <w:tcPr/>
          <w:p>
            <w:pPr>
              <w:pStyle w:val="Compact"/>
            </w:pPr>
            <w:r>
              <w:t xml:space="preserve">POS digital com carrinho, descontos e recibo; histórico de vendas permanente</w:t>
            </w:r>
          </w:p>
        </w:tc>
      </w:tr>
      <w:tr>
        <w:tc>
          <w:tcPr/>
          <w:p>
            <w:pPr>
              <w:pStyle w:val="Compact"/>
            </w:pPr>
            <w:r>
              <w:t xml:space="preserve">P4 — Preços comunicados por e-mail</w:t>
            </w:r>
          </w:p>
        </w:tc>
        <w:tc>
          <w:tcPr/>
          <w:p>
            <w:pPr>
              <w:pStyle w:val="Compact"/>
            </w:pPr>
            <w:r>
              <w:t xml:space="preserve">Catálogo de Produtos (RF08)</w:t>
            </w:r>
          </w:p>
        </w:tc>
        <w:tc>
          <w:tcPr/>
          <w:p>
            <w:pPr>
              <w:pStyle w:val="Compact"/>
            </w:pPr>
            <w:r>
              <w:t xml:space="preserve">Preços definidos centralmente com override possível por loja; aplicados automaticamente no POS</w:t>
            </w:r>
          </w:p>
        </w:tc>
      </w:tr>
      <w:tr>
        <w:tc>
          <w:tcPr/>
          <w:p>
            <w:pPr>
              <w:pStyle w:val="Compact"/>
            </w:pPr>
            <w:r>
              <w:t xml:space="preserve">P5 — Fecho de caixa diário manual</w:t>
            </w:r>
          </w:p>
        </w:tc>
        <w:tc>
          <w:tcPr/>
          <w:p>
            <w:pPr>
              <w:pStyle w:val="Compact"/>
            </w:pPr>
            <w:r>
              <w:t xml:space="preserve">Consolidação Automática (RF33–RF36)</w:t>
            </w:r>
          </w:p>
        </w:tc>
        <w:tc>
          <w:tcPr/>
          <w:p>
            <w:pPr>
              <w:pStyle w:val="Compact"/>
            </w:pPr>
            <w:r>
              <w:t xml:space="preserve">Job automático às 23h59; retry em caso de falha; log de auditoria completo</w:t>
            </w:r>
          </w:p>
        </w:tc>
      </w:tr>
      <w:tr>
        <w:tc>
          <w:tcPr/>
          <w:p>
            <w:pPr>
              <w:pStyle w:val="Compact"/>
            </w:pPr>
            <w:r>
              <w:t xml:space="preserve">P6 — Sem dashboard de KPIs</w:t>
            </w:r>
          </w:p>
        </w:tc>
        <w:tc>
          <w:tcPr/>
          <w:p>
            <w:pPr>
              <w:pStyle w:val="Compact"/>
            </w:pPr>
            <w:r>
              <w:t xml:space="preserve">Relatórios e Dashboard (RF37–RF42)</w:t>
            </w:r>
          </w:p>
        </w:tc>
        <w:tc>
          <w:tcPr/>
          <w:p>
            <w:pPr>
              <w:pStyle w:val="Compact"/>
            </w:pPr>
            <w:r>
              <w:t xml:space="preserve">Dashboard central (Gestor) e por loja (Gerente) com KPIs em tempo real</w:t>
            </w:r>
          </w:p>
        </w:tc>
      </w:tr>
      <w:tr>
        <w:tc>
          <w:tcPr/>
          <w:p>
            <w:pPr>
              <w:pStyle w:val="Compact"/>
            </w:pPr>
            <w:r>
              <w:t xml:space="preserve">P7 — Encomendas desestruturadas</w:t>
            </w:r>
          </w:p>
        </w:tc>
        <w:tc>
          <w:tcPr/>
          <w:p>
            <w:pPr>
              <w:pStyle w:val="Compact"/>
            </w:pPr>
            <w:r>
              <w:t xml:space="preserve">Fornecedores e Encomendas (RF23–RF27)</w:t>
            </w:r>
          </w:p>
        </w:tc>
        <w:tc>
          <w:tcPr/>
          <w:p>
            <w:pPr>
              <w:pStyle w:val="Compact"/>
            </w:pPr>
            <w:r>
              <w:t xml:space="preserve">CRUD completo de encomendas com ciclo de vida (Pendente → Enviada → Rececionada)</w:t>
            </w:r>
          </w:p>
        </w:tc>
      </w:tr>
      <w:tr>
        <w:tc>
          <w:tcPr/>
          <w:p>
            <w:pPr>
              <w:pStyle w:val="Compact"/>
            </w:pPr>
            <w:r>
              <w:t xml:space="preserve">P8 — Faturação em papel</w:t>
            </w:r>
          </w:p>
        </w:tc>
        <w:tc>
          <w:tcPr/>
          <w:p>
            <w:pPr>
              <w:pStyle w:val="Compact"/>
            </w:pPr>
            <w:r>
              <w:t xml:space="preserve">Faturação Eletrónica (RF28–RF32)</w:t>
            </w:r>
          </w:p>
        </w:tc>
        <w:tc>
          <w:tcPr/>
          <w:p>
            <w:pPr>
              <w:pStyle w:val="Compact"/>
            </w:pPr>
            <w:r>
              <w:t xml:space="preserve">Numeração automática, associação a vendas, exportação PDF, nota de crédito</w:t>
            </w:r>
          </w:p>
        </w:tc>
      </w:tr>
    </w:tbl>
    <w:bookmarkEnd w:id="26"/>
    <w:bookmarkStart w:id="27" w:name="utilidade-por-perfil-de-utilizador"/>
    <w:p>
      <w:pPr>
        <w:pStyle w:val="Heading2"/>
      </w:pPr>
      <w:r>
        <w:t xml:space="preserve">Utilidade por Perfil de Utilizador</w:t>
      </w:r>
    </w:p>
    <w:p>
      <w:pPr>
        <w:pStyle w:val="FirstParagraph"/>
      </w:pPr>
      <w:r>
        <w:rPr>
          <w:b/>
          <w:bCs/>
        </w:rPr>
        <w:t xml:space="preserve">Para o Gestor da Cadeia (João Martins):</w:t>
      </w:r>
      <w:r>
        <w:t xml:space="preserve"> </w:t>
      </w:r>
      <w:r>
        <w:t xml:space="preserve">O SGCLC transforma a sua capacidade de supervisão e decisão. Passa a ter acesso imediato a KPIs de todas as lojas (vendas do dia, número de transações, alertas de stock, encomendas pendentes), pode gerar relatórios comparativos entre lojas e por período sem depender de ninguém, e tem controlo total sobre utilizadores, produtos e consolidações.</w:t>
      </w:r>
    </w:p>
    <w:p>
      <w:pPr>
        <w:pStyle w:val="BodyText"/>
      </w:pPr>
      <w:r>
        <w:rPr>
          <w:b/>
          <w:bCs/>
        </w:rPr>
        <w:t xml:space="preserve">Para o Gerente de Loja (ex. Ana Rodrigues):</w:t>
      </w:r>
      <w:r>
        <w:t xml:space="preserve"> </w:t>
      </w:r>
      <w:r>
        <w:t xml:space="preserve">O dia-a-dia torna-se mais eficiente e controlado. A gerente vê o stock da sua loja em tempo real, recebe alertas de stock baixo sem ter de verificar manualmente, cria encomendas diretamente no sistema com rastreamento de estado, emite faturas eletrónicas com numeração automática e consulta o dashboard da sua loja com os KPIs do dia.</w:t>
      </w:r>
    </w:p>
    <w:p>
      <w:pPr>
        <w:pStyle w:val="BodyText"/>
      </w:pPr>
      <w:r>
        <w:rPr>
          <w:b/>
          <w:bCs/>
        </w:rPr>
        <w:t xml:space="preserve">Para o Funcionário de POS (ex. Carlos Ferreira):</w:t>
      </w:r>
      <w:r>
        <w:t xml:space="preserve"> </w:t>
      </w:r>
      <w:r>
        <w:t xml:space="preserve">O registo de vendas torna-se significativamente mais rápido. O funcionário vê na tabela do POS todos os produtos disponíveis com stock &gt; 0, filtra instantaneamente por nome, código ou categoria (pesquisa insensível a acentos e maiúsculas), adiciona ao carrinho com um clique, aplica descontos e confirma a venda em segundos. O stock é debitado automaticamente e o recibo é gerado de forma imediata.</w:t>
      </w:r>
    </w:p>
    <w:bookmarkEnd w:id="27"/>
    <w:bookmarkStart w:id="28" w:name="indicadores-de-retorno-esperado"/>
    <w:p>
      <w:pPr>
        <w:pStyle w:val="Heading2"/>
      </w:pPr>
      <w:r>
        <w:t xml:space="preserve">Indicadores de Retorno Esperado</w:t>
      </w:r>
    </w:p>
    <w:p>
      <w:pPr>
        <w:pStyle w:val="FirstParagraph"/>
      </w:pPr>
      <w:r>
        <w:t xml:space="preserve">Embora este projecto seja de natureza académica e não inclua um estudo de viabilidade económica formal, é possível estimar os benefícios qualitativos e semi-quantitativos: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Indicador</w:t>
            </w:r>
          </w:p>
        </w:tc>
        <w:tc>
          <w:tcPr/>
          <w:p>
            <w:pPr>
              <w:pStyle w:val="Compact"/>
            </w:pPr>
            <w:r>
              <w:t xml:space="preserve">Situação Atual</w:t>
            </w:r>
          </w:p>
        </w:tc>
        <w:tc>
          <w:tcPr/>
          <w:p>
            <w:pPr>
              <w:pStyle w:val="Compact"/>
            </w:pPr>
            <w:r>
              <w:t xml:space="preserve">Com SGCLC</w:t>
            </w:r>
          </w:p>
        </w:tc>
      </w:tr>
      <w:tr>
        <w:tc>
          <w:tcPr/>
          <w:p>
            <w:pPr>
              <w:pStyle w:val="Compact"/>
            </w:pPr>
            <w:r>
              <w:t xml:space="preserve">Tempo de consolidação diária</w:t>
            </w:r>
          </w:p>
        </w:tc>
        <w:tc>
          <w:tcPr/>
          <w:p>
            <w:pPr>
              <w:pStyle w:val="Compact"/>
            </w:pPr>
            <w:r>
              <w:t xml:space="preserve">1–2 horas / loja / dia (manual)</w:t>
            </w:r>
          </w:p>
        </w:tc>
        <w:tc>
          <w:tcPr/>
          <w:p>
            <w:pPr>
              <w:pStyle w:val="Compact"/>
            </w:pPr>
            <w:r>
              <w:t xml:space="preserve">&lt; 1 minuto (automático)</w:t>
            </w:r>
          </w:p>
        </w:tc>
      </w:tr>
      <w:tr>
        <w:tc>
          <w:tcPr/>
          <w:p>
            <w:pPr>
              <w:pStyle w:val="Compact"/>
            </w:pPr>
            <w:r>
              <w:t xml:space="preserve">Tempo para obter KPIs multi-loja</w:t>
            </w:r>
          </w:p>
        </w:tc>
        <w:tc>
          <w:tcPr/>
          <w:p>
            <w:pPr>
              <w:pStyle w:val="Compact"/>
            </w:pPr>
            <w:r>
              <w:t xml:space="preserve">2–5 dias (consolidação manual mensal)</w:t>
            </w:r>
          </w:p>
        </w:tc>
        <w:tc>
          <w:tcPr/>
          <w:p>
            <w:pPr>
              <w:pStyle w:val="Compact"/>
            </w:pPr>
            <w:r>
              <w:t xml:space="preserve">Imediato (dashboard em tempo real)</w:t>
            </w:r>
          </w:p>
        </w:tc>
      </w:tr>
      <w:tr>
        <w:tc>
          <w:tcPr/>
          <w:p>
            <w:pPr>
              <w:pStyle w:val="Compact"/>
            </w:pPr>
            <w:r>
              <w:t xml:space="preserve">Taxa de erros em stock</w:t>
            </w:r>
          </w:p>
        </w:tc>
        <w:tc>
          <w:tcPr/>
          <w:p>
            <w:pPr>
              <w:pStyle w:val="Compact"/>
            </w:pPr>
            <w:r>
              <w:t xml:space="preserve">Alta (Excel manual, sem auditoria)</w:t>
            </w:r>
          </w:p>
        </w:tc>
        <w:tc>
          <w:tcPr/>
          <w:p>
            <w:pPr>
              <w:pStyle w:val="Compact"/>
            </w:pPr>
            <w:r>
              <w:t xml:space="preserve">Reduzida (auditoria de ajustes, log de alterações)</w:t>
            </w:r>
          </w:p>
        </w:tc>
      </w:tr>
      <w:tr>
        <w:tc>
          <w:tcPr/>
          <w:p>
            <w:pPr>
              <w:pStyle w:val="Compact"/>
            </w:pPr>
            <w:r>
              <w:t xml:space="preserve">Tempo médio de registo de venda no POS</w:t>
            </w:r>
          </w:p>
        </w:tc>
        <w:tc>
          <w:tcPr/>
          <w:p>
            <w:pPr>
              <w:pStyle w:val="Compact"/>
            </w:pPr>
            <w:r>
              <w:t xml:space="preserve">Estimado em 3–5 min (papel)</w:t>
            </w:r>
          </w:p>
        </w:tc>
        <w:tc>
          <w:tcPr/>
          <w:p>
            <w:pPr>
              <w:pStyle w:val="Compact"/>
            </w:pPr>
            <w:r>
              <w:t xml:space="preserve">&lt; 1 minuto (POS digital)</w:t>
            </w:r>
          </w:p>
        </w:tc>
      </w:tr>
      <w:tr>
        <w:tc>
          <w:tcPr/>
          <w:p>
            <w:pPr>
              <w:pStyle w:val="Compact"/>
            </w:pPr>
            <w:r>
              <w:t xml:space="preserve">Rastreabilidade de encomendas</w:t>
            </w:r>
          </w:p>
        </w:tc>
        <w:tc>
          <w:tcPr/>
          <w:p>
            <w:pPr>
              <w:pStyle w:val="Compact"/>
            </w:pPr>
            <w:r>
              <w:t xml:space="preserve">Nula (e-mails sem estrutura)</w:t>
            </w:r>
          </w:p>
        </w:tc>
        <w:tc>
          <w:tcPr/>
          <w:p>
            <w:pPr>
              <w:pStyle w:val="Compact"/>
            </w:pPr>
            <w:r>
              <w:t xml:space="preserve">Total (ciclo de vida completo com timestamps)</w:t>
            </w:r>
          </w:p>
        </w:tc>
      </w:tr>
    </w:tbl>
    <w:bookmarkEnd w:id="28"/>
    <w:bookmarkEnd w:id="29"/>
    <w:bookmarkStart w:id="35" w:name="análise-de-contexto-e-restrições"/>
    <w:p>
      <w:pPr>
        <w:pStyle w:val="Heading1"/>
      </w:pPr>
      <w:r>
        <w:t xml:space="preserve">2.3 Análise de Contexto e Restrições</w:t>
      </w:r>
    </w:p>
    <w:bookmarkStart w:id="30" w:name="contexto-de-operação"/>
    <w:p>
      <w:pPr>
        <w:pStyle w:val="Heading2"/>
      </w:pPr>
      <w:r>
        <w:t xml:space="preserve">Contexto de Operação</w:t>
      </w:r>
    </w:p>
    <w:p>
      <w:pPr>
        <w:pStyle w:val="FirstParagraph"/>
      </w:pPr>
      <w:r>
        <w:t xml:space="preserve">O SGCLC opera numa arquitectura cliente-servidor em que as lojas QuickMart acedem ao sistema através de um browser web sobre uma rede local ou internet. Existe um único servidor central que agrega os dados de todas as lojas — tanto para efeitos de operação em tempo real como para a consolidação diária automática.</w:t>
      </w:r>
    </w:p>
    <w:p>
      <w:pPr>
        <w:pStyle w:val="SourceCode"/>
      </w:pPr>
      <w:r>
        <w:rPr>
          <w:rStyle w:val="VerbatimChar"/>
        </w:rPr>
        <w:t xml:space="preserve">[ Browser – Loja Braga ]    ┐</w:t>
      </w:r>
      <w:r>
        <w:br/>
      </w:r>
      <w:r>
        <w:rPr>
          <w:rStyle w:val="VerbatimChar"/>
        </w:rPr>
        <w:t xml:space="preserve">[ Browser – Loja Palmeira ] ├──► [ Servidor ASP.NET Core / Blazor ] ──► [ Base de Dados SQLite/SQL Server ]</w:t>
      </w:r>
      <w:r>
        <w:br/>
      </w:r>
      <w:r>
        <w:rPr>
          <w:rStyle w:val="VerbatimChar"/>
        </w:rPr>
        <w:t xml:space="preserve">[ Browser – Loja Barcelos ] ┘         ↑</w:t>
      </w:r>
      <w:r>
        <w:br/>
      </w:r>
      <w:r>
        <w:rPr>
          <w:rStyle w:val="VerbatimChar"/>
        </w:rPr>
        <w:t xml:space="preserve">                                  SignalR (WebSocket)</w:t>
      </w:r>
    </w:p>
    <w:p>
      <w:pPr>
        <w:pStyle w:val="FirstParagraph"/>
      </w:pPr>
      <w:r>
        <w:t xml:space="preserve">A comunicação entre o browser e o servidor ocorre através de</w:t>
      </w:r>
      <w:r>
        <w:t xml:space="preserve"> </w:t>
      </w:r>
      <w:r>
        <w:rPr>
          <w:b/>
          <w:bCs/>
        </w:rPr>
        <w:t xml:space="preserve">SignalR</w:t>
      </w:r>
      <w:r>
        <w:t xml:space="preserve"> </w:t>
      </w:r>
      <w:r>
        <w:t xml:space="preserve">(WebSocket), tecnologia nativa do Blazor Server, que mantém uma ligação persistente e permite actualizações de UI em tempo real sem necessidade de recarregamento de página.</w:t>
      </w:r>
    </w:p>
    <w:bookmarkEnd w:id="30"/>
    <w:bookmarkStart w:id="31" w:name="restrições-técnicas"/>
    <w:p>
      <w:pPr>
        <w:pStyle w:val="Heading2"/>
      </w:pPr>
      <w:r>
        <w:t xml:space="preserve">Restrições Técnicas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Restrição</w:t>
            </w:r>
          </w:p>
        </w:tc>
        <w:tc>
          <w:tcPr/>
          <w:p>
            <w:pPr>
              <w:pStyle w:val="Compact"/>
            </w:pPr>
            <w:r>
              <w:t xml:space="preserve">Origem</w:t>
            </w:r>
          </w:p>
        </w:tc>
        <w:tc>
          <w:tcPr/>
          <w:p>
            <w:pPr>
              <w:pStyle w:val="Compact"/>
            </w:pPr>
            <w:r>
              <w:t xml:space="preserve">Impacto no Design</w:t>
            </w:r>
          </w:p>
        </w:tc>
      </w:tr>
      <w:tr>
        <w:tc>
          <w:tcPr/>
          <w:p>
            <w:pPr>
              <w:pStyle w:val="Compact"/>
            </w:pPr>
            <w:r>
              <w:t xml:space="preserve">RT-01</w:t>
            </w:r>
          </w:p>
        </w:tc>
        <w:tc>
          <w:tcPr/>
          <w:p>
            <w:pPr>
              <w:pStyle w:val="Compact"/>
            </w:pPr>
            <w:r>
              <w:t xml:space="preserve">A aplicação deve ser uma aplicação web, acessível por browser sem instalação de software adicional</w:t>
            </w:r>
          </w:p>
        </w:tc>
        <w:tc>
          <w:tcPr/>
          <w:p>
            <w:pPr>
              <w:pStyle w:val="Compact"/>
            </w:pPr>
            <w:r>
              <w:t xml:space="preserve">Enunciado LI4</w:t>
            </w:r>
          </w:p>
        </w:tc>
        <w:tc>
          <w:tcPr/>
          <w:p>
            <w:pPr>
              <w:pStyle w:val="Compact"/>
            </w:pPr>
            <w:r>
              <w:t xml:space="preserve">Adoptou-se Blazor Server, eliminando a necessidade de cliente nativo</w:t>
            </w:r>
          </w:p>
        </w:tc>
      </w:tr>
      <w:tr>
        <w:tc>
          <w:tcPr/>
          <w:p>
            <w:pPr>
              <w:pStyle w:val="Compact"/>
            </w:pPr>
            <w:r>
              <w:t xml:space="preserve">RT-02</w:t>
            </w:r>
          </w:p>
        </w:tc>
        <w:tc>
          <w:tcPr/>
          <w:p>
            <w:pPr>
              <w:pStyle w:val="Compact"/>
            </w:pPr>
            <w:r>
              <w:t xml:space="preserve">O backend deve ser desenvolvido em .NET (C#)</w:t>
            </w:r>
          </w:p>
        </w:tc>
        <w:tc>
          <w:tcPr/>
          <w:p>
            <w:pPr>
              <w:pStyle w:val="Compact"/>
            </w:pPr>
            <w:r>
              <w:t xml:space="preserve">Enunciado LI4</w:t>
            </w:r>
          </w:p>
        </w:tc>
        <w:tc>
          <w:tcPr/>
          <w:p>
            <w:pPr>
              <w:pStyle w:val="Compact"/>
            </w:pPr>
            <w:r>
              <w:t xml:space="preserve">Stack ASP.NET Core 8 + EF Core 8</w:t>
            </w:r>
          </w:p>
        </w:tc>
      </w:tr>
      <w:tr>
        <w:tc>
          <w:tcPr/>
          <w:p>
            <w:pPr>
              <w:pStyle w:val="Compact"/>
            </w:pPr>
            <w:r>
              <w:t xml:space="preserve">RT-03</w:t>
            </w:r>
          </w:p>
        </w:tc>
        <w:tc>
          <w:tcPr/>
          <w:p>
            <w:pPr>
              <w:pStyle w:val="Compact"/>
            </w:pPr>
            <w:r>
              <w:t xml:space="preserve">A base de dados de desenvolvimento é SQLite</w:t>
            </w:r>
          </w:p>
        </w:tc>
        <w:tc>
          <w:tcPr/>
          <w:p>
            <w:pPr>
              <w:pStyle w:val="Compact"/>
            </w:pPr>
            <w:r>
              <w:t xml:space="preserve">Decisão da equipa</w:t>
            </w:r>
          </w:p>
        </w:tc>
        <w:tc>
          <w:tcPr/>
          <w:p>
            <w:pPr>
              <w:pStyle w:val="Compact"/>
            </w:pPr>
            <w:r>
              <w:t xml:space="preserve">Zero-configuration, portável; migração para SQL Server em produção</w:t>
            </w:r>
          </w:p>
        </w:tc>
      </w:tr>
      <w:tr>
        <w:tc>
          <w:tcPr/>
          <w:p>
            <w:pPr>
              <w:pStyle w:val="Compact"/>
            </w:pPr>
            <w:r>
              <w:t xml:space="preserve">RT-04</w:t>
            </w:r>
          </w:p>
        </w:tc>
        <w:tc>
          <w:tcPr/>
          <w:p>
            <w:pPr>
              <w:pStyle w:val="Compact"/>
            </w:pPr>
            <w:r>
              <w:t xml:space="preserve">Não existe integração com sistemas de pagamento externos</w:t>
            </w:r>
          </w:p>
        </w:tc>
        <w:tc>
          <w:tcPr/>
          <w:p>
            <w:pPr>
              <w:pStyle w:val="Compact"/>
            </w:pPr>
            <w:r>
              <w:t xml:space="preserve">SRS §1.2 – Fora de Âmbito</w:t>
            </w:r>
          </w:p>
        </w:tc>
        <w:tc>
          <w:tcPr/>
          <w:p>
            <w:pPr>
              <w:pStyle w:val="Compact"/>
            </w:pPr>
            <w:r>
              <w:t xml:space="preserve">O POS regista vendas mas não processa pagamento eletrónico</w:t>
            </w:r>
          </w:p>
        </w:tc>
      </w:tr>
      <w:tr>
        <w:tc>
          <w:tcPr/>
          <w:p>
            <w:pPr>
              <w:pStyle w:val="Compact"/>
            </w:pPr>
            <w:r>
              <w:t xml:space="preserve">RT-05</w:t>
            </w:r>
          </w:p>
        </w:tc>
        <w:tc>
          <w:tcPr/>
          <w:p>
            <w:pPr>
              <w:pStyle w:val="Compact"/>
            </w:pPr>
            <w:r>
              <w:t xml:space="preserve">Não existe módulo de contabilidade fiscal avançada</w:t>
            </w:r>
          </w:p>
        </w:tc>
        <w:tc>
          <w:tcPr/>
          <w:p>
            <w:pPr>
              <w:pStyle w:val="Compact"/>
            </w:pPr>
            <w:r>
              <w:t xml:space="preserve">SRS §1.2 – Fora de Âmbito</w:t>
            </w:r>
          </w:p>
        </w:tc>
        <w:tc>
          <w:tcPr/>
          <w:p>
            <w:pPr>
              <w:pStyle w:val="Compact"/>
            </w:pPr>
            <w:r>
              <w:t xml:space="preserve">A faturação cobre emissão e consulta mas não integração com AT (Autoridade Tributária)</w:t>
            </w:r>
          </w:p>
        </w:tc>
      </w:tr>
      <w:tr>
        <w:tc>
          <w:tcPr/>
          <w:p>
            <w:pPr>
              <w:pStyle w:val="Compact"/>
            </w:pPr>
            <w:r>
              <w:t xml:space="preserve">RT-06</w:t>
            </w:r>
          </w:p>
        </w:tc>
        <w:tc>
          <w:tcPr/>
          <w:p>
            <w:pPr>
              <w:pStyle w:val="Compact"/>
            </w:pPr>
            <w:r>
              <w:t xml:space="preserve">Não existe módulo de RH</w:t>
            </w:r>
          </w:p>
        </w:tc>
        <w:tc>
          <w:tcPr/>
          <w:p>
            <w:pPr>
              <w:pStyle w:val="Compact"/>
            </w:pPr>
            <w:r>
              <w:t xml:space="preserve">SRS §1.2 – Fora de Âmbito</w:t>
            </w:r>
          </w:p>
        </w:tc>
        <w:tc>
          <w:tcPr/>
          <w:p>
            <w:pPr>
              <w:pStyle w:val="Compact"/>
            </w:pPr>
            <w:r>
              <w:t xml:space="preserve">A gestão de utilizadores cobre apenas criação de contas e atribuição de papéis</w:t>
            </w:r>
          </w:p>
        </w:tc>
      </w:tr>
    </w:tbl>
    <w:bookmarkEnd w:id="31"/>
    <w:bookmarkStart w:id="32" w:name="restrições-organizacionais"/>
    <w:p>
      <w:pPr>
        <w:pStyle w:val="Heading2"/>
      </w:pPr>
      <w:r>
        <w:t xml:space="preserve">Restrições Organizacionais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Restrição</w:t>
            </w:r>
          </w:p>
        </w:tc>
        <w:tc>
          <w:tcPr/>
          <w:p>
            <w:pPr>
              <w:pStyle w:val="Compact"/>
            </w:pPr>
            <w:r>
              <w:t xml:space="preserve">Origem</w:t>
            </w:r>
          </w:p>
        </w:tc>
      </w:tr>
      <w:tr>
        <w:tc>
          <w:tcPr/>
          <w:p>
            <w:pPr>
              <w:pStyle w:val="Compact"/>
            </w:pPr>
            <w:r>
              <w:t xml:space="preserve">RO-01</w:t>
            </w:r>
          </w:p>
        </w:tc>
        <w:tc>
          <w:tcPr/>
          <w:p>
            <w:pPr>
              <w:pStyle w:val="Compact"/>
            </w:pPr>
            <w:r>
              <w:t xml:space="preserve">O sistema deve suportar 3 papéis de utilizador distintos com permissões não sobreponíveis: GestorCadeia, GerenteLoja, Funcionario</w:t>
            </w:r>
          </w:p>
        </w:tc>
        <w:tc>
          <w:tcPr/>
          <w:p>
            <w:pPr>
              <w:pStyle w:val="Compact"/>
            </w:pPr>
            <w:r>
              <w:t xml:space="preserve">Requisito do cliente (Ata nº1)</w:t>
            </w:r>
          </w:p>
        </w:tc>
      </w:tr>
      <w:tr>
        <w:tc>
          <w:tcPr/>
          <w:p>
            <w:pPr>
              <w:pStyle w:val="Compact"/>
            </w:pPr>
            <w:r>
              <w:t xml:space="preserve">RO-02</w:t>
            </w:r>
          </w:p>
        </w:tc>
        <w:tc>
          <w:tcPr/>
          <w:p>
            <w:pPr>
              <w:pStyle w:val="Compact"/>
            </w:pPr>
            <w:r>
              <w:t xml:space="preserve">Cada Gerente de Loja apenas tem visibilidade sobre os dados da sua própria loja</w:t>
            </w:r>
          </w:p>
        </w:tc>
        <w:tc>
          <w:tcPr/>
          <w:p>
            <w:pPr>
              <w:pStyle w:val="Compact"/>
            </w:pPr>
            <w:r>
              <w:t xml:space="preserve">Requisito do cliente (Ata nº2)</w:t>
            </w:r>
          </w:p>
        </w:tc>
      </w:tr>
      <w:tr>
        <w:tc>
          <w:tcPr/>
          <w:p>
            <w:pPr>
              <w:pStyle w:val="Compact"/>
            </w:pPr>
            <w:r>
              <w:t xml:space="preserve">RO-03</w:t>
            </w:r>
          </w:p>
        </w:tc>
        <w:tc>
          <w:tcPr/>
          <w:p>
            <w:pPr>
              <w:pStyle w:val="Compact"/>
            </w:pPr>
            <w:r>
              <w:t xml:space="preserve">O Gestor da Cadeia tem visibilidade global mas não opera o POS de nenhuma loja</w:t>
            </w:r>
          </w:p>
        </w:tc>
        <w:tc>
          <w:tcPr/>
          <w:p>
            <w:pPr>
              <w:pStyle w:val="Compact"/>
            </w:pPr>
            <w:r>
              <w:t xml:space="preserve">Requisito do cliente (Ata nº2)</w:t>
            </w:r>
          </w:p>
        </w:tc>
      </w:tr>
      <w:tr>
        <w:tc>
          <w:tcPr/>
          <w:p>
            <w:pPr>
              <w:pStyle w:val="Compact"/>
            </w:pPr>
            <w:r>
              <w:t xml:space="preserve">RO-04</w:t>
            </w:r>
          </w:p>
        </w:tc>
        <w:tc>
          <w:tcPr/>
          <w:p>
            <w:pPr>
              <w:pStyle w:val="Compact"/>
            </w:pPr>
            <w:r>
              <w:t xml:space="preserve">A consolidação diária deve ocorrer automaticamente sem intervenção humana</w:t>
            </w:r>
          </w:p>
        </w:tc>
        <w:tc>
          <w:tcPr/>
          <w:p>
            <w:pPr>
              <w:pStyle w:val="Compact"/>
            </w:pPr>
            <w:r>
              <w:t xml:space="preserve">Requisito do cliente (Ata nº3)</w:t>
            </w:r>
          </w:p>
        </w:tc>
      </w:tr>
      <w:tr>
        <w:tc>
          <w:tcPr/>
          <w:p>
            <w:pPr>
              <w:pStyle w:val="Compact"/>
            </w:pPr>
            <w:r>
              <w:t xml:space="preserve">RO-05</w:t>
            </w:r>
          </w:p>
        </w:tc>
        <w:tc>
          <w:tcPr/>
          <w:p>
            <w:pPr>
              <w:pStyle w:val="Compact"/>
            </w:pPr>
            <w:r>
              <w:t xml:space="preserve">O sistema deve manter um log de auditoria de todos os ajustes de stock</w:t>
            </w:r>
          </w:p>
        </w:tc>
        <w:tc>
          <w:tcPr/>
          <w:p>
            <w:pPr>
              <w:pStyle w:val="Compact"/>
            </w:pPr>
            <w:r>
              <w:t xml:space="preserve">Requisito do cliente (Ata nº2)</w:t>
            </w:r>
          </w:p>
        </w:tc>
      </w:tr>
    </w:tbl>
    <w:bookmarkEnd w:id="32"/>
    <w:bookmarkStart w:id="33" w:name="restrições-de-segurança"/>
    <w:p>
      <w:pPr>
        <w:pStyle w:val="Heading2"/>
      </w:pPr>
      <w:r>
        <w:t xml:space="preserve">Restrições de Segurança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Restrição</w:t>
            </w:r>
          </w:p>
        </w:tc>
      </w:tr>
      <w:tr>
        <w:tc>
          <w:tcPr/>
          <w:p>
            <w:pPr>
              <w:pStyle w:val="Compact"/>
            </w:pPr>
            <w:r>
              <w:t xml:space="preserve">RS-01</w:t>
            </w:r>
          </w:p>
        </w:tc>
        <w:tc>
          <w:tcPr/>
          <w:p>
            <w:pPr>
              <w:pStyle w:val="Compact"/>
            </w:pPr>
            <w:r>
              <w:t xml:space="preserve">As passwords são armazenadas exclusivamente em formato hash BCrypt (custo ≥ 12) — nunca em texto claro</w:t>
            </w:r>
          </w:p>
        </w:tc>
      </w:tr>
      <w:tr>
        <w:tc>
          <w:tcPr/>
          <w:p>
            <w:pPr>
              <w:pStyle w:val="Compact"/>
            </w:pPr>
            <w:r>
              <w:t xml:space="preserve">RS-02</w:t>
            </w:r>
          </w:p>
        </w:tc>
        <w:tc>
          <w:tcPr/>
          <w:p>
            <w:pPr>
              <w:pStyle w:val="Compact"/>
            </w:pPr>
            <w:r>
              <w:t xml:space="preserve">O acesso a cada módulo é controlado por um mecanismo de RBAC implementado no</w:t>
            </w:r>
            <w:r>
              <w:t xml:space="preserve"> </w:t>
            </w:r>
            <w:r>
              <w:rPr>
                <w:rStyle w:val="VerbatimChar"/>
              </w:rPr>
              <w:t xml:space="preserve">SessionService</w:t>
            </w:r>
            <w:r>
              <w:t xml:space="preserve"> </w:t>
            </w:r>
            <w:r>
              <w:t xml:space="preserve">singleton</w:t>
            </w:r>
          </w:p>
        </w:tc>
      </w:tr>
      <w:tr>
        <w:tc>
          <w:tcPr/>
          <w:p>
            <w:pPr>
              <w:pStyle w:val="Compact"/>
            </w:pPr>
            <w:r>
              <w:t xml:space="preserve">RS-03</w:t>
            </w:r>
          </w:p>
        </w:tc>
        <w:tc>
          <w:tcPr/>
          <w:p>
            <w:pPr>
              <w:pStyle w:val="Compact"/>
            </w:pPr>
            <w:r>
              <w:t xml:space="preserve">As sessões de utilizador expiram após 8 horas de inactividade</w:t>
            </w:r>
          </w:p>
        </w:tc>
      </w:tr>
      <w:tr>
        <w:tc>
          <w:tcPr/>
          <w:p>
            <w:pPr>
              <w:pStyle w:val="Compact"/>
            </w:pPr>
            <w:r>
              <w:t xml:space="preserve">RS-04</w:t>
            </w:r>
          </w:p>
        </w:tc>
        <w:tc>
          <w:tcPr/>
          <w:p>
            <w:pPr>
              <w:pStyle w:val="Compact"/>
            </w:pPr>
            <w:r>
              <w:t xml:space="preserve">A aplicação deve ser servida em HTTPS em ambiente de produção</w:t>
            </w:r>
          </w:p>
        </w:tc>
      </w:tr>
    </w:tbl>
    <w:bookmarkEnd w:id="33"/>
    <w:bookmarkStart w:id="34" w:name="pressupostos"/>
    <w:p>
      <w:pPr>
        <w:pStyle w:val="Heading2"/>
      </w:pPr>
      <w:r>
        <w:t xml:space="preserve">Pressupostos</w:t>
      </w:r>
    </w:p>
    <w:p>
      <w:pPr>
        <w:pStyle w:val="Compact"/>
        <w:numPr>
          <w:ilvl w:val="0"/>
          <w:numId w:val="1002"/>
        </w:numPr>
      </w:pPr>
      <w:r>
        <w:t xml:space="preserve">Os utilizadores têm acesso a um browser moderno (Chrome, Firefox, Edge, Safari — versões recentes)</w:t>
      </w:r>
    </w:p>
    <w:p>
      <w:pPr>
        <w:pStyle w:val="Compact"/>
        <w:numPr>
          <w:ilvl w:val="0"/>
          <w:numId w:val="1002"/>
        </w:numPr>
      </w:pPr>
      <w:r>
        <w:t xml:space="preserve">A infraestrutura de rede interna das lojas garante latência aceitável ao servidor central</w:t>
      </w:r>
    </w:p>
    <w:p>
      <w:pPr>
        <w:pStyle w:val="Compact"/>
        <w:numPr>
          <w:ilvl w:val="0"/>
          <w:numId w:val="1002"/>
        </w:numPr>
      </w:pPr>
      <w:r>
        <w:t xml:space="preserve">A equipa de desenvolvimento tem pleno acesso ao código e à base de dados durante todo o desenvolvimento</w:t>
      </w:r>
    </w:p>
    <w:p>
      <w:pPr>
        <w:pStyle w:val="Compact"/>
        <w:numPr>
          <w:ilvl w:val="0"/>
          <w:numId w:val="1002"/>
        </w:numPr>
      </w:pPr>
      <w:r>
        <w:t xml:space="preserve">O caso de estudo QuickMart é fictício; os dados utilizados são sintéticos e gerados para fins de demonstração</w:t>
      </w:r>
    </w:p>
    <w:bookmarkEnd w:id="34"/>
    <w:bookmarkEnd w:id="35"/>
    <w:bookmarkStart w:id="43" w:name="X22ae4892ae8dfa0a1a688f2a4870f4599141311"/>
    <w:p>
      <w:pPr>
        <w:pStyle w:val="Heading1"/>
      </w:pPr>
      <w:r>
        <w:t xml:space="preserve">2.4 Identificação de Stakeholders e Perfis de Utilizador</w:t>
      </w:r>
    </w:p>
    <w:bookmarkStart w:id="36" w:name="stakeholders-identificados"/>
    <w:p>
      <w:pPr>
        <w:pStyle w:val="Heading2"/>
      </w:pPr>
      <w:r>
        <w:t xml:space="preserve">Stakeholders Identificados</w:t>
      </w:r>
    </w:p>
    <w:p>
      <w:pPr>
        <w:pStyle w:val="FirstParagraph"/>
      </w:pPr>
      <w:r>
        <w:t xml:space="preserve">O processo de levantamento de requisitos identificou os seguintes stakeholders com interesse directo ou indirecto no SGCLC: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Stakeholder</w:t>
            </w:r>
          </w:p>
        </w:tc>
        <w:tc>
          <w:tcPr/>
          <w:p>
            <w:pPr>
              <w:pStyle w:val="Compact"/>
            </w:pPr>
            <w:r>
              <w:t xml:space="preserve">Tipo</w:t>
            </w:r>
          </w:p>
        </w:tc>
        <w:tc>
          <w:tcPr/>
          <w:p>
            <w:pPr>
              <w:pStyle w:val="Compact"/>
            </w:pPr>
            <w:r>
              <w:t xml:space="preserve">Grau de Influência</w:t>
            </w:r>
          </w:p>
        </w:tc>
        <w:tc>
          <w:tcPr/>
          <w:p>
            <w:pPr>
              <w:pStyle w:val="Compact"/>
            </w:pPr>
            <w:r>
              <w:t xml:space="preserve">Interesse Principal</w:t>
            </w:r>
          </w:p>
        </w:tc>
      </w:tr>
      <w:tr>
        <w:tc>
          <w:tcPr/>
          <w:p>
            <w:pPr>
              <w:pStyle w:val="Compact"/>
            </w:pPr>
            <w:r>
              <w:rPr>
                <w:b/>
                <w:bCs/>
              </w:rPr>
              <w:t xml:space="preserve">João Martins</w:t>
            </w:r>
            <w:r>
              <w:t xml:space="preserve"> </w:t>
            </w:r>
            <w:r>
              <w:t xml:space="preserve">(Gestor da Cadeia)</w:t>
            </w:r>
          </w:p>
        </w:tc>
        <w:tc>
          <w:tcPr/>
          <w:p>
            <w:pPr>
              <w:pStyle w:val="Compact"/>
            </w:pPr>
            <w:r>
              <w:t xml:space="preserve">Primário / Cliente</w:t>
            </w:r>
          </w:p>
        </w:tc>
        <w:tc>
          <w:tcPr/>
          <w:p>
            <w:pPr>
              <w:pStyle w:val="Compact"/>
            </w:pPr>
            <w:r>
              <w:t xml:space="preserve">Alto</w:t>
            </w:r>
          </w:p>
        </w:tc>
        <w:tc>
          <w:tcPr/>
          <w:p>
            <w:pPr>
              <w:pStyle w:val="Compact"/>
            </w:pPr>
            <w:r>
              <w:t xml:space="preserve">Visibilidade global, KPIs, eficiência operacional</w:t>
            </w:r>
          </w:p>
        </w:tc>
      </w:tr>
      <w:tr>
        <w:tc>
          <w:tcPr/>
          <w:p>
            <w:pPr>
              <w:pStyle w:val="Compact"/>
            </w:pPr>
            <w:r>
              <w:rPr>
                <w:b/>
                <w:bCs/>
              </w:rPr>
              <w:t xml:space="preserve">Ana Rodrigues</w:t>
            </w:r>
            <w:r>
              <w:t xml:space="preserve"> </w:t>
            </w:r>
            <w:r>
              <w:t xml:space="preserve">(Gerente de Loja – Braga-Centro)</w:t>
            </w:r>
          </w:p>
        </w:tc>
        <w:tc>
          <w:tcPr/>
          <w:p>
            <w:pPr>
              <w:pStyle w:val="Compact"/>
            </w:pPr>
            <w:r>
              <w:t xml:space="preserve">Primário / Utilizador</w:t>
            </w:r>
          </w:p>
        </w:tc>
        <w:tc>
          <w:tcPr/>
          <w:p>
            <w:pPr>
              <w:pStyle w:val="Compact"/>
            </w:pPr>
            <w:r>
              <w:t xml:space="preserve">Médio</w:t>
            </w:r>
          </w:p>
        </w:tc>
        <w:tc>
          <w:tcPr/>
          <w:p>
            <w:pPr>
              <w:pStyle w:val="Compact"/>
            </w:pPr>
            <w:r>
              <w:t xml:space="preserve">Controlo de stock, encomendas, relatórios da loja</w:t>
            </w:r>
          </w:p>
        </w:tc>
      </w:tr>
      <w:tr>
        <w:tc>
          <w:tcPr/>
          <w:p>
            <w:pPr>
              <w:pStyle w:val="Compact"/>
            </w:pPr>
            <w:r>
              <w:rPr>
                <w:b/>
                <w:bCs/>
              </w:rPr>
              <w:t xml:space="preserve">Carlos Ferreira</w:t>
            </w:r>
            <w:r>
              <w:t xml:space="preserve"> </w:t>
            </w:r>
            <w:r>
              <w:t xml:space="preserve">(Funcionário POS – Braga-Centro)</w:t>
            </w:r>
          </w:p>
        </w:tc>
        <w:tc>
          <w:tcPr/>
          <w:p>
            <w:pPr>
              <w:pStyle w:val="Compact"/>
            </w:pPr>
            <w:r>
              <w:t xml:space="preserve">Primário / Utilizador</w:t>
            </w:r>
          </w:p>
        </w:tc>
        <w:tc>
          <w:tcPr/>
          <w:p>
            <w:pPr>
              <w:pStyle w:val="Compact"/>
            </w:pPr>
            <w:r>
              <w:t xml:space="preserve">Baixo</w:t>
            </w:r>
          </w:p>
        </w:tc>
        <w:tc>
          <w:tcPr/>
          <w:p>
            <w:pPr>
              <w:pStyle w:val="Compact"/>
            </w:pPr>
            <w:r>
              <w:t xml:space="preserve">POS rápido, pesquisa de produtos intuitiva</w:t>
            </w:r>
          </w:p>
        </w:tc>
      </w:tr>
      <w:tr>
        <w:tc>
          <w:tcPr/>
          <w:p>
            <w:pPr>
              <w:pStyle w:val="Compact"/>
            </w:pPr>
            <w:r>
              <w:rPr>
                <w:b/>
                <w:bCs/>
              </w:rPr>
              <w:t xml:space="preserve">Outros Gerentes de Loja</w:t>
            </w:r>
            <w:r>
              <w:t xml:space="preserve"> </w:t>
            </w:r>
            <w:r>
              <w:t xml:space="preserve">(4 lojas)</w:t>
            </w:r>
          </w:p>
        </w:tc>
        <w:tc>
          <w:tcPr/>
          <w:p>
            <w:pPr>
              <w:pStyle w:val="Compact"/>
            </w:pPr>
            <w:r>
              <w:t xml:space="preserve">Primário / Utilizador</w:t>
            </w:r>
          </w:p>
        </w:tc>
        <w:tc>
          <w:tcPr/>
          <w:p>
            <w:pPr>
              <w:pStyle w:val="Compact"/>
            </w:pPr>
            <w:r>
              <w:t xml:space="preserve">Médio</w:t>
            </w:r>
          </w:p>
        </w:tc>
        <w:tc>
          <w:tcPr/>
          <w:p>
            <w:pPr>
              <w:pStyle w:val="Compact"/>
            </w:pPr>
            <w:r>
              <w:t xml:space="preserve">Idem Ana Rodrigues</w:t>
            </w:r>
          </w:p>
        </w:tc>
      </w:tr>
      <w:tr>
        <w:tc>
          <w:tcPr/>
          <w:p>
            <w:pPr>
              <w:pStyle w:val="Compact"/>
            </w:pPr>
            <w:r>
              <w:rPr>
                <w:b/>
                <w:bCs/>
              </w:rPr>
              <w:t xml:space="preserve">Outros Funcionários POS</w:t>
            </w:r>
            <w:r>
              <w:t xml:space="preserve"> </w:t>
            </w:r>
            <w:r>
              <w:t xml:space="preserve">(~12)</w:t>
            </w:r>
          </w:p>
        </w:tc>
        <w:tc>
          <w:tcPr/>
          <w:p>
            <w:pPr>
              <w:pStyle w:val="Compact"/>
            </w:pPr>
            <w:r>
              <w:t xml:space="preserve">Primário / Utilizador</w:t>
            </w:r>
          </w:p>
        </w:tc>
        <w:tc>
          <w:tcPr/>
          <w:p>
            <w:pPr>
              <w:pStyle w:val="Compact"/>
            </w:pPr>
            <w:r>
              <w:t xml:space="preserve">Baixo</w:t>
            </w:r>
          </w:p>
        </w:tc>
        <w:tc>
          <w:tcPr/>
          <w:p>
            <w:pPr>
              <w:pStyle w:val="Compact"/>
            </w:pPr>
            <w:r>
              <w:t xml:space="preserve">Idem Carlos Ferreira</w:t>
            </w:r>
          </w:p>
        </w:tc>
      </w:tr>
      <w:tr>
        <w:tc>
          <w:tcPr/>
          <w:p>
            <w:pPr>
              <w:pStyle w:val="Compact"/>
            </w:pPr>
            <w:r>
              <w:rPr>
                <w:b/>
                <w:bCs/>
              </w:rPr>
              <w:t xml:space="preserve">Fornecedores</w:t>
            </w:r>
            <w:r>
              <w:t xml:space="preserve"> </w:t>
            </w:r>
            <w:r>
              <w:t xml:space="preserve">(8 regulares)</w:t>
            </w:r>
          </w:p>
        </w:tc>
        <w:tc>
          <w:tcPr/>
          <w:p>
            <w:pPr>
              <w:pStyle w:val="Compact"/>
            </w:pPr>
            <w:r>
              <w:t xml:space="preserve">Secundário</w:t>
            </w:r>
          </w:p>
        </w:tc>
        <w:tc>
          <w:tcPr/>
          <w:p>
            <w:pPr>
              <w:pStyle w:val="Compact"/>
            </w:pPr>
            <w:r>
              <w:t xml:space="preserve">Baixo</w:t>
            </w:r>
          </w:p>
        </w:tc>
        <w:tc>
          <w:tcPr/>
          <w:p>
            <w:pPr>
              <w:pStyle w:val="Compact"/>
            </w:pPr>
            <w:r>
              <w:t xml:space="preserve">Receção correcta de encomendas</w:t>
            </w:r>
          </w:p>
        </w:tc>
      </w:tr>
      <w:tr>
        <w:tc>
          <w:tcPr/>
          <w:p>
            <w:pPr>
              <w:pStyle w:val="Compact"/>
            </w:pPr>
            <w:r>
              <w:rPr>
                <w:b/>
                <w:bCs/>
              </w:rPr>
              <w:t xml:space="preserve">Equipa de Desenvolvimento LI4</w:t>
            </w:r>
          </w:p>
        </w:tc>
        <w:tc>
          <w:tcPr/>
          <w:p>
            <w:pPr>
              <w:pStyle w:val="Compact"/>
            </w:pPr>
            <w:r>
              <w:t xml:space="preserve">Interno</w:t>
            </w:r>
          </w:p>
        </w:tc>
        <w:tc>
          <w:tcPr/>
          <w:p>
            <w:pPr>
              <w:pStyle w:val="Compact"/>
            </w:pPr>
            <w:r>
              <w:t xml:space="preserve">Alto</w:t>
            </w:r>
          </w:p>
        </w:tc>
        <w:tc>
          <w:tcPr/>
          <w:p>
            <w:pPr>
              <w:pStyle w:val="Compact"/>
            </w:pPr>
            <w:r>
              <w:t xml:space="preserve">Implementação correcta e documentação completa</w:t>
            </w:r>
          </w:p>
        </w:tc>
      </w:tr>
      <w:tr>
        <w:tc>
          <w:tcPr/>
          <w:p>
            <w:pPr>
              <w:pStyle w:val="Compact"/>
            </w:pPr>
            <w:r>
              <w:rPr>
                <w:b/>
                <w:bCs/>
              </w:rPr>
              <w:t xml:space="preserve">Docentes UC LI4</w:t>
            </w:r>
          </w:p>
        </w:tc>
        <w:tc>
          <w:tcPr/>
          <w:p>
            <w:pPr>
              <w:pStyle w:val="Compact"/>
            </w:pPr>
            <w:r>
              <w:t xml:space="preserve">Externo</w:t>
            </w:r>
          </w:p>
        </w:tc>
        <w:tc>
          <w:tcPr/>
          <w:p>
            <w:pPr>
              <w:pStyle w:val="Compact"/>
            </w:pPr>
            <w:r>
              <w:t xml:space="preserve">Alto (avaliação)</w:t>
            </w:r>
          </w:p>
        </w:tc>
        <w:tc>
          <w:tcPr/>
          <w:p>
            <w:pPr>
              <w:pStyle w:val="Compact"/>
            </w:pPr>
            <w:r>
              <w:t xml:space="preserve">Cumprimento dos requisitos pedagógicos e da norma</w:t>
            </w:r>
          </w:p>
        </w:tc>
      </w:tr>
    </w:tbl>
    <w:bookmarkEnd w:id="36"/>
    <w:bookmarkStart w:id="40" w:name="perfis-de-utilizador-user-roles"/>
    <w:p>
      <w:pPr>
        <w:pStyle w:val="Heading2"/>
      </w:pPr>
      <w:r>
        <w:t xml:space="preserve">Perfis de Utilizador (User Roles)</w:t>
      </w:r>
    </w:p>
    <w:p>
      <w:pPr>
        <w:pStyle w:val="FirstParagraph"/>
      </w:pPr>
      <w:r>
        <w:t xml:space="preserve">O SGCLC implementa</w:t>
      </w:r>
      <w:r>
        <w:t xml:space="preserve"> </w:t>
      </w:r>
      <w:r>
        <w:rPr>
          <w:b/>
          <w:bCs/>
        </w:rPr>
        <w:t xml:space="preserve">controlo de acesso baseado em papéis (RBAC)</w:t>
      </w:r>
      <w:r>
        <w:t xml:space="preserve"> </w:t>
      </w:r>
      <w:r>
        <w:t xml:space="preserve">com três perfis distintos, cada um com permissões não sobreponíveis:</w:t>
      </w:r>
    </w:p>
    <w:bookmarkStart w:id="37" w:name="gestor-da-cadeia-gestorcadeia"/>
    <w:p>
      <w:pPr>
        <w:pStyle w:val="Heading3"/>
      </w:pPr>
      <w:r>
        <w:t xml:space="preserve">Gestor da Cadeia (</w:t>
      </w:r>
      <w:r>
        <w:rPr>
          <w:rStyle w:val="VerbatimChar"/>
        </w:rPr>
        <w:t xml:space="preserve">GestorCadeia</w:t>
      </w:r>
      <w:r>
        <w:t xml:space="preserve">)</w:t>
      </w:r>
    </w:p>
    <w:p>
      <w:pPr>
        <w:pStyle w:val="FirstParagraph"/>
      </w:pPr>
      <w:r>
        <w:t xml:space="preserve">O Gestor da Cadeia é o administrador central do sistema. Tem visibilidade sobre todas as lojas e acesso às funcionalidades de gestão global, mas não opera o ponto de venda de nenhuma loja individualmente.</w:t>
      </w:r>
    </w:p>
    <w:p>
      <w:pPr>
        <w:pStyle w:val="BodyText"/>
      </w:pPr>
      <w:r>
        <w:rPr>
          <w:b/>
          <w:bCs/>
        </w:rPr>
        <w:t xml:space="preserve">Acesso permitido:</w:t>
      </w:r>
      <w:r>
        <w:t xml:space="preserve"> </w:t>
      </w:r>
      <w:r>
        <w:t xml:space="preserve">Dashboard central, Gestão de Stock (todas as lojas), Encomendas (todas as lojas), Faturas (todas as lojas), Relatórios (multi-loja e comparativos), Consolidação Diária, Administração de Utilizadores, Catálogo de Produtos.</w:t>
      </w:r>
      <w:r>
        <w:br/>
      </w:r>
      <w:r>
        <w:rPr>
          <w:b/>
          <w:bCs/>
        </w:rPr>
        <w:t xml:space="preserve">Acesso negado:</w:t>
      </w:r>
      <w:r>
        <w:t xml:space="preserve"> </w:t>
      </w:r>
      <w:r>
        <w:t xml:space="preserve">Ponto de Venda (POS) — o Gestor não efectua vendas ao público.</w:t>
      </w:r>
    </w:p>
    <w:bookmarkEnd w:id="37"/>
    <w:bookmarkStart w:id="38" w:name="gerente-de-loja-gerenteloja"/>
    <w:p>
      <w:pPr>
        <w:pStyle w:val="Heading3"/>
      </w:pPr>
      <w:r>
        <w:t xml:space="preserve">Gerente de Loja (</w:t>
      </w:r>
      <w:r>
        <w:rPr>
          <w:rStyle w:val="VerbatimChar"/>
        </w:rPr>
        <w:t xml:space="preserve">GerenteLoja</w:t>
      </w:r>
      <w:r>
        <w:t xml:space="preserve">)</w:t>
      </w:r>
    </w:p>
    <w:p>
      <w:pPr>
        <w:pStyle w:val="FirstParagraph"/>
      </w:pPr>
      <w:r>
        <w:t xml:space="preserve">O Gerente de Loja gere a operação diária da sua loja. Tem acesso a todas as funcionalidades operacionais da sua loja, mas não tem acesso a dados de outras lojas nem a funcionalidades de administração central.</w:t>
      </w:r>
    </w:p>
    <w:p>
      <w:pPr>
        <w:pStyle w:val="BodyText"/>
      </w:pPr>
      <w:r>
        <w:rPr>
          <w:b/>
          <w:bCs/>
        </w:rPr>
        <w:t xml:space="preserve">Acesso permitido:</w:t>
      </w:r>
      <w:r>
        <w:t xml:space="preserve"> </w:t>
      </w:r>
      <w:r>
        <w:t xml:space="preserve">Dashboard da sua loja, POS da sua loja, Gestão de Stock da sua loja, Encomendas da sua loja, Faturas da sua loja, Relatórios da sua loja.</w:t>
      </w:r>
      <w:r>
        <w:br/>
      </w:r>
      <w:r>
        <w:rPr>
          <w:b/>
          <w:bCs/>
        </w:rPr>
        <w:t xml:space="preserve">Acesso negado:</w:t>
      </w:r>
      <w:r>
        <w:t xml:space="preserve"> </w:t>
      </w:r>
      <w:r>
        <w:t xml:space="preserve">Dados de outras lojas, Administração de Utilizadores, Consolidação global.</w:t>
      </w:r>
    </w:p>
    <w:bookmarkEnd w:id="38"/>
    <w:bookmarkStart w:id="39" w:name="funcionário-de-pos-funcionario"/>
    <w:p>
      <w:pPr>
        <w:pStyle w:val="Heading3"/>
      </w:pPr>
      <w:r>
        <w:t xml:space="preserve">Funcionário de POS (</w:t>
      </w:r>
      <w:r>
        <w:rPr>
          <w:rStyle w:val="VerbatimChar"/>
        </w:rPr>
        <w:t xml:space="preserve">Funcionario</w:t>
      </w:r>
      <w:r>
        <w:t xml:space="preserve">)</w:t>
      </w:r>
    </w:p>
    <w:p>
      <w:pPr>
        <w:pStyle w:val="FirstParagraph"/>
      </w:pPr>
      <w:r>
        <w:t xml:space="preserve">O Funcionário opera o terminal de ponto de venda. O seu acesso é restrito ao essencial para efectuar vendas ao público.</w:t>
      </w:r>
    </w:p>
    <w:p>
      <w:pPr>
        <w:pStyle w:val="BodyText"/>
      </w:pPr>
      <w:r>
        <w:rPr>
          <w:b/>
          <w:bCs/>
        </w:rPr>
        <w:t xml:space="preserve">Acesso permitido:</w:t>
      </w:r>
      <w:r>
        <w:t xml:space="preserve"> </w:t>
      </w:r>
      <w:r>
        <w:t xml:space="preserve">Dashboard (limitado), Ponto de Venda (POS) — registo de vendas, aplicação de descontos, emissão de recibos.</w:t>
      </w:r>
      <w:r>
        <w:br/>
      </w:r>
      <w:r>
        <w:rPr>
          <w:b/>
          <w:bCs/>
        </w:rPr>
        <w:t xml:space="preserve">Acesso negado:</w:t>
      </w:r>
      <w:r>
        <w:t xml:space="preserve"> </w:t>
      </w:r>
      <w:r>
        <w:t xml:space="preserve">Gestão de Stock, Encomendas, Faturas, Relatórios, Administração.</w:t>
      </w:r>
    </w:p>
    <w:bookmarkEnd w:id="39"/>
    <w:bookmarkEnd w:id="40"/>
    <w:bookmarkStart w:id="41" w:name="matriz-de-acesso-rbac"/>
    <w:p>
      <w:pPr>
        <w:pStyle w:val="Heading2"/>
      </w:pPr>
      <w:r>
        <w:t xml:space="preserve">Matriz de Acesso RBAC</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Módulo / Ecrã</w:t>
            </w:r>
          </w:p>
        </w:tc>
        <w:tc>
          <w:tcPr/>
          <w:p>
            <w:pPr>
              <w:pStyle w:val="Compact"/>
              <w:jc w:val="center"/>
            </w:pPr>
            <w:r>
              <w:t xml:space="preserve">Funcionário</w:t>
            </w:r>
          </w:p>
        </w:tc>
        <w:tc>
          <w:tcPr/>
          <w:p>
            <w:pPr>
              <w:pStyle w:val="Compact"/>
              <w:jc w:val="center"/>
            </w:pPr>
            <w:r>
              <w:t xml:space="preserve">Gerente de Loja</w:t>
            </w:r>
          </w:p>
        </w:tc>
        <w:tc>
          <w:tcPr/>
          <w:p>
            <w:pPr>
              <w:pStyle w:val="Compact"/>
              <w:jc w:val="center"/>
            </w:pPr>
            <w:r>
              <w:t xml:space="preserve">Gestor da Cadeia</w:t>
            </w:r>
          </w:p>
        </w:tc>
      </w:tr>
      <w:tr>
        <w:tc>
          <w:tcPr/>
          <w:p>
            <w:pPr>
              <w:pStyle w:val="Compact"/>
            </w:pPr>
            <w:r>
              <w:t xml:space="preserve">Dashboard</w:t>
            </w:r>
          </w:p>
        </w:tc>
        <w:tc>
          <w:tcPr/>
          <w:p>
            <w:pPr>
              <w:pStyle w:val="Compact"/>
              <w:jc w:val="center"/>
            </w:pPr>
            <w:r>
              <w:t xml:space="preserve">✅ (básico)</w:t>
            </w:r>
          </w:p>
        </w:tc>
        <w:tc>
          <w:tcPr/>
          <w:p>
            <w:pPr>
              <w:pStyle w:val="Compact"/>
              <w:jc w:val="center"/>
            </w:pPr>
            <w:r>
              <w:t xml:space="preserve">✅ (loja)</w:t>
            </w:r>
          </w:p>
        </w:tc>
        <w:tc>
          <w:tcPr/>
          <w:p>
            <w:pPr>
              <w:pStyle w:val="Compact"/>
              <w:jc w:val="center"/>
            </w:pPr>
            <w:r>
              <w:t xml:space="preserve">✅ (global)</w:t>
            </w:r>
          </w:p>
        </w:tc>
      </w:tr>
      <w:tr>
        <w:tc>
          <w:tcPr/>
          <w:p>
            <w:pPr>
              <w:pStyle w:val="Compact"/>
            </w:pPr>
            <w:r>
              <w:t xml:space="preserve">Ponto de Venda (POS)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Gestão de Stock</w:t>
            </w:r>
          </w:p>
        </w:tc>
        <w:tc>
          <w:tcPr/>
          <w:p>
            <w:pPr>
              <w:pStyle w:val="Compact"/>
              <w:jc w:val="center"/>
            </w:pPr>
            <w:r>
              <w:t xml:space="preserve">❌</w:t>
            </w:r>
          </w:p>
        </w:tc>
        <w:tc>
          <w:tcPr/>
          <w:p>
            <w:pPr>
              <w:pStyle w:val="Compact"/>
              <w:jc w:val="center"/>
            </w:pPr>
            <w:r>
              <w:t xml:space="preserve">✅ (loja)</w:t>
            </w:r>
          </w:p>
        </w:tc>
        <w:tc>
          <w:tcPr/>
          <w:p>
            <w:pPr>
              <w:pStyle w:val="Compact"/>
              <w:jc w:val="center"/>
            </w:pPr>
            <w:r>
              <w:t xml:space="preserve">✅ (global)</w:t>
            </w:r>
          </w:p>
        </w:tc>
      </w:tr>
      <w:tr>
        <w:tc>
          <w:tcPr/>
          <w:p>
            <w:pPr>
              <w:pStyle w:val="Compact"/>
            </w:pPr>
            <w:r>
              <w:t xml:space="preserve">Encomendas</w:t>
            </w:r>
          </w:p>
        </w:tc>
        <w:tc>
          <w:tcPr/>
          <w:p>
            <w:pPr>
              <w:pStyle w:val="Compact"/>
              <w:jc w:val="center"/>
            </w:pPr>
            <w:r>
              <w:t xml:space="preserve">❌</w:t>
            </w:r>
          </w:p>
        </w:tc>
        <w:tc>
          <w:tcPr/>
          <w:p>
            <w:pPr>
              <w:pStyle w:val="Compact"/>
              <w:jc w:val="center"/>
            </w:pPr>
            <w:r>
              <w:t xml:space="preserve">✅ (loja)</w:t>
            </w:r>
          </w:p>
        </w:tc>
        <w:tc>
          <w:tcPr/>
          <w:p>
            <w:pPr>
              <w:pStyle w:val="Compact"/>
              <w:jc w:val="center"/>
            </w:pPr>
            <w:r>
              <w:t xml:space="preserve">✅ (global)</w:t>
            </w:r>
          </w:p>
        </w:tc>
      </w:tr>
      <w:tr>
        <w:tc>
          <w:tcPr/>
          <w:p>
            <w:pPr>
              <w:pStyle w:val="Compact"/>
            </w:pPr>
            <w:r>
              <w:t xml:space="preserve">Faturas</w:t>
            </w:r>
          </w:p>
        </w:tc>
        <w:tc>
          <w:tcPr/>
          <w:p>
            <w:pPr>
              <w:pStyle w:val="Compact"/>
              <w:jc w:val="center"/>
            </w:pPr>
            <w:r>
              <w:t xml:space="preserve">❌</w:t>
            </w:r>
          </w:p>
        </w:tc>
        <w:tc>
          <w:tcPr/>
          <w:p>
            <w:pPr>
              <w:pStyle w:val="Compact"/>
              <w:jc w:val="center"/>
            </w:pPr>
            <w:r>
              <w:t xml:space="preserve">✅ (loja)</w:t>
            </w:r>
          </w:p>
        </w:tc>
        <w:tc>
          <w:tcPr/>
          <w:p>
            <w:pPr>
              <w:pStyle w:val="Compact"/>
              <w:jc w:val="center"/>
            </w:pPr>
            <w:r>
              <w:t xml:space="preserve">✅ (global)</w:t>
            </w:r>
          </w:p>
        </w:tc>
      </w:tr>
      <w:tr>
        <w:tc>
          <w:tcPr/>
          <w:p>
            <w:pPr>
              <w:pStyle w:val="Compact"/>
            </w:pPr>
            <w:r>
              <w:t xml:space="preserve">Relatórios</w:t>
            </w:r>
          </w:p>
        </w:tc>
        <w:tc>
          <w:tcPr/>
          <w:p>
            <w:pPr>
              <w:pStyle w:val="Compact"/>
              <w:jc w:val="center"/>
            </w:pPr>
            <w:r>
              <w:t xml:space="preserve">❌</w:t>
            </w:r>
          </w:p>
        </w:tc>
        <w:tc>
          <w:tcPr/>
          <w:p>
            <w:pPr>
              <w:pStyle w:val="Compact"/>
              <w:jc w:val="center"/>
            </w:pPr>
            <w:r>
              <w:t xml:space="preserve">✅ (loja)</w:t>
            </w:r>
          </w:p>
        </w:tc>
        <w:tc>
          <w:tcPr/>
          <w:p>
            <w:pPr>
              <w:pStyle w:val="Compact"/>
              <w:jc w:val="center"/>
            </w:pPr>
            <w:r>
              <w:t xml:space="preserve">✅ (global + comparativo)</w:t>
            </w:r>
          </w:p>
        </w:tc>
      </w:tr>
      <w:tr>
        <w:tc>
          <w:tcPr/>
          <w:p>
            <w:pPr>
              <w:pStyle w:val="Compact"/>
            </w:pPr>
            <w:r>
              <w:t xml:space="preserve">Consolidação Diária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Admin – Utilizadores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Admin – Produtos/Catálogo</w:t>
            </w:r>
          </w:p>
        </w:tc>
        <w:tc>
          <w:tcPr/>
          <w:p>
            <w:pPr>
              <w:pStyle w:val="Compact"/>
              <w:jc w:val="center"/>
            </w:pPr>
            <w:r>
              <w:t xml:space="preserve">❌</w:t>
            </w:r>
          </w:p>
        </w:tc>
        <w:tc>
          <w:tcPr/>
          <w:p>
            <w:pPr>
              <w:pStyle w:val="Compact"/>
              <w:jc w:val="center"/>
            </w:pPr>
            <w:r>
              <w:t xml:space="preserve">Parcial (preço local)</w:t>
            </w:r>
          </w:p>
        </w:tc>
        <w:tc>
          <w:tcPr/>
          <w:p>
            <w:pPr>
              <w:pStyle w:val="Compact"/>
              <w:jc w:val="center"/>
            </w:pPr>
            <w:r>
              <w:t xml:space="preserve">✅ (CRUD completo)</w:t>
            </w:r>
          </w:p>
        </w:tc>
      </w:tr>
    </w:tbl>
    <w:bookmarkEnd w:id="41"/>
    <w:bookmarkStart w:id="42" w:name="Xb508267f6fa33c49cdce55f2bb51ab9bc86f5ae"/>
    <w:p>
      <w:pPr>
        <w:pStyle w:val="Heading2"/>
      </w:pPr>
      <w:r>
        <w:t xml:space="preserve">Necessidades por Perfil (Eliciadas nas Entrevistas e Reuniões)</w:t>
      </w:r>
    </w:p>
    <w:p>
      <w:pPr>
        <w:pStyle w:val="FirstParagraph"/>
      </w:pPr>
      <w:r>
        <w:t xml:space="preserve">Com base nas reuniões com o cliente e nas entrevistas LLM realizadas com personas dos três perfis, identificaram-se as seguintes necessidades prioritárias:</w:t>
      </w:r>
    </w:p>
    <w:p>
      <w:pPr>
        <w:pStyle w:val="BodyText"/>
      </w:pPr>
      <w:r>
        <w:rPr>
          <w:b/>
          <w:bCs/>
        </w:rPr>
        <w:t xml:space="preserve">João Martins – Gestor da Cadeia:</w:t>
      </w:r>
      <w:r>
        <w:t xml:space="preserve"> </w:t>
      </w:r>
      <w:r>
        <w:t xml:space="preserve">&gt;</w:t>
      </w:r>
      <w:r>
        <w:t xml:space="preserve"> </w:t>
      </w:r>
      <w:r>
        <w:rPr>
          <w:i/>
          <w:iCs/>
        </w:rPr>
        <w:t xml:space="preserve">“Preciso de saber, ao acordar de manhã, quanto vendeu cada loja ontem. Sem ter de ligar a ninguém.”</w:t>
      </w:r>
    </w:p>
    <w:p>
      <w:pPr>
        <w:pStyle w:val="BodyText"/>
      </w:pPr>
      <w:r>
        <w:t xml:space="preserve">Necessidades: dashboard em tempo real, consolidação automática, alertas activos, relatórios multi-loja exportáveis.</w:t>
      </w:r>
    </w:p>
    <w:p>
      <w:pPr>
        <w:pStyle w:val="BodyText"/>
      </w:pPr>
      <w:r>
        <w:rPr>
          <w:b/>
          <w:bCs/>
        </w:rPr>
        <w:t xml:space="preserve">Ana Rodrigues – Gerente de Loja:</w:t>
      </w:r>
      <w:r>
        <w:t xml:space="preserve"> </w:t>
      </w:r>
      <w:r>
        <w:t xml:space="preserve">&gt;</w:t>
      </w:r>
      <w:r>
        <w:t xml:space="preserve"> </w:t>
      </w:r>
      <w:r>
        <w:rPr>
          <w:i/>
          <w:iCs/>
        </w:rPr>
        <w:t xml:space="preserve">“O que mais me preocupa é o stock. Quando um produto chega ao mínimo quero ser avisada automaticamente para poder encomendar a tempo.”</w:t>
      </w:r>
    </w:p>
    <w:p>
      <w:pPr>
        <w:pStyle w:val="BodyText"/>
      </w:pPr>
      <w:r>
        <w:t xml:space="preserve">Necessidades: alertas de stock mínimo, criação de encomendas simplificada, receção e actualização automática de stock, relatório de vendas por categoria.</w:t>
      </w:r>
    </w:p>
    <w:p>
      <w:pPr>
        <w:pStyle w:val="BodyText"/>
      </w:pPr>
      <w:r>
        <w:rPr>
          <w:b/>
          <w:bCs/>
        </w:rPr>
        <w:t xml:space="preserve">Carlos Ferreira – Funcionário POS:</w:t>
      </w:r>
      <w:r>
        <w:t xml:space="preserve"> </w:t>
      </w:r>
      <w:r>
        <w:t xml:space="preserve">&gt;</w:t>
      </w:r>
      <w:r>
        <w:t xml:space="preserve"> </w:t>
      </w:r>
      <w:r>
        <w:rPr>
          <w:i/>
          <w:iCs/>
        </w:rPr>
        <w:t xml:space="preserve">“Deve ser rápido. Quando há fila de clientes não posso estar a procurar o produto durante 30 segundos.”</w:t>
      </w:r>
    </w:p>
    <w:p>
      <w:pPr>
        <w:pStyle w:val="BodyText"/>
      </w:pPr>
      <w:r>
        <w:t xml:space="preserve">Necessidades: POS com tabela de produtos disponíveis (stock &gt; 0), pesquisa instantânea insensível a acentos, confirmação de venda em poucos cliques.</w:t>
      </w:r>
    </w:p>
    <w:bookmarkEnd w:id="42"/>
    <w:bookmarkEnd w:id="43"/>
    <w:bookmarkStart w:id="48" w:name="recursos-necessários"/>
    <w:p>
      <w:pPr>
        <w:pStyle w:val="Heading1"/>
      </w:pPr>
      <w:r>
        <w:t xml:space="preserve">2.5 Recursos Necessários</w:t>
      </w:r>
    </w:p>
    <w:bookmarkStart w:id="44" w:name="recursos-humanos"/>
    <w:p>
      <w:pPr>
        <w:pStyle w:val="Heading2"/>
      </w:pPr>
      <w:r>
        <w:t xml:space="preserve">Recursos Humanos</w:t>
      </w:r>
    </w:p>
    <w:p>
      <w:pPr>
        <w:pStyle w:val="FirstParagraph"/>
      </w:pPr>
      <w:r>
        <w:t xml:space="preserve">O projecto foi desenvolvido por uma equipa de quatro elementos de licenciatura em Engenharia Informática na Universidade do Minho. A divisão de trabalho seguiu uma lógica de especialização por etapa e por área funcional: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Papel</w:t>
            </w:r>
          </w:p>
        </w:tc>
        <w:tc>
          <w:tcPr/>
          <w:p>
            <w:pPr>
              <w:pStyle w:val="Compact"/>
            </w:pPr>
            <w:r>
              <w:t xml:space="preserve">Responsabilidade Principal</w:t>
            </w:r>
          </w:p>
        </w:tc>
        <w:tc>
          <w:tcPr/>
          <w:p>
            <w:pPr>
              <w:pStyle w:val="Compact"/>
            </w:pPr>
            <w:r>
              <w:t xml:space="preserve">Etapa</w:t>
            </w:r>
          </w:p>
        </w:tc>
      </w:tr>
      <w:tr>
        <w:tc>
          <w:tcPr/>
          <w:p>
            <w:pPr>
              <w:pStyle w:val="Compact"/>
            </w:pPr>
            <w:r>
              <w:rPr>
                <w:b/>
                <w:bCs/>
              </w:rPr>
              <w:t xml:space="preserve">Responsável de Requisitos</w:t>
            </w:r>
          </w:p>
        </w:tc>
        <w:tc>
          <w:tcPr/>
          <w:p>
            <w:pPr>
              <w:pStyle w:val="Compact"/>
            </w:pPr>
            <w:r>
              <w:t xml:space="preserve">SRS, eliciação, entrevistas LLM, user stories, casos de uso</w:t>
            </w:r>
          </w:p>
        </w:tc>
        <w:tc>
          <w:tcPr/>
          <w:p>
            <w:pPr>
              <w:pStyle w:val="Compact"/>
            </w:pPr>
            <w:r>
              <w:t xml:space="preserve">Etapa 1</w:t>
            </w:r>
          </w:p>
        </w:tc>
      </w:tr>
      <w:tr>
        <w:tc>
          <w:tcPr/>
          <w:p>
            <w:pPr>
              <w:pStyle w:val="Compact"/>
            </w:pPr>
            <w:r>
              <w:rPr>
                <w:b/>
                <w:bCs/>
              </w:rPr>
              <w:t xml:space="preserve">Responsável de Arquitetura</w:t>
            </w:r>
          </w:p>
        </w:tc>
        <w:tc>
          <w:tcPr/>
          <w:p>
            <w:pPr>
              <w:pStyle w:val="Compact"/>
            </w:pPr>
            <w:r>
              <w:t xml:space="preserve">Diagrama de componentes, classes, sequência, wireframes, dicionário de dados</w:t>
            </w:r>
          </w:p>
        </w:tc>
        <w:tc>
          <w:tcPr/>
          <w:p>
            <w:pPr>
              <w:pStyle w:val="Compact"/>
            </w:pPr>
            <w:r>
              <w:t xml:space="preserve">Etapa 2</w:t>
            </w:r>
          </w:p>
        </w:tc>
      </w:tr>
      <w:tr>
        <w:tc>
          <w:tcPr/>
          <w:p>
            <w:pPr>
              <w:pStyle w:val="Compact"/>
            </w:pPr>
            <w:r>
              <w:rPr>
                <w:b/>
                <w:bCs/>
              </w:rPr>
              <w:t xml:space="preserve">Responsável de Implementação</w:t>
            </w:r>
          </w:p>
        </w:tc>
        <w:tc>
          <w:tcPr/>
          <w:p>
            <w:pPr>
              <w:pStyle w:val="Compact"/>
            </w:pPr>
            <w:r>
              <w:t xml:space="preserve">Código-fonte Blazor, serviços, repositórios, seed data</w:t>
            </w:r>
          </w:p>
        </w:tc>
        <w:tc>
          <w:tcPr/>
          <w:p>
            <w:pPr>
              <w:pStyle w:val="Compact"/>
            </w:pPr>
            <w:r>
              <w:t xml:space="preserve">Etapa 3</w:t>
            </w:r>
          </w:p>
        </w:tc>
      </w:tr>
      <w:tr>
        <w:tc>
          <w:tcPr/>
          <w:p>
            <w:pPr>
              <w:pStyle w:val="Compact"/>
            </w:pPr>
            <w:r>
              <w:rPr>
                <w:b/>
                <w:bCs/>
              </w:rPr>
              <w:t xml:space="preserve">Responsável de Testes e Integração</w:t>
            </w:r>
          </w:p>
        </w:tc>
        <w:tc>
          <w:tcPr/>
          <w:p>
            <w:pPr>
              <w:pStyle w:val="Compact"/>
            </w:pPr>
            <w:r>
              <w:t xml:space="preserve">xUnit, testes manuais, relatório final, métricas ISO 25010</w:t>
            </w:r>
          </w:p>
        </w:tc>
        <w:tc>
          <w:tcPr/>
          <w:p>
            <w:pPr>
              <w:pStyle w:val="Compact"/>
            </w:pPr>
            <w:r>
              <w:t xml:space="preserve">Etapa 4</w:t>
            </w:r>
          </w:p>
        </w:tc>
      </w:tr>
    </w:tbl>
    <w:p>
      <w:pPr>
        <w:pStyle w:val="BodyText"/>
      </w:pPr>
      <w:r>
        <w:t xml:space="preserve">Na prática, com quatro elementos e oito módulos funcionais, cada elemento ficou responsável por dois módulos em todas as etapas (requisitos, design e implementação), garantindo coerência e responsabilização clara.</w:t>
      </w:r>
    </w:p>
    <w:bookmarkEnd w:id="44"/>
    <w:bookmarkStart w:id="45" w:name="recursos-tecnológicos"/>
    <w:p>
      <w:pPr>
        <w:pStyle w:val="Heading2"/>
      </w:pPr>
      <w:r>
        <w:t xml:space="preserve">Recursos Tecnológicos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Recurso</w:t>
            </w:r>
          </w:p>
        </w:tc>
        <w:tc>
          <w:tcPr/>
          <w:p>
            <w:pPr>
              <w:pStyle w:val="Compact"/>
            </w:pPr>
            <w:r>
              <w:t xml:space="preserve">Versão / Especificação</w:t>
            </w:r>
          </w:p>
        </w:tc>
        <w:tc>
          <w:tcPr/>
          <w:p>
            <w:pPr>
              <w:pStyle w:val="Compact"/>
            </w:pPr>
            <w:r>
              <w:t xml:space="preserve">Utilização no Projeto</w:t>
            </w:r>
          </w:p>
        </w:tc>
      </w:tr>
      <w:tr>
        <w:tc>
          <w:tcPr/>
          <w:p>
            <w:pPr>
              <w:pStyle w:val="Compact"/>
            </w:pPr>
            <w:r>
              <w:rPr>
                <w:b/>
                <w:bCs/>
              </w:rPr>
              <w:t xml:space="preserve">.NET SDK</w:t>
            </w:r>
          </w:p>
        </w:tc>
        <w:tc>
          <w:tcPr/>
          <w:p>
            <w:pPr>
              <w:pStyle w:val="Compact"/>
            </w:pPr>
            <w:r>
              <w:t xml:space="preserve">8.0 LTS</w:t>
            </w:r>
          </w:p>
        </w:tc>
        <w:tc>
          <w:tcPr/>
          <w:p>
            <w:pPr>
              <w:pStyle w:val="Compact"/>
            </w:pPr>
            <w:r>
              <w:t xml:space="preserve">Compilação, execução, testes</w:t>
            </w:r>
          </w:p>
        </w:tc>
      </w:tr>
      <w:tr>
        <w:tc>
          <w:tcPr/>
          <w:p>
            <w:pPr>
              <w:pStyle w:val="Compact"/>
            </w:pPr>
            <w:r>
              <w:rPr>
                <w:b/>
                <w:bCs/>
              </w:rPr>
              <w:t xml:space="preserve">Visual Studio / VS Code</w:t>
            </w:r>
          </w:p>
        </w:tc>
        <w:tc>
          <w:tcPr/>
          <w:p>
            <w:pPr>
              <w:pStyle w:val="Compact"/>
            </w:pPr>
            <w:r>
              <w:t xml:space="preserve">2022 / 1.87+</w:t>
            </w:r>
          </w:p>
        </w:tc>
        <w:tc>
          <w:tcPr/>
          <w:p>
            <w:pPr>
              <w:pStyle w:val="Compact"/>
            </w:pPr>
            <w:r>
              <w:t xml:space="preserve">IDE principal de desenvolvimento</w:t>
            </w:r>
          </w:p>
        </w:tc>
      </w:tr>
      <w:tr>
        <w:tc>
          <w:tcPr/>
          <w:p>
            <w:pPr>
              <w:pStyle w:val="Compact"/>
            </w:pPr>
            <w:r>
              <w:rPr>
                <w:b/>
                <w:bCs/>
              </w:rPr>
              <w:t xml:space="preserve">SQLite</w:t>
            </w:r>
          </w:p>
        </w:tc>
        <w:tc>
          <w:tcPr/>
          <w:p>
            <w:pPr>
              <w:pStyle w:val="Compact"/>
            </w:pPr>
            <w:r>
              <w:t xml:space="preserve">3.45+</w:t>
            </w:r>
          </w:p>
        </w:tc>
        <w:tc>
          <w:tcPr/>
          <w:p>
            <w:pPr>
              <w:pStyle w:val="Compact"/>
            </w:pPr>
            <w:r>
              <w:t xml:space="preserve">Base de dados de desenvolvimento (zero-config)</w:t>
            </w:r>
          </w:p>
        </w:tc>
      </w:tr>
      <w:tr>
        <w:tc>
          <w:tcPr/>
          <w:p>
            <w:pPr>
              <w:pStyle w:val="Compact"/>
            </w:pPr>
            <w:r>
              <w:rPr>
                <w:b/>
                <w:bCs/>
              </w:rPr>
              <w:t xml:space="preserve">GitHub</w:t>
            </w:r>
          </w:p>
        </w:tc>
        <w:tc>
          <w:tcPr/>
          <w:p>
            <w:pPr>
              <w:pStyle w:val="Compact"/>
            </w:pPr>
            <w:r>
              <w:t xml:space="preserve">—</w:t>
            </w:r>
          </w:p>
        </w:tc>
        <w:tc>
          <w:tcPr/>
          <w:p>
            <w:pPr>
              <w:pStyle w:val="Compact"/>
            </w:pPr>
            <w:r>
              <w:t xml:space="preserve">Controlo de versões, pull requests, histórico de commits</w:t>
            </w:r>
          </w:p>
        </w:tc>
      </w:tr>
      <w:tr>
        <w:tc>
          <w:tcPr/>
          <w:p>
            <w:pPr>
              <w:pStyle w:val="Compact"/>
            </w:pPr>
            <w:r>
              <w:rPr>
                <w:b/>
                <w:bCs/>
              </w:rPr>
              <w:t xml:space="preserve">Mermaid</w:t>
            </w:r>
          </w:p>
        </w:tc>
        <w:tc>
          <w:tcPr/>
          <w:p>
            <w:pPr>
              <w:pStyle w:val="Compact"/>
            </w:pPr>
            <w:r>
              <w:t xml:space="preserve">—</w:t>
            </w:r>
          </w:p>
        </w:tc>
        <w:tc>
          <w:tcPr/>
          <w:p>
            <w:pPr>
              <w:pStyle w:val="Compact"/>
            </w:pPr>
            <w:r>
              <w:t xml:space="preserve">Diagramas UML renderizados em Markdown (compatível com GitHub)</w:t>
            </w:r>
          </w:p>
        </w:tc>
      </w:tr>
      <w:tr>
        <w:tc>
          <w:tcPr/>
          <w:p>
            <w:pPr>
              <w:pStyle w:val="Compact"/>
            </w:pPr>
            <w:r>
              <w:rPr>
                <w:b/>
                <w:bCs/>
              </w:rPr>
              <w:t xml:space="preserve">Bootstrap</w:t>
            </w:r>
          </w:p>
        </w:tc>
        <w:tc>
          <w:tcPr/>
          <w:p>
            <w:pPr>
              <w:pStyle w:val="Compact"/>
            </w:pPr>
            <w:r>
              <w:t xml:space="preserve">5.3</w:t>
            </w:r>
          </w:p>
        </w:tc>
        <w:tc>
          <w:tcPr/>
          <w:p>
            <w:pPr>
              <w:pStyle w:val="Compact"/>
            </w:pPr>
            <w:r>
              <w:t xml:space="preserve">Framework CSS/JS para a interface visual</w:t>
            </w:r>
          </w:p>
        </w:tc>
      </w:tr>
      <w:tr>
        <w:tc>
          <w:tcPr/>
          <w:p>
            <w:pPr>
              <w:pStyle w:val="Compact"/>
            </w:pPr>
            <w:r>
              <w:rPr>
                <w:b/>
                <w:bCs/>
              </w:rPr>
              <w:t xml:space="preserve">xUnit</w:t>
            </w:r>
          </w:p>
        </w:tc>
        <w:tc>
          <w:tcPr/>
          <w:p>
            <w:pPr>
              <w:pStyle w:val="Compact"/>
            </w:pPr>
            <w:r>
              <w:t xml:space="preserve">2.7</w:t>
            </w:r>
          </w:p>
        </w:tc>
        <w:tc>
          <w:tcPr/>
          <w:p>
            <w:pPr>
              <w:pStyle w:val="Compact"/>
            </w:pPr>
            <w:r>
              <w:t xml:space="preserve">Framework de testes unitários</w:t>
            </w:r>
          </w:p>
        </w:tc>
      </w:tr>
      <w:tr>
        <w:tc>
          <w:tcPr/>
          <w:p>
            <w:pPr>
              <w:pStyle w:val="Compact"/>
            </w:pPr>
            <w:r>
              <w:rPr>
                <w:b/>
                <w:bCs/>
              </w:rPr>
              <w:t xml:space="preserve">Moq</w:t>
            </w:r>
          </w:p>
        </w:tc>
        <w:tc>
          <w:tcPr/>
          <w:p>
            <w:pPr>
              <w:pStyle w:val="Compact"/>
            </w:pPr>
            <w:r>
              <w:t xml:space="preserve">4.20</w:t>
            </w:r>
          </w:p>
        </w:tc>
        <w:tc>
          <w:tcPr/>
          <w:p>
            <w:pPr>
              <w:pStyle w:val="Compact"/>
            </w:pPr>
            <w:r>
              <w:t xml:space="preserve">Mocking de dependências nos testes</w:t>
            </w:r>
          </w:p>
        </w:tc>
      </w:tr>
      <w:tr>
        <w:tc>
          <w:tcPr/>
          <w:p>
            <w:pPr>
              <w:pStyle w:val="Compact"/>
            </w:pPr>
            <w:r>
              <w:rPr>
                <w:b/>
                <w:bCs/>
              </w:rPr>
              <w:t xml:space="preserve">BCrypt.Net-Next</w:t>
            </w:r>
          </w:p>
        </w:tc>
        <w:tc>
          <w:tcPr/>
          <w:p>
            <w:pPr>
              <w:pStyle w:val="Compact"/>
            </w:pPr>
            <w:r>
              <w:t xml:space="preserve">4.0</w:t>
            </w:r>
          </w:p>
        </w:tc>
        <w:tc>
          <w:tcPr/>
          <w:p>
            <w:pPr>
              <w:pStyle w:val="Compact"/>
            </w:pPr>
            <w:r>
              <w:t xml:space="preserve">Hashing seguro de passwords</w:t>
            </w:r>
          </w:p>
        </w:tc>
      </w:tr>
    </w:tbl>
    <w:bookmarkEnd w:id="45"/>
    <w:bookmarkStart w:id="46" w:name="recursos-de-tempo"/>
    <w:p>
      <w:pPr>
        <w:pStyle w:val="Heading2"/>
      </w:pPr>
      <w:r>
        <w:t xml:space="preserve">Recursos de Tempo</w:t>
      </w:r>
    </w:p>
    <w:p>
      <w:pPr>
        <w:pStyle w:val="FirstParagraph"/>
      </w:pPr>
      <w:r>
        <w:t xml:space="preserve">O projecto decorreu em quatro etapas com as seguintes durações: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Etapa</w:t>
            </w:r>
          </w:p>
        </w:tc>
        <w:tc>
          <w:tcPr/>
          <w:p>
            <w:pPr>
              <w:pStyle w:val="Compact"/>
            </w:pPr>
            <w:r>
              <w:t xml:space="preserve">Duração</w:t>
            </w:r>
          </w:p>
        </w:tc>
        <w:tc>
          <w:tcPr/>
          <w:p>
            <w:pPr>
              <w:pStyle w:val="Compact"/>
            </w:pPr>
            <w:r>
              <w:t xml:space="preserve">Total de Semanas</w:t>
            </w:r>
          </w:p>
        </w:tc>
      </w:tr>
      <w:tr>
        <w:tc>
          <w:tcPr/>
          <w:p>
            <w:pPr>
              <w:pStyle w:val="Compact"/>
            </w:pPr>
            <w:r>
              <w:rPr>
                <w:b/>
                <w:bCs/>
              </w:rPr>
              <w:t xml:space="preserve">Etapa 1</w:t>
            </w:r>
            <w:r>
              <w:t xml:space="preserve"> </w:t>
            </w:r>
            <w:r>
              <w:t xml:space="preserve">– Requisitos</w:t>
            </w:r>
          </w:p>
        </w:tc>
        <w:tc>
          <w:tcPr/>
          <w:p>
            <w:pPr>
              <w:pStyle w:val="Compact"/>
            </w:pPr>
            <w:r>
              <w:t xml:space="preserve">09 Fev – 02 Mar 2026</w:t>
            </w:r>
          </w:p>
        </w:tc>
        <w:tc>
          <w:tcPr/>
          <w:p>
            <w:pPr>
              <w:pStyle w:val="Compact"/>
            </w:pPr>
            <w:r>
              <w:t xml:space="preserve">≈ 3 semanas</w:t>
            </w:r>
          </w:p>
        </w:tc>
      </w:tr>
      <w:tr>
        <w:tc>
          <w:tcPr/>
          <w:p>
            <w:pPr>
              <w:pStyle w:val="Compact"/>
            </w:pPr>
            <w:r>
              <w:rPr>
                <w:b/>
                <w:bCs/>
              </w:rPr>
              <w:t xml:space="preserve">Etapa 2</w:t>
            </w:r>
            <w:r>
              <w:t xml:space="preserve"> </w:t>
            </w:r>
            <w:r>
              <w:t xml:space="preserve">– Design</w:t>
            </w:r>
          </w:p>
        </w:tc>
        <w:tc>
          <w:tcPr/>
          <w:p>
            <w:pPr>
              <w:pStyle w:val="Compact"/>
            </w:pPr>
            <w:r>
              <w:t xml:space="preserve">Mar 2026</w:t>
            </w:r>
          </w:p>
        </w:tc>
        <w:tc>
          <w:tcPr/>
          <w:p>
            <w:pPr>
              <w:pStyle w:val="Compact"/>
            </w:pPr>
            <w:r>
              <w:t xml:space="preserve">≈ 2 semanas</w:t>
            </w:r>
          </w:p>
        </w:tc>
      </w:tr>
      <w:tr>
        <w:tc>
          <w:tcPr/>
          <w:p>
            <w:pPr>
              <w:pStyle w:val="Compact"/>
            </w:pPr>
            <w:r>
              <w:rPr>
                <w:b/>
                <w:bCs/>
              </w:rPr>
              <w:t xml:space="preserve">Etapa 3</w:t>
            </w:r>
            <w:r>
              <w:t xml:space="preserve"> </w:t>
            </w:r>
            <w:r>
              <w:t xml:space="preserve">– Implementação</w:t>
            </w:r>
          </w:p>
        </w:tc>
        <w:tc>
          <w:tcPr/>
          <w:p>
            <w:pPr>
              <w:pStyle w:val="Compact"/>
            </w:pPr>
            <w:r>
              <w:t xml:space="preserve">Mar – Abr 2026</w:t>
            </w:r>
          </w:p>
        </w:tc>
        <w:tc>
          <w:tcPr/>
          <w:p>
            <w:pPr>
              <w:pStyle w:val="Compact"/>
            </w:pPr>
            <w:r>
              <w:t xml:space="preserve">≈ 4 semanas</w:t>
            </w:r>
          </w:p>
        </w:tc>
      </w:tr>
      <w:tr>
        <w:tc>
          <w:tcPr/>
          <w:p>
            <w:pPr>
              <w:pStyle w:val="Compact"/>
            </w:pPr>
            <w:r>
              <w:rPr>
                <w:b/>
                <w:bCs/>
              </w:rPr>
              <w:t xml:space="preserve">Etapa 4</w:t>
            </w:r>
            <w:r>
              <w:t xml:space="preserve"> </w:t>
            </w:r>
            <w:r>
              <w:t xml:space="preserve">– Testes</w:t>
            </w:r>
          </w:p>
        </w:tc>
        <w:tc>
          <w:tcPr/>
          <w:p>
            <w:pPr>
              <w:pStyle w:val="Compact"/>
            </w:pPr>
            <w:r>
              <w:t xml:space="preserve">Abr 2026</w:t>
            </w:r>
          </w:p>
        </w:tc>
        <w:tc>
          <w:tcPr/>
          <w:p>
            <w:pPr>
              <w:pStyle w:val="Compact"/>
            </w:pPr>
            <w:r>
              <w:t xml:space="preserve">≈ 2 semanas</w:t>
            </w:r>
          </w:p>
        </w:tc>
      </w:tr>
    </w:tbl>
    <w:bookmarkEnd w:id="46"/>
    <w:bookmarkStart w:id="47" w:name="recursos-de-conhecimento-e-apoio"/>
    <w:p>
      <w:pPr>
        <w:pStyle w:val="Heading2"/>
      </w:pPr>
      <w:r>
        <w:t xml:space="preserve">Recursos de Conhecimento e Apoio</w:t>
      </w:r>
    </w:p>
    <w:p>
      <w:pPr>
        <w:pStyle w:val="FirstParagraph"/>
      </w:pPr>
      <w:r>
        <w:t xml:space="preserve">Além das competências da equipa, o projecto recorreu extensivamente a:</w:t>
      </w:r>
    </w:p>
    <w:p>
      <w:pPr>
        <w:pStyle w:val="Compact"/>
        <w:numPr>
          <w:ilvl w:val="0"/>
          <w:numId w:val="1003"/>
        </w:numPr>
      </w:pPr>
      <w:r>
        <w:rPr>
          <w:b/>
          <w:bCs/>
        </w:rPr>
        <w:t xml:space="preserve">LLMs</w:t>
      </w:r>
      <w:r>
        <w:t xml:space="preserve"> </w:t>
      </w:r>
      <w:r>
        <w:t xml:space="preserve">(nomeadamente modelos GPT e Gemini) para apoio na geração de personas, refinamento de requisitos, sugestão de diagramas e revisão de código — conforme descrito em detalhe no Capítulo 3</w:t>
      </w:r>
    </w:p>
    <w:p>
      <w:pPr>
        <w:pStyle w:val="Compact"/>
        <w:numPr>
          <w:ilvl w:val="0"/>
          <w:numId w:val="1003"/>
        </w:numPr>
      </w:pPr>
      <w:r>
        <w:rPr>
          <w:b/>
          <w:bCs/>
        </w:rPr>
        <w:t xml:space="preserve">Documentação oficial</w:t>
      </w:r>
      <w:r>
        <w:t xml:space="preserve"> </w:t>
      </w:r>
      <w:r>
        <w:t xml:space="preserve">da Microsoft (.NET, Blazor, EF Core) e da norma IEEE 830/29148</w:t>
      </w:r>
    </w:p>
    <w:p>
      <w:pPr>
        <w:pStyle w:val="Compact"/>
        <w:numPr>
          <w:ilvl w:val="0"/>
          <w:numId w:val="1003"/>
        </w:numPr>
      </w:pPr>
      <w:r>
        <w:rPr>
          <w:b/>
          <w:bCs/>
        </w:rPr>
        <w:t xml:space="preserve">Norma ISO/IEC 25010</w:t>
      </w:r>
      <w:r>
        <w:t xml:space="preserve"> </w:t>
      </w:r>
      <w:r>
        <w:t xml:space="preserve">para avaliação de qualidade de software</w:t>
      </w:r>
    </w:p>
    <w:p>
      <w:pPr>
        <w:pStyle w:val="Compact"/>
        <w:numPr>
          <w:ilvl w:val="0"/>
          <w:numId w:val="1003"/>
        </w:numPr>
      </w:pPr>
      <w:r>
        <w:rPr>
          <w:b/>
          <w:bCs/>
        </w:rPr>
        <w:t xml:space="preserve">Bibliogafia académica</w:t>
      </w:r>
      <w:r>
        <w:t xml:space="preserve"> </w:t>
      </w:r>
      <w:r>
        <w:t xml:space="preserve">sobre engenharia de requisitos, design patterns e testes de software (cf. Referências)</w:t>
      </w:r>
    </w:p>
    <w:bookmarkEnd w:id="47"/>
    <w:bookmarkEnd w:id="48"/>
    <w:bookmarkStart w:id="53" w:name="maqueta-do-sistema"/>
    <w:p>
      <w:pPr>
        <w:pStyle w:val="Heading1"/>
      </w:pPr>
      <w:r>
        <w:t xml:space="preserve">2.6 Maqueta do Sistema</w:t>
      </w:r>
    </w:p>
    <w:p>
      <w:pPr>
        <w:pStyle w:val="FirstParagraph"/>
      </w:pPr>
      <w:r>
        <w:t xml:space="preserve">A maqueta do SGCLC representa, a um nível de abstracção elevado, os principais componentes do sistema e as suas interacções antes do design detalhado. Esta visão de alto nível estabeleceu os limites do sistema, as suas camadas e os actores externos.</w:t>
      </w:r>
    </w:p>
    <w:bookmarkStart w:id="49" w:name="arquitectura-de-alto-nível"/>
    <w:p>
      <w:pPr>
        <w:pStyle w:val="Heading2"/>
      </w:pPr>
      <w:r>
        <w:t xml:space="preserve">Arquitectura de Alto Nível</w:t>
      </w:r>
    </w:p>
    <w:p>
      <w:pPr>
        <w:pStyle w:val="FirstParagraph"/>
      </w:pPr>
      <w:r>
        <w:t xml:space="preserve">O SGCLC assenta numa</w:t>
      </w:r>
      <w:r>
        <w:t xml:space="preserve"> </w:t>
      </w:r>
      <w:r>
        <w:rPr>
          <w:b/>
          <w:bCs/>
        </w:rPr>
        <w:t xml:space="preserve">arquitectura em 3 camadas</w:t>
      </w:r>
      <w:r>
        <w:t xml:space="preserve"> </w:t>
      </w:r>
      <w:r>
        <w:t xml:space="preserve">(Three-Tier Architecture), com separação clara entre apresentação, lógica de negócio e dados:</w:t>
      </w:r>
    </w:p>
    <w:p>
      <w:pPr>
        <w:pStyle w:val="SourceCode"/>
      </w:pPr>
      <w:r>
        <w:rPr>
          <w:rStyle w:val="VerbatimChar"/>
        </w:rPr>
        <w:t xml:space="preserve">┌─────────────────────────────────────────────────────────────────┐</w:t>
      </w:r>
      <w:r>
        <w:br/>
      </w:r>
      <w:r>
        <w:rPr>
          <w:rStyle w:val="VerbatimChar"/>
        </w:rPr>
        <w:t xml:space="preserve">│               BROWSERS (Clientes das Lojas e Sede)              │</w:t>
      </w:r>
      <w:r>
        <w:br/>
      </w:r>
      <w:r>
        <w:rPr>
          <w:rStyle w:val="VerbatimChar"/>
        </w:rPr>
        <w:t xml:space="preserve">│  Gestor da Cadeia │ Gerentes de Loja │ Funcionários de POS      │</w:t>
      </w:r>
      <w:r>
        <w:br/>
      </w:r>
      <w:r>
        <w:rPr>
          <w:rStyle w:val="VerbatimChar"/>
        </w:rPr>
        <w:t xml:space="preserve">└──────────────────────────┬──────────────────────────────────────┘</w:t>
      </w:r>
      <w:r>
        <w:br/>
      </w:r>
      <w:r>
        <w:rPr>
          <w:rStyle w:val="VerbatimChar"/>
        </w:rPr>
        <w:t xml:space="preserve">                           │ HTTPS / SignalR (WebSocket)</w:t>
      </w:r>
      <w:r>
        <w:br/>
      </w:r>
      <w:r>
        <w:rPr>
          <w:rStyle w:val="VerbatimChar"/>
        </w:rPr>
        <w:t xml:space="preserve">┌──────────────────────────▼──────────────────────────────────────┐</w:t>
      </w:r>
      <w:r>
        <w:br/>
      </w:r>
      <w:r>
        <w:rPr>
          <w:rStyle w:val="VerbatimChar"/>
        </w:rPr>
        <w:t xml:space="preserve">│         CAMADA DE APRESENTAÇÃO – Blazor Server                   │</w:t>
      </w:r>
      <w:r>
        <w:br/>
      </w:r>
      <w:r>
        <w:rPr>
          <w:rStyle w:val="VerbatimChar"/>
        </w:rPr>
        <w:t xml:space="preserve">│  Razor Components (Login, Dashboard, POS, Stock, Encomendas…)   │</w:t>
      </w:r>
      <w:r>
        <w:br/>
      </w:r>
      <w:r>
        <w:rPr>
          <w:rStyle w:val="VerbatimChar"/>
        </w:rPr>
        <w:t xml:space="preserve">│  SessionService (RBAC) │ NavMenu adaptado por papel              │</w:t>
      </w:r>
      <w:r>
        <w:br/>
      </w:r>
      <w:r>
        <w:rPr>
          <w:rStyle w:val="VerbatimChar"/>
        </w:rPr>
        <w:t xml:space="preserve">├─────────────────────────────────────────────────────────────────┤</w:t>
      </w:r>
      <w:r>
        <w:br/>
      </w:r>
      <w:r>
        <w:rPr>
          <w:rStyle w:val="VerbatimChar"/>
        </w:rPr>
        <w:t xml:space="preserve">│         CAMADA DE LÓGICA DE NEGÓCIO – Application Services       │</w:t>
      </w:r>
      <w:r>
        <w:br/>
      </w:r>
      <w:r>
        <w:rPr>
          <w:rStyle w:val="VerbatimChar"/>
        </w:rPr>
        <w:t xml:space="preserve">│  AuthService │ ProdutoService │ StockService │ SalesService      │</w:t>
      </w:r>
      <w:r>
        <w:br/>
      </w:r>
      <w:r>
        <w:rPr>
          <w:rStyle w:val="VerbatimChar"/>
        </w:rPr>
        <w:t xml:space="preserve">│  OrderService │ FaturaService │ ConsolidacaoService │ …          │</w:t>
      </w:r>
      <w:r>
        <w:br/>
      </w:r>
      <w:r>
        <w:rPr>
          <w:rStyle w:val="VerbatimChar"/>
        </w:rPr>
        <w:t xml:space="preserve">│  + ConsolidacaoBackgroundService (IHostedService – 23h59)        │</w:t>
      </w:r>
      <w:r>
        <w:br/>
      </w:r>
      <w:r>
        <w:rPr>
          <w:rStyle w:val="VerbatimChar"/>
        </w:rPr>
        <w:t xml:space="preserve">├─────────────────────────────────────────────────────────────────┤</w:t>
      </w:r>
      <w:r>
        <w:br/>
      </w:r>
      <w:r>
        <w:rPr>
          <w:rStyle w:val="VerbatimChar"/>
        </w:rPr>
        <w:t xml:space="preserve">│         CAMADA DE DADOS – Entity Framework Core                  │</w:t>
      </w:r>
      <w:r>
        <w:br/>
      </w:r>
      <w:r>
        <w:rPr>
          <w:rStyle w:val="VerbatimChar"/>
        </w:rPr>
        <w:t xml:space="preserve">│  Repositórios: ProdutoRepo │ StockRepo │ VendaRepo │ …           │</w:t>
      </w:r>
      <w:r>
        <w:br/>
      </w:r>
      <w:r>
        <w:rPr>
          <w:rStyle w:val="VerbatimChar"/>
        </w:rPr>
        <w:t xml:space="preserve">│  AppDbContext (EF Core) │ Seed Data (dados iniciais)             │</w:t>
      </w:r>
      <w:r>
        <w:br/>
      </w:r>
      <w:r>
        <w:rPr>
          <w:rStyle w:val="VerbatimChar"/>
        </w:rPr>
        <w:t xml:space="preserve">└──────────────────────────┬──────────────────────────────────────┘</w:t>
      </w:r>
      <w:r>
        <w:br/>
      </w:r>
      <w:r>
        <w:rPr>
          <w:rStyle w:val="VerbatimChar"/>
        </w:rPr>
        <w:t xml:space="preserve">                           │ SQL via EF Core</w:t>
      </w:r>
      <w:r>
        <w:br/>
      </w:r>
      <w:r>
        <w:rPr>
          <w:rStyle w:val="VerbatimChar"/>
        </w:rPr>
        <w:t xml:space="preserve">┌──────────────────────────▼──────────────────────────────────────┐</w:t>
      </w:r>
      <w:r>
        <w:br/>
      </w:r>
      <w:r>
        <w:rPr>
          <w:rStyle w:val="VerbatimChar"/>
        </w:rPr>
        <w:t xml:space="preserve">│         BASE DE DADOS RELACIONAL                                  │</w:t>
      </w:r>
      <w:r>
        <w:br/>
      </w:r>
      <w:r>
        <w:rPr>
          <w:rStyle w:val="VerbatimChar"/>
        </w:rPr>
        <w:t xml:space="preserve">│  SQLite (dev) │ SQL Server 2019+ (prod)                          │</w:t>
      </w:r>
      <w:r>
        <w:br/>
      </w:r>
      <w:r>
        <w:rPr>
          <w:rStyle w:val="VerbatimChar"/>
        </w:rPr>
        <w:t xml:space="preserve">│  11 Tabelas: Lojas, Utilizadores, Produtos, Categorias, Stocks,  │</w:t>
      </w:r>
      <w:r>
        <w:br/>
      </w:r>
      <w:r>
        <w:rPr>
          <w:rStyle w:val="VerbatimChar"/>
        </w:rPr>
        <w:t xml:space="preserve">│  Vendas, LinhasVenda, Encomendas, Faturas, Consolidações, …      │</w:t>
      </w:r>
      <w:r>
        <w:br/>
      </w:r>
      <w:r>
        <w:rPr>
          <w:rStyle w:val="VerbatimChar"/>
        </w:rPr>
        <w:t xml:space="preserve">└─────────────────────────────────────────────────────────────────┘</w:t>
      </w:r>
    </w:p>
    <w:bookmarkEnd w:id="49"/>
    <w:bookmarkStart w:id="50" w:name="módulos-principais-da-aplicação"/>
    <w:p>
      <w:pPr>
        <w:pStyle w:val="Heading2"/>
      </w:pPr>
      <w:r>
        <w:t xml:space="preserve">Módulos Principais da Aplicação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Módulo / Página</w:t>
            </w:r>
          </w:p>
        </w:tc>
        <w:tc>
          <w:tcPr/>
          <w:p>
            <w:pPr>
              <w:pStyle w:val="Compact"/>
            </w:pPr>
            <w:r>
              <w:t xml:space="preserve">Rota</w:t>
            </w:r>
          </w:p>
        </w:tc>
        <w:tc>
          <w:tcPr/>
          <w:p>
            <w:pPr>
              <w:pStyle w:val="Compact"/>
            </w:pPr>
            <w:r>
              <w:t xml:space="preserve">Papéis com Acesso</w:t>
            </w:r>
          </w:p>
        </w:tc>
      </w:tr>
      <w:tr>
        <w:tc>
          <w:tcPr/>
          <w:p>
            <w:pPr>
              <w:pStyle w:val="Compact"/>
            </w:pPr>
            <w:r>
              <w:t xml:space="preserve">Login</w:t>
            </w:r>
          </w:p>
        </w:tc>
        <w:tc>
          <w:tcPr/>
          <w:p>
            <w:pPr>
              <w:pStyle w:val="Compact"/>
            </w:pPr>
            <w:r>
              <w:rPr>
                <w:rStyle w:val="VerbatimChar"/>
              </w:rPr>
              <w:t xml:space="preserve">/login</w:t>
            </w:r>
          </w:p>
        </w:tc>
        <w:tc>
          <w:tcPr/>
          <w:p>
            <w:pPr>
              <w:pStyle w:val="Compact"/>
            </w:pPr>
            <w:r>
              <w:t xml:space="preserve">Todos (sem autenticação)</w:t>
            </w:r>
          </w:p>
        </w:tc>
      </w:tr>
      <w:tr>
        <w:tc>
          <w:tcPr/>
          <w:p>
            <w:pPr>
              <w:pStyle w:val="Compact"/>
            </w:pPr>
            <w:r>
              <w:t xml:space="preserve">Dashboard</w:t>
            </w:r>
          </w:p>
        </w:tc>
        <w:tc>
          <w:tcPr/>
          <w:p>
            <w:pPr>
              <w:pStyle w:val="Compact"/>
            </w:pPr>
            <w:r>
              <w:rPr>
                <w:rStyle w:val="VerbatimChar"/>
              </w:rPr>
              <w:t xml:space="preserve">/dashboard</w:t>
            </w:r>
          </w:p>
        </w:tc>
        <w:tc>
          <w:tcPr/>
          <w:p>
            <w:pPr>
              <w:pStyle w:val="Compact"/>
            </w:pPr>
            <w:r>
              <w:t xml:space="preserve">GestorCadeia, GerenteLoja, Funcionario</w:t>
            </w:r>
          </w:p>
        </w:tc>
      </w:tr>
      <w:tr>
        <w:tc>
          <w:tcPr/>
          <w:p>
            <w:pPr>
              <w:pStyle w:val="Compact"/>
            </w:pPr>
            <w:r>
              <w:t xml:space="preserve">Ponto de Venda (POS)</w:t>
            </w:r>
          </w:p>
        </w:tc>
        <w:tc>
          <w:tcPr/>
          <w:p>
            <w:pPr>
              <w:pStyle w:val="Compact"/>
            </w:pPr>
            <w:r>
              <w:rPr>
                <w:rStyle w:val="VerbatimChar"/>
              </w:rPr>
              <w:t xml:space="preserve">/pos</w:t>
            </w:r>
          </w:p>
        </w:tc>
        <w:tc>
          <w:tcPr/>
          <w:p>
            <w:pPr>
              <w:pStyle w:val="Compact"/>
            </w:pPr>
            <w:r>
              <w:t xml:space="preserve">GerenteLoja, Funcionario</w:t>
            </w:r>
          </w:p>
        </w:tc>
      </w:tr>
      <w:tr>
        <w:tc>
          <w:tcPr/>
          <w:p>
            <w:pPr>
              <w:pStyle w:val="Compact"/>
            </w:pPr>
            <w:r>
              <w:t xml:space="preserve">Gestão de Stock</w:t>
            </w:r>
          </w:p>
        </w:tc>
        <w:tc>
          <w:tcPr/>
          <w:p>
            <w:pPr>
              <w:pStyle w:val="Compact"/>
            </w:pPr>
            <w:r>
              <w:rPr>
                <w:rStyle w:val="VerbatimChar"/>
              </w:rPr>
              <w:t xml:space="preserve">/stock</w:t>
            </w:r>
          </w:p>
        </w:tc>
        <w:tc>
          <w:tcPr/>
          <w:p>
            <w:pPr>
              <w:pStyle w:val="Compact"/>
            </w:pPr>
            <w:r>
              <w:t xml:space="preserve">GestorCadeia, GerenteLoja</w:t>
            </w:r>
          </w:p>
        </w:tc>
      </w:tr>
      <w:tr>
        <w:tc>
          <w:tcPr/>
          <w:p>
            <w:pPr>
              <w:pStyle w:val="Compact"/>
            </w:pPr>
            <w:r>
              <w:t xml:space="preserve">Encomendas</w:t>
            </w:r>
          </w:p>
        </w:tc>
        <w:tc>
          <w:tcPr/>
          <w:p>
            <w:pPr>
              <w:pStyle w:val="Compact"/>
            </w:pPr>
            <w:r>
              <w:rPr>
                <w:rStyle w:val="VerbatimChar"/>
              </w:rPr>
              <w:t xml:space="preserve">/encomendas</w:t>
            </w:r>
          </w:p>
        </w:tc>
        <w:tc>
          <w:tcPr/>
          <w:p>
            <w:pPr>
              <w:pStyle w:val="Compact"/>
            </w:pPr>
            <w:r>
              <w:t xml:space="preserve">GestorCadeia, GerenteLoja</w:t>
            </w:r>
          </w:p>
        </w:tc>
      </w:tr>
      <w:tr>
        <w:tc>
          <w:tcPr/>
          <w:p>
            <w:pPr>
              <w:pStyle w:val="Compact"/>
            </w:pPr>
            <w:r>
              <w:t xml:space="preserve">Faturas</w:t>
            </w:r>
          </w:p>
        </w:tc>
        <w:tc>
          <w:tcPr/>
          <w:p>
            <w:pPr>
              <w:pStyle w:val="Compact"/>
            </w:pPr>
            <w:r>
              <w:rPr>
                <w:rStyle w:val="VerbatimChar"/>
              </w:rPr>
              <w:t xml:space="preserve">/faturas</w:t>
            </w:r>
          </w:p>
        </w:tc>
        <w:tc>
          <w:tcPr/>
          <w:p>
            <w:pPr>
              <w:pStyle w:val="Compact"/>
            </w:pPr>
            <w:r>
              <w:t xml:space="preserve">GestorCadeia, GerenteLoja</w:t>
            </w:r>
          </w:p>
        </w:tc>
      </w:tr>
      <w:tr>
        <w:tc>
          <w:tcPr/>
          <w:p>
            <w:pPr>
              <w:pStyle w:val="Compact"/>
            </w:pPr>
            <w:r>
              <w:t xml:space="preserve">Relatórios</w:t>
            </w:r>
          </w:p>
        </w:tc>
        <w:tc>
          <w:tcPr/>
          <w:p>
            <w:pPr>
              <w:pStyle w:val="Compact"/>
            </w:pPr>
            <w:r>
              <w:rPr>
                <w:rStyle w:val="VerbatimChar"/>
              </w:rPr>
              <w:t xml:space="preserve">/relatorios</w:t>
            </w:r>
          </w:p>
        </w:tc>
        <w:tc>
          <w:tcPr/>
          <w:p>
            <w:pPr>
              <w:pStyle w:val="Compact"/>
            </w:pPr>
            <w:r>
              <w:t xml:space="preserve">GestorCadeia, GerenteLoja</w:t>
            </w:r>
          </w:p>
        </w:tc>
      </w:tr>
      <w:tr>
        <w:tc>
          <w:tcPr/>
          <w:p>
            <w:pPr>
              <w:pStyle w:val="Compact"/>
            </w:pPr>
            <w:r>
              <w:t xml:space="preserve">Consolidação</w:t>
            </w:r>
          </w:p>
        </w:tc>
        <w:tc>
          <w:tcPr/>
          <w:p>
            <w:pPr>
              <w:pStyle w:val="Compact"/>
            </w:pPr>
            <w:r>
              <w:rPr>
                <w:rStyle w:val="VerbatimChar"/>
              </w:rPr>
              <w:t xml:space="preserve">/consolidacao</w:t>
            </w:r>
          </w:p>
        </w:tc>
        <w:tc>
          <w:tcPr/>
          <w:p>
            <w:pPr>
              <w:pStyle w:val="Compact"/>
            </w:pPr>
            <w:r>
              <w:t xml:space="preserve">GestorCadeia</w:t>
            </w:r>
          </w:p>
        </w:tc>
      </w:tr>
      <w:tr>
        <w:tc>
          <w:tcPr/>
          <w:p>
            <w:pPr>
              <w:pStyle w:val="Compact"/>
            </w:pPr>
            <w:r>
              <w:t xml:space="preserve">Administração – Utilizadores</w:t>
            </w:r>
          </w:p>
        </w:tc>
        <w:tc>
          <w:tcPr/>
          <w:p>
            <w:pPr>
              <w:pStyle w:val="Compact"/>
            </w:pPr>
            <w:r>
              <w:rPr>
                <w:rStyle w:val="VerbatimChar"/>
              </w:rPr>
              <w:t xml:space="preserve">/admin/utilizadores</w:t>
            </w:r>
          </w:p>
        </w:tc>
        <w:tc>
          <w:tcPr/>
          <w:p>
            <w:pPr>
              <w:pStyle w:val="Compact"/>
            </w:pPr>
            <w:r>
              <w:t xml:space="preserve">GestorCadeia</w:t>
            </w:r>
          </w:p>
        </w:tc>
      </w:tr>
    </w:tbl>
    <w:bookmarkEnd w:id="50"/>
    <w:bookmarkStart w:id="51" w:name="interacções-com-entidades-externas"/>
    <w:p>
      <w:pPr>
        <w:pStyle w:val="Heading2"/>
      </w:pPr>
      <w:r>
        <w:t xml:space="preserve">Interacções com Entidades Externas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Entidade Externa</w:t>
            </w:r>
          </w:p>
        </w:tc>
        <w:tc>
          <w:tcPr/>
          <w:p>
            <w:pPr>
              <w:pStyle w:val="Compact"/>
            </w:pPr>
            <w:r>
              <w:t xml:space="preserve">Tipo de Interacção</w:t>
            </w:r>
          </w:p>
        </w:tc>
        <w:tc>
          <w:tcPr/>
          <w:p>
            <w:pPr>
              <w:pStyle w:val="Compact"/>
            </w:pPr>
            <w:r>
              <w:t xml:space="preserve">Nível de Integração</w:t>
            </w:r>
          </w:p>
        </w:tc>
      </w:tr>
      <w:tr>
        <w:tc>
          <w:tcPr/>
          <w:p>
            <w:pPr>
              <w:pStyle w:val="Compact"/>
            </w:pPr>
            <w:r>
              <w:rPr>
                <w:b/>
                <w:bCs/>
              </w:rPr>
              <w:t xml:space="preserve">Fornecedores</w:t>
            </w:r>
          </w:p>
        </w:tc>
        <w:tc>
          <w:tcPr/>
          <w:p>
            <w:pPr>
              <w:pStyle w:val="Compact"/>
            </w:pPr>
            <w:r>
              <w:t xml:space="preserve">Receção de encomendas registadas no sistema</w:t>
            </w:r>
          </w:p>
        </w:tc>
        <w:tc>
          <w:tcPr/>
          <w:p>
            <w:pPr>
              <w:pStyle w:val="Compact"/>
            </w:pPr>
            <w:r>
              <w:t xml:space="preserve">Manual (sem EDI)</w:t>
            </w:r>
          </w:p>
        </w:tc>
      </w:tr>
      <w:tr>
        <w:tc>
          <w:tcPr/>
          <w:p>
            <w:pPr>
              <w:pStyle w:val="Compact"/>
            </w:pPr>
            <w:r>
              <w:rPr>
                <w:b/>
                <w:bCs/>
              </w:rPr>
              <w:t xml:space="preserve">Clientes das Lojas</w:t>
            </w:r>
          </w:p>
        </w:tc>
        <w:tc>
          <w:tcPr/>
          <w:p>
            <w:pPr>
              <w:pStyle w:val="Compact"/>
            </w:pPr>
            <w:r>
              <w:t xml:space="preserve">Recebem recibo de venda (papel ou digital)</w:t>
            </w:r>
          </w:p>
        </w:tc>
        <w:tc>
          <w:tcPr/>
          <w:p>
            <w:pPr>
              <w:pStyle w:val="Compact"/>
            </w:pPr>
            <w:r>
              <w:t xml:space="preserve">Impressão / download</w:t>
            </w:r>
          </w:p>
        </w:tc>
      </w:tr>
      <w:tr>
        <w:tc>
          <w:tcPr/>
          <w:p>
            <w:pPr>
              <w:pStyle w:val="Compact"/>
            </w:pPr>
            <w:r>
              <w:rPr>
                <w:b/>
                <w:bCs/>
              </w:rPr>
              <w:t xml:space="preserve">Autoridade Tributária</w:t>
            </w:r>
          </w:p>
        </w:tc>
        <w:tc>
          <w:tcPr/>
          <w:p>
            <w:pPr>
              <w:pStyle w:val="Compact"/>
            </w:pPr>
            <w:r>
              <w:t xml:space="preserve">Faturação eletrónica</w:t>
            </w:r>
          </w:p>
        </w:tc>
        <w:tc>
          <w:tcPr/>
          <w:p>
            <w:pPr>
              <w:pStyle w:val="Compact"/>
            </w:pPr>
            <w:r>
              <w:t xml:space="preserve">Fora do âmbito da v1.0</w:t>
            </w:r>
          </w:p>
        </w:tc>
      </w:tr>
      <w:tr>
        <w:tc>
          <w:tcPr/>
          <w:p>
            <w:pPr>
              <w:pStyle w:val="Compact"/>
            </w:pPr>
            <w:r>
              <w:rPr>
                <w:b/>
                <w:bCs/>
              </w:rPr>
              <w:t xml:space="preserve">Sistema de Pagamentos</w:t>
            </w:r>
          </w:p>
        </w:tc>
        <w:tc>
          <w:tcPr/>
          <w:p>
            <w:pPr>
              <w:pStyle w:val="Compact"/>
            </w:pPr>
            <w:r>
              <w:t xml:space="preserve">Pagamentos electrónicos (MB, cartão)</w:t>
            </w:r>
          </w:p>
        </w:tc>
        <w:tc>
          <w:tcPr/>
          <w:p>
            <w:pPr>
              <w:pStyle w:val="Compact"/>
            </w:pPr>
            <w:r>
              <w:t xml:space="preserve">Fora do âmbito da v1.0</w:t>
            </w:r>
          </w:p>
        </w:tc>
      </w:tr>
    </w:tbl>
    <w:bookmarkEnd w:id="51"/>
    <w:bookmarkStart w:id="52" w:name="X6c0d83cc89328d62c97563da1d15248c8f0e263"/>
    <w:p>
      <w:pPr>
        <w:pStyle w:val="Heading2"/>
      </w:pPr>
      <w:r>
        <w:t xml:space="preserve">Background Service – Consolidação Automática</w:t>
      </w:r>
    </w:p>
    <w:p>
      <w:pPr>
        <w:pStyle w:val="FirstParagraph"/>
      </w:pPr>
      <w:r>
        <w:t xml:space="preserve">Um componente especial da maqueta é o</w:t>
      </w:r>
      <w:r>
        <w:t xml:space="preserve"> </w:t>
      </w:r>
      <w:r>
        <w:rPr>
          <w:rStyle w:val="VerbatimChar"/>
        </w:rPr>
        <w:t xml:space="preserve">ConsolidacaoBackgroundService</w:t>
      </w:r>
      <w:r>
        <w:t xml:space="preserve">, que corre permanentemente no servidor como um</w:t>
      </w:r>
      <w:r>
        <w:t xml:space="preserve"> </w:t>
      </w:r>
      <w:r>
        <w:rPr>
          <w:rStyle w:val="VerbatimChar"/>
        </w:rPr>
        <w:t xml:space="preserve">IHostedService</w:t>
      </w:r>
      <w:r>
        <w:t xml:space="preserve"> </w:t>
      </w:r>
      <w:r>
        <w:t xml:space="preserve">.NET. Este serviço:</w:t>
      </w:r>
      <w:r>
        <w:t xml:space="preserve"> </w:t>
      </w:r>
      <w:r>
        <w:t xml:space="preserve">1. Calcula o tempo até às</w:t>
      </w:r>
      <w:r>
        <w:t xml:space="preserve"> </w:t>
      </w:r>
      <w:r>
        <w:rPr>
          <w:b/>
          <w:bCs/>
        </w:rPr>
        <w:t xml:space="preserve">23h59</w:t>
      </w:r>
      <w:r>
        <w:t xml:space="preserve"> </w:t>
      </w:r>
      <w:r>
        <w:t xml:space="preserve">do dia corrente</w:t>
      </w:r>
      <w:r>
        <w:t xml:space="preserve"> </w:t>
      </w:r>
      <w:r>
        <w:t xml:space="preserve">2. Aguarda esse tempo em</w:t>
      </w:r>
      <w:r>
        <w:t xml:space="preserve"> </w:t>
      </w:r>
      <w:r>
        <w:rPr>
          <w:i/>
          <w:iCs/>
        </w:rPr>
        <w:t xml:space="preserve">sleep</w:t>
      </w:r>
      <w:r>
        <w:t xml:space="preserve"> </w:t>
      </w:r>
      <w:r>
        <w:t xml:space="preserve">3. Executa a consolidação de todas as lojas (agregação de vendas do dia)</w:t>
      </w:r>
      <w:r>
        <w:t xml:space="preserve"> </w:t>
      </w:r>
      <w:r>
        <w:t xml:space="preserve">4. Em caso de falha, agenda um</w:t>
      </w:r>
      <w:r>
        <w:t xml:space="preserve"> </w:t>
      </w:r>
      <w:r>
        <w:rPr>
          <w:i/>
          <w:iCs/>
        </w:rPr>
        <w:t xml:space="preserve">retry</w:t>
      </w:r>
      <w:r>
        <w:t xml:space="preserve"> </w:t>
      </w:r>
      <w:r>
        <w:t xml:space="preserve">automático em 30 minutos</w:t>
      </w:r>
      <w:r>
        <w:t xml:space="preserve"> </w:t>
      </w:r>
      <w:r>
        <w:t xml:space="preserve">5. Regista o resultado (Sucesso / Falha / Parcial) na tabela</w:t>
      </w:r>
      <w:r>
        <w:t xml:space="preserve"> </w:t>
      </w:r>
      <w:r>
        <w:rPr>
          <w:rStyle w:val="VerbatimChar"/>
        </w:rPr>
        <w:t xml:space="preserve">Consolidacoes</w:t>
      </w:r>
    </w:p>
    <w:bookmarkEnd w:id="52"/>
    <w:bookmarkEnd w:id="53"/>
    <w:bookmarkStart w:id="58" w:name="análise-de-viabilidade"/>
    <w:p>
      <w:pPr>
        <w:pStyle w:val="Heading1"/>
      </w:pPr>
      <w:r>
        <w:t xml:space="preserve">2.7 Análise de Viabilidade</w:t>
      </w:r>
    </w:p>
    <w:bookmarkStart w:id="54" w:name="viabilidade-técnica"/>
    <w:p>
      <w:pPr>
        <w:pStyle w:val="Heading2"/>
      </w:pPr>
      <w:r>
        <w:t xml:space="preserve">Viabilidade Técnica</w:t>
      </w:r>
    </w:p>
    <w:p>
      <w:pPr>
        <w:pStyle w:val="FirstParagraph"/>
      </w:pPr>
      <w:r>
        <w:t xml:space="preserve">A viabilidade técnica do SGCLC é</w:t>
      </w:r>
      <w:r>
        <w:t xml:space="preserve"> </w:t>
      </w:r>
      <w:r>
        <w:rPr>
          <w:b/>
          <w:bCs/>
        </w:rPr>
        <w:t xml:space="preserve">alta</w:t>
      </w:r>
      <w:r>
        <w:t xml:space="preserve">. Todas as tecnologias adoptadas são maduras, amplamente documentadas e com suporte activo a longo prazo: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Maturidade</w:t>
            </w:r>
          </w:p>
        </w:tc>
        <w:tc>
          <w:tcPr/>
          <w:p>
            <w:pPr>
              <w:pStyle w:val="Compact"/>
            </w:pPr>
            <w:r>
              <w:t xml:space="preserve">Suporte</w:t>
            </w:r>
          </w:p>
        </w:tc>
        <w:tc>
          <w:tcPr/>
          <w:p>
            <w:pPr>
              <w:pStyle w:val="Compact"/>
            </w:pPr>
            <w:r>
              <w:t xml:space="preserve">Risco</w:t>
            </w:r>
          </w:p>
        </w:tc>
      </w:tr>
      <w:tr>
        <w:tc>
          <w:tcPr/>
          <w:p>
            <w:pPr>
              <w:pStyle w:val="Compact"/>
            </w:pPr>
            <w:r>
              <w:t xml:space="preserve">ASP.NET Core 8 (LTS)</w:t>
            </w:r>
          </w:p>
        </w:tc>
        <w:tc>
          <w:tcPr/>
          <w:p>
            <w:pPr>
              <w:pStyle w:val="Compact"/>
            </w:pPr>
            <w:r>
              <w:t xml:space="preserve">Alta</w:t>
            </w:r>
          </w:p>
        </w:tc>
        <w:tc>
          <w:tcPr/>
          <w:p>
            <w:pPr>
              <w:pStyle w:val="Compact"/>
            </w:pPr>
            <w:r>
              <w:t xml:space="preserve">Microsoft – suporte até Nov. 2026</w:t>
            </w:r>
          </w:p>
        </w:tc>
        <w:tc>
          <w:tcPr/>
          <w:p>
            <w:pPr>
              <w:pStyle w:val="Compact"/>
            </w:pPr>
            <w:r>
              <w:t xml:space="preserve">Baixo</w:t>
            </w:r>
          </w:p>
        </w:tc>
      </w:tr>
      <w:tr>
        <w:tc>
          <w:tcPr/>
          <w:p>
            <w:pPr>
              <w:pStyle w:val="Compact"/>
            </w:pPr>
            <w:r>
              <w:t xml:space="preserve">Blazor Server</w:t>
            </w:r>
          </w:p>
        </w:tc>
        <w:tc>
          <w:tcPr/>
          <w:p>
            <w:pPr>
              <w:pStyle w:val="Compact"/>
            </w:pPr>
            <w:r>
              <w:t xml:space="preserve">Alta</w:t>
            </w:r>
          </w:p>
        </w:tc>
        <w:tc>
          <w:tcPr/>
          <w:p>
            <w:pPr>
              <w:pStyle w:val="Compact"/>
            </w:pPr>
            <w:r>
              <w:t xml:space="preserve">Produção desde .NET 5 (2020)</w:t>
            </w:r>
          </w:p>
        </w:tc>
        <w:tc>
          <w:tcPr/>
          <w:p>
            <w:pPr>
              <w:pStyle w:val="Compact"/>
            </w:pPr>
            <w:r>
              <w:t xml:space="preserve">Baixo</w:t>
            </w:r>
          </w:p>
        </w:tc>
      </w:tr>
      <w:tr>
        <w:tc>
          <w:tcPr/>
          <w:p>
            <w:pPr>
              <w:pStyle w:val="Compact"/>
            </w:pPr>
            <w:r>
              <w:t xml:space="preserve">Entity Framework Core 8</w:t>
            </w:r>
          </w:p>
        </w:tc>
        <w:tc>
          <w:tcPr/>
          <w:p>
            <w:pPr>
              <w:pStyle w:val="Compact"/>
            </w:pPr>
            <w:r>
              <w:t xml:space="preserve">Alta</w:t>
            </w:r>
          </w:p>
        </w:tc>
        <w:tc>
          <w:tcPr/>
          <w:p>
            <w:pPr>
              <w:pStyle w:val="Compact"/>
            </w:pPr>
            <w:r>
              <w:t xml:space="preserve">Microsoft – ORM padrão .NET</w:t>
            </w:r>
          </w:p>
        </w:tc>
        <w:tc>
          <w:tcPr/>
          <w:p>
            <w:pPr>
              <w:pStyle w:val="Compact"/>
            </w:pPr>
            <w:r>
              <w:t xml:space="preserve">Baixo</w:t>
            </w:r>
          </w:p>
        </w:tc>
      </w:tr>
      <w:tr>
        <w:tc>
          <w:tcPr/>
          <w:p>
            <w:pPr>
              <w:pStyle w:val="Compact"/>
            </w:pPr>
            <w:r>
              <w:t xml:space="preserve">SQLite 3</w:t>
            </w:r>
          </w:p>
        </w:tc>
        <w:tc>
          <w:tcPr/>
          <w:p>
            <w:pPr>
              <w:pStyle w:val="Compact"/>
            </w:pPr>
            <w:r>
              <w:t xml:space="preserve">Muito Alta</w:t>
            </w:r>
          </w:p>
        </w:tc>
        <w:tc>
          <w:tcPr/>
          <w:p>
            <w:pPr>
              <w:pStyle w:val="Compact"/>
            </w:pPr>
            <w:r>
              <w:t xml:space="preserve">Domínio público, sem dependências</w:t>
            </w:r>
          </w:p>
        </w:tc>
        <w:tc>
          <w:tcPr/>
          <w:p>
            <w:pPr>
              <w:pStyle w:val="Compact"/>
            </w:pPr>
            <w:r>
              <w:t xml:space="preserve">Baixo</w:t>
            </w:r>
          </w:p>
        </w:tc>
      </w:tr>
      <w:tr>
        <w:tc>
          <w:tcPr/>
          <w:p>
            <w:pPr>
              <w:pStyle w:val="Compact"/>
            </w:pPr>
            <w:r>
              <w:t xml:space="preserve">Bootstrap 5.3</w:t>
            </w:r>
          </w:p>
        </w:tc>
        <w:tc>
          <w:tcPr/>
          <w:p>
            <w:pPr>
              <w:pStyle w:val="Compact"/>
            </w:pPr>
            <w:r>
              <w:t xml:space="preserve">Alta</w:t>
            </w:r>
          </w:p>
        </w:tc>
        <w:tc>
          <w:tcPr/>
          <w:p>
            <w:pPr>
              <w:pStyle w:val="Compact"/>
            </w:pPr>
            <w:r>
              <w:t xml:space="preserve">Comunidade activa</w:t>
            </w:r>
          </w:p>
        </w:tc>
        <w:tc>
          <w:tcPr/>
          <w:p>
            <w:pPr>
              <w:pStyle w:val="Compact"/>
            </w:pPr>
            <w:r>
              <w:t xml:space="preserve">Baixo</w:t>
            </w:r>
          </w:p>
        </w:tc>
      </w:tr>
      <w:tr>
        <w:tc>
          <w:tcPr/>
          <w:p>
            <w:pPr>
              <w:pStyle w:val="Compact"/>
            </w:pPr>
            <w:r>
              <w:t xml:space="preserve">BCrypt.Net</w:t>
            </w:r>
          </w:p>
        </w:tc>
        <w:tc>
          <w:tcPr/>
          <w:p>
            <w:pPr>
              <w:pStyle w:val="Compact"/>
            </w:pPr>
            <w:r>
              <w:t xml:space="preserve">Alta</w:t>
            </w:r>
          </w:p>
        </w:tc>
        <w:tc>
          <w:tcPr/>
          <w:p>
            <w:pPr>
              <w:pStyle w:val="Compact"/>
            </w:pPr>
            <w:r>
              <w:t xml:space="preserve">Bem testado, sem CVEs conhecidos</w:t>
            </w:r>
          </w:p>
        </w:tc>
        <w:tc>
          <w:tcPr/>
          <w:p>
            <w:pPr>
              <w:pStyle w:val="Compact"/>
            </w:pPr>
            <w:r>
              <w:t xml:space="preserve">Baixo</w:t>
            </w:r>
          </w:p>
        </w:tc>
      </w:tr>
    </w:tbl>
    <w:p>
      <w:pPr>
        <w:pStyle w:val="BodyText"/>
      </w:pPr>
      <w:r>
        <w:t xml:space="preserve">O padrão</w:t>
      </w:r>
      <w:r>
        <w:t xml:space="preserve"> </w:t>
      </w:r>
      <w:r>
        <w:rPr>
          <w:b/>
          <w:bCs/>
        </w:rPr>
        <w:t xml:space="preserve">Repository + Service Layer</w:t>
      </w:r>
      <w:r>
        <w:t xml:space="preserve"> </w:t>
      </w:r>
      <w:r>
        <w:t xml:space="preserve">adoptado é um dos padrões de design empresariais mais utilizados no ecossistema .NET, garantindo separação de responsabilidades, testabilidade e extensibilidade.</w:t>
      </w:r>
    </w:p>
    <w:p>
      <w:pPr>
        <w:pStyle w:val="BodyText"/>
      </w:pPr>
      <w:r>
        <w:t xml:space="preserve">A principal limitação técnica identificada é a</w:t>
      </w:r>
      <w:r>
        <w:t xml:space="preserve"> </w:t>
      </w:r>
      <w:r>
        <w:rPr>
          <w:b/>
          <w:bCs/>
        </w:rPr>
        <w:t xml:space="preserve">escalabilidade do Blazor Server</w:t>
      </w:r>
      <w:r>
        <w:t xml:space="preserve"> </w:t>
      </w:r>
      <w:r>
        <w:t xml:space="preserve">em cargas muito elevadas: cada sessão de utilizador mantém um circuito SignalR no servidor, o que pode representar um gargalo com milhares de utilizadores concorrentes. No contexto da QuickMart (≈20 utilizadores simultâneos no máximo), este risco é</w:t>
      </w:r>
      <w:r>
        <w:t xml:space="preserve"> </w:t>
      </w:r>
      <w:r>
        <w:rPr>
          <w:b/>
          <w:bCs/>
        </w:rPr>
        <w:t xml:space="preserve">desprezível</w:t>
      </w:r>
      <w:r>
        <w:t xml:space="preserve">.</w:t>
      </w:r>
    </w:p>
    <w:bookmarkEnd w:id="54"/>
    <w:bookmarkStart w:id="55" w:name="viabilidade-operacional"/>
    <w:p>
      <w:pPr>
        <w:pStyle w:val="Heading2"/>
      </w:pPr>
      <w:r>
        <w:t xml:space="preserve">Viabilidade Operacional</w:t>
      </w:r>
    </w:p>
    <w:p>
      <w:pPr>
        <w:pStyle w:val="FirstParagraph"/>
      </w:pPr>
      <w:r>
        <w:t xml:space="preserve">A solução é operacionalmente viável para a QuickMart:</w:t>
      </w:r>
    </w:p>
    <w:p>
      <w:pPr>
        <w:pStyle w:val="Compact"/>
        <w:numPr>
          <w:ilvl w:val="0"/>
          <w:numId w:val="1004"/>
        </w:numPr>
      </w:pPr>
      <w:r>
        <w:t xml:space="preserve">A interface web é acessível de qualquer dispositivo com browser — sem necessidade de instalação de software nas lojas</w:t>
      </w:r>
    </w:p>
    <w:p>
      <w:pPr>
        <w:pStyle w:val="Compact"/>
        <w:numPr>
          <w:ilvl w:val="0"/>
          <w:numId w:val="1004"/>
        </w:numPr>
      </w:pPr>
      <w:r>
        <w:t xml:space="preserve">A curva de aprendizagem é baixa: o POS foi desenhado para ser operável em menos de 1 minuto por utilizador sem treino prévio</w:t>
      </w:r>
    </w:p>
    <w:p>
      <w:pPr>
        <w:pStyle w:val="Compact"/>
        <w:numPr>
          <w:ilvl w:val="0"/>
          <w:numId w:val="1004"/>
        </w:numPr>
      </w:pPr>
      <w:r>
        <w:t xml:space="preserve">A consolidação automática elimina um processo manual que consumia 1–2 horas diárias por loja</w:t>
      </w:r>
    </w:p>
    <w:p>
      <w:pPr>
        <w:pStyle w:val="Compact"/>
        <w:numPr>
          <w:ilvl w:val="0"/>
          <w:numId w:val="1004"/>
        </w:numPr>
      </w:pPr>
      <w:r>
        <w:t xml:space="preserve">O histórico de dados fica permanentemente disponível, eliminando o risco de perda de ficheiros Excel</w:t>
      </w:r>
    </w:p>
    <w:p>
      <w:pPr>
        <w:pStyle w:val="FirstParagraph"/>
      </w:pPr>
      <w:r>
        <w:t xml:space="preserve">O principal risco operacional é a</w:t>
      </w:r>
      <w:r>
        <w:t xml:space="preserve"> </w:t>
      </w:r>
      <w:r>
        <w:rPr>
          <w:b/>
          <w:bCs/>
        </w:rPr>
        <w:t xml:space="preserve">dependência de conectividade de rede</w:t>
      </w:r>
      <w:r>
        <w:t xml:space="preserve"> </w:t>
      </w:r>
      <w:r>
        <w:t xml:space="preserve">entre as lojas e o servidor central. Em caso de falha de rede, as lojas não conseguem aceder ao sistema. Mitigação: o servidor pode ser instalado em cloud com alta disponibilidade (Azure App Service, por exemplo).</w:t>
      </w:r>
    </w:p>
    <w:bookmarkEnd w:id="55"/>
    <w:bookmarkStart w:id="56" w:name="viabilidade-económica"/>
    <w:p>
      <w:pPr>
        <w:pStyle w:val="Heading2"/>
      </w:pPr>
      <w:r>
        <w:t xml:space="preserve">Viabilidade Económica</w:t>
      </w:r>
    </w:p>
    <w:p>
      <w:pPr>
        <w:pStyle w:val="FirstParagraph"/>
      </w:pPr>
      <w:r>
        <w:t xml:space="preserve">Embora este projecto seja de natureza académica, é possível avaliar sumariamente a viabilidade económica:</w:t>
      </w:r>
    </w:p>
    <w:p>
      <w:pPr>
        <w:pStyle w:val="BodyText"/>
      </w:pPr>
      <w:r>
        <w:rPr>
          <w:b/>
          <w:bCs/>
        </w:rPr>
        <w:t xml:space="preserve">Custos estimados de desenvolvimento:</w:t>
      </w:r>
      <w:r>
        <w:t xml:space="preserve"> </w:t>
      </w:r>
      <w:r>
        <w:t xml:space="preserve">Estes são absorvidos pela UC LI4 (trabalho académico). Numa estimativa de mercado, um projecto desta dimensão (8 módulos, 42 RFs, testes) corresponderia a aproximadamente 2–3 meses de trabalho de uma equipa de 2 developers sénior.</w:t>
      </w:r>
    </w:p>
    <w:p>
      <w:pPr>
        <w:pStyle w:val="BodyText"/>
      </w:pPr>
      <w:r>
        <w:rPr>
          <w:b/>
          <w:bCs/>
        </w:rPr>
        <w:t xml:space="preserve">Custos de infraestrutura:</w:t>
      </w:r>
      <w:r>
        <w:t xml:space="preserve"> </w:t>
      </w:r>
      <w:r>
        <w:t xml:space="preserve">O deployment pode ser realizado em serviços cloud de custo muito reduzido:</w:t>
      </w:r>
      <w:r>
        <w:t xml:space="preserve"> </w:t>
      </w:r>
      <w:r>
        <w:t xml:space="preserve">- Azure App Service (B1): ~13€/mês</w:t>
      </w:r>
      <w:r>
        <w:t xml:space="preserve"> </w:t>
      </w:r>
      <w:r>
        <w:t xml:space="preserve">- Azure SQL Database (Basic): ~5€/mês</w:t>
      </w:r>
      <w:r>
        <w:t xml:space="preserve"> </w:t>
      </w:r>
      <w:r>
        <w:t xml:space="preserve">-</w:t>
      </w:r>
      <w:r>
        <w:t xml:space="preserve"> </w:t>
      </w:r>
      <w:r>
        <w:rPr>
          <w:b/>
          <w:bCs/>
        </w:rPr>
        <w:t xml:space="preserve">Total estimado:</w:t>
      </w:r>
      <w:r>
        <w:t xml:space="preserve"> </w:t>
      </w:r>
      <w:r>
        <w:t xml:space="preserve">&lt; 20€/mês para uma cadeia de 5 lojas</w:t>
      </w:r>
    </w:p>
    <w:p>
      <w:pPr>
        <w:pStyle w:val="BodyText"/>
      </w:pPr>
      <w:r>
        <w:rPr>
          <w:b/>
          <w:bCs/>
        </w:rPr>
        <w:t xml:space="preserve">Benefícios económicos esperados:</w:t>
      </w:r>
      <w:r>
        <w:t xml:space="preserve"> </w:t>
      </w:r>
      <w:r>
        <w:t xml:space="preserve">A eliminação de erros de stock, a redução do tempo de operações administrativas e a melhoria na tomada de decisão representam um retorno claramente superior aos custos de infraestrutura.</w:t>
      </w:r>
    </w:p>
    <w:bookmarkEnd w:id="56"/>
    <w:bookmarkStart w:id="57" w:name="viabilidade-legal-e-de-conformidade"/>
    <w:p>
      <w:pPr>
        <w:pStyle w:val="Heading2"/>
      </w:pPr>
      <w:r>
        <w:t xml:space="preserve">Viabilidade Legal e de Conformidade</w:t>
      </w:r>
    </w:p>
    <w:p>
      <w:pPr>
        <w:pStyle w:val="FirstParagraph"/>
      </w:pPr>
      <w:r>
        <w:t xml:space="preserve">Em termos de conformidade legal, o SGCLC v1.0 não inclui integração com a Autoridade Tributária (AT) para comunicação de faturas, o que representa uma limitação a resolver numa versão futura antes de deploy em produção real. A arquitectura da faturação foi desenhada com essa extensão em mente.</w:t>
      </w:r>
    </w:p>
    <w:p>
      <w:pPr>
        <w:pStyle w:val="BodyText"/>
      </w:pPr>
      <w:r>
        <w:t xml:space="preserve">O armazenamento de dados pessoais (nome, email, hash de password dos utilizadores) é conforme com o RGPD: os dados são mínimos, as passwords nunca são armazenadas em claro, e o acesso é restrito por RBAC.</w:t>
      </w:r>
    </w:p>
    <w:bookmarkEnd w:id="57"/>
    <w:bookmarkEnd w:id="58"/>
    <w:bookmarkStart w:id="63" w:name="medidas-de-sucesso"/>
    <w:p>
      <w:pPr>
        <w:pStyle w:val="Heading1"/>
      </w:pPr>
      <w:r>
        <w:t xml:space="preserve">2.8 Medidas de Sucesso</w:t>
      </w:r>
    </w:p>
    <w:p>
      <w:pPr>
        <w:pStyle w:val="FirstParagraph"/>
      </w:pPr>
      <w:r>
        <w:t xml:space="preserve">As medidas de sucesso do SGCLC foram definidas conjuntamente com o cliente nas reuniões de levantamento de requisitos e permitem avaliar, de forma objectiva, se o sistema cumpre os seus objectivos. Estão organizadas em três categorias: cobertura funcional, qualidade técnica e satisfação do utilizador.</w:t>
      </w:r>
    </w:p>
    <w:bookmarkStart w:id="59" w:name="cobertura-funcional"/>
    <w:p>
      <w:pPr>
        <w:pStyle w:val="Heading2"/>
      </w:pPr>
      <w:r>
        <w:t xml:space="preserve">Cobertura Funcional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Medida</w:t>
            </w:r>
          </w:p>
        </w:tc>
        <w:tc>
          <w:tcPr/>
          <w:p>
            <w:pPr>
              <w:pStyle w:val="Compact"/>
            </w:pPr>
            <w:r>
              <w:t xml:space="preserve">Critério de Sucesso</w:t>
            </w:r>
          </w:p>
        </w:tc>
        <w:tc>
          <w:tcPr/>
          <w:p>
            <w:pPr>
              <w:pStyle w:val="Compact"/>
            </w:pPr>
            <w:r>
              <w:t xml:space="preserve">Resultado Obtido</w:t>
            </w:r>
          </w:p>
        </w:tc>
      </w:tr>
      <w:tr>
        <w:tc>
          <w:tcPr/>
          <w:p>
            <w:pPr>
              <w:pStyle w:val="Compact"/>
            </w:pPr>
            <w:r>
              <w:rPr>
                <w:b/>
                <w:bCs/>
              </w:rPr>
              <w:t xml:space="preserve">MS-01</w:t>
            </w:r>
            <w:r>
              <w:t xml:space="preserve"> </w:t>
            </w:r>
            <w:r>
              <w:t xml:space="preserve">– Cobertura de RFs</w:t>
            </w:r>
          </w:p>
        </w:tc>
        <w:tc>
          <w:tcPr/>
          <w:p>
            <w:pPr>
              <w:pStyle w:val="Compact"/>
            </w:pPr>
            <w:r>
              <w:t xml:space="preserve">≥ 90% dos 42 RFs implementados e funcionais</w:t>
            </w:r>
          </w:p>
        </w:tc>
        <w:tc>
          <w:tcPr/>
          <w:p>
            <w:pPr>
              <w:pStyle w:val="Compact"/>
            </w:pPr>
            <w:r>
              <w:t xml:space="preserve">✅ 38/42 RFs implementados (90%)</w:t>
            </w:r>
          </w:p>
        </w:tc>
      </w:tr>
      <w:tr>
        <w:tc>
          <w:tcPr/>
          <w:p>
            <w:pPr>
              <w:pStyle w:val="Compact"/>
            </w:pPr>
            <w:r>
              <w:rPr>
                <w:b/>
                <w:bCs/>
              </w:rPr>
              <w:t xml:space="preserve">MS-02</w:t>
            </w:r>
            <w:r>
              <w:t xml:space="preserve"> </w:t>
            </w:r>
            <w:r>
              <w:t xml:space="preserve">– Módulos operacionais</w:t>
            </w:r>
          </w:p>
        </w:tc>
        <w:tc>
          <w:tcPr/>
          <w:p>
            <w:pPr>
              <w:pStyle w:val="Compact"/>
            </w:pPr>
            <w:r>
              <w:t xml:space="preserve">Todos os 8 módulos funcionais acessíveis e sem erros críticos</w:t>
            </w:r>
          </w:p>
        </w:tc>
        <w:tc>
          <w:tcPr/>
          <w:p>
            <w:pPr>
              <w:pStyle w:val="Compact"/>
            </w:pPr>
            <w:r>
              <w:t xml:space="preserve">✅ 8/8 módulos operacionais</w:t>
            </w:r>
          </w:p>
        </w:tc>
      </w:tr>
      <w:tr>
        <w:tc>
          <w:tcPr/>
          <w:p>
            <w:pPr>
              <w:pStyle w:val="Compact"/>
            </w:pPr>
            <w:r>
              <w:rPr>
                <w:b/>
                <w:bCs/>
              </w:rPr>
              <w:t xml:space="preserve">MS-03</w:t>
            </w:r>
            <w:r>
              <w:t xml:space="preserve"> </w:t>
            </w:r>
            <w:r>
              <w:t xml:space="preserve">– RBAC funcional</w:t>
            </w:r>
          </w:p>
        </w:tc>
        <w:tc>
          <w:tcPr/>
          <w:p>
            <w:pPr>
              <w:pStyle w:val="Compact"/>
            </w:pPr>
            <w:r>
              <w:t xml:space="preserve">Os 3 perfis acedem apenas às funcionalidades permitidas</w:t>
            </w:r>
          </w:p>
        </w:tc>
        <w:tc>
          <w:tcPr/>
          <w:p>
            <w:pPr>
              <w:pStyle w:val="Compact"/>
            </w:pPr>
            <w:r>
              <w:t xml:space="preserve">✅ Validado em testes manuais</w:t>
            </w:r>
          </w:p>
        </w:tc>
      </w:tr>
      <w:tr>
        <w:tc>
          <w:tcPr/>
          <w:p>
            <w:pPr>
              <w:pStyle w:val="Compact"/>
            </w:pPr>
            <w:r>
              <w:rPr>
                <w:b/>
                <w:bCs/>
              </w:rPr>
              <w:t xml:space="preserve">MS-04</w:t>
            </w:r>
            <w:r>
              <w:t xml:space="preserve"> </w:t>
            </w:r>
            <w:r>
              <w:t xml:space="preserve">– POS completo</w:t>
            </w:r>
          </w:p>
        </w:tc>
        <w:tc>
          <w:tcPr/>
          <w:p>
            <w:pPr>
              <w:pStyle w:val="Compact"/>
            </w:pPr>
            <w:r>
              <w:t xml:space="preserve">Ciclo completo de venda: pesquisa → carrinho → desconto → confirmação → stock debitado</w:t>
            </w:r>
          </w:p>
        </w:tc>
        <w:tc>
          <w:tcPr/>
          <w:p>
            <w:pPr>
              <w:pStyle w:val="Compact"/>
            </w:pPr>
            <w:r>
              <w:t xml:space="preserve">✅ Validado</w:t>
            </w:r>
          </w:p>
        </w:tc>
      </w:tr>
      <w:tr>
        <w:tc>
          <w:tcPr/>
          <w:p>
            <w:pPr>
              <w:pStyle w:val="Compact"/>
            </w:pPr>
            <w:r>
              <w:rPr>
                <w:b/>
                <w:bCs/>
              </w:rPr>
              <w:t xml:space="preserve">MS-05</w:t>
            </w:r>
            <w:r>
              <w:t xml:space="preserve"> </w:t>
            </w:r>
            <w:r>
              <w:t xml:space="preserve">– Consolidação automática</w:t>
            </w:r>
          </w:p>
        </w:tc>
        <w:tc>
          <w:tcPr/>
          <w:p>
            <w:pPr>
              <w:pStyle w:val="Compact"/>
            </w:pPr>
            <w:r>
              <w:t xml:space="preserve">Job executa às 23h59 sem intervenção e regista resultado na BD</w:t>
            </w:r>
          </w:p>
        </w:tc>
        <w:tc>
          <w:tcPr/>
          <w:p>
            <w:pPr>
              <w:pStyle w:val="Compact"/>
            </w:pPr>
            <w:r>
              <w:t xml:space="preserve">✅ Validado em execução real</w:t>
            </w:r>
          </w:p>
        </w:tc>
      </w:tr>
    </w:tbl>
    <w:bookmarkEnd w:id="59"/>
    <w:bookmarkStart w:id="60" w:name="qualidade-técnica-isoiec-25010"/>
    <w:p>
      <w:pPr>
        <w:pStyle w:val="Heading2"/>
      </w:pPr>
      <w:r>
        <w:t xml:space="preserve">Qualidade Técnica (ISO/IEC 25010)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Métrica / Critério</w:t>
            </w:r>
          </w:p>
        </w:tc>
        <w:tc>
          <w:tcPr/>
          <w:p>
            <w:pPr>
              <w:pStyle w:val="Compact"/>
            </w:pPr>
            <w:r>
              <w:t xml:space="preserve">Avaliação</w:t>
            </w:r>
          </w:p>
        </w:tc>
      </w:tr>
      <w:tr>
        <w:tc>
          <w:tcPr/>
          <w:p>
            <w:pPr>
              <w:pStyle w:val="Compact"/>
            </w:pPr>
            <w:r>
              <w:rPr>
                <w:b/>
                <w:bCs/>
              </w:rPr>
              <w:t xml:space="preserve">Funcionalidade</w:t>
            </w:r>
          </w:p>
        </w:tc>
        <w:tc>
          <w:tcPr/>
          <w:p>
            <w:pPr>
              <w:pStyle w:val="Compact"/>
            </w:pPr>
            <w:r>
              <w:t xml:space="preserve">≥ 90% dos RFs implementados sem defeitos bloqueantes</w:t>
            </w:r>
          </w:p>
        </w:tc>
        <w:tc>
          <w:tcPr/>
          <w:p>
            <w:pPr>
              <w:pStyle w:val="Compact"/>
            </w:pPr>
            <w:r>
              <w:t xml:space="preserve">✅ Alta</w:t>
            </w:r>
          </w:p>
        </w:tc>
      </w:tr>
      <w:tr>
        <w:tc>
          <w:tcPr/>
          <w:p>
            <w:pPr>
              <w:pStyle w:val="Compact"/>
            </w:pPr>
            <w:r>
              <w:rPr>
                <w:b/>
                <w:bCs/>
              </w:rPr>
              <w:t xml:space="preserve">Fiabilidade</w:t>
            </w:r>
          </w:p>
        </w:tc>
        <w:tc>
          <w:tcPr/>
          <w:p>
            <w:pPr>
              <w:pStyle w:val="Compact"/>
            </w:pPr>
            <w:r>
              <w:t xml:space="preserve">Build sem erros; testes unitários 10/10 passed</w:t>
            </w:r>
          </w:p>
        </w:tc>
        <w:tc>
          <w:tcPr/>
          <w:p>
            <w:pPr>
              <w:pStyle w:val="Compact"/>
            </w:pPr>
            <w:r>
              <w:t xml:space="preserve">✅ Média-Alta</w:t>
            </w:r>
          </w:p>
        </w:tc>
      </w:tr>
      <w:tr>
        <w:tc>
          <w:tcPr/>
          <w:p>
            <w:pPr>
              <w:pStyle w:val="Compact"/>
            </w:pPr>
            <w:r>
              <w:rPr>
                <w:b/>
                <w:bCs/>
              </w:rPr>
              <w:t xml:space="preserve">Usabilidade</w:t>
            </w:r>
          </w:p>
        </w:tc>
        <w:tc>
          <w:tcPr/>
          <w:p>
            <w:pPr>
              <w:pStyle w:val="Compact"/>
            </w:pPr>
            <w:r>
              <w:t xml:space="preserve">Interface Bootstrap responsiva; POS operável em &lt; 1 min</w:t>
            </w:r>
          </w:p>
        </w:tc>
        <w:tc>
          <w:tcPr/>
          <w:p>
            <w:pPr>
              <w:pStyle w:val="Compact"/>
            </w:pPr>
            <w:r>
              <w:t xml:space="preserve">✅ Alta</w:t>
            </w:r>
          </w:p>
        </w:tc>
      </w:tr>
      <w:tr>
        <w:tc>
          <w:tcPr/>
          <w:p>
            <w:pPr>
              <w:pStyle w:val="Compact"/>
            </w:pPr>
            <w:r>
              <w:rPr>
                <w:b/>
                <w:bCs/>
              </w:rPr>
              <w:t xml:space="preserve">Desempenho</w:t>
            </w:r>
          </w:p>
        </w:tc>
        <w:tc>
          <w:tcPr/>
          <w:p>
            <w:pPr>
              <w:pStyle w:val="Compact"/>
            </w:pPr>
            <w:r>
              <w:t xml:space="preserve">Respostas do servidor &lt; 2 segundos para operações comuns</w:t>
            </w:r>
          </w:p>
        </w:tc>
        <w:tc>
          <w:tcPr/>
          <w:p>
            <w:pPr>
              <w:pStyle w:val="Compact"/>
            </w:pPr>
            <w:r>
              <w:t xml:space="preserve">✅ Médio (SQLite dev)</w:t>
            </w:r>
          </w:p>
        </w:tc>
      </w:tr>
      <w:tr>
        <w:tc>
          <w:tcPr/>
          <w:p>
            <w:pPr>
              <w:pStyle w:val="Compact"/>
            </w:pPr>
            <w:r>
              <w:rPr>
                <w:b/>
                <w:bCs/>
              </w:rPr>
              <w:t xml:space="preserve">Segurança</w:t>
            </w:r>
          </w:p>
        </w:tc>
        <w:tc>
          <w:tcPr/>
          <w:p>
            <w:pPr>
              <w:pStyle w:val="Compact"/>
            </w:pPr>
            <w:r>
              <w:t xml:space="preserve">Passwords BCrypt; HTTPS em prod; RBAC implementado</w:t>
            </w:r>
          </w:p>
        </w:tc>
        <w:tc>
          <w:tcPr/>
          <w:p>
            <w:pPr>
              <w:pStyle w:val="Compact"/>
            </w:pPr>
            <w:r>
              <w:t xml:space="preserve">✅ Alta</w:t>
            </w:r>
          </w:p>
        </w:tc>
      </w:tr>
      <w:tr>
        <w:tc>
          <w:tcPr/>
          <w:p>
            <w:pPr>
              <w:pStyle w:val="Compact"/>
            </w:pPr>
            <w:r>
              <w:rPr>
                <w:b/>
                <w:bCs/>
              </w:rPr>
              <w:t xml:space="preserve">Manutenibilidade</w:t>
            </w:r>
          </w:p>
        </w:tc>
        <w:tc>
          <w:tcPr/>
          <w:p>
            <w:pPr>
              <w:pStyle w:val="Compact"/>
            </w:pPr>
            <w:r>
              <w:t xml:space="preserve">Arquitectura 3 camadas; interfaces para cada serviço; testes xUnit</w:t>
            </w:r>
          </w:p>
        </w:tc>
        <w:tc>
          <w:tcPr/>
          <w:p>
            <w:pPr>
              <w:pStyle w:val="Compact"/>
            </w:pPr>
            <w:r>
              <w:t xml:space="preserve">✅ Alta</w:t>
            </w:r>
          </w:p>
        </w:tc>
      </w:tr>
      <w:tr>
        <w:tc>
          <w:tcPr/>
          <w:p>
            <w:pPr>
              <w:pStyle w:val="Compact"/>
            </w:pPr>
            <w:r>
              <w:rPr>
                <w:b/>
                <w:bCs/>
              </w:rPr>
              <w:t xml:space="preserve">Portabilidade</w:t>
            </w:r>
          </w:p>
        </w:tc>
        <w:tc>
          <w:tcPr/>
          <w:p>
            <w:pPr>
              <w:pStyle w:val="Compact"/>
            </w:pPr>
            <w:r>
              <w:t xml:space="preserve">.NET 8 multiplataforma (Windows, Linux, macOS)</w:t>
            </w:r>
          </w:p>
        </w:tc>
        <w:tc>
          <w:tcPr/>
          <w:p>
            <w:pPr>
              <w:pStyle w:val="Compact"/>
            </w:pPr>
            <w:r>
              <w:t xml:space="preserve">✅ Alta</w:t>
            </w:r>
          </w:p>
        </w:tc>
      </w:tr>
    </w:tbl>
    <w:bookmarkEnd w:id="60"/>
    <w:bookmarkStart w:id="61" w:name="satisfação-do-utilizador"/>
    <w:p>
      <w:pPr>
        <w:pStyle w:val="Heading2"/>
      </w:pPr>
      <w:r>
        <w:t xml:space="preserve">Satisfação do Utilizador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Medida</w:t>
            </w:r>
          </w:p>
        </w:tc>
        <w:tc>
          <w:tcPr/>
          <w:p>
            <w:pPr>
              <w:pStyle w:val="Compact"/>
            </w:pPr>
            <w:r>
              <w:t xml:space="preserve">Critério</w:t>
            </w:r>
          </w:p>
        </w:tc>
        <w:tc>
          <w:tcPr/>
          <w:p>
            <w:pPr>
              <w:pStyle w:val="Compact"/>
            </w:pPr>
            <w:r>
              <w:t xml:space="preserve">Validação</w:t>
            </w:r>
          </w:p>
        </w:tc>
      </w:tr>
      <w:tr>
        <w:tc>
          <w:tcPr/>
          <w:p>
            <w:pPr>
              <w:pStyle w:val="Compact"/>
            </w:pPr>
            <w:r>
              <w:rPr>
                <w:b/>
                <w:bCs/>
              </w:rPr>
              <w:t xml:space="preserve">MS-U1</w:t>
            </w:r>
            <w:r>
              <w:t xml:space="preserve"> </w:t>
            </w:r>
            <w:r>
              <w:t xml:space="preserve">– Facilidade de login</w:t>
            </w:r>
          </w:p>
        </w:tc>
        <w:tc>
          <w:tcPr/>
          <w:p>
            <w:pPr>
              <w:pStyle w:val="Compact"/>
            </w:pPr>
            <w:r>
              <w:t xml:space="preserve">Autenticação em &lt; 30 segundos, com mensagem de erro clara em caso de falha</w:t>
            </w:r>
          </w:p>
        </w:tc>
        <w:tc>
          <w:tcPr/>
          <w:p>
            <w:pPr>
              <w:pStyle w:val="Compact"/>
            </w:pPr>
            <w:r>
              <w:t xml:space="preserve">✅ Validado em testes manuais</w:t>
            </w:r>
          </w:p>
        </w:tc>
      </w:tr>
      <w:tr>
        <w:tc>
          <w:tcPr/>
          <w:p>
            <w:pPr>
              <w:pStyle w:val="Compact"/>
            </w:pPr>
            <w:r>
              <w:rPr>
                <w:b/>
                <w:bCs/>
              </w:rPr>
              <w:t xml:space="preserve">MS-U2</w:t>
            </w:r>
            <w:r>
              <w:t xml:space="preserve"> </w:t>
            </w:r>
            <w:r>
              <w:t xml:space="preserve">– Velocidade do POS</w:t>
            </w:r>
          </w:p>
        </w:tc>
        <w:tc>
          <w:tcPr/>
          <w:p>
            <w:pPr>
              <w:pStyle w:val="Compact"/>
            </w:pPr>
            <w:r>
              <w:t xml:space="preserve">Registo de uma venda de 3 produtos em &lt; 60 segundos</w:t>
            </w:r>
          </w:p>
        </w:tc>
        <w:tc>
          <w:tcPr/>
          <w:p>
            <w:pPr>
              <w:pStyle w:val="Compact"/>
            </w:pPr>
            <w:r>
              <w:t xml:space="preserve">✅ Validado</w:t>
            </w:r>
          </w:p>
        </w:tc>
      </w:tr>
      <w:tr>
        <w:tc>
          <w:tcPr/>
          <w:p>
            <w:pPr>
              <w:pStyle w:val="Compact"/>
            </w:pPr>
            <w:r>
              <w:rPr>
                <w:b/>
                <w:bCs/>
              </w:rPr>
              <w:t xml:space="preserve">MS-U3</w:t>
            </w:r>
            <w:r>
              <w:t xml:space="preserve"> </w:t>
            </w:r>
            <w:r>
              <w:t xml:space="preserve">– Pesquisa de produto</w:t>
            </w:r>
          </w:p>
        </w:tc>
        <w:tc>
          <w:tcPr/>
          <w:p>
            <w:pPr>
              <w:pStyle w:val="Compact"/>
            </w:pPr>
            <w:r>
              <w:t xml:space="preserve">Pesquisa insensível a acentos e maiúsculas, resultado instantâneo</w:t>
            </w:r>
          </w:p>
        </w:tc>
        <w:tc>
          <w:tcPr/>
          <w:p>
            <w:pPr>
              <w:pStyle w:val="Compact"/>
            </w:pPr>
            <w:r>
              <w:t xml:space="preserve">✅ Implementado e validado</w:t>
            </w:r>
          </w:p>
        </w:tc>
      </w:tr>
      <w:tr>
        <w:tc>
          <w:tcPr/>
          <w:p>
            <w:pPr>
              <w:pStyle w:val="Compact"/>
            </w:pPr>
            <w:r>
              <w:rPr>
                <w:b/>
                <w:bCs/>
              </w:rPr>
              <w:t xml:space="preserve">MS-U4</w:t>
            </w:r>
            <w:r>
              <w:t xml:space="preserve"> </w:t>
            </w:r>
            <w:r>
              <w:t xml:space="preserve">– Dashboard intuitivo</w:t>
            </w:r>
          </w:p>
        </w:tc>
        <w:tc>
          <w:tcPr/>
          <w:p>
            <w:pPr>
              <w:pStyle w:val="Compact"/>
            </w:pPr>
            <w:r>
              <w:t xml:space="preserve">KPIs visíveis na página inicial sem necessidade de navegação adicional</w:t>
            </w:r>
          </w:p>
        </w:tc>
        <w:tc>
          <w:tcPr/>
          <w:p>
            <w:pPr>
              <w:pStyle w:val="Compact"/>
            </w:pPr>
            <w:r>
              <w:t xml:space="preserve">✅ Validado</w:t>
            </w:r>
          </w:p>
        </w:tc>
      </w:tr>
      <w:tr>
        <w:tc>
          <w:tcPr/>
          <w:p>
            <w:pPr>
              <w:pStyle w:val="Compact"/>
            </w:pPr>
            <w:r>
              <w:rPr>
                <w:b/>
                <w:bCs/>
              </w:rPr>
              <w:t xml:space="preserve">MS-U5</w:t>
            </w:r>
            <w:r>
              <w:t xml:space="preserve"> </w:t>
            </w:r>
            <w:r>
              <w:t xml:space="preserve">– Alertas de stock</w:t>
            </w:r>
          </w:p>
        </w:tc>
        <w:tc>
          <w:tcPr/>
          <w:p>
            <w:pPr>
              <w:pStyle w:val="Compact"/>
            </w:pPr>
            <w:r>
              <w:t xml:space="preserve">Alertas visíveis no Dashboard sem necessidade de consultar a página de stock</w:t>
            </w:r>
          </w:p>
        </w:tc>
        <w:tc>
          <w:tcPr/>
          <w:p>
            <w:pPr>
              <w:pStyle w:val="Compact"/>
            </w:pPr>
            <w:r>
              <w:t xml:space="preserve">✅ Validado</w:t>
            </w:r>
          </w:p>
        </w:tc>
      </w:tr>
    </w:tbl>
    <w:bookmarkEnd w:id="61"/>
    <w:bookmarkStart w:id="62" w:name="rfs-não-implementados-na-v1.0"/>
    <w:p>
      <w:pPr>
        <w:pStyle w:val="Heading2"/>
      </w:pPr>
      <w:r>
        <w:t xml:space="preserve">RFs Não Implementados na v1.0</w:t>
      </w:r>
    </w:p>
    <w:p>
      <w:pPr>
        <w:pStyle w:val="FirstParagraph"/>
      </w:pPr>
      <w:r>
        <w:t xml:space="preserve">Dos 42 Requisitos Funcionais, 4 ficaram fora do âmbito da v1.0 por limitações de tempo: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Descrição</w:t>
            </w:r>
          </w:p>
        </w:tc>
        <w:tc>
          <w:tcPr/>
          <w:p>
            <w:pPr>
              <w:pStyle w:val="Compact"/>
            </w:pPr>
            <w:r>
              <w:t xml:space="preserve">Prioridade</w:t>
            </w:r>
          </w:p>
        </w:tc>
        <w:tc>
          <w:tcPr/>
          <w:p>
            <w:pPr>
              <w:pStyle w:val="Compact"/>
            </w:pPr>
            <w:r>
              <w:t xml:space="preserve">Planeado para</w:t>
            </w:r>
          </w:p>
        </w:tc>
      </w:tr>
      <w:tr>
        <w:tc>
          <w:tcPr/>
          <w:p>
            <w:pPr>
              <w:pStyle w:val="Compact"/>
            </w:pPr>
            <w:r>
              <w:t xml:space="preserve">RF10</w:t>
            </w:r>
          </w:p>
        </w:tc>
        <w:tc>
          <w:tcPr/>
          <w:p>
            <w:pPr>
              <w:pStyle w:val="Compact"/>
            </w:pPr>
            <w:r>
              <w:t xml:space="preserve">Alerta de código de produto duplicado em tempo real durante a criação</w:t>
            </w:r>
          </w:p>
        </w:tc>
        <w:tc>
          <w:tcPr/>
          <w:p>
            <w:pPr>
              <w:pStyle w:val="Compact"/>
            </w:pPr>
            <w:r>
              <w:t xml:space="preserve">Importante</w:t>
            </w:r>
          </w:p>
        </w:tc>
        <w:tc>
          <w:tcPr/>
          <w:p>
            <w:pPr>
              <w:pStyle w:val="Compact"/>
            </w:pPr>
            <w:r>
              <w:t xml:space="preserve">v1.1</w:t>
            </w:r>
          </w:p>
        </w:tc>
      </w:tr>
      <w:tr>
        <w:tc>
          <w:tcPr/>
          <w:p>
            <w:pPr>
              <w:pStyle w:val="Compact"/>
            </w:pPr>
            <w:r>
              <w:t xml:space="preserve">RF22</w:t>
            </w:r>
          </w:p>
        </w:tc>
        <w:tc>
          <w:tcPr/>
          <w:p>
            <w:pPr>
              <w:pStyle w:val="Compact"/>
            </w:pPr>
            <w:r>
              <w:t xml:space="preserve">Registo e rastreio de validades de produtos</w:t>
            </w:r>
          </w:p>
        </w:tc>
        <w:tc>
          <w:tcPr/>
          <w:p>
            <w:pPr>
              <w:pStyle w:val="Compact"/>
            </w:pPr>
            <w:r>
              <w:t xml:space="preserve">Importante</w:t>
            </w:r>
          </w:p>
        </w:tc>
        <w:tc>
          <w:tcPr/>
          <w:p>
            <w:pPr>
              <w:pStyle w:val="Compact"/>
            </w:pPr>
            <w:r>
              <w:t xml:space="preserve">v1.1</w:t>
            </w:r>
          </w:p>
        </w:tc>
      </w:tr>
      <w:tr>
        <w:tc>
          <w:tcPr/>
          <w:p>
            <w:pPr>
              <w:pStyle w:val="Compact"/>
            </w:pPr>
            <w:r>
              <w:t xml:space="preserve">RF30</w:t>
            </w:r>
          </w:p>
        </w:tc>
        <w:tc>
          <w:tcPr/>
          <w:p>
            <w:pPr>
              <w:pStyle w:val="Compact"/>
            </w:pPr>
            <w:r>
              <w:t xml:space="preserve">Exportação de faturas para PDF via QuestPDF</w:t>
            </w:r>
          </w:p>
        </w:tc>
        <w:tc>
          <w:tcPr/>
          <w:p>
            <w:pPr>
              <w:pStyle w:val="Compact"/>
            </w:pPr>
            <w:r>
              <w:t xml:space="preserve">Essencial</w:t>
            </w:r>
          </w:p>
        </w:tc>
        <w:tc>
          <w:tcPr/>
          <w:p>
            <w:pPr>
              <w:pStyle w:val="Compact"/>
            </w:pPr>
            <w:r>
              <w:t xml:space="preserve">v1.1</w:t>
            </w:r>
          </w:p>
        </w:tc>
      </w:tr>
      <w:tr>
        <w:tc>
          <w:tcPr/>
          <w:p>
            <w:pPr>
              <w:pStyle w:val="Compact"/>
            </w:pPr>
            <w:r>
              <w:t xml:space="preserve">RF42</w:t>
            </w:r>
          </w:p>
        </w:tc>
        <w:tc>
          <w:tcPr/>
          <w:p>
            <w:pPr>
              <w:pStyle w:val="Compact"/>
            </w:pPr>
            <w:r>
              <w:t xml:space="preserve">Exportação de relatórios para CSV</w:t>
            </w:r>
          </w:p>
        </w:tc>
        <w:tc>
          <w:tcPr/>
          <w:p>
            <w:pPr>
              <w:pStyle w:val="Compact"/>
            </w:pPr>
            <w:r>
              <w:t xml:space="preserve">Importante</w:t>
            </w:r>
          </w:p>
        </w:tc>
        <w:tc>
          <w:tcPr/>
          <w:p>
            <w:pPr>
              <w:pStyle w:val="Compact"/>
            </w:pPr>
            <w:r>
              <w:t xml:space="preserve">v1.1</w:t>
            </w:r>
          </w:p>
        </w:tc>
      </w:tr>
    </w:tbl>
    <w:p>
      <w:pPr>
        <w:pStyle w:val="BodyText"/>
      </w:pPr>
      <w:r>
        <w:t xml:space="preserve">Estes casos são documentados na secção 9.3 como propostas de evolução prioritárias.</w:t>
      </w:r>
    </w:p>
    <w:bookmarkEnd w:id="62"/>
    <w:bookmarkEnd w:id="63"/>
    <w:bookmarkStart w:id="71" w:name="plano-de-execução-do-projeto"/>
    <w:p>
      <w:pPr>
        <w:pStyle w:val="Heading1"/>
      </w:pPr>
      <w:r>
        <w:t xml:space="preserve">2.9 Plano de Execução do Projeto</w:t>
      </w:r>
    </w:p>
    <w:p>
      <w:pPr>
        <w:pStyle w:val="FirstParagraph"/>
      </w:pPr>
      <w:r>
        <w:t xml:space="preserve">O projecto SGCLC foi executado segundo a metodologia</w:t>
      </w:r>
      <w:r>
        <w:t xml:space="preserve"> </w:t>
      </w:r>
      <w:r>
        <w:rPr>
          <w:b/>
          <w:bCs/>
        </w:rPr>
        <w:t xml:space="preserve">Waterfall (Cascata)</w:t>
      </w:r>
      <w:r>
        <w:t xml:space="preserve">, conforme exigido pelo enunciado da UC LI4. Esta metodologia impõe uma progressão linear e sequencial por fases: cada fase deve estar concluída e os seus artefactos validados antes de avançar para a fase seguinte, garantindo rastreabilidade total entre requisitos, design, implementação e testes.</w:t>
      </w:r>
    </w:p>
    <w:bookmarkStart w:id="68" w:name="fases-do-projeto"/>
    <w:p>
      <w:pPr>
        <w:pStyle w:val="Heading2"/>
      </w:pPr>
      <w:r>
        <w:t xml:space="preserve">Fases do Projeto</w:t>
      </w:r>
    </w:p>
    <w:bookmarkStart w:id="64" w:name="X515016721265a6ebb181bc2c69249091e83f239"/>
    <w:p>
      <w:pPr>
        <w:pStyle w:val="Heading3"/>
      </w:pPr>
      <w:r>
        <w:t xml:space="preserve">Fase 1 – Levantamento e Engenharia de Requisitos (Etapa 1)</w:t>
      </w:r>
    </w:p>
    <w:p>
      <w:pPr>
        <w:pStyle w:val="FirstParagraph"/>
      </w:pPr>
      <w:r>
        <w:rPr>
          <w:b/>
          <w:bCs/>
        </w:rPr>
        <w:t xml:space="preserve">Período:</w:t>
      </w:r>
      <w:r>
        <w:t xml:space="preserve"> </w:t>
      </w:r>
      <w:r>
        <w:t xml:space="preserve">9 de Fevereiro a 2 de Março de 2026</w:t>
      </w:r>
      <w:r>
        <w:br/>
      </w:r>
      <w:r>
        <w:rPr>
          <w:b/>
          <w:bCs/>
        </w:rPr>
        <w:t xml:space="preserve">Critério de conclusão:</w:t>
      </w:r>
      <w:r>
        <w:t xml:space="preserve"> </w:t>
      </w:r>
      <w:r>
        <w:t xml:space="preserve">SRS v1.0 aprovado pelo cliente (João Martins); todos os RFs e RNFs validados em reunião.</w:t>
      </w:r>
    </w:p>
    <w:p>
      <w:pPr>
        <w:pStyle w:val="BodyText"/>
      </w:pPr>
      <w:r>
        <w:t xml:space="preserve">Actividades principais:</w:t>
      </w:r>
      <w:r>
        <w:t xml:space="preserve"> </w:t>
      </w:r>
      <w:r>
        <w:t xml:space="preserve">- 3 reuniões presenciais com o cliente (atas documentadas em</w:t>
      </w:r>
      <w:r>
        <w:t xml:space="preserve"> </w:t>
      </w:r>
      <w:r>
        <w:rPr>
          <w:rStyle w:val="VerbatimChar"/>
        </w:rPr>
        <w:t xml:space="preserve">docs/etapa1/atas_reunioes.md</w:t>
      </w:r>
      <w:r>
        <w:t xml:space="preserve">)</w:t>
      </w:r>
      <w:r>
        <w:t xml:space="preserve"> </w:t>
      </w:r>
      <w:r>
        <w:t xml:space="preserve">- 1 questionário enviado a 15 funcionários de POS</w:t>
      </w:r>
      <w:r>
        <w:t xml:space="preserve"> </w:t>
      </w:r>
      <w:r>
        <w:t xml:space="preserve">- Simulação de entrevistas com personas dos 3 papéis usando LLM</w:t>
      </w:r>
      <w:r>
        <w:t xml:space="preserve"> </w:t>
      </w:r>
      <w:r>
        <w:t xml:space="preserve">- Refinamento de 8 requisitos ambíguos com suporte de LLM</w:t>
      </w:r>
      <w:r>
        <w:t xml:space="preserve"> </w:t>
      </w:r>
      <w:r>
        <w:t xml:space="preserve">- Elaboração do SRS segundo a norma IEEE 830/19148 com 42 RFs e 15 RNFs</w:t>
      </w:r>
      <w:r>
        <w:t xml:space="preserve"> </w:t>
      </w:r>
      <w:r>
        <w:t xml:space="preserve">- Redacção de 23 User Stories em 8 épicos</w:t>
      </w:r>
      <w:r>
        <w:t xml:space="preserve"> </w:t>
      </w:r>
      <w:r>
        <w:t xml:space="preserve">- Especificação de 25 Casos de Uso com fluxos principal e alternos</w:t>
      </w:r>
      <w:r>
        <w:t xml:space="preserve"> </w:t>
      </w:r>
      <w:r>
        <w:t xml:space="preserve">- Criação de 8 Diagramas UML de Casos de Uso (formato Mermaid)</w:t>
      </w:r>
    </w:p>
    <w:p>
      <w:pPr>
        <w:pStyle w:val="BodyText"/>
      </w:pPr>
      <w:r>
        <w:rPr>
          <w:b/>
          <w:bCs/>
        </w:rPr>
        <w:t xml:space="preserve">Artefactos:</w:t>
      </w:r>
      <w:r>
        <w:t xml:space="preserve"> </w:t>
      </w:r>
      <w:r>
        <w:rPr>
          <w:rStyle w:val="VerbatimChar"/>
        </w:rPr>
        <w:t xml:space="preserve">SRS.md</w:t>
      </w:r>
      <w:r>
        <w:t xml:space="preserve">,</w:t>
      </w:r>
      <w:r>
        <w:t xml:space="preserve"> </w:t>
      </w:r>
      <w:r>
        <w:rPr>
          <w:rStyle w:val="VerbatimChar"/>
        </w:rPr>
        <w:t xml:space="preserve">requisitos.md</w:t>
      </w:r>
      <w:r>
        <w:t xml:space="preserve">,</w:t>
      </w:r>
      <w:r>
        <w:t xml:space="preserve"> </w:t>
      </w:r>
      <w:r>
        <w:rPr>
          <w:rStyle w:val="VerbatimChar"/>
        </w:rPr>
        <w:t xml:space="preserve">user_stories.md</w:t>
      </w:r>
      <w:r>
        <w:t xml:space="preserve">,</w:t>
      </w:r>
      <w:r>
        <w:t xml:space="preserve"> </w:t>
      </w:r>
      <w:r>
        <w:rPr>
          <w:rStyle w:val="VerbatimChar"/>
        </w:rPr>
        <w:t xml:space="preserve">use_cases.md</w:t>
      </w:r>
      <w:r>
        <w:t xml:space="preserve">,</w:t>
      </w:r>
      <w:r>
        <w:t xml:space="preserve"> </w:t>
      </w:r>
      <w:r>
        <w:rPr>
          <w:rStyle w:val="VerbatimChar"/>
        </w:rPr>
        <w:t xml:space="preserve">diagramas_uml.md</w:t>
      </w:r>
      <w:r>
        <w:t xml:space="preserve">,</w:t>
      </w:r>
      <w:r>
        <w:t xml:space="preserve"> </w:t>
      </w:r>
      <w:r>
        <w:rPr>
          <w:rStyle w:val="VerbatimChar"/>
        </w:rPr>
        <w:t xml:space="preserve">entrevistas.md</w:t>
      </w:r>
      <w:r>
        <w:t xml:space="preserve">,</w:t>
      </w:r>
      <w:r>
        <w:t xml:space="preserve"> </w:t>
      </w:r>
      <w:r>
        <w:rPr>
          <w:rStyle w:val="VerbatimChar"/>
        </w:rPr>
        <w:t xml:space="preserve">refinamento_requisitos.md</w:t>
      </w:r>
      <w:r>
        <w:t xml:space="preserve">,</w:t>
      </w:r>
      <w:r>
        <w:t xml:space="preserve"> </w:t>
      </w:r>
      <w:r>
        <w:rPr>
          <w:rStyle w:val="VerbatimChar"/>
        </w:rPr>
        <w:t xml:space="preserve">atas_reunioes.md</w:t>
      </w:r>
    </w:p>
    <w:p>
      <w:r>
        <w:pict>
          <v:rect style="width:0;height:1.5pt" o:hralign="center" o:hrstd="t" o:hr="t"/>
        </w:pict>
      </w:r>
    </w:p>
    <w:bookmarkEnd w:id="64"/>
    <w:bookmarkStart w:id="65" w:name="fase-2-design-e-arquitetura-etapa-2"/>
    <w:p>
      <w:pPr>
        <w:pStyle w:val="Heading3"/>
      </w:pPr>
      <w:r>
        <w:t xml:space="preserve">Fase 2 – Design e Arquitetura (Etapa 2)</w:t>
      </w:r>
    </w:p>
    <w:p>
      <w:pPr>
        <w:pStyle w:val="FirstParagraph"/>
      </w:pPr>
      <w:r>
        <w:rPr>
          <w:b/>
          <w:bCs/>
        </w:rPr>
        <w:t xml:space="preserve">Período:</w:t>
      </w:r>
      <w:r>
        <w:t xml:space="preserve"> </w:t>
      </w:r>
      <w:r>
        <w:t xml:space="preserve">Março 2026</w:t>
      </w:r>
      <w:r>
        <w:br/>
      </w:r>
      <w:r>
        <w:rPr>
          <w:b/>
          <w:bCs/>
        </w:rPr>
        <w:t xml:space="preserve">Critério de conclusão:</w:t>
      </w:r>
      <w:r>
        <w:t xml:space="preserve"> </w:t>
      </w:r>
      <w:r>
        <w:t xml:space="preserve">Arquitectura, wireframes e dicionário de dados aprovados pela equipa.</w:t>
      </w:r>
    </w:p>
    <w:p>
      <w:pPr>
        <w:pStyle w:val="BodyText"/>
      </w:pPr>
      <w:r>
        <w:t xml:space="preserve">Actividades principais:</w:t>
      </w:r>
      <w:r>
        <w:t xml:space="preserve"> </w:t>
      </w:r>
      <w:r>
        <w:t xml:space="preserve">- Definição da arquitectura 3-Tier e dos padrões de design (Repository Pattern, DI, DTO)</w:t>
      </w:r>
      <w:r>
        <w:t xml:space="preserve"> </w:t>
      </w:r>
      <w:r>
        <w:t xml:space="preserve">- Elaboração do diagrama de componentes e do diagrama de classes de domínio</w:t>
      </w:r>
      <w:r>
        <w:t xml:space="preserve"> </w:t>
      </w:r>
      <w:r>
        <w:t xml:space="preserve">- Criação dos diagramas de sequência para os 4 fluxos principais</w:t>
      </w:r>
      <w:r>
        <w:t xml:space="preserve"> </w:t>
      </w:r>
      <w:r>
        <w:t xml:space="preserve">- Criação das máquinas de estado para Venda, Encomenda, Fatura e Consolidação</w:t>
      </w:r>
      <w:r>
        <w:t xml:space="preserve"> </w:t>
      </w:r>
      <w:r>
        <w:t xml:space="preserve">- Design dos wireframes ASCII para as 8 interfaces principais</w:t>
      </w:r>
      <w:r>
        <w:t xml:space="preserve"> </w:t>
      </w:r>
      <w:r>
        <w:t xml:space="preserve">- Elaboração do Dicionário de Dados completo com 11 tabelas e script DDL SQL</w:t>
      </w:r>
    </w:p>
    <w:p>
      <w:pPr>
        <w:pStyle w:val="BodyText"/>
      </w:pPr>
      <w:r>
        <w:rPr>
          <w:b/>
          <w:bCs/>
        </w:rPr>
        <w:t xml:space="preserve">Artefactos:</w:t>
      </w:r>
      <w:r>
        <w:t xml:space="preserve"> </w:t>
      </w:r>
      <w:r>
        <w:rPr>
          <w:rStyle w:val="VerbatimChar"/>
        </w:rPr>
        <w:t xml:space="preserve">architecture.md</w:t>
      </w:r>
      <w:r>
        <w:t xml:space="preserve">,</w:t>
      </w:r>
      <w:r>
        <w:t xml:space="preserve"> </w:t>
      </w:r>
      <w:r>
        <w:rPr>
          <w:rStyle w:val="VerbatimChar"/>
        </w:rPr>
        <w:t xml:space="preserve">diagramas_comportamentais.md</w:t>
      </w:r>
      <w:r>
        <w:t xml:space="preserve">,</w:t>
      </w:r>
      <w:r>
        <w:t xml:space="preserve"> </w:t>
      </w:r>
      <w:r>
        <w:rPr>
          <w:rStyle w:val="VerbatimChar"/>
        </w:rPr>
        <w:t xml:space="preserve">wireframes.md</w:t>
      </w:r>
      <w:r>
        <w:t xml:space="preserve">,</w:t>
      </w:r>
      <w:r>
        <w:t xml:space="preserve"> </w:t>
      </w:r>
      <w:r>
        <w:rPr>
          <w:rStyle w:val="VerbatimChar"/>
        </w:rPr>
        <w:t xml:space="preserve">dicionario_dados.md</w:t>
      </w:r>
    </w:p>
    <w:p>
      <w:r>
        <w:pict>
          <v:rect style="width:0;height:1.5pt" o:hralign="center" o:hrstd="t" o:hr="t"/>
        </w:pict>
      </w:r>
    </w:p>
    <w:bookmarkEnd w:id="65"/>
    <w:bookmarkStart w:id="66" w:name="fase-3-implementação-etapa-3"/>
    <w:p>
      <w:pPr>
        <w:pStyle w:val="Heading3"/>
      </w:pPr>
      <w:r>
        <w:t xml:space="preserve">Fase 3 – Implementação (Etapa 3)</w:t>
      </w:r>
    </w:p>
    <w:p>
      <w:pPr>
        <w:pStyle w:val="FirstParagraph"/>
      </w:pPr>
      <w:r>
        <w:rPr>
          <w:b/>
          <w:bCs/>
        </w:rPr>
        <w:t xml:space="preserve">Período:</w:t>
      </w:r>
      <w:r>
        <w:t xml:space="preserve"> </w:t>
      </w:r>
      <w:r>
        <w:t xml:space="preserve">Março a Abril de 2026</w:t>
      </w:r>
      <w:r>
        <w:br/>
      </w:r>
      <w:r>
        <w:rPr>
          <w:b/>
          <w:bCs/>
        </w:rPr>
        <w:t xml:space="preserve">Critério de conclusão:</w:t>
      </w:r>
      <w:r>
        <w:t xml:space="preserve"> </w:t>
      </w:r>
      <w:r>
        <w:t xml:space="preserve">Aplicação a correr sem erros críticos; todos os módulos acessíveis e funcionais.</w:t>
      </w:r>
    </w:p>
    <w:p>
      <w:pPr>
        <w:pStyle w:val="BodyText"/>
      </w:pPr>
      <w:r>
        <w:t xml:space="preserve">Actividades principais:</w:t>
      </w:r>
      <w:r>
        <w:t xml:space="preserve"> </w:t>
      </w:r>
      <w:r>
        <w:t xml:space="preserve">- Setup do projecto .NET 8 em três assemblies (Core, Data, Web)</w:t>
      </w:r>
      <w:r>
        <w:t xml:space="preserve"> </w:t>
      </w:r>
      <w:r>
        <w:t xml:space="preserve">- Implementação das entidades de domínio e do</w:t>
      </w:r>
      <w:r>
        <w:t xml:space="preserve"> </w:t>
      </w:r>
      <w:r>
        <w:rPr>
          <w:rStyle w:val="VerbatimChar"/>
        </w:rPr>
        <w:t xml:space="preserve">AppDbContext</w:t>
      </w:r>
      <w:r>
        <w:t xml:space="preserve"> </w:t>
      </w:r>
      <w:r>
        <w:t xml:space="preserve">EF Core</w:t>
      </w:r>
      <w:r>
        <w:t xml:space="preserve"> </w:t>
      </w:r>
      <w:r>
        <w:t xml:space="preserve">- Implementação de 11 repositórios e 10 serviços de aplicação</w:t>
      </w:r>
      <w:r>
        <w:t xml:space="preserve"> </w:t>
      </w:r>
      <w:r>
        <w:t xml:space="preserve">- Desenvolvimento dos 9 módulos Blazor (Login, Dashboard, POS, Stock, Encomendas, Faturas, Relatórios, Consolidação, Admin)</w:t>
      </w:r>
      <w:r>
        <w:t xml:space="preserve"> </w:t>
      </w:r>
      <w:r>
        <w:t xml:space="preserve">- Implementação do</w:t>
      </w:r>
      <w:r>
        <w:t xml:space="preserve"> </w:t>
      </w:r>
      <w:r>
        <w:rPr>
          <w:rStyle w:val="VerbatimChar"/>
        </w:rPr>
        <w:t xml:space="preserve">ConsolidacaoBackgroundService</w:t>
      </w:r>
      <w:r>
        <w:t xml:space="preserve"> </w:t>
      </w:r>
      <w:r>
        <w:t xml:space="preserve">(IHostedService)</w:t>
      </w:r>
      <w:r>
        <w:t xml:space="preserve"> </w:t>
      </w:r>
      <w:r>
        <w:t xml:space="preserve">- Criação do</w:t>
      </w:r>
      <w:r>
        <w:t xml:space="preserve"> </w:t>
      </w:r>
      <w:r>
        <w:rPr>
          <w:rStyle w:val="VerbatimChar"/>
        </w:rPr>
        <w:t xml:space="preserve">SeedData</w:t>
      </w:r>
      <w:r>
        <w:t xml:space="preserve"> </w:t>
      </w:r>
      <w:r>
        <w:t xml:space="preserve">com dados iniciais realistas (5 lojas, 3 utilizadores, produtos, stock)</w:t>
      </w:r>
      <w:r>
        <w:t xml:space="preserve"> </w:t>
      </w:r>
      <w:r>
        <w:t xml:space="preserve">- Implementação de RBAC no</w:t>
      </w:r>
      <w:r>
        <w:t xml:space="preserve"> </w:t>
      </w:r>
      <w:r>
        <w:rPr>
          <w:rStyle w:val="VerbatimChar"/>
        </w:rPr>
        <w:t xml:space="preserve">SessionService</w:t>
      </w:r>
      <w:r>
        <w:t xml:space="preserve"> </w:t>
      </w:r>
      <w:r>
        <w:t xml:space="preserve">e no</w:t>
      </w:r>
      <w:r>
        <w:t xml:space="preserve"> </w:t>
      </w:r>
      <w:r>
        <w:rPr>
          <w:rStyle w:val="VerbatimChar"/>
        </w:rPr>
        <w:t xml:space="preserve">NavMenu</w:t>
      </w:r>
    </w:p>
    <w:p>
      <w:pPr>
        <w:pStyle w:val="BodyText"/>
      </w:pPr>
      <w:r>
        <w:rPr>
          <w:b/>
          <w:bCs/>
        </w:rPr>
        <w:t xml:space="preserve">Artefactos:</w:t>
      </w:r>
      <w:r>
        <w:t xml:space="preserve"> </w:t>
      </w:r>
      <w:r>
        <w:t xml:space="preserve">código-fonte em</w:t>
      </w:r>
      <w:r>
        <w:t xml:space="preserve"> </w:t>
      </w:r>
      <w:r>
        <w:rPr>
          <w:rStyle w:val="VerbatimChar"/>
        </w:rPr>
        <w:t xml:space="preserve">src/</w:t>
      </w:r>
      <w:r>
        <w:t xml:space="preserve">,</w:t>
      </w:r>
      <w:r>
        <w:t xml:space="preserve"> </w:t>
      </w:r>
      <w:r>
        <w:rPr>
          <w:rStyle w:val="VerbatimChar"/>
        </w:rPr>
        <w:t xml:space="preserve">plano_trabalho.md</w:t>
      </w:r>
    </w:p>
    <w:p>
      <w:r>
        <w:pict>
          <v:rect style="width:0;height:1.5pt" o:hralign="center" o:hrstd="t" o:hr="t"/>
        </w:pict>
      </w:r>
    </w:p>
    <w:bookmarkEnd w:id="66"/>
    <w:bookmarkStart w:id="67" w:name="fase-4-testes-e-validação-etapa-4"/>
    <w:p>
      <w:pPr>
        <w:pStyle w:val="Heading3"/>
      </w:pPr>
      <w:r>
        <w:t xml:space="preserve">Fase 4 – Testes e Validação (Etapa 4)</w:t>
      </w:r>
    </w:p>
    <w:p>
      <w:pPr>
        <w:pStyle w:val="FirstParagraph"/>
      </w:pPr>
      <w:r>
        <w:rPr>
          <w:b/>
          <w:bCs/>
        </w:rPr>
        <w:t xml:space="preserve">Período:</w:t>
      </w:r>
      <w:r>
        <w:t xml:space="preserve"> </w:t>
      </w:r>
      <w:r>
        <w:t xml:space="preserve">Abril 2026</w:t>
      </w:r>
      <w:r>
        <w:br/>
      </w:r>
      <w:r>
        <w:rPr>
          <w:b/>
          <w:bCs/>
        </w:rPr>
        <w:t xml:space="preserve">Critério de conclusão:</w:t>
      </w:r>
      <w:r>
        <w:t xml:space="preserve"> </w:t>
      </w:r>
      <w:r>
        <w:t xml:space="preserve">10/10 testes unitários passed; testes manuais dos fluxos principais concluídos; relatório de métricas ISO 25010 elaborado.</w:t>
      </w:r>
    </w:p>
    <w:p>
      <w:pPr>
        <w:pStyle w:val="BodyText"/>
      </w:pPr>
      <w:r>
        <w:t xml:space="preserve">Actividades principais:</w:t>
      </w:r>
      <w:r>
        <w:t xml:space="preserve"> </w:t>
      </w:r>
      <w:r>
        <w:t xml:space="preserve">- Implementação de 10 testes unitários xUnit com Moq (StockService, SalesService, ProdutoService)</w:t>
      </w:r>
      <w:r>
        <w:t xml:space="preserve"> </w:t>
      </w:r>
      <w:r>
        <w:t xml:space="preserve">- Execução de testes manuais para os 9 fluxos principais (Login, Venda POS, Ajuste Stock, Encomenda, etc.)</w:t>
      </w:r>
      <w:r>
        <w:t xml:space="preserve"> </w:t>
      </w:r>
      <w:r>
        <w:t xml:space="preserve">- Avaliação da qualidade segundo ISO/IEC 25010 (7 características avaliadas)</w:t>
      </w:r>
      <w:r>
        <w:t xml:space="preserve"> </w:t>
      </w:r>
      <w:r>
        <w:t xml:space="preserve">- Elaboração do presente relatório final</w:t>
      </w:r>
    </w:p>
    <w:p>
      <w:pPr>
        <w:pStyle w:val="BodyText"/>
      </w:pPr>
      <w:r>
        <w:rPr>
          <w:b/>
          <w:bCs/>
        </w:rPr>
        <w:t xml:space="preserve">Artefactos:</w:t>
      </w:r>
      <w:r>
        <w:t xml:space="preserve"> </w:t>
      </w:r>
      <w:r>
        <w:rPr>
          <w:rStyle w:val="VerbatimChar"/>
        </w:rPr>
        <w:t xml:space="preserve">ConvenienceChain.Tests/</w:t>
      </w:r>
      <w:r>
        <w:t xml:space="preserve">,</w:t>
      </w:r>
      <w:r>
        <w:t xml:space="preserve"> </w:t>
      </w:r>
      <w:r>
        <w:rPr>
          <w:rStyle w:val="VerbatimChar"/>
        </w:rPr>
        <w:t xml:space="preserve">testes.md</w:t>
      </w:r>
      <w:r>
        <w:t xml:space="preserve">,</w:t>
      </w:r>
      <w:r>
        <w:t xml:space="preserve"> </w:t>
      </w:r>
      <w:r>
        <w:rPr>
          <w:rStyle w:val="VerbatimChar"/>
        </w:rPr>
        <w:t xml:space="preserve">relatorio/</w:t>
      </w:r>
    </w:p>
    <w:bookmarkEnd w:id="67"/>
    <w:bookmarkEnd w:id="68"/>
    <w:bookmarkStart w:id="69" w:name="rastreabilidade-entre-fases"/>
    <w:p>
      <w:pPr>
        <w:pStyle w:val="Heading2"/>
      </w:pPr>
      <w:r>
        <w:t xml:space="preserve">Rastreabilidade entre Fases</w:t>
      </w:r>
    </w:p>
    <w:p>
      <w:pPr>
        <w:pStyle w:val="FirstParagraph"/>
      </w:pPr>
      <w:r>
        <w:t xml:space="preserve">A metodologia Waterfall exige rastreabilidade completa. A tabela abaixo demonstra a cadeia de rastreabilidade para os módulos principais: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Requisito (Fase 1)</w:t>
            </w:r>
          </w:p>
        </w:tc>
        <w:tc>
          <w:tcPr/>
          <w:p>
            <w:pPr>
              <w:pStyle w:val="Compact"/>
            </w:pPr>
            <w:r>
              <w:t xml:space="preserve">User Story (Fase 1)</w:t>
            </w:r>
          </w:p>
        </w:tc>
        <w:tc>
          <w:tcPr/>
          <w:p>
            <w:pPr>
              <w:pStyle w:val="Compact"/>
            </w:pPr>
            <w:r>
              <w:t xml:space="preserve">Caso de Uso (Fase 1)</w:t>
            </w:r>
          </w:p>
        </w:tc>
        <w:tc>
          <w:tcPr/>
          <w:p>
            <w:pPr>
              <w:pStyle w:val="Compact"/>
            </w:pPr>
            <w:r>
              <w:t xml:space="preserve">Design (Fase 2)</w:t>
            </w:r>
          </w:p>
        </w:tc>
        <w:tc>
          <w:tcPr/>
          <w:p>
            <w:pPr>
              <w:pStyle w:val="Compact"/>
            </w:pPr>
            <w:r>
              <w:t xml:space="preserve">Implementação (Fase 3)</w:t>
            </w:r>
          </w:p>
        </w:tc>
        <w:tc>
          <w:tcPr/>
          <w:p>
            <w:pPr>
              <w:pStyle w:val="Compact"/>
            </w:pPr>
            <w:r>
              <w:t xml:space="preserve">Teste (Fase 4)</w:t>
            </w:r>
          </w:p>
        </w:tc>
      </w:tr>
      <w:tr>
        <w:tc>
          <w:tcPr/>
          <w:p>
            <w:pPr>
              <w:pStyle w:val="Compact"/>
            </w:pPr>
            <w:r>
              <w:t xml:space="preserve">RF11–RF16</w:t>
            </w:r>
          </w:p>
        </w:tc>
        <w:tc>
          <w:tcPr/>
          <w:p>
            <w:pPr>
              <w:pStyle w:val="Compact"/>
            </w:pPr>
            <w:r>
              <w:t xml:space="preserve">US-07, US-08, US-09</w:t>
            </w:r>
          </w:p>
        </w:tc>
        <w:tc>
          <w:tcPr/>
          <w:p>
            <w:pPr>
              <w:pStyle w:val="Compact"/>
            </w:pPr>
            <w:r>
              <w:t xml:space="preserve">UC07–UC09</w:t>
            </w:r>
          </w:p>
        </w:tc>
        <w:tc>
          <w:tcPr/>
          <w:p>
            <w:pPr>
              <w:pStyle w:val="Compact"/>
            </w:pPr>
            <w:r>
              <w:t xml:space="preserve">Diagrama Stock (architecture.md)</w:t>
            </w:r>
          </w:p>
        </w:tc>
        <w:tc>
          <w:tcPr/>
          <w:p>
            <w:pPr>
              <w:pStyle w:val="Compact"/>
            </w:pPr>
            <w:r>
              <w:rPr>
                <w:rStyle w:val="VerbatimChar"/>
              </w:rPr>
              <w:t xml:space="preserve">/stock</w:t>
            </w:r>
            <w:r>
              <w:t xml:space="preserve">,</w:t>
            </w:r>
            <w:r>
              <w:t xml:space="preserve"> </w:t>
            </w:r>
            <w:r>
              <w:rPr>
                <w:rStyle w:val="VerbatimChar"/>
              </w:rPr>
              <w:t xml:space="preserve">StockService</w:t>
            </w:r>
            <w:r>
              <w:t xml:space="preserve">,</w:t>
            </w:r>
            <w:r>
              <w:t xml:space="preserve"> </w:t>
            </w:r>
            <w:r>
              <w:rPr>
                <w:rStyle w:val="VerbatimChar"/>
              </w:rPr>
              <w:t xml:space="preserve">StockRepository</w:t>
            </w:r>
          </w:p>
        </w:tc>
        <w:tc>
          <w:tcPr/>
          <w:p>
            <w:pPr>
              <w:pStyle w:val="Compact"/>
            </w:pPr>
            <w:r>
              <w:rPr>
                <w:rStyle w:val="VerbatimChar"/>
              </w:rPr>
              <w:t xml:space="preserve">StockServiceTests</w:t>
            </w:r>
            <w:r>
              <w:t xml:space="preserve"> </w:t>
            </w:r>
            <w:r>
              <w:t xml:space="preserve">(5 testes)</w:t>
            </w:r>
          </w:p>
        </w:tc>
      </w:tr>
      <w:tr>
        <w:tc>
          <w:tcPr/>
          <w:p>
            <w:pPr>
              <w:pStyle w:val="Compact"/>
            </w:pPr>
            <w:r>
              <w:t xml:space="preserve">RF17–RF22</w:t>
            </w:r>
          </w:p>
        </w:tc>
        <w:tc>
          <w:tcPr/>
          <w:p>
            <w:pPr>
              <w:pStyle w:val="Compact"/>
            </w:pPr>
            <w:r>
              <w:t xml:space="preserve">US-10, US-11, US-12</w:t>
            </w:r>
          </w:p>
        </w:tc>
        <w:tc>
          <w:tcPr/>
          <w:p>
            <w:pPr>
              <w:pStyle w:val="Compact"/>
            </w:pPr>
            <w:r>
              <w:t xml:space="preserve">UC10–UC14</w:t>
            </w:r>
          </w:p>
        </w:tc>
        <w:tc>
          <w:tcPr/>
          <w:p>
            <w:pPr>
              <w:pStyle w:val="Compact"/>
            </w:pPr>
            <w:r>
              <w:t xml:space="preserve">Diagrama POS (architecture.md)</w:t>
            </w:r>
          </w:p>
        </w:tc>
        <w:tc>
          <w:tcPr/>
          <w:p>
            <w:pPr>
              <w:pStyle w:val="Compact"/>
            </w:pPr>
            <w:r>
              <w:rPr>
                <w:rStyle w:val="VerbatimChar"/>
              </w:rPr>
              <w:t xml:space="preserve">/pos</w:t>
            </w:r>
            <w:r>
              <w:t xml:space="preserve">,</w:t>
            </w:r>
            <w:r>
              <w:t xml:space="preserve"> </w:t>
            </w:r>
            <w:r>
              <w:rPr>
                <w:rStyle w:val="VerbatimChar"/>
              </w:rPr>
              <w:t xml:space="preserve">SalesService</w:t>
            </w:r>
            <w:r>
              <w:t xml:space="preserve">,</w:t>
            </w:r>
            <w:r>
              <w:t xml:space="preserve"> </w:t>
            </w:r>
            <w:r>
              <w:rPr>
                <w:rStyle w:val="VerbatimChar"/>
              </w:rPr>
              <w:t xml:space="preserve">VendaRepository</w:t>
            </w:r>
          </w:p>
        </w:tc>
        <w:tc>
          <w:tcPr/>
          <w:p>
            <w:pPr>
              <w:pStyle w:val="Compact"/>
            </w:pPr>
            <w:r>
              <w:rPr>
                <w:rStyle w:val="VerbatimChar"/>
              </w:rPr>
              <w:t xml:space="preserve">SalesServiceTests</w:t>
            </w:r>
            <w:r>
              <w:t xml:space="preserve"> </w:t>
            </w:r>
            <w:r>
              <w:t xml:space="preserve">(3 testes)</w:t>
            </w:r>
          </w:p>
        </w:tc>
      </w:tr>
      <w:tr>
        <w:tc>
          <w:tcPr/>
          <w:p>
            <w:pPr>
              <w:pStyle w:val="Compact"/>
            </w:pPr>
            <w:r>
              <w:t xml:space="preserve">RF06–RF10</w:t>
            </w:r>
          </w:p>
        </w:tc>
        <w:tc>
          <w:tcPr/>
          <w:p>
            <w:pPr>
              <w:pStyle w:val="Compact"/>
            </w:pPr>
            <w:r>
              <w:t xml:space="preserve">US-03, US-04, US-05</w:t>
            </w:r>
          </w:p>
        </w:tc>
        <w:tc>
          <w:tcPr/>
          <w:p>
            <w:pPr>
              <w:pStyle w:val="Compact"/>
            </w:pPr>
            <w:r>
              <w:t xml:space="preserve">UC04–UC06</w:t>
            </w:r>
          </w:p>
        </w:tc>
        <w:tc>
          <w:tcPr/>
          <w:p>
            <w:pPr>
              <w:pStyle w:val="Compact"/>
            </w:pPr>
            <w:r>
              <w:t xml:space="preserve">Diagrama Produto (architecture.md)</w:t>
            </w:r>
          </w:p>
        </w:tc>
        <w:tc>
          <w:tcPr/>
          <w:p>
            <w:pPr>
              <w:pStyle w:val="Compact"/>
            </w:pPr>
            <w:r>
              <w:t xml:space="preserve">Serviços de Produto</w:t>
            </w:r>
          </w:p>
        </w:tc>
        <w:tc>
          <w:tcPr/>
          <w:p>
            <w:pPr>
              <w:pStyle w:val="Compact"/>
            </w:pPr>
            <w:r>
              <w:rPr>
                <w:rStyle w:val="VerbatimChar"/>
              </w:rPr>
              <w:t xml:space="preserve">ProdutoServiceTests</w:t>
            </w:r>
            <w:r>
              <w:t xml:space="preserve"> </w:t>
            </w:r>
            <w:r>
              <w:t xml:space="preserve">(2 testes)</w:t>
            </w:r>
          </w:p>
        </w:tc>
      </w:tr>
      <w:tr>
        <w:tc>
          <w:tcPr/>
          <w:p>
            <w:pPr>
              <w:pStyle w:val="Compact"/>
            </w:pPr>
            <w:r>
              <w:t xml:space="preserve">RF33–RF36</w:t>
            </w:r>
          </w:p>
        </w:tc>
        <w:tc>
          <w:tcPr/>
          <w:p>
            <w:pPr>
              <w:pStyle w:val="Compact"/>
            </w:pPr>
            <w:r>
              <w:t xml:space="preserve">US-17</w:t>
            </w:r>
          </w:p>
        </w:tc>
        <w:tc>
          <w:tcPr/>
          <w:p>
            <w:pPr>
              <w:pStyle w:val="Compact"/>
            </w:pPr>
            <w:r>
              <w:t xml:space="preserve">UC19–UC20</w:t>
            </w:r>
          </w:p>
        </w:tc>
        <w:tc>
          <w:tcPr/>
          <w:p>
            <w:pPr>
              <w:pStyle w:val="Compact"/>
            </w:pPr>
            <w:r>
              <w:t xml:space="preserve">Diagrama Consolidação</w:t>
            </w:r>
          </w:p>
        </w:tc>
        <w:tc>
          <w:tcPr/>
          <w:p>
            <w:pPr>
              <w:pStyle w:val="Compact"/>
            </w:pPr>
            <w:r>
              <w:rPr>
                <w:rStyle w:val="VerbatimChar"/>
              </w:rPr>
              <w:t xml:space="preserve">/consolidacao</w:t>
            </w:r>
            <w:r>
              <w:t xml:space="preserve">,</w:t>
            </w:r>
            <w:r>
              <w:t xml:space="preserve"> </w:t>
            </w:r>
            <w:r>
              <w:rPr>
                <w:rStyle w:val="VerbatimChar"/>
              </w:rPr>
              <w:t xml:space="preserve">ConsolidacaoBackgroundService</w:t>
            </w:r>
          </w:p>
        </w:tc>
        <w:tc>
          <w:tcPr/>
          <w:p>
            <w:pPr>
              <w:pStyle w:val="Compact"/>
            </w:pPr>
            <w:r>
              <w:t xml:space="preserve">Teste manual</w:t>
            </w:r>
          </w:p>
        </w:tc>
      </w:tr>
      <w:tr>
        <w:tc>
          <w:tcPr/>
          <w:p>
            <w:pPr>
              <w:pStyle w:val="Compact"/>
            </w:pPr>
            <w:r>
              <w:t xml:space="preserve">RF37–RF42</w:t>
            </w:r>
          </w:p>
        </w:tc>
        <w:tc>
          <w:tcPr/>
          <w:p>
            <w:pPr>
              <w:pStyle w:val="Compact"/>
            </w:pPr>
            <w:r>
              <w:t xml:space="preserve">US-18–US-20</w:t>
            </w:r>
          </w:p>
        </w:tc>
        <w:tc>
          <w:tcPr/>
          <w:p>
            <w:pPr>
              <w:pStyle w:val="Compact"/>
            </w:pPr>
            <w:r>
              <w:t xml:space="preserve">UC21–UC25</w:t>
            </w:r>
          </w:p>
        </w:tc>
        <w:tc>
          <w:tcPr/>
          <w:p>
            <w:pPr>
              <w:pStyle w:val="Compact"/>
            </w:pPr>
            <w:r>
              <w:t xml:space="preserve">Diagrama Dashboard</w:t>
            </w:r>
          </w:p>
        </w:tc>
        <w:tc>
          <w:tcPr/>
          <w:p>
            <w:pPr>
              <w:pStyle w:val="Compact"/>
            </w:pPr>
            <w:r>
              <w:rPr>
                <w:rStyle w:val="VerbatimChar"/>
              </w:rPr>
              <w:t xml:space="preserve">/relatorios</w:t>
            </w:r>
            <w:r>
              <w:t xml:space="preserve">,</w:t>
            </w:r>
            <w:r>
              <w:t xml:space="preserve"> </w:t>
            </w:r>
            <w:r>
              <w:rPr>
                <w:rStyle w:val="VerbatimChar"/>
              </w:rPr>
              <w:t xml:space="preserve">ReportService</w:t>
            </w:r>
          </w:p>
        </w:tc>
        <w:tc>
          <w:tcPr/>
          <w:p>
            <w:pPr>
              <w:pStyle w:val="Compact"/>
            </w:pPr>
            <w:r>
              <w:t xml:space="preserve">Teste manual</w:t>
            </w:r>
          </w:p>
        </w:tc>
      </w:tr>
    </w:tbl>
    <w:bookmarkEnd w:id="69"/>
    <w:bookmarkStart w:id="70" w:name="controlo-de-versões"/>
    <w:p>
      <w:pPr>
        <w:pStyle w:val="Heading2"/>
      </w:pPr>
      <w:r>
        <w:t xml:space="preserve">Controlo de Versões</w:t>
      </w:r>
    </w:p>
    <w:p>
      <w:pPr>
        <w:pStyle w:val="FirstParagraph"/>
      </w:pPr>
      <w:r>
        <w:t xml:space="preserve">O código e a documentação são geridos no repositório GitHub com commits representativos de cada fase: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Fase</w:t>
            </w:r>
          </w:p>
        </w:tc>
        <w:tc>
          <w:tcPr/>
          <w:p>
            <w:pPr>
              <w:pStyle w:val="Compact"/>
            </w:pPr>
            <w:r>
              <w:t xml:space="preserve">Commit Representativo</w:t>
            </w:r>
          </w:p>
        </w:tc>
      </w:tr>
      <w:tr>
        <w:tc>
          <w:tcPr/>
          <w:p>
            <w:pPr>
              <w:pStyle w:val="Compact"/>
            </w:pPr>
            <w:r>
              <w:rPr>
                <w:b/>
                <w:bCs/>
              </w:rPr>
              <w:t xml:space="preserve">Fase 1</w:t>
            </w:r>
          </w:p>
        </w:tc>
        <w:tc>
          <w:tcPr/>
          <w:p>
            <w:pPr>
              <w:pStyle w:val="Compact"/>
            </w:pPr>
            <w:r>
              <w:rPr>
                <w:rStyle w:val="VerbatimChar"/>
              </w:rPr>
              <w:t xml:space="preserve">docs: complete SRS with 42 RFs and 15 RNFs</w:t>
            </w:r>
          </w:p>
        </w:tc>
      </w:tr>
      <w:tr>
        <w:tc>
          <w:tcPr/>
          <w:p>
            <w:pPr>
              <w:pStyle w:val="Compact"/>
            </w:pPr>
            <w:r>
              <w:rPr>
                <w:b/>
                <w:bCs/>
              </w:rPr>
              <w:t xml:space="preserve">Fase 2</w:t>
            </w:r>
          </w:p>
        </w:tc>
        <w:tc>
          <w:tcPr/>
          <w:p>
            <w:pPr>
              <w:pStyle w:val="Compact"/>
            </w:pPr>
            <w:r>
              <w:rPr>
                <w:rStyle w:val="VerbatimChar"/>
              </w:rPr>
              <w:t xml:space="preserve">docs: add data dictionary with SQL DDL for all 11 tables</w:t>
            </w:r>
          </w:p>
        </w:tc>
      </w:tr>
      <w:tr>
        <w:tc>
          <w:tcPr/>
          <w:p>
            <w:pPr>
              <w:pStyle w:val="Compact"/>
            </w:pPr>
            <w:r>
              <w:rPr>
                <w:b/>
                <w:bCs/>
              </w:rPr>
              <w:t xml:space="preserve">Fase 3</w:t>
            </w:r>
          </w:p>
        </w:tc>
        <w:tc>
          <w:tcPr/>
          <w:p>
            <w:pPr>
              <w:pStyle w:val="Compact"/>
            </w:pPr>
            <w:r>
              <w:rPr>
                <w:rStyle w:val="VerbatimChar"/>
              </w:rPr>
              <w:t xml:space="preserve">feat: Implementação completa do SGCLC – QuickMart</w:t>
            </w:r>
          </w:p>
        </w:tc>
      </w:tr>
      <w:tr>
        <w:tc>
          <w:tcPr/>
          <w:p>
            <w:pPr>
              <w:pStyle w:val="Compact"/>
            </w:pPr>
            <w:r>
              <w:rPr>
                <w:b/>
                <w:bCs/>
              </w:rPr>
              <w:t xml:space="preserve">Fase 4</w:t>
            </w:r>
          </w:p>
        </w:tc>
        <w:tc>
          <w:tcPr/>
          <w:p>
            <w:pPr>
              <w:pStyle w:val="Compact"/>
            </w:pPr>
            <w:r>
              <w:rPr>
                <w:rStyle w:val="VerbatimChar"/>
              </w:rPr>
              <w:t xml:space="preserve">test: add unit tests for StockService, SalesService, ProdutoService</w:t>
            </w:r>
          </w:p>
        </w:tc>
      </w:tr>
    </w:tbl>
    <w:bookmarkEnd w:id="70"/>
    <w:bookmarkEnd w:id="71"/>
    <w:bookmarkStart w:id="79" w:name="estratégia-e-método-de-eliciação"/>
    <w:p>
      <w:pPr>
        <w:pStyle w:val="Heading1"/>
      </w:pPr>
      <w:r>
        <w:t xml:space="preserve">3.1 Estratégia e Método de Eliciação</w:t>
      </w:r>
    </w:p>
    <w:bookmarkStart w:id="72" w:name="abordagem-metodológica"/>
    <w:p>
      <w:pPr>
        <w:pStyle w:val="Heading2"/>
      </w:pPr>
      <w:r>
        <w:t xml:space="preserve">Abordagem Metodológica</w:t>
      </w:r>
    </w:p>
    <w:p>
      <w:pPr>
        <w:pStyle w:val="FirstParagraph"/>
      </w:pPr>
      <w:r>
        <w:t xml:space="preserve">A eliciação de requisitos do SGCLC adoptou uma abordagem multi-técnica, combinando técnicas tradicionais de engenharia de software com o uso inovador de LLMs para simulação de entrevistas e refinamento de requisitos ambíguos. Foram utilizadas as seguintes técnicas: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Técnica</w:t>
            </w:r>
          </w:p>
        </w:tc>
        <w:tc>
          <w:tcPr/>
          <w:p>
            <w:pPr>
              <w:pStyle w:val="Compact"/>
            </w:pPr>
            <w:r>
              <w:t xml:space="preserve">Aplicação no SGCLC</w:t>
            </w:r>
          </w:p>
        </w:tc>
        <w:tc>
          <w:tcPr/>
          <w:p>
            <w:pPr>
              <w:pStyle w:val="Compact"/>
            </w:pPr>
            <w:r>
              <w:t xml:space="preserve">Artefactos Gerados</w:t>
            </w:r>
          </w:p>
        </w:tc>
      </w:tr>
      <w:tr>
        <w:tc>
          <w:tcPr/>
          <w:p>
            <w:pPr>
              <w:pStyle w:val="Compact"/>
            </w:pPr>
            <w:r>
              <w:rPr>
                <w:b/>
                <w:bCs/>
              </w:rPr>
              <w:t xml:space="preserve">Entrevistas presenciais</w:t>
            </w:r>
          </w:p>
        </w:tc>
        <w:tc>
          <w:tcPr/>
          <w:p>
            <w:pPr>
              <w:pStyle w:val="Compact"/>
            </w:pPr>
            <w:r>
              <w:t xml:space="preserve">3 reuniões com o cliente João Martins</w:t>
            </w:r>
          </w:p>
        </w:tc>
        <w:tc>
          <w:tcPr/>
          <w:p>
            <w:pPr>
              <w:pStyle w:val="Compact"/>
            </w:pPr>
            <w:r>
              <w:t xml:space="preserve">Atas nº 1, 2 e 3</w:t>
            </w:r>
          </w:p>
        </w:tc>
      </w:tr>
      <w:tr>
        <w:tc>
          <w:tcPr/>
          <w:p>
            <w:pPr>
              <w:pStyle w:val="Compact"/>
            </w:pPr>
            <w:r>
              <w:rPr>
                <w:b/>
                <w:bCs/>
              </w:rPr>
              <w:t xml:space="preserve">Questionário</w:t>
            </w:r>
          </w:p>
        </w:tc>
        <w:tc>
          <w:tcPr/>
          <w:p>
            <w:pPr>
              <w:pStyle w:val="Compact"/>
            </w:pPr>
            <w:r>
              <w:t xml:space="preserve">Enviado a 15 funcionários de POS</w:t>
            </w:r>
          </w:p>
        </w:tc>
        <w:tc>
          <w:tcPr/>
          <w:p>
            <w:pPr>
              <w:pStyle w:val="Compact"/>
            </w:pPr>
            <w:r>
              <w:t xml:space="preserve">Questionário (Ata nº 3)</w:t>
            </w:r>
          </w:p>
        </w:tc>
      </w:tr>
      <w:tr>
        <w:tc>
          <w:tcPr/>
          <w:p>
            <w:pPr>
              <w:pStyle w:val="Compact"/>
            </w:pPr>
            <w:r>
              <w:rPr>
                <w:b/>
                <w:bCs/>
              </w:rPr>
              <w:t xml:space="preserve">Análise de documentação</w:t>
            </w:r>
          </w:p>
        </w:tc>
        <w:tc>
          <w:tcPr/>
          <w:p>
            <w:pPr>
              <w:pStyle w:val="Compact"/>
            </w:pPr>
            <w:r>
              <w:t xml:space="preserve">Análise dos processos existentes (Excel de stock, listas de preços)</w:t>
            </w:r>
          </w:p>
        </w:tc>
        <w:tc>
          <w:tcPr/>
          <w:p>
            <w:pPr>
              <w:pStyle w:val="Compact"/>
            </w:pPr>
            <w:r>
              <w:t xml:space="preserve">Diagnóstico P1–P8</w:t>
            </w:r>
          </w:p>
        </w:tc>
      </w:tr>
      <w:tr>
        <w:tc>
          <w:tcPr/>
          <w:p>
            <w:pPr>
              <w:pStyle w:val="Compact"/>
            </w:pPr>
            <w:r>
              <w:rPr>
                <w:b/>
                <w:bCs/>
              </w:rPr>
              <w:t xml:space="preserve">Simulação de entrevistas via LLM</w:t>
            </w:r>
          </w:p>
        </w:tc>
        <w:tc>
          <w:tcPr/>
          <w:p>
            <w:pPr>
              <w:pStyle w:val="Compact"/>
            </w:pPr>
            <w:r>
              <w:t xml:space="preserve">3 personas (GC, GL, FN) entrevistadas com LLM</w:t>
            </w:r>
          </w:p>
        </w:tc>
        <w:tc>
          <w:tcPr/>
          <w:p>
            <w:pPr>
              <w:pStyle w:val="Compact"/>
            </w:pPr>
            <w:r>
              <w:rPr>
                <w:rStyle w:val="VerbatimChar"/>
              </w:rPr>
              <w:t xml:space="preserve">entrevistas.md</w:t>
            </w:r>
          </w:p>
        </w:tc>
      </w:tr>
      <w:tr>
        <w:tc>
          <w:tcPr/>
          <w:p>
            <w:pPr>
              <w:pStyle w:val="Compact"/>
            </w:pPr>
            <w:r>
              <w:rPr>
                <w:b/>
                <w:bCs/>
              </w:rPr>
              <w:t xml:space="preserve">Refinamento de requisitos via LLM</w:t>
            </w:r>
          </w:p>
        </w:tc>
        <w:tc>
          <w:tcPr/>
          <w:p>
            <w:pPr>
              <w:pStyle w:val="Compact"/>
            </w:pPr>
            <w:r>
              <w:t xml:space="preserve">8 requisitos ambíguos refinados</w:t>
            </w:r>
          </w:p>
        </w:tc>
        <w:tc>
          <w:tcPr/>
          <w:p>
            <w:pPr>
              <w:pStyle w:val="Compact"/>
            </w:pPr>
            <w:r>
              <w:rPr>
                <w:rStyle w:val="VerbatimChar"/>
              </w:rPr>
              <w:t xml:space="preserve">refinamento_requisitos.md</w:t>
            </w:r>
          </w:p>
        </w:tc>
      </w:tr>
      <w:tr>
        <w:tc>
          <w:tcPr/>
          <w:p>
            <w:pPr>
              <w:pStyle w:val="Compact"/>
            </w:pPr>
            <w:r>
              <w:rPr>
                <w:b/>
                <w:bCs/>
              </w:rPr>
              <w:t xml:space="preserve">Brainstorming com equipa</w:t>
            </w:r>
          </w:p>
        </w:tc>
        <w:tc>
          <w:tcPr/>
          <w:p>
            <w:pPr>
              <w:pStyle w:val="Compact"/>
            </w:pPr>
            <w:r>
              <w:t xml:space="preserve">Identificação de requisitos implícitos</w:t>
            </w:r>
          </w:p>
        </w:tc>
        <w:tc>
          <w:tcPr/>
          <w:p>
            <w:pPr>
              <w:pStyle w:val="Compact"/>
            </w:pPr>
            <w:r>
              <w:t xml:space="preserve">Tabela RF/RNF completa</w:t>
            </w:r>
          </w:p>
        </w:tc>
      </w:tr>
    </w:tbl>
    <w:bookmarkEnd w:id="72"/>
    <w:bookmarkStart w:id="76" w:name="processo-de-eliciação-cronologia"/>
    <w:p>
      <w:pPr>
        <w:pStyle w:val="Heading2"/>
      </w:pPr>
      <w:r>
        <w:t xml:space="preserve">Processo de Eliciação — Cronologia</w:t>
      </w:r>
    </w:p>
    <w:bookmarkStart w:id="73" w:name="X5b862884d55fe91de5f4dea0f8615bdbee9c502"/>
    <w:p>
      <w:pPr>
        <w:pStyle w:val="Heading3"/>
      </w:pPr>
      <w:r>
        <w:t xml:space="preserve">Fase 1: Levantamento Inicial (5 de Fevereiro de 2026)</w:t>
      </w:r>
    </w:p>
    <w:p>
      <w:pPr>
        <w:pStyle w:val="FirstParagraph"/>
      </w:pPr>
      <w:r>
        <w:t xml:space="preserve">Na primeira reunião com o cliente, realizada na sede da QuickMart em Braga, a equipa apresentou o projecto e recolheu as primeiras informações sobre o negócio. O cliente descreveu a estrutura da cadeia (5 lojas, 3 perfis de utilizador, 8 fornecedores), os problemas actuais com as folhas de cálculo e os seus objectivos de alto nível.</w:t>
      </w:r>
    </w:p>
    <w:p>
      <w:pPr>
        <w:pStyle w:val="BodyText"/>
      </w:pPr>
      <w:r>
        <w:t xml:space="preserve">A reunião produziu uma lista preliminar de 6 necessidades de alto nível: stock centralizado em tempo real, dashboard KPIs, registo automatizado de vendas, relatórios mensais automáticos, alertas de stock mínimo e processo de encomenda simplificado.</w:t>
      </w:r>
    </w:p>
    <w:bookmarkEnd w:id="73"/>
    <w:bookmarkStart w:id="74" w:name="Xc1052b36328f66b431ef432c8f1395408d3f883"/>
    <w:p>
      <w:pPr>
        <w:pStyle w:val="Heading3"/>
      </w:pPr>
      <w:r>
        <w:t xml:space="preserve">Fase 2: Aprofundamento e Validação (10 de Fevereiro de 2026)</w:t>
      </w:r>
    </w:p>
    <w:p>
      <w:pPr>
        <w:pStyle w:val="FirstParagraph"/>
      </w:pPr>
      <w:r>
        <w:t xml:space="preserve">A segunda reunião focou-se no aprofundamento dos requisitos de stock, RBAC e consolidação. Foi apresentada ao cliente a listagem preliminar de requisitos para validação e priorização. Foram clarificadas regras de negócio importantes:</w:t>
      </w:r>
      <w:r>
        <w:t xml:space="preserve"> </w:t>
      </w:r>
      <w:r>
        <w:t xml:space="preserve">- Um Gerente de Loja só vê dados da sua própria loja</w:t>
      </w:r>
      <w:r>
        <w:t xml:space="preserve"> </w:t>
      </w:r>
      <w:r>
        <w:t xml:space="preserve">- O Gestor da Cadeia não opera o POS mas tem visibilidade total</w:t>
      </w:r>
      <w:r>
        <w:t xml:space="preserve"> </w:t>
      </w:r>
      <w:r>
        <w:t xml:space="preserve">- A consolidação deve ser automática, diária, às 23h59</w:t>
      </w:r>
    </w:p>
    <w:bookmarkEnd w:id="74"/>
    <w:bookmarkStart w:id="75" w:name="Xccb4da517273ca23568b90b2e2d89910bbe8c14"/>
    <w:p>
      <w:pPr>
        <w:pStyle w:val="Heading3"/>
      </w:pPr>
      <w:r>
        <w:t xml:space="preserve">Fase 3: Requisitos de POS e Faturação (20 de Fevereiro de 2026)</w:t>
      </w:r>
    </w:p>
    <w:p>
      <w:pPr>
        <w:pStyle w:val="FirstParagraph"/>
      </w:pPr>
      <w:r>
        <w:t xml:space="preserve">A terceira reunião abordou os fluxos de venda no POS, as regras de faturação e os requisitos não funcionais de desempenho e usabilidade. O cliente validou o draft final do SRS e aprovou os 42 RFs e 15 RNFs.</w:t>
      </w:r>
    </w:p>
    <w:bookmarkEnd w:id="75"/>
    <w:bookmarkEnd w:id="76"/>
    <w:bookmarkStart w:id="77" w:name="fontes-de-requisitos"/>
    <w:p>
      <w:pPr>
        <w:pStyle w:val="Heading2"/>
      </w:pPr>
      <w:r>
        <w:t xml:space="preserve">Fontes de Requisitos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Fonte</w:t>
            </w:r>
          </w:p>
        </w:tc>
        <w:tc>
          <w:tcPr/>
          <w:p>
            <w:pPr>
              <w:pStyle w:val="Compact"/>
            </w:pPr>
            <w:r>
              <w:t xml:space="preserve">Tipo</w:t>
            </w:r>
          </w:p>
        </w:tc>
        <w:tc>
          <w:tcPr/>
          <w:p>
            <w:pPr>
              <w:pStyle w:val="Compact"/>
            </w:pPr>
            <w:r>
              <w:t xml:space="preserve">Contribuição</w:t>
            </w:r>
          </w:p>
        </w:tc>
      </w:tr>
      <w:tr>
        <w:tc>
          <w:tcPr/>
          <w:p>
            <w:pPr>
              <w:pStyle w:val="Compact"/>
            </w:pPr>
            <w:r>
              <w:rPr>
                <w:b/>
                <w:bCs/>
              </w:rPr>
              <w:t xml:space="preserve">João Martins</w:t>
            </w:r>
            <w:r>
              <w:t xml:space="preserve"> </w:t>
            </w:r>
            <w:r>
              <w:t xml:space="preserve">(Gestor da Cadeia)</w:t>
            </w:r>
          </w:p>
        </w:tc>
        <w:tc>
          <w:tcPr/>
          <w:p>
            <w:pPr>
              <w:pStyle w:val="Compact"/>
            </w:pPr>
            <w:r>
              <w:t xml:space="preserve">Primária</w:t>
            </w:r>
          </w:p>
        </w:tc>
        <w:tc>
          <w:tcPr/>
          <w:p>
            <w:pPr>
              <w:pStyle w:val="Compact"/>
            </w:pPr>
            <w:r>
              <w:t xml:space="preserve">Requisitos globais, consolidação, relatórios, RBAC</w:t>
            </w:r>
          </w:p>
        </w:tc>
      </w:tr>
      <w:tr>
        <w:tc>
          <w:tcPr/>
          <w:p>
            <w:pPr>
              <w:pStyle w:val="Compact"/>
            </w:pPr>
            <w:r>
              <w:rPr>
                <w:b/>
                <w:bCs/>
              </w:rPr>
              <w:t xml:space="preserve">Ana Rodrigues</w:t>
            </w:r>
            <w:r>
              <w:t xml:space="preserve"> </w:t>
            </w:r>
            <w:r>
              <w:t xml:space="preserve">(Gerente de Loja)</w:t>
            </w:r>
          </w:p>
        </w:tc>
        <w:tc>
          <w:tcPr/>
          <w:p>
            <w:pPr>
              <w:pStyle w:val="Compact"/>
            </w:pPr>
            <w:r>
              <w:t xml:space="preserve">Primária</w:t>
            </w:r>
          </w:p>
        </w:tc>
        <w:tc>
          <w:tcPr/>
          <w:p>
            <w:pPr>
              <w:pStyle w:val="Compact"/>
            </w:pPr>
            <w:r>
              <w:t xml:space="preserve">Requisitos de stock, alertas, encomendas</w:t>
            </w:r>
          </w:p>
        </w:tc>
      </w:tr>
      <w:tr>
        <w:tc>
          <w:tcPr/>
          <w:p>
            <w:pPr>
              <w:pStyle w:val="Compact"/>
            </w:pPr>
            <w:r>
              <w:rPr>
                <w:b/>
                <w:bCs/>
              </w:rPr>
              <w:t xml:space="preserve">Carlos Ferreira</w:t>
            </w:r>
            <w:r>
              <w:t xml:space="preserve"> </w:t>
            </w:r>
            <w:r>
              <w:t xml:space="preserve">(Funcionário POS)</w:t>
            </w:r>
          </w:p>
        </w:tc>
        <w:tc>
          <w:tcPr/>
          <w:p>
            <w:pPr>
              <w:pStyle w:val="Compact"/>
            </w:pPr>
            <w:r>
              <w:t xml:space="preserve">Primária</w:t>
            </w:r>
          </w:p>
        </w:tc>
        <w:tc>
          <w:tcPr/>
          <w:p>
            <w:pPr>
              <w:pStyle w:val="Compact"/>
            </w:pPr>
            <w:r>
              <w:t xml:space="preserve">Requisitos de POS, velocidade, usabilidade</w:t>
            </w:r>
          </w:p>
        </w:tc>
      </w:tr>
      <w:tr>
        <w:tc>
          <w:tcPr/>
          <w:p>
            <w:pPr>
              <w:pStyle w:val="Compact"/>
            </w:pPr>
            <w:r>
              <w:rPr>
                <w:b/>
                <w:bCs/>
              </w:rPr>
              <w:t xml:space="preserve">Questionário a 15 funcionários</w:t>
            </w:r>
          </w:p>
        </w:tc>
        <w:tc>
          <w:tcPr/>
          <w:p>
            <w:pPr>
              <w:pStyle w:val="Compact"/>
            </w:pPr>
            <w:r>
              <w:t xml:space="preserve">Primária</w:t>
            </w:r>
          </w:p>
        </w:tc>
        <w:tc>
          <w:tcPr/>
          <w:p>
            <w:pPr>
              <w:pStyle w:val="Compact"/>
            </w:pPr>
            <w:r>
              <w:t xml:space="preserve">Requisitos de usabilidade do POS, frequência de uso</w:t>
            </w:r>
          </w:p>
        </w:tc>
      </w:tr>
      <w:tr>
        <w:tc>
          <w:tcPr/>
          <w:p>
            <w:pPr>
              <w:pStyle w:val="Compact"/>
            </w:pPr>
            <w:r>
              <w:rPr>
                <w:b/>
                <w:bCs/>
              </w:rPr>
              <w:t xml:space="preserve">Entrevistas LLM com personas</w:t>
            </w:r>
          </w:p>
        </w:tc>
        <w:tc>
          <w:tcPr/>
          <w:p>
            <w:pPr>
              <w:pStyle w:val="Compact"/>
            </w:pPr>
            <w:r>
              <w:t xml:space="preserve">Secundária (simulada)</w:t>
            </w:r>
          </w:p>
        </w:tc>
        <w:tc>
          <w:tcPr/>
          <w:p>
            <w:pPr>
              <w:pStyle w:val="Compact"/>
            </w:pPr>
            <w:r>
              <w:t xml:space="preserve">Validação cruzada e descoberta de requisitos implícitos</w:t>
            </w:r>
          </w:p>
        </w:tc>
      </w:tr>
      <w:tr>
        <w:tc>
          <w:tcPr/>
          <w:p>
            <w:pPr>
              <w:pStyle w:val="Compact"/>
            </w:pPr>
            <w:r>
              <w:rPr>
                <w:b/>
                <w:bCs/>
              </w:rPr>
              <w:t xml:space="preserve">SRS IEEE 830 / ISO 29148</w:t>
            </w:r>
          </w:p>
        </w:tc>
        <w:tc>
          <w:tcPr/>
          <w:p>
            <w:pPr>
              <w:pStyle w:val="Compact"/>
            </w:pPr>
            <w:r>
              <w:t xml:space="preserve">Normativa</w:t>
            </w:r>
          </w:p>
        </w:tc>
        <w:tc>
          <w:tcPr/>
          <w:p>
            <w:pPr>
              <w:pStyle w:val="Compact"/>
            </w:pPr>
            <w:r>
              <w:t xml:space="preserve">Estrutura e completude da especificação</w:t>
            </w:r>
          </w:p>
        </w:tc>
      </w:tr>
      <w:tr>
        <w:tc>
          <w:tcPr/>
          <w:p>
            <w:pPr>
              <w:pStyle w:val="Compact"/>
            </w:pPr>
            <w:r>
              <w:rPr>
                <w:b/>
                <w:bCs/>
              </w:rPr>
              <w:t xml:space="preserve">Análise de sistemas similares</w:t>
            </w:r>
          </w:p>
        </w:tc>
        <w:tc>
          <w:tcPr/>
          <w:p>
            <w:pPr>
              <w:pStyle w:val="Compact"/>
            </w:pPr>
            <w:r>
              <w:t xml:space="preserve">Secundária</w:t>
            </w:r>
          </w:p>
        </w:tc>
        <w:tc>
          <w:tcPr/>
          <w:p>
            <w:pPr>
              <w:pStyle w:val="Compact"/>
            </w:pPr>
            <w:r>
              <w:t xml:space="preserve">Boas práticas de sistemas de retalho</w:t>
            </w:r>
          </w:p>
        </w:tc>
      </w:tr>
    </w:tbl>
    <w:bookmarkEnd w:id="77"/>
    <w:bookmarkStart w:id="78" w:name="priorização-dos-requisitos"/>
    <w:p>
      <w:pPr>
        <w:pStyle w:val="Heading2"/>
      </w:pPr>
      <w:r>
        <w:t xml:space="preserve">Priorização dos Requisitos</w:t>
      </w:r>
    </w:p>
    <w:p>
      <w:pPr>
        <w:pStyle w:val="FirstParagraph"/>
      </w:pPr>
      <w:r>
        <w:t xml:space="preserve">A priorização dos requisitos seguiu o modelo MoSCoW adaptado, com três níveis:</w:t>
      </w:r>
    </w:p>
    <w:p>
      <w:pPr>
        <w:pStyle w:val="Compact"/>
        <w:numPr>
          <w:ilvl w:val="0"/>
          <w:numId w:val="1005"/>
        </w:numPr>
      </w:pPr>
      <w:r>
        <w:rPr>
          <w:b/>
          <w:bCs/>
        </w:rPr>
        <w:t xml:space="preserve">Essencial</w:t>
      </w:r>
      <w:r>
        <w:t xml:space="preserve"> </w:t>
      </w:r>
      <w:r>
        <w:t xml:space="preserve">(Must Have): requisitos sem os quais o sistema não cumpre o seu propósito — implementação obrigatória. 28 dos 42 RFs são Essenciais.</w:t>
      </w:r>
    </w:p>
    <w:p>
      <w:pPr>
        <w:pStyle w:val="Compact"/>
        <w:numPr>
          <w:ilvl w:val="0"/>
          <w:numId w:val="1005"/>
        </w:numPr>
      </w:pPr>
      <w:r>
        <w:rPr>
          <w:b/>
          <w:bCs/>
        </w:rPr>
        <w:t xml:space="preserve">Importante</w:t>
      </w:r>
      <w:r>
        <w:t xml:space="preserve"> </w:t>
      </w:r>
      <w:r>
        <w:t xml:space="preserve">(Should Have): requisitos que acrescentam valor significativo mas cuja ausência não inviabiliza a operação básica. 10 RFs classificados como Importantes.</w:t>
      </w:r>
    </w:p>
    <w:p>
      <w:pPr>
        <w:pStyle w:val="Compact"/>
        <w:numPr>
          <w:ilvl w:val="0"/>
          <w:numId w:val="1005"/>
        </w:numPr>
      </w:pPr>
      <w:r>
        <w:rPr>
          <w:b/>
          <w:bCs/>
        </w:rPr>
        <w:t xml:space="preserve">Útil</w:t>
      </w:r>
      <w:r>
        <w:t xml:space="preserve"> </w:t>
      </w:r>
      <w:r>
        <w:t xml:space="preserve">(Could Have): funcionalidades acessórias que ficam para versões futuras. 4 RFs classificados como Úteis.</w:t>
      </w:r>
    </w:p>
    <w:p>
      <w:pPr>
        <w:pStyle w:val="FirstParagraph"/>
      </w:pPr>
      <w:r>
        <w:t xml:space="preserve">Os 15 RNFs cobrem Desempenho, Segurança, Usabilidade, Fiabilidade, Manutenibilidade e Portabilidade, conforme a norma ISO/IEC 25010.</w:t>
      </w:r>
    </w:p>
    <w:bookmarkEnd w:id="78"/>
    <w:bookmarkEnd w:id="79"/>
    <w:bookmarkStart w:id="86" w:name="llm-como-agente-de-apoio-cognitivo"/>
    <w:p>
      <w:pPr>
        <w:pStyle w:val="Heading1"/>
      </w:pPr>
      <w:r>
        <w:t xml:space="preserve">3.2 LLM como Agente de Apoio Cognitivo</w:t>
      </w:r>
    </w:p>
    <w:bookmarkStart w:id="80" w:name="Xf990bbb3e8c04faf7b1d50d27ee8011cb092c52"/>
    <w:p>
      <w:pPr>
        <w:pStyle w:val="Heading2"/>
      </w:pPr>
      <w:r>
        <w:t xml:space="preserve">O Papel dos LLMs na Engenharia de Requisitos</w:t>
      </w:r>
    </w:p>
    <w:p>
      <w:pPr>
        <w:pStyle w:val="FirstParagraph"/>
      </w:pPr>
      <w:r>
        <w:t xml:space="preserve">A utilização de LLMs neste projecto foi concebida não como substituto do processo de engenharia de requisitos, mas como um</w:t>
      </w:r>
      <w:r>
        <w:t xml:space="preserve"> </w:t>
      </w:r>
      <w:r>
        <w:rPr>
          <w:b/>
          <w:bCs/>
        </w:rPr>
        <w:t xml:space="preserve">agente de apoio cognitivo</w:t>
      </w:r>
      <w:r>
        <w:t xml:space="preserve"> </w:t>
      </w:r>
      <w:r>
        <w:t xml:space="preserve">que amplia as capacidades da equipa em três dimensões complementares:</w:t>
      </w:r>
    </w:p>
    <w:p>
      <w:pPr>
        <w:numPr>
          <w:ilvl w:val="0"/>
          <w:numId w:val="1006"/>
        </w:numPr>
      </w:pPr>
      <w:r>
        <w:rPr>
          <w:b/>
          <w:bCs/>
        </w:rPr>
        <w:t xml:space="preserve">Simulação de perspectivas</w:t>
      </w:r>
      <w:r>
        <w:t xml:space="preserve"> </w:t>
      </w:r>
      <w:r>
        <w:t xml:space="preserve">— o LLM foi usado para gerar respostas plausíveis como se fosse um stakeholder específico (Gestor da Cadeia, Gerente de Loja, Funcionário de POS), permitindo antecipar necessidades que poderiam não ser verbalizadas pelo cliente real nas reuniões presenciais.</w:t>
      </w:r>
    </w:p>
    <w:p>
      <w:pPr>
        <w:numPr>
          <w:ilvl w:val="0"/>
          <w:numId w:val="1006"/>
        </w:numPr>
      </w:pPr>
      <w:r>
        <w:rPr>
          <w:b/>
          <w:bCs/>
        </w:rPr>
        <w:t xml:space="preserve">Identificação de ambiguidades</w:t>
      </w:r>
      <w:r>
        <w:t xml:space="preserve"> </w:t>
      </w:r>
      <w:r>
        <w:t xml:space="preserve">— o LLM foi sistematicamente questionado sobre requisitos redigidos de forma ambígua, pedindo que identificasse os casos-limite, as interpretações possíveis e as condições de fronteira.</w:t>
      </w:r>
    </w:p>
    <w:p>
      <w:pPr>
        <w:numPr>
          <w:ilvl w:val="0"/>
          <w:numId w:val="1006"/>
        </w:numPr>
      </w:pPr>
      <w:r>
        <w:rPr>
          <w:b/>
          <w:bCs/>
        </w:rPr>
        <w:t xml:space="preserve">Refinamento e precisão</w:t>
      </w:r>
      <w:r>
        <w:t xml:space="preserve"> </w:t>
      </w:r>
      <w:r>
        <w:t xml:space="preserve">— com base na resposta do LLM, os requisitos foram reescritos de forma mais precisa, quantificada e testável.</w:t>
      </w:r>
    </w:p>
    <w:bookmarkEnd w:id="80"/>
    <w:bookmarkStart w:id="81" w:name="metodologia-de-uso-do-llm"/>
    <w:p>
      <w:pPr>
        <w:pStyle w:val="Heading2"/>
      </w:pPr>
      <w:r>
        <w:t xml:space="preserve">Metodologia de Uso do LLM</w:t>
      </w:r>
    </w:p>
    <w:p>
      <w:pPr>
        <w:pStyle w:val="FirstParagraph"/>
      </w:pPr>
      <w:r>
        <w:t xml:space="preserve">Para garantir rigor e reprodutibilidade, cada interacção com o LLM seguiu uma estrutura de prompt normalizada:</w:t>
      </w:r>
    </w:p>
    <w:p>
      <w:pPr>
        <w:pStyle w:val="SourceCode"/>
      </w:pPr>
      <w:r>
        <w:rPr>
          <w:rStyle w:val="VerbatimChar"/>
        </w:rPr>
        <w:t xml:space="preserve">CONTEXTO: [Papel do stakeholder + contexto do sistema SGCLC]</w:t>
      </w:r>
      <w:r>
        <w:br/>
      </w:r>
      <w:r>
        <w:rPr>
          <w:rStyle w:val="VerbatimChar"/>
        </w:rPr>
        <w:t xml:space="preserve">REQUISITO ORIGINAL: [Texto ambíguo]</w:t>
      </w:r>
      <w:r>
        <w:br/>
      </w:r>
      <w:r>
        <w:rPr>
          <w:rStyle w:val="VerbatimChar"/>
        </w:rPr>
        <w:t xml:space="preserve">PEDIDO: [Identificar interpretações + casos-limite + versão refinada]</w:t>
      </w:r>
    </w:p>
    <w:p>
      <w:pPr>
        <w:pStyle w:val="FirstParagraph"/>
      </w:pPr>
      <w:r>
        <w:t xml:space="preserve">O LLM utilizado foi um modelo de linguagem de grandes dimensões (GPT-4 / Gemini 1.5 Pro). As respostas foram analisadas criticamente pela equipa, que validou cada refinamento antes de o incorporar no SRS.</w:t>
      </w:r>
    </w:p>
    <w:bookmarkEnd w:id="81"/>
    <w:bookmarkStart w:id="84" w:name="exemplos-de-refinamento"/>
    <w:p>
      <w:pPr>
        <w:pStyle w:val="Heading2"/>
      </w:pPr>
      <w:r>
        <w:t xml:space="preserve">Exemplos de Refinamento</w:t>
      </w:r>
    </w:p>
    <w:bookmarkStart w:id="82" w:name="X39ff6b72e420740b0f0b7dbc732294e5d1e8bb8"/>
    <w:p>
      <w:pPr>
        <w:pStyle w:val="Heading3"/>
      </w:pPr>
      <w:r>
        <w:t xml:space="preserve">Requisito R01 — Alertas de Stock Mínimo (RF13)</w:t>
      </w:r>
    </w:p>
    <w:p>
      <w:pPr>
        <w:pStyle w:val="FirstParagraph"/>
      </w:pPr>
      <w:r>
        <w:rPr>
          <w:b/>
          <w:bCs/>
        </w:rPr>
        <w:t xml:space="preserve">Versão original (ambígua):</w:t>
      </w:r>
      <w:r>
        <w:t xml:space="preserve"> </w:t>
      </w:r>
      <w:r>
        <w:t xml:space="preserve">&gt;</w:t>
      </w:r>
      <w:r>
        <w:t xml:space="preserve"> </w:t>
      </w:r>
      <w:r>
        <w:t xml:space="preserve">“O sistema deve alertar quando o stock de um produto estiver baixo.”</w:t>
      </w:r>
    </w:p>
    <w:p>
      <w:pPr>
        <w:pStyle w:val="BodyText"/>
      </w:pPr>
      <w:r>
        <w:rPr>
          <w:b/>
          <w:bCs/>
        </w:rPr>
        <w:t xml:space="preserve">Problema identificado pelo LLM:</w:t>
      </w:r>
      <w:r>
        <w:t xml:space="preserve"> </w:t>
      </w:r>
      <w:r>
        <w:t xml:space="preserve">A noção de</w:t>
      </w:r>
      <w:r>
        <w:t xml:space="preserve"> </w:t>
      </w:r>
      <w:r>
        <w:t xml:space="preserve">“baixo”</w:t>
      </w:r>
      <w:r>
        <w:t xml:space="preserve"> </w:t>
      </w:r>
      <w:r>
        <w:t xml:space="preserve">é subjectiva e não mensurável. Não está definido quem define o limiar, em que momento é gerado o alerta, quem é notificado nem por que canal.</w:t>
      </w:r>
    </w:p>
    <w:p>
      <w:pPr>
        <w:pStyle w:val="BodyText"/>
      </w:pPr>
      <w:r>
        <w:rPr>
          <w:b/>
          <w:bCs/>
        </w:rPr>
        <w:t xml:space="preserve">Prompt usado:</w:t>
      </w:r>
      <w:r>
        <w:t xml:space="preserve"> </w:t>
      </w:r>
      <w:r>
        <w:t xml:space="preserve">&gt;</w:t>
      </w:r>
      <w:r>
        <w:t xml:space="preserve"> </w:t>
      </w:r>
      <w:r>
        <w:t xml:space="preserve">“O requisito diz que o sistema deve alertar quando o stock estiver baixo. Quais são as interpretações possíveis? Que perguntas faria ao cliente para clarificar? Propõe uma versão refinada e testável.”</w:t>
      </w:r>
    </w:p>
    <w:p>
      <w:pPr>
        <w:pStyle w:val="BodyText"/>
      </w:pPr>
      <w:r>
        <w:rPr>
          <w:b/>
          <w:bCs/>
        </w:rPr>
        <w:t xml:space="preserve">Versão refinada:</w:t>
      </w:r>
      <w:r>
        <w:t xml:space="preserve"> </w:t>
      </w:r>
      <w:r>
        <w:t xml:space="preserve">&gt;</w:t>
      </w:r>
      <w:r>
        <w:t xml:space="preserve"> </w:t>
      </w:r>
      <w:r>
        <w:t xml:space="preserve">“O sistema deve gerar um alerta automaticamente sempre que a quantidade em stock de um produto numa loja desça abaixo do valor de</w:t>
      </w:r>
      <w:r>
        <w:t xml:space="preserve"> </w:t>
      </w:r>
      <w:r>
        <w:rPr>
          <w:rStyle w:val="VerbatimChar"/>
        </w:rPr>
        <w:t xml:space="preserve">StockMinimo</w:t>
      </w:r>
      <w:r>
        <w:t xml:space="preserve"> </w:t>
      </w:r>
      <w:r>
        <w:t xml:space="preserve">definido pelo Gerente de Loja para esse produto nessa loja. O alerta deve ser visível no Dashboard da loja e na listagem de stock, identificando o produto, a quantidade actual e o mínimo definido.”</w:t>
      </w:r>
    </w:p>
    <w:p>
      <w:r>
        <w:pict>
          <v:rect style="width:0;height:1.5pt" o:hralign="center" o:hrstd="t" o:hr="t"/>
        </w:pict>
      </w:r>
    </w:p>
    <w:bookmarkEnd w:id="82"/>
    <w:bookmarkStart w:id="83" w:name="Xaef62f5c0538fd419d3642456378d15472b08e1"/>
    <w:p>
      <w:pPr>
        <w:pStyle w:val="Heading3"/>
      </w:pPr>
      <w:r>
        <w:t xml:space="preserve">Requisito R02 — Pesquisa de Produtos no POS (RF18)</w:t>
      </w:r>
    </w:p>
    <w:p>
      <w:pPr>
        <w:pStyle w:val="FirstParagraph"/>
      </w:pPr>
      <w:r>
        <w:rPr>
          <w:b/>
          <w:bCs/>
        </w:rPr>
        <w:t xml:space="preserve">Versão original (ambígua):</w:t>
      </w:r>
      <w:r>
        <w:t xml:space="preserve"> </w:t>
      </w:r>
      <w:r>
        <w:t xml:space="preserve">&gt;</w:t>
      </w:r>
      <w:r>
        <w:t xml:space="preserve"> </w:t>
      </w:r>
      <w:r>
        <w:t xml:space="preserve">“O sistema deve permitir pesquisar produtos.”</w:t>
      </w:r>
    </w:p>
    <w:p>
      <w:pPr>
        <w:pStyle w:val="BodyText"/>
      </w:pPr>
      <w:r>
        <w:rPr>
          <w:b/>
          <w:bCs/>
        </w:rPr>
        <w:t xml:space="preserve">Problema identificado pelo LLM:</w:t>
      </w:r>
      <w:r>
        <w:t xml:space="preserve"> </w:t>
      </w:r>
      <w:r>
        <w:t xml:space="preserve">Não está definido: quais atributos são pesquisáveis, se a pesquisa é case-sensitive, se suporta pesquisa parcial, qual o número mínimo de caracteres, nem o comportamento quando não há resultados.</w:t>
      </w:r>
    </w:p>
    <w:p>
      <w:pPr>
        <w:pStyle w:val="BodyText"/>
      </w:pPr>
      <w:r>
        <w:rPr>
          <w:b/>
          <w:bCs/>
        </w:rPr>
        <w:t xml:space="preserve">Versão refinada (após interacção LLM):</w:t>
      </w:r>
      <w:r>
        <w:t xml:space="preserve"> </w:t>
      </w:r>
      <w:r>
        <w:t xml:space="preserve">&gt;</w:t>
      </w:r>
      <w:r>
        <w:t xml:space="preserve"> </w:t>
      </w:r>
      <w:r>
        <w:t xml:space="preserve">“O sistema deve disponibilizar, no ecrã do POS, uma tabela de todos os produtos disponíveis com</w:t>
      </w:r>
      <w:r>
        <w:t xml:space="preserve"> </w:t>
      </w:r>
      <w:r>
        <w:rPr>
          <w:rStyle w:val="VerbatimChar"/>
        </w:rPr>
        <w:t xml:space="preserve">Quantidade &gt; 0</w:t>
      </w:r>
      <w:r>
        <w:t xml:space="preserve">. A tabela deve suportar filtragem instantânea (client-side) por nome, código ou categoria. A pesquisa deve ser insensível a maiúsculas/minúsculas e a acentos (ex.:</w:t>
      </w:r>
      <w:r>
        <w:t xml:space="preserve"> </w:t>
      </w:r>
      <w:r>
        <w:t xml:space="preserve">‘cafe’</w:t>
      </w:r>
      <w:r>
        <w:t xml:space="preserve"> </w:t>
      </w:r>
      <w:r>
        <w:t xml:space="preserve">encontra</w:t>
      </w:r>
      <w:r>
        <w:t xml:space="preserve"> </w:t>
      </w:r>
      <w:r>
        <w:t xml:space="preserve">‘Café’</w:t>
      </w:r>
      <w:r>
        <w:t xml:space="preserve">,</w:t>
      </w:r>
      <w:r>
        <w:t xml:space="preserve"> </w:t>
      </w:r>
      <w:r>
        <w:t xml:space="preserve">‘AGUA’</w:t>
      </w:r>
      <w:r>
        <w:t xml:space="preserve"> </w:t>
      </w:r>
      <w:r>
        <w:t xml:space="preserve">encontra</w:t>
      </w:r>
      <w:r>
        <w:t xml:space="preserve"> </w:t>
      </w:r>
      <w:r>
        <w:t xml:space="preserve">‘água’</w:t>
      </w:r>
      <w:r>
        <w:t xml:space="preserve">).”</w:t>
      </w:r>
    </w:p>
    <w:bookmarkEnd w:id="83"/>
    <w:bookmarkEnd w:id="84"/>
    <w:bookmarkStart w:id="85" w:name="avaliação-crítica-do-uso-de-llms"/>
    <w:p>
      <w:pPr>
        <w:pStyle w:val="Heading2"/>
      </w:pPr>
      <w:r>
        <w:t xml:space="preserve">Avaliação Crítica do Uso de LLMs</w:t>
      </w:r>
    </w:p>
    <w:p>
      <w:pPr>
        <w:pStyle w:val="FirstParagraph"/>
      </w:pPr>
      <w:r>
        <w:t xml:space="preserve">A integração de LLMs no processo de eliciação apresentou</w:t>
      </w:r>
      <w:r>
        <w:t xml:space="preserve"> </w:t>
      </w:r>
      <w:r>
        <w:rPr>
          <w:b/>
          <w:bCs/>
        </w:rPr>
        <w:t xml:space="preserve">vantagens e limitações</w:t>
      </w:r>
      <w:r>
        <w:t xml:space="preserve"> </w:t>
      </w:r>
      <w:r>
        <w:t xml:space="preserve">que a equipa reconhece:</w:t>
      </w:r>
    </w:p>
    <w:p>
      <w:pPr>
        <w:pStyle w:val="BodyText"/>
      </w:pPr>
      <w:r>
        <w:rPr>
          <w:b/>
          <w:bCs/>
        </w:rPr>
        <w:t xml:space="preserve">Vantagens:</w:t>
      </w:r>
      <w:r>
        <w:t xml:space="preserve"> </w:t>
      </w:r>
      <w:r>
        <w:t xml:space="preserve">- Produção rápida de múltiplas interpretações de um requisito ambíguo</w:t>
      </w:r>
      <w:r>
        <w:t xml:space="preserve"> </w:t>
      </w:r>
      <w:r>
        <w:t xml:space="preserve">- Simulação de perspectivas de stakeholders difíceis de contactar (ex. todos os funcionários)</w:t>
      </w:r>
      <w:r>
        <w:t xml:space="preserve"> </w:t>
      </w:r>
      <w:r>
        <w:t xml:space="preserve">- Sugestão de casos-limite que a equipa não tinha considerado (ex. o que acontece quando a venda é registada e o stock chega a zero durante a transacção?)</w:t>
      </w:r>
      <w:r>
        <w:t xml:space="preserve"> </w:t>
      </w:r>
      <w:r>
        <w:t xml:space="preserve">- Apoio à redacção em português técnico rigoroso</w:t>
      </w:r>
    </w:p>
    <w:p>
      <w:pPr>
        <w:pStyle w:val="BodyText"/>
      </w:pPr>
      <w:r>
        <w:rPr>
          <w:b/>
          <w:bCs/>
        </w:rPr>
        <w:t xml:space="preserve">Limitações e riscos:</w:t>
      </w:r>
      <w:r>
        <w:t xml:space="preserve"> </w:t>
      </w:r>
      <w:r>
        <w:t xml:space="preserve">- O LLM pode gerar requisitos plausíveis mas incorrectos para o contexto específico da QuickMart</w:t>
      </w:r>
      <w:r>
        <w:t xml:space="preserve"> </w:t>
      </w:r>
      <w:r>
        <w:t xml:space="preserve">- As respostas são não-determinísticas: o mesmo prompt pode produzir resultados diferentes em execuções distintas</w:t>
      </w:r>
      <w:r>
        <w:t xml:space="preserve"> </w:t>
      </w:r>
      <w:r>
        <w:t xml:space="preserve">- Risco de</w:t>
      </w:r>
      <w:r>
        <w:t xml:space="preserve"> </w:t>
      </w:r>
      <w:r>
        <w:rPr>
          <w:i/>
          <w:iCs/>
        </w:rPr>
        <w:t xml:space="preserve">hallucination</w:t>
      </w:r>
      <w:r>
        <w:t xml:space="preserve">: o LLM pode apresentar factos ou restrições técnicas incorrectos com aparente confiança</w:t>
      </w:r>
      <w:r>
        <w:t xml:space="preserve"> </w:t>
      </w:r>
      <w:r>
        <w:t xml:space="preserve">- Necessidade de validação humana sistemática de toda a saída do LLM antes de incorporar no SRS</w:t>
      </w:r>
    </w:p>
    <w:p>
      <w:pPr>
        <w:pStyle w:val="BodyText"/>
      </w:pPr>
      <w:r>
        <w:rPr>
          <w:b/>
          <w:bCs/>
        </w:rPr>
        <w:t xml:space="preserve">Conclusão:</w:t>
      </w:r>
      <w:r>
        <w:t xml:space="preserve"> </w:t>
      </w:r>
      <w:r>
        <w:t xml:space="preserve">O LLM funcionou de forma mais eficaz como</w:t>
      </w:r>
      <w:r>
        <w:t xml:space="preserve"> </w:t>
      </w:r>
      <w:r>
        <w:rPr>
          <w:i/>
          <w:iCs/>
        </w:rPr>
        <w:t xml:space="preserve">sparring partner</w:t>
      </w:r>
      <w:r>
        <w:t xml:space="preserve"> </w:t>
      </w:r>
      <w:r>
        <w:t xml:space="preserve">para identificar ambiguidades e como gerador de rascunhos a validar, do que como produtor autónomo de requisitos. O processo de refinamento exigiu sempre julgamento humano da equipa.</w:t>
      </w:r>
    </w:p>
    <w:bookmarkEnd w:id="85"/>
    <w:bookmarkEnd w:id="86"/>
    <w:bookmarkStart w:id="93" w:name="simulação-de-personas-e-entrevistas"/>
    <w:p>
      <w:pPr>
        <w:pStyle w:val="Heading1"/>
      </w:pPr>
      <w:r>
        <w:t xml:space="preserve">3.3 Simulação de Personas e Entrevistas</w:t>
      </w:r>
    </w:p>
    <w:p>
      <w:pPr>
        <w:pStyle w:val="FirstParagraph"/>
      </w:pPr>
      <w:r>
        <w:t xml:space="preserve">Para complementar as três reuniões presenciais com o cliente e o questionário aos funcionários de POS, a equipa utilizou LLMs para</w:t>
      </w:r>
      <w:r>
        <w:t xml:space="preserve"> </w:t>
      </w:r>
      <w:r>
        <w:rPr>
          <w:b/>
          <w:bCs/>
        </w:rPr>
        <w:t xml:space="preserve">simular entrevistas</w:t>
      </w:r>
      <w:r>
        <w:t xml:space="preserve"> </w:t>
      </w:r>
      <w:r>
        <w:t xml:space="preserve">com personas representativas dos três perfis de utilizador. Esta técnica permite explorar necessidades e perspectivas que podem não ser verbalizadas espontaneamente num contexto de reunião formal.</w:t>
      </w:r>
    </w:p>
    <w:bookmarkStart w:id="87" w:name="metodologia-das-entrevistas-simuladas"/>
    <w:p>
      <w:pPr>
        <w:pStyle w:val="Heading2"/>
      </w:pPr>
      <w:r>
        <w:t xml:space="preserve">Metodologia das Entrevistas Simuladas</w:t>
      </w:r>
    </w:p>
    <w:p>
      <w:pPr>
        <w:pStyle w:val="FirstParagraph"/>
      </w:pPr>
      <w:r>
        <w:t xml:space="preserve">Cada entrevista seguiu o mesmo protocolo:</w:t>
      </w:r>
      <w:r>
        <w:t xml:space="preserve"> </w:t>
      </w:r>
      <w:r>
        <w:t xml:space="preserve">1.</w:t>
      </w:r>
      <w:r>
        <w:t xml:space="preserve"> </w:t>
      </w:r>
      <w:r>
        <w:rPr>
          <w:b/>
          <w:bCs/>
        </w:rPr>
        <w:t xml:space="preserve">Definição da persona:</w:t>
      </w:r>
      <w:r>
        <w:t xml:space="preserve"> </w:t>
      </w:r>
      <w:r>
        <w:t xml:space="preserve">nome, papel, contexto de trabalho e motivações</w:t>
      </w:r>
      <w:r>
        <w:t xml:space="preserve"> </w:t>
      </w:r>
      <w:r>
        <w:t xml:space="preserve">2.</w:t>
      </w:r>
      <w:r>
        <w:t xml:space="preserve"> </w:t>
      </w:r>
      <w:r>
        <w:rPr>
          <w:b/>
          <w:bCs/>
        </w:rPr>
        <w:t xml:space="preserve">Instrução ao LLM:</w:t>
      </w:r>
      <w:r>
        <w:t xml:space="preserve"> </w:t>
      </w:r>
      <w:r>
        <w:t xml:space="preserve">o modelo foi configurado para responder</w:t>
      </w:r>
      <w:r>
        <w:t xml:space="preserve"> </w:t>
      </w:r>
      <w:r>
        <w:rPr>
          <w:i/>
          <w:iCs/>
        </w:rPr>
        <w:t xml:space="preserve">como</w:t>
      </w:r>
      <w:r>
        <w:t xml:space="preserve"> </w:t>
      </w:r>
      <w:r>
        <w:t xml:space="preserve">a persona, mantendo coerência com o contexto da QuickMart</w:t>
      </w:r>
      <w:r>
        <w:t xml:space="preserve"> </w:t>
      </w:r>
      <w:r>
        <w:t xml:space="preserve">3.</w:t>
      </w:r>
      <w:r>
        <w:t xml:space="preserve"> </w:t>
      </w:r>
      <w:r>
        <w:rPr>
          <w:b/>
          <w:bCs/>
        </w:rPr>
        <w:t xml:space="preserve">Condução da entrevista:</w:t>
      </w:r>
      <w:r>
        <w:t xml:space="preserve"> </w:t>
      </w:r>
      <w:r>
        <w:t xml:space="preserve">perguntas abertas sobre necessidades, frustrações e expectativas</w:t>
      </w:r>
      <w:r>
        <w:t xml:space="preserve"> </w:t>
      </w:r>
      <w:r>
        <w:t xml:space="preserve">4.</w:t>
      </w:r>
      <w:r>
        <w:t xml:space="preserve"> </w:t>
      </w:r>
      <w:r>
        <w:rPr>
          <w:b/>
          <w:bCs/>
        </w:rPr>
        <w:t xml:space="preserve">Análise:</w:t>
      </w:r>
      <w:r>
        <w:t xml:space="preserve"> </w:t>
      </w:r>
      <w:r>
        <w:t xml:space="preserve">extracção de requisitos implícitos e validação cruzada com as reuniões presenciais</w:t>
      </w:r>
    </w:p>
    <w:bookmarkEnd w:id="87"/>
    <w:bookmarkStart w:id="88" w:name="X4ebadd7f719764e33b06f07241940528ca4ba7d"/>
    <w:p>
      <w:pPr>
        <w:pStyle w:val="Heading2"/>
      </w:pPr>
      <w:r>
        <w:t xml:space="preserve">Entrevista 1 — João Martins (Gestor da Cadeia)</w:t>
      </w:r>
    </w:p>
    <w:p>
      <w:pPr>
        <w:pStyle w:val="FirstParagraph"/>
      </w:pPr>
      <w:r>
        <w:rPr>
          <w:b/>
          <w:bCs/>
        </w:rPr>
        <w:t xml:space="preserve">Persona:</w:t>
      </w:r>
      <w:r>
        <w:t xml:space="preserve"> </w:t>
      </w:r>
      <w:r>
        <w:t xml:space="preserve">Gestor com 10 anos de experiência no retalho, foco em dados e tomada de decisão, pouco tempo disponível para tarefas manuais repetitivas.</w:t>
      </w:r>
    </w:p>
    <w:p>
      <w:pPr>
        <w:pStyle w:val="BodyText"/>
      </w:pPr>
      <w:r>
        <w:rPr>
          <w:b/>
          <w:bCs/>
        </w:rPr>
        <w:t xml:space="preserve">Principais excertos:</w:t>
      </w:r>
    </w:p>
    <w:p>
      <w:pPr>
        <w:pStyle w:val="BlockText"/>
      </w:pPr>
      <w:r>
        <w:rPr>
          <w:i/>
          <w:iCs/>
        </w:rPr>
        <w:t xml:space="preserve">“O que mais me preocupa é a falta de visibilidade. Tenho 5 lojas e neste momento sei o que venderam… no dia seguinte, quando os gerentes me mandam os ficheiros. É demasiado tarde.”</w:t>
      </w:r>
    </w:p>
    <w:p>
      <w:pPr>
        <w:pStyle w:val="BlockText"/>
      </w:pPr>
      <w:r>
        <w:rPr>
          <w:i/>
          <w:iCs/>
        </w:rPr>
        <w:t xml:space="preserve">“Quero um ecrã onde, quando chego de manhã, vejo logo: vendas de ontem por loja, os produtos com stock em alerta, e as encomendas pendentes. Sem ter de carregar em nada.”</w:t>
      </w:r>
    </w:p>
    <w:p>
      <w:pPr>
        <w:pStyle w:val="BlockText"/>
      </w:pPr>
      <w:r>
        <w:rPr>
          <w:i/>
          <w:iCs/>
        </w:rPr>
        <w:t xml:space="preserve">“A consolidação automática é fundamental. Não pode depender de ninguém se lembrar de a fazer.”</w:t>
      </w:r>
    </w:p>
    <w:p>
      <w:pPr>
        <w:pStyle w:val="FirstParagraph"/>
      </w:pPr>
      <w:r>
        <w:rPr>
          <w:b/>
          <w:bCs/>
        </w:rPr>
        <w:t xml:space="preserve">Requisitos identificados:</w:t>
      </w:r>
      <w:r>
        <w:t xml:space="preserve"> </w:t>
      </w:r>
      <w:r>
        <w:t xml:space="preserve">RF33 (consolidação automática 23h59), RF37 (dashboard KPIs), RF38 (alertas no dashboard), RF41 (relatório multi-loja), RF39 (histórico de consolidações).</w:t>
      </w:r>
    </w:p>
    <w:bookmarkEnd w:id="88"/>
    <w:bookmarkStart w:id="89" w:name="X0d3c513f173b3f0d9720cd9749a558154a43b86"/>
    <w:p>
      <w:pPr>
        <w:pStyle w:val="Heading2"/>
      </w:pPr>
      <w:r>
        <w:t xml:space="preserve">Entrevista 2 — Ana Rodrigues (Gerente de Loja)</w:t>
      </w:r>
    </w:p>
    <w:p>
      <w:pPr>
        <w:pStyle w:val="FirstParagraph"/>
      </w:pPr>
      <w:r>
        <w:rPr>
          <w:b/>
          <w:bCs/>
        </w:rPr>
        <w:t xml:space="preserve">Persona:</w:t>
      </w:r>
      <w:r>
        <w:t xml:space="preserve"> </w:t>
      </w:r>
      <w:r>
        <w:t xml:space="preserve">Gerente com 5 anos na QuickMart Braga-Centro, orientada para o operacional, preocupada com stock e relação com fornecedores.</w:t>
      </w:r>
    </w:p>
    <w:p>
      <w:pPr>
        <w:pStyle w:val="BodyText"/>
      </w:pPr>
      <w:r>
        <w:rPr>
          <w:b/>
          <w:bCs/>
        </w:rPr>
        <w:t xml:space="preserve">Principais excertos:</w:t>
      </w:r>
    </w:p>
    <w:p>
      <w:pPr>
        <w:pStyle w:val="BlockText"/>
      </w:pPr>
      <w:r>
        <w:rPr>
          <w:i/>
          <w:iCs/>
        </w:rPr>
        <w:t xml:space="preserve">“O que mais me preocupa é o stock. Quando um produto chega ao mínimo quero ser avisada automaticamente para poder encomendar a tempo. Já aconteceu ficarmos sem água 500ml numa sexta-feira à tarde.”</w:t>
      </w:r>
    </w:p>
    <w:p>
      <w:pPr>
        <w:pStyle w:val="BlockText"/>
      </w:pPr>
      <w:r>
        <w:rPr>
          <w:i/>
          <w:iCs/>
        </w:rPr>
        <w:t xml:space="preserve">“O processo de encomenda atual é um caos — mando um e-mail ao fornecedor, ele responde ou não, não tenho rastreamento de nada.”</w:t>
      </w:r>
    </w:p>
    <w:p>
      <w:pPr>
        <w:pStyle w:val="BlockText"/>
      </w:pPr>
      <w:r>
        <w:rPr>
          <w:i/>
          <w:iCs/>
        </w:rPr>
        <w:t xml:space="preserve">“Às vezes os funcionários fazem ajustes de stock sem me dizer nada. Precisava de um registo de quem alterou o quê e quando.”</w:t>
      </w:r>
    </w:p>
    <w:p>
      <w:pPr>
        <w:pStyle w:val="FirstParagraph"/>
      </w:pPr>
      <w:r>
        <w:rPr>
          <w:b/>
          <w:bCs/>
        </w:rPr>
        <w:t xml:space="preserve">Requisitos identificados:</w:t>
      </w:r>
      <w:r>
        <w:t xml:space="preserve"> </w:t>
      </w:r>
      <w:r>
        <w:t xml:space="preserve">RF13 (alertas stock mínimo), RF14 (dashboard alertas), RF11 (stock tempo real), RF23 (gestão fornecedores), RF24 (criar encomenda), RF27 (receção encomenda), RF15 (log ajustes stock).</w:t>
      </w:r>
    </w:p>
    <w:bookmarkEnd w:id="89"/>
    <w:bookmarkStart w:id="90" w:name="X2a08e19dfb7a8070767f82d83b94931bfeec3c2"/>
    <w:p>
      <w:pPr>
        <w:pStyle w:val="Heading2"/>
      </w:pPr>
      <w:r>
        <w:t xml:space="preserve">Entrevista 3 — Carlos Ferreira (Funcionário de POS)</w:t>
      </w:r>
    </w:p>
    <w:p>
      <w:pPr>
        <w:pStyle w:val="FirstParagraph"/>
      </w:pPr>
      <w:r>
        <w:rPr>
          <w:b/>
          <w:bCs/>
        </w:rPr>
        <w:t xml:space="preserve">Persona:</w:t>
      </w:r>
      <w:r>
        <w:t xml:space="preserve"> </w:t>
      </w:r>
      <w:r>
        <w:t xml:space="preserve">Funcionário de 25 anos, trabalha maioritariamente em turnos nocturnos, foco total na velocidade de atendimento ao cliente.</w:t>
      </w:r>
    </w:p>
    <w:p>
      <w:pPr>
        <w:pStyle w:val="BodyText"/>
      </w:pPr>
      <w:r>
        <w:rPr>
          <w:b/>
          <w:bCs/>
        </w:rPr>
        <w:t xml:space="preserve">Principais excertos:</w:t>
      </w:r>
    </w:p>
    <w:p>
      <w:pPr>
        <w:pStyle w:val="BlockText"/>
      </w:pPr>
      <w:r>
        <w:rPr>
          <w:i/>
          <w:iCs/>
        </w:rPr>
        <w:t xml:space="preserve">“Deve ser rápido. Quando há fila de clientes não posso estar a procurar o produto durante 30 segundos. Quero pesquisar pelo nome ou pelo código de barras e aparecer logo.”</w:t>
      </w:r>
    </w:p>
    <w:p>
      <w:pPr>
        <w:pStyle w:val="BlockText"/>
      </w:pPr>
      <w:r>
        <w:rPr>
          <w:i/>
          <w:iCs/>
        </w:rPr>
        <w:t xml:space="preserve">“O total tem de aparecer automaticamente à medida que vou adicionando produtos. E o ecrã de confirmar a venda tem de ser simples — não quero carregar em 5 botões.”</w:t>
      </w:r>
    </w:p>
    <w:p>
      <w:pPr>
        <w:pStyle w:val="BlockText"/>
      </w:pPr>
      <w:r>
        <w:rPr>
          <w:i/>
          <w:iCs/>
        </w:rPr>
        <w:t xml:space="preserve">“Às vezes os clientes pedem desconto. Tem de ser possível aplicar um desconto sem ter de chamar o gerente.”</w:t>
      </w:r>
    </w:p>
    <w:p>
      <w:pPr>
        <w:pStyle w:val="FirstParagraph"/>
      </w:pPr>
      <w:r>
        <w:rPr>
          <w:b/>
          <w:bCs/>
        </w:rPr>
        <w:t xml:space="preserve">Requisitos identificados:</w:t>
      </w:r>
      <w:r>
        <w:t xml:space="preserve"> </w:t>
      </w:r>
      <w:r>
        <w:t xml:space="preserve">RF17 (registo de venda), RF18 (pesquisa produto: insensível a acentos e maiúsculas), RF19 (total automático), RF20 (desconto), RF21 (recibo), RF22 (validação stock antes de confirmar).</w:t>
      </w:r>
    </w:p>
    <w:bookmarkEnd w:id="90"/>
    <w:bookmarkStart w:id="91" w:name="questionário-aos-funcionários-de-pos"/>
    <w:p>
      <w:pPr>
        <w:pStyle w:val="Heading2"/>
      </w:pPr>
      <w:r>
        <w:t xml:space="preserve">Questionário aos Funcionários de POS</w:t>
      </w:r>
    </w:p>
    <w:p>
      <w:pPr>
        <w:pStyle w:val="FirstParagraph"/>
      </w:pPr>
      <w:r>
        <w:t xml:space="preserve">Em paralelo com as entrevistas LLM, foi enviado um questionário de 6 perguntas a 15 funcionários de POS das 5 lojas. Os resultados mais relevantes: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Pergunta</w:t>
            </w:r>
          </w:p>
        </w:tc>
        <w:tc>
          <w:tcPr/>
          <w:p>
            <w:pPr>
              <w:pStyle w:val="Compact"/>
            </w:pPr>
            <w:r>
              <w:t xml:space="preserve">Resultado</w:t>
            </w:r>
          </w:p>
        </w:tc>
      </w:tr>
      <w:tr>
        <w:tc>
          <w:tcPr/>
          <w:p>
            <w:pPr>
              <w:pStyle w:val="Compact"/>
            </w:pPr>
            <w:r>
              <w:t xml:space="preserve">“Qual o factor mais importante num sistema de POS?”</w:t>
            </w:r>
          </w:p>
        </w:tc>
        <w:tc>
          <w:tcPr/>
          <w:p>
            <w:pPr>
              <w:pStyle w:val="Compact"/>
            </w:pPr>
            <w:r>
              <w:rPr>
                <w:b/>
                <w:bCs/>
              </w:rPr>
              <w:t xml:space="preserve">91%</w:t>
            </w:r>
            <w:r>
              <w:t xml:space="preserve"> </w:t>
            </w:r>
            <w:r>
              <w:t xml:space="preserve">— Rapidez de pesquisa e registo de produto</w:t>
            </w:r>
          </w:p>
        </w:tc>
      </w:tr>
      <w:tr>
        <w:tc>
          <w:tcPr/>
          <w:p>
            <w:pPr>
              <w:pStyle w:val="Compact"/>
            </w:pPr>
            <w:r>
              <w:t xml:space="preserve">“Já cometeu erros de stock na contagem manual?”</w:t>
            </w:r>
          </w:p>
        </w:tc>
        <w:tc>
          <w:tcPr/>
          <w:p>
            <w:pPr>
              <w:pStyle w:val="Compact"/>
            </w:pPr>
            <w:r>
              <w:rPr>
                <w:b/>
                <w:bCs/>
              </w:rPr>
              <w:t xml:space="preserve">78%</w:t>
            </w:r>
            <w:r>
              <w:t xml:space="preserve"> </w:t>
            </w:r>
            <w:r>
              <w:t xml:space="preserve">— Sim</w:t>
            </w:r>
          </w:p>
        </w:tc>
      </w:tr>
      <w:tr>
        <w:tc>
          <w:tcPr/>
          <w:p>
            <w:pPr>
              <w:pStyle w:val="Compact"/>
            </w:pPr>
            <w:r>
              <w:t xml:space="preserve">“Considera o processo de devolução de vendas confuso?”</w:t>
            </w:r>
          </w:p>
        </w:tc>
        <w:tc>
          <w:tcPr/>
          <w:p>
            <w:pPr>
              <w:pStyle w:val="Compact"/>
            </w:pPr>
            <w:r>
              <w:rPr>
                <w:b/>
                <w:bCs/>
              </w:rPr>
              <w:t xml:space="preserve">67%</w:t>
            </w:r>
            <w:r>
              <w:t xml:space="preserve"> </w:t>
            </w:r>
            <w:r>
              <w:t xml:space="preserve">— Sim</w:t>
            </w:r>
          </w:p>
        </w:tc>
      </w:tr>
      <w:tr>
        <w:tc>
          <w:tcPr/>
          <w:p>
            <w:pPr>
              <w:pStyle w:val="Compact"/>
            </w:pPr>
            <w:r>
              <w:t xml:space="preserve">“Prefere ver todos os produtos disponíveis ou só pesquisar?”</w:t>
            </w:r>
          </w:p>
        </w:tc>
        <w:tc>
          <w:tcPr/>
          <w:p>
            <w:pPr>
              <w:pStyle w:val="Compact"/>
            </w:pPr>
            <w:r>
              <w:rPr>
                <w:b/>
                <w:bCs/>
              </w:rPr>
              <w:t xml:space="preserve">84%</w:t>
            </w:r>
            <w:r>
              <w:t xml:space="preserve"> </w:t>
            </w:r>
            <w:r>
              <w:t xml:space="preserve">— Prefere ver tabela de produtos disponíveis</w:t>
            </w:r>
          </w:p>
        </w:tc>
      </w:tr>
      <w:tr>
        <w:tc>
          <w:tcPr/>
          <w:p>
            <w:pPr>
              <w:pStyle w:val="Compact"/>
            </w:pPr>
            <w:r>
              <w:t xml:space="preserve">“A pesquisa deve ignorar acentos?”</w:t>
            </w:r>
          </w:p>
        </w:tc>
        <w:tc>
          <w:tcPr/>
          <w:p>
            <w:pPr>
              <w:pStyle w:val="Compact"/>
            </w:pPr>
            <w:r>
              <w:rPr>
                <w:b/>
                <w:bCs/>
              </w:rPr>
              <w:t xml:space="preserve">91%</w:t>
            </w:r>
            <w:r>
              <w:t xml:space="preserve"> </w:t>
            </w:r>
            <w:r>
              <w:t xml:space="preserve">— Sim</w:t>
            </w:r>
          </w:p>
        </w:tc>
      </w:tr>
      <w:tr>
        <w:tc>
          <w:tcPr/>
          <w:p>
            <w:pPr>
              <w:pStyle w:val="Compact"/>
            </w:pPr>
            <w:r>
              <w:t xml:space="preserve">“Com que frequência aplica descontos?”</w:t>
            </w:r>
          </w:p>
        </w:tc>
        <w:tc>
          <w:tcPr/>
          <w:p>
            <w:pPr>
              <w:pStyle w:val="Compact"/>
            </w:pPr>
            <w:r>
              <w:rPr>
                <w:b/>
                <w:bCs/>
              </w:rPr>
              <w:t xml:space="preserve">33%</w:t>
            </w:r>
            <w:r>
              <w:t xml:space="preserve"> </w:t>
            </w:r>
            <w:r>
              <w:t xml:space="preserve">— Diariamente</w:t>
            </w:r>
          </w:p>
        </w:tc>
      </w:tr>
    </w:tbl>
    <w:bookmarkEnd w:id="91"/>
    <w:bookmarkStart w:id="92" w:name="X28b179cd91d40bfab66651ac0d401a2f70a276e"/>
    <w:p>
      <w:pPr>
        <w:pStyle w:val="Heading2"/>
      </w:pPr>
      <w:r>
        <w:t xml:space="preserve">Requisitos Implícitos Descobertos nas Entrevistas</w:t>
      </w:r>
    </w:p>
    <w:p>
      <w:pPr>
        <w:pStyle w:val="FirstParagraph"/>
      </w:pPr>
      <w:r>
        <w:t xml:space="preserve">As entrevistas LLM revelaram três requisitos que não tinham emergido nas reuniões presenciais e que foram posteriormente validados com o cliente: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Requisito Implícito</w:t>
            </w:r>
          </w:p>
        </w:tc>
        <w:tc>
          <w:tcPr/>
          <w:p>
            <w:pPr>
              <w:pStyle w:val="Compact"/>
            </w:pPr>
            <w:r>
              <w:t xml:space="preserve">Descoberto em</w:t>
            </w:r>
          </w:p>
        </w:tc>
        <w:tc>
          <w:tcPr/>
          <w:p>
            <w:pPr>
              <w:pStyle w:val="Compact"/>
            </w:pPr>
            <w:r>
              <w:t xml:space="preserve">RF Correspondente</w:t>
            </w:r>
          </w:p>
        </w:tc>
      </w:tr>
      <w:tr>
        <w:tc>
          <w:tcPr/>
          <w:p>
            <w:pPr>
              <w:pStyle w:val="Compact"/>
            </w:pPr>
            <w:r>
              <w:t xml:space="preserve">Tabela de produtos com stock &gt; 0 no POS (sem precisar de pesquisar)</w:t>
            </w:r>
          </w:p>
        </w:tc>
        <w:tc>
          <w:tcPr/>
          <w:p>
            <w:pPr>
              <w:pStyle w:val="Compact"/>
            </w:pPr>
            <w:r>
              <w:t xml:space="preserve">Entrevista Carlos Ferreira + questionário</w:t>
            </w:r>
          </w:p>
        </w:tc>
        <w:tc>
          <w:tcPr/>
          <w:p>
            <w:pPr>
              <w:pStyle w:val="Compact"/>
            </w:pPr>
            <w:r>
              <w:t xml:space="preserve">RF17 (refinado)</w:t>
            </w:r>
          </w:p>
        </w:tc>
      </w:tr>
      <w:tr>
        <w:tc>
          <w:tcPr/>
          <w:p>
            <w:pPr>
              <w:pStyle w:val="Compact"/>
            </w:pPr>
            <w:r>
              <w:t xml:space="preserve">Log de auditoria de ajustes de stock (quem, quando, quanto, motivo)</w:t>
            </w:r>
          </w:p>
        </w:tc>
        <w:tc>
          <w:tcPr/>
          <w:p>
            <w:pPr>
              <w:pStyle w:val="Compact"/>
            </w:pPr>
            <w:r>
              <w:t xml:space="preserve">Entrevista Ana Rodrigues</w:t>
            </w:r>
          </w:p>
        </w:tc>
        <w:tc>
          <w:tcPr/>
          <w:p>
            <w:pPr>
              <w:pStyle w:val="Compact"/>
            </w:pPr>
            <w:r>
              <w:t xml:space="preserve">RF15</w:t>
            </w:r>
          </w:p>
        </w:tc>
      </w:tr>
      <w:tr>
        <w:tc>
          <w:tcPr/>
          <w:p>
            <w:pPr>
              <w:pStyle w:val="Compact"/>
            </w:pPr>
            <w:r>
              <w:t xml:space="preserve">Devolução de encomenda (quantidades recebidas podem ser diferentes das pedidas)</w:t>
            </w:r>
          </w:p>
        </w:tc>
        <w:tc>
          <w:tcPr/>
          <w:p>
            <w:pPr>
              <w:pStyle w:val="Compact"/>
            </w:pPr>
            <w:r>
              <w:t xml:space="preserve">Entrevista Ana Rodrigues</w:t>
            </w:r>
          </w:p>
        </w:tc>
        <w:tc>
          <w:tcPr/>
          <w:p>
            <w:pPr>
              <w:pStyle w:val="Compact"/>
            </w:pPr>
            <w:r>
              <w:t xml:space="preserve">RF27 (refinado)</w:t>
            </w:r>
          </w:p>
        </w:tc>
      </w:tr>
    </w:tbl>
    <w:bookmarkEnd w:id="92"/>
    <w:bookmarkEnd w:id="93"/>
    <w:bookmarkStart w:id="102" w:name="geração-e-refinamento-de-user-stories"/>
    <w:p>
      <w:pPr>
        <w:pStyle w:val="Heading1"/>
      </w:pPr>
      <w:r>
        <w:t xml:space="preserve">3.4 Geração e Refinamento de User Stories</w:t>
      </w:r>
    </w:p>
    <w:bookmarkStart w:id="94" w:name="processo-de-geração-de-user-stories"/>
    <w:p>
      <w:pPr>
        <w:pStyle w:val="Heading2"/>
      </w:pPr>
      <w:r>
        <w:t xml:space="preserve">Processo de Geração de User Stories</w:t>
      </w:r>
    </w:p>
    <w:p>
      <w:pPr>
        <w:pStyle w:val="FirstParagraph"/>
      </w:pPr>
      <w:r>
        <w:t xml:space="preserve">As User Stories do SGCLC foram geradas num processo de três passos:</w:t>
      </w:r>
    </w:p>
    <w:p>
      <w:pPr>
        <w:pStyle w:val="Compact"/>
        <w:numPr>
          <w:ilvl w:val="0"/>
          <w:numId w:val="1007"/>
        </w:numPr>
      </w:pPr>
      <w:r>
        <w:rPr>
          <w:b/>
          <w:bCs/>
        </w:rPr>
        <w:t xml:space="preserve">Geração inicial via LLM:</w:t>
      </w:r>
      <w:r>
        <w:t xml:space="preserve"> </w:t>
      </w:r>
      <w:r>
        <w:t xml:space="preserve">Com base nos requisitos funcionais rascunhados e nos resultados das entrevistas, o LLM foi utilizado para gerar drafts de User Stories no formato</w:t>
      </w:r>
      <w:r>
        <w:t xml:space="preserve"> </w:t>
      </w:r>
      <w:r>
        <w:rPr>
          <w:i/>
          <w:iCs/>
        </w:rPr>
        <w:t xml:space="preserve">“Como [perfil], quero [funcionalidade], para [benefício]”</w:t>
      </w:r>
    </w:p>
    <w:p>
      <w:pPr>
        <w:pStyle w:val="Compact"/>
        <w:numPr>
          <w:ilvl w:val="0"/>
          <w:numId w:val="1007"/>
        </w:numPr>
      </w:pPr>
      <w:r>
        <w:rPr>
          <w:b/>
          <w:bCs/>
        </w:rPr>
        <w:t xml:space="preserve">Revisão pela equipa:</w:t>
      </w:r>
      <w:r>
        <w:t xml:space="preserve"> </w:t>
      </w:r>
      <w:r>
        <w:t xml:space="preserve">Cada User Story foi analisada para verificar coerência com os RFs, completude dos critérios de aceitação e ausência de ambiguidades</w:t>
      </w:r>
    </w:p>
    <w:p>
      <w:pPr>
        <w:pStyle w:val="Compact"/>
        <w:numPr>
          <w:ilvl w:val="0"/>
          <w:numId w:val="1007"/>
        </w:numPr>
      </w:pPr>
      <w:r>
        <w:rPr>
          <w:b/>
          <w:bCs/>
        </w:rPr>
        <w:t xml:space="preserve">Validação com stakeholders:</w:t>
      </w:r>
      <w:r>
        <w:t xml:space="preserve"> </w:t>
      </w:r>
      <w:r>
        <w:t xml:space="preserve">As User Stories foram apresentadas ao cliente na reunião de 20 de Fevereiro para confirmação de prioridade e completude</w:t>
      </w:r>
    </w:p>
    <w:bookmarkEnd w:id="94"/>
    <w:bookmarkStart w:id="95" w:name="organização-em-épicos"/>
    <w:p>
      <w:pPr>
        <w:pStyle w:val="Heading2"/>
      </w:pPr>
      <w:r>
        <w:t xml:space="preserve">Organização em Épicos</w:t>
      </w:r>
    </w:p>
    <w:p>
      <w:pPr>
        <w:pStyle w:val="FirstParagraph"/>
      </w:pPr>
      <w:r>
        <w:t xml:space="preserve">As 23 User Stories estão agrupadas em 8 épicos que correspondem aos 8 módulos funcionais do sistema: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Épico</w:t>
            </w:r>
          </w:p>
        </w:tc>
        <w:tc>
          <w:tcPr/>
          <w:p>
            <w:pPr>
              <w:pStyle w:val="Compact"/>
            </w:pPr>
            <w:r>
              <w:t xml:space="preserve">Módulo</w:t>
            </w:r>
          </w:p>
        </w:tc>
        <w:tc>
          <w:tcPr/>
          <w:p>
            <w:pPr>
              <w:pStyle w:val="Compact"/>
            </w:pPr>
            <w:r>
              <w:t xml:space="preserve">USs</w:t>
            </w:r>
          </w:p>
        </w:tc>
        <w:tc>
          <w:tcPr/>
          <w:p>
            <w:pPr>
              <w:pStyle w:val="Compact"/>
            </w:pPr>
            <w:r>
              <w:t xml:space="preserve">RFs Cobertos</w:t>
            </w:r>
          </w:p>
        </w:tc>
      </w:tr>
      <w:tr>
        <w:tc>
          <w:tcPr/>
          <w:p>
            <w:pPr>
              <w:pStyle w:val="Compact"/>
            </w:pPr>
            <w:r>
              <w:t xml:space="preserve">É01 — Autenticação e Segurança</w:t>
            </w:r>
          </w:p>
        </w:tc>
        <w:tc>
          <w:tcPr/>
          <w:p>
            <w:pPr>
              <w:pStyle w:val="Compact"/>
            </w:pPr>
            <w:r>
              <w:t xml:space="preserve">Auth / RBAC</w:t>
            </w:r>
          </w:p>
        </w:tc>
        <w:tc>
          <w:tcPr/>
          <w:p>
            <w:pPr>
              <w:pStyle w:val="Compact"/>
            </w:pPr>
            <w:r>
              <w:t xml:space="preserve">US-01, US-02</w:t>
            </w:r>
          </w:p>
        </w:tc>
        <w:tc>
          <w:tcPr/>
          <w:p>
            <w:pPr>
              <w:pStyle w:val="Compact"/>
            </w:pPr>
            <w:r>
              <w:t xml:space="preserve">RF01–RF05</w:t>
            </w:r>
          </w:p>
        </w:tc>
      </w:tr>
      <w:tr>
        <w:tc>
          <w:tcPr/>
          <w:p>
            <w:pPr>
              <w:pStyle w:val="Compact"/>
            </w:pPr>
            <w:r>
              <w:t xml:space="preserve">É02 — Catálogo de Produtos</w:t>
            </w:r>
          </w:p>
        </w:tc>
        <w:tc>
          <w:tcPr/>
          <w:p>
            <w:pPr>
              <w:pStyle w:val="Compact"/>
            </w:pPr>
            <w:r>
              <w:t xml:space="preserve">Produtos</w:t>
            </w:r>
          </w:p>
        </w:tc>
        <w:tc>
          <w:tcPr/>
          <w:p>
            <w:pPr>
              <w:pStyle w:val="Compact"/>
            </w:pPr>
            <w:r>
              <w:t xml:space="preserve">US-03, US-04, US-05, US-06</w:t>
            </w:r>
          </w:p>
        </w:tc>
        <w:tc>
          <w:tcPr/>
          <w:p>
            <w:pPr>
              <w:pStyle w:val="Compact"/>
            </w:pPr>
            <w:r>
              <w:t xml:space="preserve">RF06–RF10</w:t>
            </w:r>
          </w:p>
        </w:tc>
      </w:tr>
      <w:tr>
        <w:tc>
          <w:tcPr/>
          <w:p>
            <w:pPr>
              <w:pStyle w:val="Compact"/>
            </w:pPr>
            <w:r>
              <w:t xml:space="preserve">É03 — Gestão de Stock</w:t>
            </w:r>
          </w:p>
        </w:tc>
        <w:tc>
          <w:tcPr/>
          <w:p>
            <w:pPr>
              <w:pStyle w:val="Compact"/>
            </w:pPr>
            <w:r>
              <w:t xml:space="preserve">Stock</w:t>
            </w:r>
          </w:p>
        </w:tc>
        <w:tc>
          <w:tcPr/>
          <w:p>
            <w:pPr>
              <w:pStyle w:val="Compact"/>
            </w:pPr>
            <w:r>
              <w:t xml:space="preserve">US-07, US-08, US-09</w:t>
            </w:r>
          </w:p>
        </w:tc>
        <w:tc>
          <w:tcPr/>
          <w:p>
            <w:pPr>
              <w:pStyle w:val="Compact"/>
            </w:pPr>
            <w:r>
              <w:t xml:space="preserve">RF11–RF16</w:t>
            </w:r>
          </w:p>
        </w:tc>
      </w:tr>
      <w:tr>
        <w:tc>
          <w:tcPr/>
          <w:p>
            <w:pPr>
              <w:pStyle w:val="Compact"/>
            </w:pPr>
            <w:r>
              <w:t xml:space="preserve">É04 — Ponto de Venda</w:t>
            </w:r>
          </w:p>
        </w:tc>
        <w:tc>
          <w:tcPr/>
          <w:p>
            <w:pPr>
              <w:pStyle w:val="Compact"/>
            </w:pPr>
            <w:r>
              <w:t xml:space="preserve">POS</w:t>
            </w:r>
          </w:p>
        </w:tc>
        <w:tc>
          <w:tcPr/>
          <w:p>
            <w:pPr>
              <w:pStyle w:val="Compact"/>
            </w:pPr>
            <w:r>
              <w:t xml:space="preserve">US-10, US-11, US-12</w:t>
            </w:r>
          </w:p>
        </w:tc>
        <w:tc>
          <w:tcPr/>
          <w:p>
            <w:pPr>
              <w:pStyle w:val="Compact"/>
            </w:pPr>
            <w:r>
              <w:t xml:space="preserve">RF17–RF22</w:t>
            </w:r>
          </w:p>
        </w:tc>
      </w:tr>
      <w:tr>
        <w:tc>
          <w:tcPr/>
          <w:p>
            <w:pPr>
              <w:pStyle w:val="Compact"/>
            </w:pPr>
            <w:r>
              <w:t xml:space="preserve">É05 — Fornecedores e Encomendas</w:t>
            </w:r>
          </w:p>
        </w:tc>
        <w:tc>
          <w:tcPr/>
          <w:p>
            <w:pPr>
              <w:pStyle w:val="Compact"/>
            </w:pPr>
            <w:r>
              <w:t xml:space="preserve">Encomendas</w:t>
            </w:r>
          </w:p>
        </w:tc>
        <w:tc>
          <w:tcPr/>
          <w:p>
            <w:pPr>
              <w:pStyle w:val="Compact"/>
            </w:pPr>
            <w:r>
              <w:t xml:space="preserve">US-13, US-14, US-15</w:t>
            </w:r>
          </w:p>
        </w:tc>
        <w:tc>
          <w:tcPr/>
          <w:p>
            <w:pPr>
              <w:pStyle w:val="Compact"/>
            </w:pPr>
            <w:r>
              <w:t xml:space="preserve">RF23–RF27</w:t>
            </w:r>
          </w:p>
        </w:tc>
      </w:tr>
      <w:tr>
        <w:tc>
          <w:tcPr/>
          <w:p>
            <w:pPr>
              <w:pStyle w:val="Compact"/>
            </w:pPr>
            <w:r>
              <w:t xml:space="preserve">É06 — Faturação</w:t>
            </w:r>
          </w:p>
        </w:tc>
        <w:tc>
          <w:tcPr/>
          <w:p>
            <w:pPr>
              <w:pStyle w:val="Compact"/>
            </w:pPr>
            <w:r>
              <w:t xml:space="preserve">Faturas</w:t>
            </w:r>
          </w:p>
        </w:tc>
        <w:tc>
          <w:tcPr/>
          <w:p>
            <w:pPr>
              <w:pStyle w:val="Compact"/>
            </w:pPr>
            <w:r>
              <w:t xml:space="preserve">US-16</w:t>
            </w:r>
          </w:p>
        </w:tc>
        <w:tc>
          <w:tcPr/>
          <w:p>
            <w:pPr>
              <w:pStyle w:val="Compact"/>
            </w:pPr>
            <w:r>
              <w:t xml:space="preserve">RF28–RF32</w:t>
            </w:r>
          </w:p>
        </w:tc>
      </w:tr>
      <w:tr>
        <w:tc>
          <w:tcPr/>
          <w:p>
            <w:pPr>
              <w:pStyle w:val="Compact"/>
            </w:pPr>
            <w:r>
              <w:t xml:space="preserve">É07 — Consolidação</w:t>
            </w:r>
          </w:p>
        </w:tc>
        <w:tc>
          <w:tcPr/>
          <w:p>
            <w:pPr>
              <w:pStyle w:val="Compact"/>
            </w:pPr>
            <w:r>
              <w:t xml:space="preserve">Consolidação</w:t>
            </w:r>
          </w:p>
        </w:tc>
        <w:tc>
          <w:tcPr/>
          <w:p>
            <w:pPr>
              <w:pStyle w:val="Compact"/>
            </w:pPr>
            <w:r>
              <w:t xml:space="preserve">US-17</w:t>
            </w:r>
          </w:p>
        </w:tc>
        <w:tc>
          <w:tcPr/>
          <w:p>
            <w:pPr>
              <w:pStyle w:val="Compact"/>
            </w:pPr>
            <w:r>
              <w:t xml:space="preserve">RF33–RF36</w:t>
            </w:r>
          </w:p>
        </w:tc>
      </w:tr>
      <w:tr>
        <w:tc>
          <w:tcPr/>
          <w:p>
            <w:pPr>
              <w:pStyle w:val="Compact"/>
            </w:pPr>
            <w:r>
              <w:t xml:space="preserve">É08 — Relatórios e Dashboard</w:t>
            </w:r>
          </w:p>
        </w:tc>
        <w:tc>
          <w:tcPr/>
          <w:p>
            <w:pPr>
              <w:pStyle w:val="Compact"/>
            </w:pPr>
            <w:r>
              <w:t xml:space="preserve">Dashboard</w:t>
            </w:r>
          </w:p>
        </w:tc>
        <w:tc>
          <w:tcPr/>
          <w:p>
            <w:pPr>
              <w:pStyle w:val="Compact"/>
            </w:pPr>
            <w:r>
              <w:t xml:space="preserve">US-18, US-19, US-20, US-21, US-22, US-23</w:t>
            </w:r>
          </w:p>
        </w:tc>
        <w:tc>
          <w:tcPr/>
          <w:p>
            <w:pPr>
              <w:pStyle w:val="Compact"/>
            </w:pPr>
            <w:r>
              <w:t xml:space="preserve">RF37–RF42</w:t>
            </w:r>
          </w:p>
        </w:tc>
      </w:tr>
    </w:tbl>
    <w:bookmarkEnd w:id="95"/>
    <w:bookmarkStart w:id="100" w:name="user-stories-principais-selecção"/>
    <w:p>
      <w:pPr>
        <w:pStyle w:val="Heading2"/>
      </w:pPr>
      <w:r>
        <w:t xml:space="preserve">User Stories Principais (Selecção)</w:t>
      </w:r>
    </w:p>
    <w:bookmarkStart w:id="96" w:name="us-01-autenticação-no-sistema"/>
    <w:p>
      <w:pPr>
        <w:pStyle w:val="Heading3"/>
      </w:pPr>
      <w:r>
        <w:t xml:space="preserve">US-01 | Autenticação no Sistema</w:t>
      </w:r>
    </w:p>
    <w:p>
      <w:pPr>
        <w:pStyle w:val="BlockText"/>
      </w:pPr>
      <w:r>
        <w:rPr>
          <w:b/>
          <w:bCs/>
        </w:rPr>
        <w:t xml:space="preserve">Como</w:t>
      </w:r>
      <w:r>
        <w:t xml:space="preserve"> </w:t>
      </w:r>
      <w:r>
        <w:t xml:space="preserve">qualquer utilizador do SGCLC,</w:t>
      </w:r>
      <w:r>
        <w:br/>
      </w:r>
      <w:r>
        <w:rPr>
          <w:b/>
          <w:bCs/>
        </w:rPr>
        <w:t xml:space="preserve">quero</w:t>
      </w:r>
      <w:r>
        <w:t xml:space="preserve"> </w:t>
      </w:r>
      <w:r>
        <w:t xml:space="preserve">autenticar-me com o meu e-mail e password,</w:t>
      </w:r>
      <w:r>
        <w:br/>
      </w:r>
      <w:r>
        <w:rPr>
          <w:b/>
          <w:bCs/>
        </w:rPr>
        <w:t xml:space="preserve">para</w:t>
      </w:r>
      <w:r>
        <w:t xml:space="preserve"> </w:t>
      </w:r>
      <w:r>
        <w:t xml:space="preserve">aceder às funcionalidades correspondentes ao meu perfil de forma segura.</w:t>
      </w:r>
    </w:p>
    <w:p>
      <w:pPr>
        <w:pStyle w:val="FirstParagraph"/>
      </w:pPr>
      <w:r>
        <w:rPr>
          <w:b/>
          <w:bCs/>
        </w:rPr>
        <w:t xml:space="preserve">Critérios de Aceitação:</w:t>
      </w:r>
      <w:r>
        <w:t xml:space="preserve"> </w:t>
      </w:r>
      <w:r>
        <w:t xml:space="preserve">- [x] Login com e-mail e password válidos redireciona para o Dashboard do meu perfil</w:t>
      </w:r>
      <w:r>
        <w:t xml:space="preserve"> </w:t>
      </w:r>
      <w:r>
        <w:t xml:space="preserve">- [x] E-mail e password são trimados (espaços removidos) antes de autenticar</w:t>
      </w:r>
      <w:r>
        <w:t xml:space="preserve"> </w:t>
      </w:r>
      <w:r>
        <w:t xml:space="preserve">- [x] Password incorrecta apresenta mensagem de erro clara sem revelar qual dos campos falhou</w:t>
      </w:r>
      <w:r>
        <w:t xml:space="preserve"> </w:t>
      </w:r>
      <w:r>
        <w:t xml:space="preserve">- [x] A sessão expira após 8 horas de inactividade</w:t>
      </w:r>
    </w:p>
    <w:p>
      <w:r>
        <w:pict>
          <v:rect style="width:0;height:1.5pt" o:hralign="center" o:hrstd="t" o:hr="t"/>
        </w:pict>
      </w:r>
    </w:p>
    <w:bookmarkEnd w:id="96"/>
    <w:bookmarkStart w:id="97" w:name="us-05-pesquisar-produtos"/>
    <w:p>
      <w:pPr>
        <w:pStyle w:val="Heading3"/>
      </w:pPr>
      <w:r>
        <w:t xml:space="preserve">US-05 | Pesquisar Produtos</w:t>
      </w:r>
    </w:p>
    <w:p>
      <w:pPr>
        <w:pStyle w:val="BlockText"/>
      </w:pPr>
      <w:r>
        <w:rPr>
          <w:b/>
          <w:bCs/>
        </w:rPr>
        <w:t xml:space="preserve">Como</w:t>
      </w:r>
      <w:r>
        <w:t xml:space="preserve"> </w:t>
      </w:r>
      <w:r>
        <w:t xml:space="preserve">qualquer utilizador,</w:t>
      </w:r>
      <w:r>
        <w:br/>
      </w:r>
      <w:r>
        <w:rPr>
          <w:b/>
          <w:bCs/>
        </w:rPr>
        <w:t xml:space="preserve">quero</w:t>
      </w:r>
      <w:r>
        <w:t xml:space="preserve"> </w:t>
      </w:r>
      <w:r>
        <w:t xml:space="preserve">pesquisar produtos por nome, código ou categoria,</w:t>
      </w:r>
      <w:r>
        <w:br/>
      </w:r>
      <w:r>
        <w:rPr>
          <w:b/>
          <w:bCs/>
        </w:rPr>
        <w:t xml:space="preserve">para</w:t>
      </w:r>
      <w:r>
        <w:t xml:space="preserve"> </w:t>
      </w:r>
      <w:r>
        <w:t xml:space="preserve">encontrar rapidamente o produto que procuro.</w:t>
      </w:r>
    </w:p>
    <w:p>
      <w:pPr>
        <w:pStyle w:val="FirstParagraph"/>
      </w:pPr>
      <w:r>
        <w:rPr>
          <w:b/>
          <w:bCs/>
        </w:rPr>
        <w:t xml:space="preserve">Critérios de Aceitação:</w:t>
      </w:r>
      <w:r>
        <w:t xml:space="preserve"> </w:t>
      </w:r>
      <w:r>
        <w:t xml:space="preserve">- [x] Pesquisa retorna resultados em tempo real (sem aguardar submit)</w:t>
      </w:r>
      <w:r>
        <w:t xml:space="preserve"> </w:t>
      </w:r>
      <w:r>
        <w:t xml:space="preserve">- [x] Insensível a maiúsculas/minúsculas (</w:t>
      </w:r>
      <w:r>
        <w:t xml:space="preserve">“AGUA”</w:t>
      </w:r>
      <w:r>
        <w:t xml:space="preserve"> </w:t>
      </w:r>
      <w:r>
        <w:t xml:space="preserve">encontra</w:t>
      </w:r>
      <w:r>
        <w:t xml:space="preserve"> </w:t>
      </w:r>
      <w:r>
        <w:t xml:space="preserve">“Água”</w:t>
      </w:r>
      <w:r>
        <w:t xml:space="preserve">)</w:t>
      </w:r>
      <w:r>
        <w:t xml:space="preserve"> </w:t>
      </w:r>
      <w:r>
        <w:t xml:space="preserve">- [x] Insensível a acentos (</w:t>
      </w:r>
      <w:r>
        <w:t xml:space="preserve">“cafe”</w:t>
      </w:r>
      <w:r>
        <w:t xml:space="preserve"> </w:t>
      </w:r>
      <w:r>
        <w:t xml:space="preserve">encontra</w:t>
      </w:r>
      <w:r>
        <w:t xml:space="preserve"> </w:t>
      </w:r>
      <w:r>
        <w:t xml:space="preserve">“Café”</w:t>
      </w:r>
      <w:r>
        <w:t xml:space="preserve">,</w:t>
      </w:r>
      <w:r>
        <w:t xml:space="preserve"> </w:t>
      </w:r>
      <w:r>
        <w:t xml:space="preserve">“accao”</w:t>
      </w:r>
      <w:r>
        <w:t xml:space="preserve"> </w:t>
      </w:r>
      <w:r>
        <w:t xml:space="preserve">encontra</w:t>
      </w:r>
      <w:r>
        <w:t xml:space="preserve"> </w:t>
      </w:r>
      <w:r>
        <w:t xml:space="preserve">“Ação”</w:t>
      </w:r>
      <w:r>
        <w:t xml:space="preserve">)</w:t>
      </w:r>
      <w:r>
        <w:t xml:space="preserve"> </w:t>
      </w:r>
      <w:r>
        <w:t xml:space="preserve">- [x] Pesquisa por nome, código de produto e categoria</w:t>
      </w:r>
    </w:p>
    <w:p>
      <w:r>
        <w:pict>
          <v:rect style="width:0;height:1.5pt" o:hralign="center" o:hrstd="t" o:hr="t"/>
        </w:pict>
      </w:r>
    </w:p>
    <w:bookmarkEnd w:id="97"/>
    <w:bookmarkStart w:id="98" w:name="us-10-registar-uma-venda-no-pos"/>
    <w:p>
      <w:pPr>
        <w:pStyle w:val="Heading3"/>
      </w:pPr>
      <w:r>
        <w:t xml:space="preserve">US-10 | Registar uma Venda no POS</w:t>
      </w:r>
    </w:p>
    <w:p>
      <w:pPr>
        <w:pStyle w:val="BlockText"/>
      </w:pPr>
      <w:r>
        <w:rPr>
          <w:b/>
          <w:bCs/>
        </w:rPr>
        <w:t xml:space="preserve">Como</w:t>
      </w:r>
      <w:r>
        <w:t xml:space="preserve"> </w:t>
      </w:r>
      <w:r>
        <w:t xml:space="preserve">Funcionário de POS,</w:t>
      </w:r>
      <w:r>
        <w:br/>
      </w:r>
      <w:r>
        <w:rPr>
          <w:b/>
          <w:bCs/>
        </w:rPr>
        <w:t xml:space="preserve">quero</w:t>
      </w:r>
      <w:r>
        <w:t xml:space="preserve"> </w:t>
      </w:r>
      <w:r>
        <w:t xml:space="preserve">registar rapidamente uma venda adicionando produtos ao carrinho,</w:t>
      </w:r>
      <w:r>
        <w:br/>
      </w:r>
      <w:r>
        <w:rPr>
          <w:b/>
          <w:bCs/>
        </w:rPr>
        <w:t xml:space="preserve">para</w:t>
      </w:r>
      <w:r>
        <w:t xml:space="preserve"> </w:t>
      </w:r>
      <w:r>
        <w:t xml:space="preserve">servir o cliente de forma eficiente.</w:t>
      </w:r>
    </w:p>
    <w:p>
      <w:pPr>
        <w:pStyle w:val="FirstParagraph"/>
      </w:pPr>
      <w:r>
        <w:rPr>
          <w:b/>
          <w:bCs/>
        </w:rPr>
        <w:t xml:space="preserve">Critérios de Aceitação:</w:t>
      </w:r>
      <w:r>
        <w:t xml:space="preserve"> </w:t>
      </w:r>
      <w:r>
        <w:t xml:space="preserve">- [x] Vejo uma tabela de todos os produtos com stock &gt; 0 ao abrir o POS</w:t>
      </w:r>
      <w:r>
        <w:t xml:space="preserve"> </w:t>
      </w:r>
      <w:r>
        <w:t xml:space="preserve">- [x] Posso filtrar a tabela instantaneamente sem chamar o servidor</w:t>
      </w:r>
      <w:r>
        <w:t xml:space="preserve"> </w:t>
      </w:r>
      <w:r>
        <w:t xml:space="preserve">- [x] Posso adicionar um produto ao carrinho com um único clique</w:t>
      </w:r>
      <w:r>
        <w:t xml:space="preserve"> </w:t>
      </w:r>
      <w:r>
        <w:t xml:space="preserve">- [x] O subtotal, desconto e total são actualizados automaticamente</w:t>
      </w:r>
      <w:r>
        <w:t xml:space="preserve"> </w:t>
      </w:r>
      <w:r>
        <w:t xml:space="preserve">- [x] Ao confirmar a venda, o stock é debitado imediatamente</w:t>
      </w:r>
    </w:p>
    <w:p>
      <w:r>
        <w:pict>
          <v:rect style="width:0;height:1.5pt" o:hralign="center" o:hrstd="t" o:hr="t"/>
        </w:pict>
      </w:r>
    </w:p>
    <w:bookmarkEnd w:id="98"/>
    <w:bookmarkStart w:id="99" w:name="us-17-consolidação-diária-automática"/>
    <w:p>
      <w:pPr>
        <w:pStyle w:val="Heading3"/>
      </w:pPr>
      <w:r>
        <w:t xml:space="preserve">US-17 | Consolidação Diária Automática</w:t>
      </w:r>
    </w:p>
    <w:p>
      <w:pPr>
        <w:pStyle w:val="BlockText"/>
      </w:pPr>
      <w:r>
        <w:rPr>
          <w:b/>
          <w:bCs/>
        </w:rPr>
        <w:t xml:space="preserve">Como</w:t>
      </w:r>
      <w:r>
        <w:t xml:space="preserve"> </w:t>
      </w:r>
      <w:r>
        <w:t xml:space="preserve">Gestor da Cadeia,</w:t>
      </w:r>
      <w:r>
        <w:br/>
      </w:r>
      <w:r>
        <w:rPr>
          <w:b/>
          <w:bCs/>
        </w:rPr>
        <w:t xml:space="preserve">quero</w:t>
      </w:r>
      <w:r>
        <w:t xml:space="preserve"> </w:t>
      </w:r>
      <w:r>
        <w:t xml:space="preserve">que o sistema agregue automaticamente as vendas do dia de cada loja às 23h59,</w:t>
      </w:r>
      <w:r>
        <w:br/>
      </w:r>
      <w:r>
        <w:rPr>
          <w:b/>
          <w:bCs/>
        </w:rPr>
        <w:t xml:space="preserve">para</w:t>
      </w:r>
      <w:r>
        <w:t xml:space="preserve"> </w:t>
      </w:r>
      <w:r>
        <w:t xml:space="preserve">ter os dados consolidados disponíveis na manhã seguinte sem intervenção manual.</w:t>
      </w:r>
    </w:p>
    <w:p>
      <w:pPr>
        <w:pStyle w:val="FirstParagraph"/>
      </w:pPr>
      <w:r>
        <w:rPr>
          <w:b/>
          <w:bCs/>
        </w:rPr>
        <w:t xml:space="preserve">Critérios de Aceitação:</w:t>
      </w:r>
      <w:r>
        <w:t xml:space="preserve"> </w:t>
      </w:r>
      <w:r>
        <w:t xml:space="preserve">- [x] O job inicia às 23h59 sem intervenção humana</w:t>
      </w:r>
      <w:r>
        <w:t xml:space="preserve"> </w:t>
      </w:r>
      <w:r>
        <w:t xml:space="preserve">- [x] Em caso de falha, é executado um retry automático em 30 minutos</w:t>
      </w:r>
      <w:r>
        <w:t xml:space="preserve"> </w:t>
      </w:r>
      <w:r>
        <w:t xml:space="preserve">- [x] O resultado (Sucesso, Falha, Parcial) fica registado com data/hora</w:t>
      </w:r>
      <w:r>
        <w:t xml:space="preserve"> </w:t>
      </w:r>
      <w:r>
        <w:t xml:space="preserve">- [x] O Gestor pode acionar manualmente uma consolidação fora do horário</w:t>
      </w:r>
    </w:p>
    <w:bookmarkEnd w:id="99"/>
    <w:bookmarkEnd w:id="100"/>
    <w:bookmarkStart w:id="101" w:name="Xe0694042b603633e0806da6368414055fbf7c28"/>
    <w:p>
      <w:pPr>
        <w:pStyle w:val="Heading2"/>
      </w:pPr>
      <w:r>
        <w:t xml:space="preserve">Exemplo de Refinamento com LLM — US-09 (Ajuste de Stock)</w:t>
      </w:r>
    </w:p>
    <w:p>
      <w:pPr>
        <w:pStyle w:val="FirstParagraph"/>
      </w:pPr>
      <w:r>
        <w:rPr>
          <w:b/>
          <w:bCs/>
        </w:rPr>
        <w:t xml:space="preserve">User Story original (draft inicial):</w:t>
      </w:r>
      <w:r>
        <w:t xml:space="preserve"> </w:t>
      </w:r>
      <w:r>
        <w:t xml:space="preserve">&gt;</w:t>
      </w:r>
      <w:r>
        <w:t xml:space="preserve"> </w:t>
      </w:r>
      <w:r>
        <w:t xml:space="preserve">“Como Gerente de Loja, quero ajustar o stock de um produto.”</w:t>
      </w:r>
    </w:p>
    <w:p>
      <w:pPr>
        <w:pStyle w:val="BodyText"/>
      </w:pPr>
      <w:r>
        <w:rPr>
          <w:b/>
          <w:bCs/>
        </w:rPr>
        <w:t xml:space="preserve">Crítica do LLM:</w:t>
      </w:r>
      <w:r>
        <w:t xml:space="preserve"> </w:t>
      </w:r>
      <w:r>
        <w:t xml:space="preserve">“Esta user story está demasiado vaga. Não especifica: (+) entrada ou (-) saída? É obrigatório um motivo? O ajuste deve ser registado? Quem pode ajustar — apenas o Gerente ou também o Funcionário?”</w:t>
      </w:r>
    </w:p>
    <w:p>
      <w:pPr>
        <w:pStyle w:val="BodyText"/>
      </w:pPr>
      <w:r>
        <w:rPr>
          <w:b/>
          <w:bCs/>
        </w:rPr>
        <w:t xml:space="preserve">User Story refinada:</w:t>
      </w:r>
      <w:r>
        <w:t xml:space="preserve"> </w:t>
      </w:r>
      <w:r>
        <w:t xml:space="preserve">&gt;</w:t>
      </w:r>
      <w:r>
        <w:t xml:space="preserve"> </w:t>
      </w:r>
      <w:r>
        <w:rPr>
          <w:b/>
          <w:bCs/>
        </w:rPr>
        <w:t xml:space="preserve">Como</w:t>
      </w:r>
      <w:r>
        <w:t xml:space="preserve"> </w:t>
      </w:r>
      <w:r>
        <w:t xml:space="preserve">Gerente de Loja,</w:t>
      </w:r>
      <w:r>
        <w:br/>
      </w:r>
      <w:r>
        <w:t xml:space="preserve">&gt;</w:t>
      </w:r>
      <w:r>
        <w:t xml:space="preserve"> </w:t>
      </w:r>
      <w:r>
        <w:rPr>
          <w:b/>
          <w:bCs/>
        </w:rPr>
        <w:t xml:space="preserve">quero</w:t>
      </w:r>
      <w:r>
        <w:t xml:space="preserve"> </w:t>
      </w:r>
      <w:r>
        <w:t xml:space="preserve">registar ajustes manuais de stock (positivos ou negativos) com motivo obrigatório,</w:t>
      </w:r>
      <w:r>
        <w:br/>
      </w:r>
      <w:r>
        <w:t xml:space="preserve">&gt;</w:t>
      </w:r>
      <w:r>
        <w:t xml:space="preserve"> </w:t>
      </w:r>
      <w:r>
        <w:rPr>
          <w:b/>
          <w:bCs/>
        </w:rPr>
        <w:t xml:space="preserve">para</w:t>
      </w:r>
      <w:r>
        <w:t xml:space="preserve"> </w:t>
      </w:r>
      <w:r>
        <w:t xml:space="preserve">corrigir discrepâncias e manter um registo de auditoria de todas as alterações.</w:t>
      </w:r>
    </w:p>
    <w:p>
      <w:pPr>
        <w:pStyle w:val="BodyText"/>
      </w:pPr>
      <w:r>
        <w:rPr>
          <w:b/>
          <w:bCs/>
        </w:rPr>
        <w:t xml:space="preserve">Critérios de Aceitação:</w:t>
      </w:r>
      <w:r>
        <w:t xml:space="preserve"> </w:t>
      </w:r>
      <w:r>
        <w:t xml:space="preserve">- [x] O campo</w:t>
      </w:r>
      <w:r>
        <w:t xml:space="preserve"> </w:t>
      </w:r>
      <w:r>
        <w:t xml:space="preserve">“Motivo”</w:t>
      </w:r>
      <w:r>
        <w:t xml:space="preserve"> </w:t>
      </w:r>
      <w:r>
        <w:t xml:space="preserve">é obrigatório — o sistema não permite submeter sem motivo</w:t>
      </w:r>
      <w:r>
        <w:t xml:space="preserve"> </w:t>
      </w:r>
      <w:r>
        <w:t xml:space="preserve">- [x] O ajuste fica registado na tabela</w:t>
      </w:r>
      <w:r>
        <w:t xml:space="preserve"> </w:t>
      </w:r>
      <w:r>
        <w:rPr>
          <w:rStyle w:val="VerbatimChar"/>
        </w:rPr>
        <w:t xml:space="preserve">AjustesStock</w:t>
      </w:r>
      <w:r>
        <w:t xml:space="preserve"> </w:t>
      </w:r>
      <w:r>
        <w:t xml:space="preserve">com utilizador, data/hora, variação e motivo</w:t>
      </w:r>
      <w:r>
        <w:t xml:space="preserve"> </w:t>
      </w:r>
      <w:r>
        <w:t xml:space="preserve">- [x] O sistema impede que a quantidade resultante fique negativa</w:t>
      </w:r>
      <w:r>
        <w:t xml:space="preserve"> </w:t>
      </w:r>
      <w:r>
        <w:t xml:space="preserve">- [x] Apenas Gerentes de Loja e Gestor da Cadeia podem efectuar ajustes (Funcionários não)</w:t>
      </w:r>
    </w:p>
    <w:bookmarkEnd w:id="101"/>
    <w:bookmarkEnd w:id="102"/>
    <w:bookmarkStart w:id="108" w:name="validação-dos-requisitos-estabelecidos"/>
    <w:p>
      <w:pPr>
        <w:pStyle w:val="Heading1"/>
      </w:pPr>
      <w:r>
        <w:t xml:space="preserve">3.5 Validação dos Requisitos Estabelecidos</w:t>
      </w:r>
    </w:p>
    <w:bookmarkStart w:id="103" w:name="processo-de-validação"/>
    <w:p>
      <w:pPr>
        <w:pStyle w:val="Heading2"/>
      </w:pPr>
      <w:r>
        <w:t xml:space="preserve">Processo de Validação</w:t>
      </w:r>
    </w:p>
    <w:p>
      <w:pPr>
        <w:pStyle w:val="FirstParagraph"/>
      </w:pPr>
      <w:r>
        <w:t xml:space="preserve">A validação dos requisitos constitui a etapa final da fase de engenharia de requisitos e visa garantir que os requisitos especificados representam correctamente as necessidades dos stakeholders, são completos, consistentes, não ambíguos e verificáveis. O processo de validação adoptado combinou</w:t>
      </w:r>
      <w:r>
        <w:t xml:space="preserve"> </w:t>
      </w:r>
      <w:r>
        <w:rPr>
          <w:b/>
          <w:bCs/>
        </w:rPr>
        <w:t xml:space="preserve">revisão por stakeholder, revisão cruzada pela equipa e verificação de rastreabilidade</w:t>
      </w:r>
      <w:r>
        <w:t xml:space="preserve">.</w:t>
      </w:r>
    </w:p>
    <w:bookmarkEnd w:id="103"/>
    <w:bookmarkStart w:id="104" w:name="Xba106ffa4781f154fb0b7e74259c2505e5f22f0"/>
    <w:p>
      <w:pPr>
        <w:pStyle w:val="Heading2"/>
      </w:pPr>
      <w:r>
        <w:t xml:space="preserve">Validação com o Cliente — Reunião de 20 de Fevereiro de 2026</w:t>
      </w:r>
    </w:p>
    <w:p>
      <w:pPr>
        <w:pStyle w:val="FirstParagraph"/>
      </w:pPr>
      <w:r>
        <w:t xml:space="preserve">Na terceira e última reunião do processo de eliciação, o SRS v0.9 foi apresentado ao cliente João Martins para revisão formal. A reunião produziu as seguintes decisões: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 Revisto</w:t>
            </w:r>
          </w:p>
        </w:tc>
        <w:tc>
          <w:tcPr/>
          <w:p>
            <w:pPr>
              <w:pStyle w:val="Compact"/>
            </w:pPr>
            <w:r>
              <w:t xml:space="preserve">Decisão</w:t>
            </w:r>
          </w:p>
        </w:tc>
        <w:tc>
          <w:tcPr/>
          <w:p>
            <w:pPr>
              <w:pStyle w:val="Compact"/>
            </w:pPr>
            <w:r>
              <w:t xml:space="preserve">Acção</w:t>
            </w:r>
          </w:p>
        </w:tc>
      </w:tr>
      <w:tr>
        <w:tc>
          <w:tcPr/>
          <w:p>
            <w:pPr>
              <w:pStyle w:val="Compact"/>
            </w:pPr>
            <w:r>
              <w:t xml:space="preserve">Lista de 42 RFs</w:t>
            </w:r>
          </w:p>
        </w:tc>
        <w:tc>
          <w:tcPr/>
          <w:p>
            <w:pPr>
              <w:pStyle w:val="Compact"/>
            </w:pPr>
            <w:r>
              <w:t xml:space="preserve">Aprovado com 2 alterações</w:t>
            </w:r>
          </w:p>
        </w:tc>
        <w:tc>
          <w:tcPr/>
          <w:p>
            <w:pPr>
              <w:pStyle w:val="Compact"/>
            </w:pPr>
            <w:r>
              <w:t xml:space="preserve">RF22 (validades) movido para prioridade</w:t>
            </w:r>
            <w:r>
              <w:t xml:space="preserve"> </w:t>
            </w:r>
            <w:r>
              <w:t xml:space="preserve">“Importante”</w:t>
            </w:r>
            <w:r>
              <w:t xml:space="preserve">; RF34 (retry consolidação) adicionado</w:t>
            </w:r>
          </w:p>
        </w:tc>
      </w:tr>
      <w:tr>
        <w:tc>
          <w:tcPr/>
          <w:p>
            <w:pPr>
              <w:pStyle w:val="Compact"/>
            </w:pPr>
            <w:r>
              <w:t xml:space="preserve">Lista de 15 RNFs</w:t>
            </w:r>
          </w:p>
        </w:tc>
        <w:tc>
          <w:tcPr/>
          <w:p>
            <w:pPr>
              <w:pStyle w:val="Compact"/>
            </w:pPr>
            <w:r>
              <w:t xml:space="preserve">Aprovado sem alterações</w:t>
            </w:r>
          </w:p>
        </w:tc>
        <w:tc>
          <w:tcPr/>
          <w:p>
            <w:pPr>
              <w:pStyle w:val="Compact"/>
            </w:pPr>
            <w:r>
              <w:t xml:space="preserve">—</w:t>
            </w:r>
          </w:p>
        </w:tc>
      </w:tr>
      <w:tr>
        <w:tc>
          <w:tcPr/>
          <w:p>
            <w:pPr>
              <w:pStyle w:val="Compact"/>
            </w:pPr>
            <w:r>
              <w:t xml:space="preserve">Matriz de RBAC</w:t>
            </w:r>
          </w:p>
        </w:tc>
        <w:tc>
          <w:tcPr/>
          <w:p>
            <w:pPr>
              <w:pStyle w:val="Compact"/>
            </w:pPr>
            <w:r>
              <w:t xml:space="preserve">Aprovada com clarificação</w:t>
            </w:r>
          </w:p>
        </w:tc>
        <w:tc>
          <w:tcPr/>
          <w:p>
            <w:pPr>
              <w:pStyle w:val="Compact"/>
            </w:pPr>
            <w:r>
              <w:t xml:space="preserve">Confirmado: Gestor da Cadeia NÃO acede ao POS</w:t>
            </w:r>
          </w:p>
        </w:tc>
      </w:tr>
      <w:tr>
        <w:tc>
          <w:tcPr/>
          <w:p>
            <w:pPr>
              <w:pStyle w:val="Compact"/>
            </w:pPr>
            <w:r>
              <w:t xml:space="preserve">Critério de stock alerta</w:t>
            </w:r>
          </w:p>
        </w:tc>
        <w:tc>
          <w:tcPr/>
          <w:p>
            <w:pPr>
              <w:pStyle w:val="Compact"/>
            </w:pPr>
            <w:r>
              <w:t xml:space="preserve">Clarificado</w:t>
            </w:r>
          </w:p>
        </w:tc>
        <w:tc>
          <w:tcPr/>
          <w:p>
            <w:pPr>
              <w:pStyle w:val="Compact"/>
            </w:pPr>
            <w:r>
              <w:t xml:space="preserve">O limiar é configurável por produto por loja, não um valor global</w:t>
            </w:r>
          </w:p>
        </w:tc>
      </w:tr>
      <w:tr>
        <w:tc>
          <w:tcPr/>
          <w:p>
            <w:pPr>
              <w:pStyle w:val="Compact"/>
            </w:pPr>
            <w:r>
              <w:t xml:space="preserve">Consolidação automática</w:t>
            </w:r>
          </w:p>
        </w:tc>
        <w:tc>
          <w:tcPr/>
          <w:p>
            <w:pPr>
              <w:pStyle w:val="Compact"/>
            </w:pPr>
            <w:r>
              <w:t xml:space="preserve">Aprovada</w:t>
            </w:r>
          </w:p>
        </w:tc>
        <w:tc>
          <w:tcPr/>
          <w:p>
            <w:pPr>
              <w:pStyle w:val="Compact"/>
            </w:pPr>
            <w:r>
              <w:t xml:space="preserve">Hora definida: exactamente 23h59</w:t>
            </w:r>
          </w:p>
        </w:tc>
      </w:tr>
    </w:tbl>
    <w:bookmarkEnd w:id="104"/>
    <w:bookmarkStart w:id="105" w:name="verificação-de-completude"/>
    <w:p>
      <w:pPr>
        <w:pStyle w:val="Heading2"/>
      </w:pPr>
      <w:r>
        <w:t xml:space="preserve">Verificação de Completude</w:t>
      </w:r>
    </w:p>
    <w:p>
      <w:pPr>
        <w:pStyle w:val="FirstParagraph"/>
      </w:pPr>
      <w:r>
        <w:t xml:space="preserve">A equipa verificou a completude dos requisitos através de uma matriz de cobertura que cruzou os 42 RFs com as 23 User Stories e os 25 Casos de Uso: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Cobertura por US</w:t>
            </w:r>
          </w:p>
        </w:tc>
        <w:tc>
          <w:tcPr/>
          <w:p>
            <w:pPr>
              <w:pStyle w:val="Compact"/>
            </w:pPr>
            <w:r>
              <w:t xml:space="preserve">Cobertura por UC</w:t>
            </w:r>
          </w:p>
        </w:tc>
        <w:tc>
          <w:tcPr/>
          <w:p>
            <w:pPr>
              <w:pStyle w:val="Compact"/>
            </w:pPr>
            <w:r>
              <w:t xml:space="preserve">Estado</w:t>
            </w:r>
          </w:p>
        </w:tc>
      </w:tr>
      <w:tr>
        <w:tc>
          <w:tcPr/>
          <w:p>
            <w:pPr>
              <w:pStyle w:val="Compact"/>
            </w:pPr>
            <w:r>
              <w:t xml:space="preserve">RF01–RF05 (Auth/RBAC)</w:t>
            </w:r>
          </w:p>
        </w:tc>
        <w:tc>
          <w:tcPr/>
          <w:p>
            <w:pPr>
              <w:pStyle w:val="Compact"/>
            </w:pPr>
            <w:r>
              <w:t xml:space="preserve">US-01, US-02</w:t>
            </w:r>
          </w:p>
        </w:tc>
        <w:tc>
          <w:tcPr/>
          <w:p>
            <w:pPr>
              <w:pStyle w:val="Compact"/>
            </w:pPr>
            <w:r>
              <w:t xml:space="preserve">UC01–UC03</w:t>
            </w:r>
          </w:p>
        </w:tc>
        <w:tc>
          <w:tcPr/>
          <w:p>
            <w:pPr>
              <w:pStyle w:val="Compact"/>
            </w:pPr>
            <w:r>
              <w:t xml:space="preserve">✅ Cobertos</w:t>
            </w:r>
          </w:p>
        </w:tc>
      </w:tr>
      <w:tr>
        <w:tc>
          <w:tcPr/>
          <w:p>
            <w:pPr>
              <w:pStyle w:val="Compact"/>
            </w:pPr>
            <w:r>
              <w:t xml:space="preserve">RF06–RF10 (Produtos)</w:t>
            </w:r>
          </w:p>
        </w:tc>
        <w:tc>
          <w:tcPr/>
          <w:p>
            <w:pPr>
              <w:pStyle w:val="Compact"/>
            </w:pPr>
            <w:r>
              <w:t xml:space="preserve">US-03–US-06</w:t>
            </w:r>
          </w:p>
        </w:tc>
        <w:tc>
          <w:tcPr/>
          <w:p>
            <w:pPr>
              <w:pStyle w:val="Compact"/>
            </w:pPr>
            <w:r>
              <w:t xml:space="preserve">UC04–UC06</w:t>
            </w:r>
          </w:p>
        </w:tc>
        <w:tc>
          <w:tcPr/>
          <w:p>
            <w:pPr>
              <w:pStyle w:val="Compact"/>
            </w:pPr>
            <w:r>
              <w:t xml:space="preserve">✅ Cobertos</w:t>
            </w:r>
          </w:p>
        </w:tc>
      </w:tr>
      <w:tr>
        <w:tc>
          <w:tcPr/>
          <w:p>
            <w:pPr>
              <w:pStyle w:val="Compact"/>
            </w:pPr>
            <w:r>
              <w:t xml:space="preserve">RF11–RF16 (Stock)</w:t>
            </w:r>
          </w:p>
        </w:tc>
        <w:tc>
          <w:tcPr/>
          <w:p>
            <w:pPr>
              <w:pStyle w:val="Compact"/>
            </w:pPr>
            <w:r>
              <w:t xml:space="preserve">US-07–US-09</w:t>
            </w:r>
          </w:p>
        </w:tc>
        <w:tc>
          <w:tcPr/>
          <w:p>
            <w:pPr>
              <w:pStyle w:val="Compact"/>
            </w:pPr>
            <w:r>
              <w:t xml:space="preserve">UC07–UC09</w:t>
            </w:r>
          </w:p>
        </w:tc>
        <w:tc>
          <w:tcPr/>
          <w:p>
            <w:pPr>
              <w:pStyle w:val="Compact"/>
            </w:pPr>
            <w:r>
              <w:t xml:space="preserve">✅ Cobertos</w:t>
            </w:r>
          </w:p>
        </w:tc>
      </w:tr>
      <w:tr>
        <w:tc>
          <w:tcPr/>
          <w:p>
            <w:pPr>
              <w:pStyle w:val="Compact"/>
            </w:pPr>
            <w:r>
              <w:t xml:space="preserve">RF17–RF22 (POS)</w:t>
            </w:r>
          </w:p>
        </w:tc>
        <w:tc>
          <w:tcPr/>
          <w:p>
            <w:pPr>
              <w:pStyle w:val="Compact"/>
            </w:pPr>
            <w:r>
              <w:t xml:space="preserve">US-10–US-12</w:t>
            </w:r>
          </w:p>
        </w:tc>
        <w:tc>
          <w:tcPr/>
          <w:p>
            <w:pPr>
              <w:pStyle w:val="Compact"/>
            </w:pPr>
            <w:r>
              <w:t xml:space="preserve">UC10–UC14</w:t>
            </w:r>
          </w:p>
        </w:tc>
        <w:tc>
          <w:tcPr/>
          <w:p>
            <w:pPr>
              <w:pStyle w:val="Compact"/>
            </w:pPr>
            <w:r>
              <w:t xml:space="preserve">✅ Cobertos</w:t>
            </w:r>
          </w:p>
        </w:tc>
      </w:tr>
      <w:tr>
        <w:tc>
          <w:tcPr/>
          <w:p>
            <w:pPr>
              <w:pStyle w:val="Compact"/>
            </w:pPr>
            <w:r>
              <w:t xml:space="preserve">RF23–RF27 (Encomendas)</w:t>
            </w:r>
          </w:p>
        </w:tc>
        <w:tc>
          <w:tcPr/>
          <w:p>
            <w:pPr>
              <w:pStyle w:val="Compact"/>
            </w:pPr>
            <w:r>
              <w:t xml:space="preserve">US-13–US-15</w:t>
            </w:r>
          </w:p>
        </w:tc>
        <w:tc>
          <w:tcPr/>
          <w:p>
            <w:pPr>
              <w:pStyle w:val="Compact"/>
            </w:pPr>
            <w:r>
              <w:t xml:space="preserve">UC15–UC17</w:t>
            </w:r>
          </w:p>
        </w:tc>
        <w:tc>
          <w:tcPr/>
          <w:p>
            <w:pPr>
              <w:pStyle w:val="Compact"/>
            </w:pPr>
            <w:r>
              <w:t xml:space="preserve">✅ Cobertos</w:t>
            </w:r>
          </w:p>
        </w:tc>
      </w:tr>
      <w:tr>
        <w:tc>
          <w:tcPr/>
          <w:p>
            <w:pPr>
              <w:pStyle w:val="Compact"/>
            </w:pPr>
            <w:r>
              <w:t xml:space="preserve">RF28–RF32 (Faturas)</w:t>
            </w:r>
          </w:p>
        </w:tc>
        <w:tc>
          <w:tcPr/>
          <w:p>
            <w:pPr>
              <w:pStyle w:val="Compact"/>
            </w:pPr>
            <w:r>
              <w:t xml:space="preserve">US-16</w:t>
            </w:r>
          </w:p>
        </w:tc>
        <w:tc>
          <w:tcPr/>
          <w:p>
            <w:pPr>
              <w:pStyle w:val="Compact"/>
            </w:pPr>
            <w:r>
              <w:t xml:space="preserve">UC18</w:t>
            </w:r>
          </w:p>
        </w:tc>
        <w:tc>
          <w:tcPr/>
          <w:p>
            <w:pPr>
              <w:pStyle w:val="Compact"/>
            </w:pPr>
            <w:r>
              <w:t xml:space="preserve">✅ Cobertos</w:t>
            </w:r>
          </w:p>
        </w:tc>
      </w:tr>
      <w:tr>
        <w:tc>
          <w:tcPr/>
          <w:p>
            <w:pPr>
              <w:pStyle w:val="Compact"/>
            </w:pPr>
            <w:r>
              <w:t xml:space="preserve">RF33–RF36 (Consolidação)</w:t>
            </w:r>
          </w:p>
        </w:tc>
        <w:tc>
          <w:tcPr/>
          <w:p>
            <w:pPr>
              <w:pStyle w:val="Compact"/>
            </w:pPr>
            <w:r>
              <w:t xml:space="preserve">US-17</w:t>
            </w:r>
          </w:p>
        </w:tc>
        <w:tc>
          <w:tcPr/>
          <w:p>
            <w:pPr>
              <w:pStyle w:val="Compact"/>
            </w:pPr>
            <w:r>
              <w:t xml:space="preserve">UC19–UC20</w:t>
            </w:r>
          </w:p>
        </w:tc>
        <w:tc>
          <w:tcPr/>
          <w:p>
            <w:pPr>
              <w:pStyle w:val="Compact"/>
            </w:pPr>
            <w:r>
              <w:t xml:space="preserve">✅ Cobertos</w:t>
            </w:r>
          </w:p>
        </w:tc>
      </w:tr>
      <w:tr>
        <w:tc>
          <w:tcPr/>
          <w:p>
            <w:pPr>
              <w:pStyle w:val="Compact"/>
            </w:pPr>
            <w:r>
              <w:t xml:space="preserve">RF37–RF42 (Relatórios)</w:t>
            </w:r>
          </w:p>
        </w:tc>
        <w:tc>
          <w:tcPr/>
          <w:p>
            <w:pPr>
              <w:pStyle w:val="Compact"/>
            </w:pPr>
            <w:r>
              <w:t xml:space="preserve">US-18–US-23</w:t>
            </w:r>
          </w:p>
        </w:tc>
        <w:tc>
          <w:tcPr/>
          <w:p>
            <w:pPr>
              <w:pStyle w:val="Compact"/>
            </w:pPr>
            <w:r>
              <w:t xml:space="preserve">UC21–UC25</w:t>
            </w:r>
          </w:p>
        </w:tc>
        <w:tc>
          <w:tcPr/>
          <w:p>
            <w:pPr>
              <w:pStyle w:val="Compact"/>
            </w:pPr>
            <w:r>
              <w:t xml:space="preserve">✅ Cobertos</w:t>
            </w:r>
          </w:p>
        </w:tc>
      </w:tr>
    </w:tbl>
    <w:p>
      <w:pPr>
        <w:pStyle w:val="BodyText"/>
      </w:pPr>
      <w:r>
        <w:rPr>
          <w:b/>
          <w:bCs/>
        </w:rPr>
        <w:t xml:space="preserve">Result:</w:t>
      </w:r>
      <w:r>
        <w:t xml:space="preserve"> </w:t>
      </w:r>
      <w:r>
        <w:t xml:space="preserve">Todos os 42 RFs têm cobertura por pelo menos uma User Story e um Caso de Uso. Não foram identificados RFs sem User Story associada.</w:t>
      </w:r>
    </w:p>
    <w:bookmarkEnd w:id="105"/>
    <w:bookmarkStart w:id="106" w:name="verificação-de-consistência"/>
    <w:p>
      <w:pPr>
        <w:pStyle w:val="Heading2"/>
      </w:pPr>
      <w:r>
        <w:t xml:space="preserve">Verificação de Consistência</w:t>
      </w:r>
    </w:p>
    <w:p>
      <w:pPr>
        <w:pStyle w:val="FirstParagraph"/>
      </w:pPr>
      <w:r>
        <w:t xml:space="preserve">A equipa verificou a consistência dos requisitos procurando activamente contradições e sobreposições:</w:t>
      </w:r>
    </w:p>
    <w:p>
      <w:pPr>
        <w:pStyle w:val="Compact"/>
        <w:numPr>
          <w:ilvl w:val="0"/>
          <w:numId w:val="1008"/>
        </w:numPr>
      </w:pPr>
      <w:r>
        <w:rPr>
          <w:b/>
          <w:bCs/>
        </w:rPr>
        <w:t xml:space="preserve">Sem contradições detectadas</w:t>
      </w:r>
      <w:r>
        <w:t xml:space="preserve">: os RFs de autenticação (RF01–RF05) são consistentes com a matriz RBAC implementada em toda a aplicação</w:t>
      </w:r>
    </w:p>
    <w:p>
      <w:pPr>
        <w:pStyle w:val="Compact"/>
        <w:numPr>
          <w:ilvl w:val="0"/>
          <w:numId w:val="1008"/>
        </w:numPr>
      </w:pPr>
      <w:r>
        <w:rPr>
          <w:b/>
          <w:bCs/>
        </w:rPr>
        <w:t xml:space="preserve">Sobreposição intencionada detectada</w:t>
      </w:r>
      <w:r>
        <w:t xml:space="preserve">: RF09 (pesquisa de produtos) e RF17 (POS) referenciam ambos a funcionalidade de pesquisa — foi documentado que RF17 estende RF09 com contexto de POS</w:t>
      </w:r>
    </w:p>
    <w:p>
      <w:pPr>
        <w:pStyle w:val="Compact"/>
        <w:numPr>
          <w:ilvl w:val="0"/>
          <w:numId w:val="1008"/>
        </w:numPr>
      </w:pPr>
      <w:r>
        <w:rPr>
          <w:b/>
          <w:bCs/>
        </w:rPr>
        <w:t xml:space="preserve">Dependências documentadas</w:t>
      </w:r>
      <w:r>
        <w:t xml:space="preserve">: RF27 (receção de encomenda) depende de RF24 (criação de encomenda) e de RF11 (actualização de stock)</w:t>
      </w:r>
    </w:p>
    <w:bookmarkEnd w:id="106"/>
    <w:bookmarkStart w:id="107" w:name="Xe960cd2743195680b4d864da5bf67ecf269ce15"/>
    <w:p>
      <w:pPr>
        <w:pStyle w:val="Heading2"/>
      </w:pPr>
      <w:r>
        <w:t xml:space="preserve">Lista de Verificação de Qualidade dos Requisitos (IEEE 830)</w:t>
      </w:r>
    </w:p>
    <w:p>
      <w:pPr>
        <w:pStyle w:val="FirstParagraph"/>
      </w:pPr>
      <w:r>
        <w:t xml:space="preserve">Cada requisito foi verificado contra os seguintes critérios da norma IEEE 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Critério</w:t>
            </w:r>
          </w:p>
        </w:tc>
        <w:tc>
          <w:tcPr/>
          <w:p>
            <w:pPr>
              <w:pStyle w:val="Compact"/>
            </w:pPr>
            <w:r>
              <w:t xml:space="preserve">Descrição</w:t>
            </w:r>
          </w:p>
        </w:tc>
        <w:tc>
          <w:tcPr/>
          <w:p>
            <w:pPr>
              <w:pStyle w:val="Compact"/>
            </w:pPr>
            <w:r>
              <w:t xml:space="preserve">% RFs Conformes</w:t>
            </w:r>
          </w:p>
        </w:tc>
      </w:tr>
      <w:tr>
        <w:tc>
          <w:tcPr/>
          <w:p>
            <w:pPr>
              <w:pStyle w:val="Compact"/>
            </w:pPr>
            <w:r>
              <w:rPr>
                <w:b/>
                <w:bCs/>
              </w:rPr>
              <w:t xml:space="preserve">Correcto</w:t>
            </w:r>
          </w:p>
        </w:tc>
        <w:tc>
          <w:tcPr/>
          <w:p>
            <w:pPr>
              <w:pStyle w:val="Compact"/>
            </w:pPr>
            <w:r>
              <w:t xml:space="preserve">Representa uma necessidade real do stakeholder</w:t>
            </w:r>
          </w:p>
        </w:tc>
        <w:tc>
          <w:tcPr/>
          <w:p>
            <w:pPr>
              <w:pStyle w:val="Compact"/>
            </w:pPr>
            <w:r>
              <w:t xml:space="preserve">100%</w:t>
            </w:r>
          </w:p>
        </w:tc>
      </w:tr>
      <w:tr>
        <w:tc>
          <w:tcPr/>
          <w:p>
            <w:pPr>
              <w:pStyle w:val="Compact"/>
            </w:pPr>
            <w:r>
              <w:rPr>
                <w:b/>
                <w:bCs/>
              </w:rPr>
              <w:t xml:space="preserve">Não ambíguo</w:t>
            </w:r>
          </w:p>
        </w:tc>
        <w:tc>
          <w:tcPr/>
          <w:p>
            <w:pPr>
              <w:pStyle w:val="Compact"/>
            </w:pPr>
            <w:r>
              <w:t xml:space="preserve">Uma única interpretação possível</w:t>
            </w:r>
          </w:p>
        </w:tc>
        <w:tc>
          <w:tcPr/>
          <w:p>
            <w:pPr>
              <w:pStyle w:val="Compact"/>
            </w:pPr>
            <w:r>
              <w:t xml:space="preserve">95% (2 RFs com nota de esclarecimento)</w:t>
            </w:r>
          </w:p>
        </w:tc>
      </w:tr>
      <w:tr>
        <w:tc>
          <w:tcPr/>
          <w:p>
            <w:pPr>
              <w:pStyle w:val="Compact"/>
            </w:pPr>
            <w:r>
              <w:rPr>
                <w:b/>
                <w:bCs/>
              </w:rPr>
              <w:t xml:space="preserve">Completo</w:t>
            </w:r>
          </w:p>
        </w:tc>
        <w:tc>
          <w:tcPr/>
          <w:p>
            <w:pPr>
              <w:pStyle w:val="Compact"/>
            </w:pPr>
            <w:r>
              <w:t xml:space="preserve">Cobre todos os casos e condições</w:t>
            </w:r>
          </w:p>
        </w:tc>
        <w:tc>
          <w:tcPr/>
          <w:p>
            <w:pPr>
              <w:pStyle w:val="Compact"/>
            </w:pPr>
            <w:r>
              <w:t xml:space="preserve">90% (4 RFs com scope limitado a v1.0)</w:t>
            </w:r>
          </w:p>
        </w:tc>
      </w:tr>
      <w:tr>
        <w:tc>
          <w:tcPr/>
          <w:p>
            <w:pPr>
              <w:pStyle w:val="Compact"/>
            </w:pPr>
            <w:r>
              <w:rPr>
                <w:b/>
                <w:bCs/>
              </w:rPr>
              <w:t xml:space="preserve">Consistente</w:t>
            </w:r>
          </w:p>
        </w:tc>
        <w:tc>
          <w:tcPr/>
          <w:p>
            <w:pPr>
              <w:pStyle w:val="Compact"/>
            </w:pPr>
            <w:r>
              <w:t xml:space="preserve">Sem contradições com outros RFs</w:t>
            </w:r>
          </w:p>
        </w:tc>
        <w:tc>
          <w:tcPr/>
          <w:p>
            <w:pPr>
              <w:pStyle w:val="Compact"/>
            </w:pPr>
            <w:r>
              <w:t xml:space="preserve">100%</w:t>
            </w:r>
          </w:p>
        </w:tc>
      </w:tr>
      <w:tr>
        <w:tc>
          <w:tcPr/>
          <w:p>
            <w:pPr>
              <w:pStyle w:val="Compact"/>
            </w:pPr>
            <w:r>
              <w:rPr>
                <w:b/>
                <w:bCs/>
              </w:rPr>
              <w:t xml:space="preserve">Verificável / Testável</w:t>
            </w:r>
          </w:p>
        </w:tc>
        <w:tc>
          <w:tcPr/>
          <w:p>
            <w:pPr>
              <w:pStyle w:val="Compact"/>
            </w:pPr>
            <w:r>
              <w:t xml:space="preserve">Pode ser demonstrado que está ou não cumprido</w:t>
            </w:r>
          </w:p>
        </w:tc>
        <w:tc>
          <w:tcPr/>
          <w:p>
            <w:pPr>
              <w:pStyle w:val="Compact"/>
            </w:pPr>
            <w:r>
              <w:t xml:space="preserve">100%</w:t>
            </w:r>
          </w:p>
        </w:tc>
      </w:tr>
      <w:tr>
        <w:tc>
          <w:tcPr/>
          <w:p>
            <w:pPr>
              <w:pStyle w:val="Compact"/>
            </w:pPr>
            <w:r>
              <w:rPr>
                <w:b/>
                <w:bCs/>
              </w:rPr>
              <w:t xml:space="preserve">Rastreável</w:t>
            </w:r>
          </w:p>
        </w:tc>
        <w:tc>
          <w:tcPr/>
          <w:p>
            <w:pPr>
              <w:pStyle w:val="Compact"/>
            </w:pPr>
            <w:r>
              <w:t xml:space="preserve">Tem origem documentada (reunião/entrevista/questionário)</w:t>
            </w:r>
          </w:p>
        </w:tc>
        <w:tc>
          <w:tcPr/>
          <w:p>
            <w:pPr>
              <w:pStyle w:val="Compact"/>
            </w:pPr>
            <w:r>
              <w:t xml:space="preserve">100%</w:t>
            </w:r>
          </w:p>
        </w:tc>
      </w:tr>
      <w:tr>
        <w:tc>
          <w:tcPr/>
          <w:p>
            <w:pPr>
              <w:pStyle w:val="Compact"/>
            </w:pPr>
            <w:r>
              <w:rPr>
                <w:b/>
                <w:bCs/>
              </w:rPr>
              <w:t xml:space="preserve">Prioritizado</w:t>
            </w:r>
          </w:p>
        </w:tc>
        <w:tc>
          <w:tcPr/>
          <w:p>
            <w:pPr>
              <w:pStyle w:val="Compact"/>
            </w:pPr>
            <w:r>
              <w:t xml:space="preserve">Tem prioridade definida (Essencial/Importante/Útil)</w:t>
            </w:r>
          </w:p>
        </w:tc>
        <w:tc>
          <w:tcPr/>
          <w:p>
            <w:pPr>
              <w:pStyle w:val="Compact"/>
            </w:pPr>
            <w:r>
              <w:t xml:space="preserve">100%</w:t>
            </w:r>
          </w:p>
        </w:tc>
      </w:tr>
    </w:tbl>
    <w:bookmarkEnd w:id="107"/>
    <w:bookmarkEnd w:id="108"/>
    <w:bookmarkStart w:id="113" w:name="apresentação-geral-da-especificação"/>
    <w:p>
      <w:pPr>
        <w:pStyle w:val="Heading1"/>
      </w:pPr>
      <w:r>
        <w:t xml:space="preserve">4.1 Apresentação Geral da Especificação</w:t>
      </w:r>
    </w:p>
    <w:bookmarkStart w:id="109" w:name="abordagem-à-especificação"/>
    <w:p>
      <w:pPr>
        <w:pStyle w:val="Heading2"/>
      </w:pPr>
      <w:r>
        <w:t xml:space="preserve">Abordagem à Especificação</w:t>
      </w:r>
    </w:p>
    <w:p>
      <w:pPr>
        <w:pStyle w:val="FirstParagraph"/>
      </w:pPr>
      <w:r>
        <w:t xml:space="preserve">A especificação do SGCLC foi elaborada segundo a norma</w:t>
      </w:r>
      <w:r>
        <w:t xml:space="preserve"> </w:t>
      </w:r>
      <w:r>
        <w:rPr>
          <w:b/>
          <w:bCs/>
        </w:rPr>
        <w:t xml:space="preserve">IEEE 830-1998 / ISO/IEC/IEEE 29148:2018</w:t>
      </w:r>
      <w:r>
        <w:t xml:space="preserve">, que define as boas práticas para a redacção de um</w:t>
      </w:r>
      <w:r>
        <w:t xml:space="preserve"> </w:t>
      </w:r>
      <w:r>
        <w:rPr>
          <w:i/>
          <w:iCs/>
        </w:rPr>
        <w:t xml:space="preserve">Software Requirements Specification</w:t>
      </w:r>
      <w:r>
        <w:t xml:space="preserve"> </w:t>
      </w:r>
      <w:r>
        <w:t xml:space="preserve">(SRS). O SRS completo está disponível em</w:t>
      </w:r>
      <w:r>
        <w:t xml:space="preserve"> </w:t>
      </w:r>
      <w:r>
        <w:rPr>
          <w:rStyle w:val="VerbatimChar"/>
        </w:rPr>
        <w:t xml:space="preserve">docs/etapa1/SRS.md</w:t>
      </w:r>
      <w:r>
        <w:t xml:space="preserve"> </w:t>
      </w:r>
      <w:r>
        <w:t xml:space="preserve">e constitui o documento central de referência para todas as actividades de design, implementação e teste.</w:t>
      </w:r>
    </w:p>
    <w:p>
      <w:pPr>
        <w:pStyle w:val="BodyText"/>
      </w:pPr>
      <w:r>
        <w:t xml:space="preserve">A especificação organiza-se em quatro dimensões complementares: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Dimensão</w:t>
            </w:r>
          </w:p>
        </w:tc>
        <w:tc>
          <w:tcPr/>
          <w:p>
            <w:pPr>
              <w:pStyle w:val="Compact"/>
            </w:pPr>
            <w:r>
              <w:t xml:space="preserve">Documentos</w:t>
            </w:r>
          </w:p>
        </w:tc>
        <w:tc>
          <w:tcPr/>
          <w:p>
            <w:pPr>
              <w:pStyle w:val="Compact"/>
            </w:pPr>
            <w:r>
              <w:t xml:space="preserve">Secção deste Relatório</w:t>
            </w:r>
          </w:p>
        </w:tc>
      </w:tr>
      <w:tr>
        <w:tc>
          <w:tcPr/>
          <w:p>
            <w:pPr>
              <w:pStyle w:val="Compact"/>
            </w:pPr>
            <w:r>
              <w:rPr>
                <w:b/>
                <w:bCs/>
              </w:rPr>
              <w:t xml:space="preserve">Requisitos Funcionais</w:t>
            </w:r>
          </w:p>
        </w:tc>
        <w:tc>
          <w:tcPr/>
          <w:p>
            <w:pPr>
              <w:pStyle w:val="Compact"/>
            </w:pPr>
            <w:r>
              <w:rPr>
                <w:rStyle w:val="VerbatimChar"/>
              </w:rPr>
              <w:t xml:space="preserve">requisitos.md</w:t>
            </w:r>
            <w:r>
              <w:t xml:space="preserve">,</w:t>
            </w:r>
            <w:r>
              <w:t xml:space="preserve"> </w:t>
            </w:r>
            <w:r>
              <w:rPr>
                <w:rStyle w:val="VerbatimChar"/>
              </w:rPr>
              <w:t xml:space="preserve">SRS.md §3</w:t>
            </w:r>
          </w:p>
        </w:tc>
        <w:tc>
          <w:tcPr/>
          <w:p>
            <w:pPr>
              <w:pStyle w:val="Compact"/>
            </w:pPr>
            <w:r>
              <w:t xml:space="preserve">4.2</w:t>
            </w:r>
          </w:p>
        </w:tc>
      </w:tr>
      <w:tr>
        <w:tc>
          <w:tcPr/>
          <w:p>
            <w:pPr>
              <w:pStyle w:val="Compact"/>
            </w:pPr>
            <w:r>
              <w:rPr>
                <w:b/>
                <w:bCs/>
              </w:rPr>
              <w:t xml:space="preserve">Requisitos Não Funcionais</w:t>
            </w:r>
          </w:p>
        </w:tc>
        <w:tc>
          <w:tcPr/>
          <w:p>
            <w:pPr>
              <w:pStyle w:val="Compact"/>
            </w:pPr>
            <w:r>
              <w:rPr>
                <w:rStyle w:val="VerbatimChar"/>
              </w:rPr>
              <w:t xml:space="preserve">requisitos.md</w:t>
            </w:r>
            <w:r>
              <w:t xml:space="preserve">,</w:t>
            </w:r>
            <w:r>
              <w:t xml:space="preserve"> </w:t>
            </w:r>
            <w:r>
              <w:rPr>
                <w:rStyle w:val="VerbatimChar"/>
              </w:rPr>
              <w:t xml:space="preserve">SRS.md §4</w:t>
            </w:r>
          </w:p>
        </w:tc>
        <w:tc>
          <w:tcPr/>
          <w:p>
            <w:pPr>
              <w:pStyle w:val="Compact"/>
            </w:pPr>
            <w:r>
              <w:t xml:space="preserve">4.3</w:t>
            </w:r>
          </w:p>
        </w:tc>
      </w:tr>
      <w:tr>
        <w:tc>
          <w:tcPr/>
          <w:p>
            <w:pPr>
              <w:pStyle w:val="Compact"/>
            </w:pPr>
            <w:r>
              <w:rPr>
                <w:b/>
                <w:bCs/>
              </w:rPr>
              <w:t xml:space="preserve">Modelação Estrutural</w:t>
            </w:r>
          </w:p>
        </w:tc>
        <w:tc>
          <w:tcPr/>
          <w:p>
            <w:pPr>
              <w:pStyle w:val="Compact"/>
            </w:pPr>
            <w:r>
              <w:rPr>
                <w:rStyle w:val="VerbatimChar"/>
              </w:rPr>
              <w:t xml:space="preserve">use_cases.md</w:t>
            </w:r>
            <w:r>
              <w:t xml:space="preserve">,</w:t>
            </w:r>
            <w:r>
              <w:t xml:space="preserve"> </w:t>
            </w:r>
            <w:r>
              <w:rPr>
                <w:rStyle w:val="VerbatimChar"/>
              </w:rPr>
              <w:t xml:space="preserve">diagramas_uml.md</w:t>
            </w:r>
            <w:r>
              <w:t xml:space="preserve">,</w:t>
            </w:r>
            <w:r>
              <w:t xml:space="preserve"> </w:t>
            </w:r>
            <w:r>
              <w:rPr>
                <w:rStyle w:val="VerbatimChar"/>
              </w:rPr>
              <w:t xml:space="preserve">architecture.md</w:t>
            </w:r>
          </w:p>
        </w:tc>
        <w:tc>
          <w:tcPr/>
          <w:p>
            <w:pPr>
              <w:pStyle w:val="Compact"/>
            </w:pPr>
            <w:r>
              <w:t xml:space="preserve">4.4</w:t>
            </w:r>
          </w:p>
        </w:tc>
      </w:tr>
      <w:tr>
        <w:tc>
          <w:tcPr/>
          <w:p>
            <w:pPr>
              <w:pStyle w:val="Compact"/>
            </w:pPr>
            <w:r>
              <w:rPr>
                <w:b/>
                <w:bCs/>
              </w:rPr>
              <w:t xml:space="preserve">Modelação Comportamental</w:t>
            </w:r>
          </w:p>
        </w:tc>
        <w:tc>
          <w:tcPr/>
          <w:p>
            <w:pPr>
              <w:pStyle w:val="Compact"/>
            </w:pPr>
            <w:r>
              <w:rPr>
                <w:rStyle w:val="VerbatimChar"/>
              </w:rPr>
              <w:t xml:space="preserve">diagramas_comportamentais.md</w:t>
            </w:r>
            <w:r>
              <w:t xml:space="preserve">,</w:t>
            </w:r>
            <w:r>
              <w:t xml:space="preserve"> </w:t>
            </w:r>
            <w:r>
              <w:rPr>
                <w:rStyle w:val="VerbatimChar"/>
              </w:rPr>
              <w:t xml:space="preserve">architecture.md</w:t>
            </w:r>
          </w:p>
        </w:tc>
        <w:tc>
          <w:tcPr/>
          <w:p>
            <w:pPr>
              <w:pStyle w:val="Compact"/>
            </w:pPr>
            <w:r>
              <w:t xml:space="preserve">4.5 e 4.6</w:t>
            </w:r>
          </w:p>
        </w:tc>
      </w:tr>
    </w:tbl>
    <w:bookmarkEnd w:id="109"/>
    <w:bookmarkStart w:id="110" w:name="âmbito-da-especificação"/>
    <w:p>
      <w:pPr>
        <w:pStyle w:val="Heading2"/>
      </w:pPr>
      <w:r>
        <w:t xml:space="preserve">Âmbito da Especificação</w:t>
      </w:r>
    </w:p>
    <w:p>
      <w:pPr>
        <w:pStyle w:val="FirstParagraph"/>
      </w:pPr>
      <w:r>
        <w:rPr>
          <w:b/>
          <w:bCs/>
        </w:rPr>
        <w:t xml:space="preserve">Em Âmbito:</w:t>
      </w:r>
      <w:r>
        <w:t xml:space="preserve"> </w:t>
      </w:r>
      <w:r>
        <w:t xml:space="preserve">- Gestão de produtos, categorias e preços diferenciados por loja</w:t>
      </w:r>
      <w:r>
        <w:t xml:space="preserve"> </w:t>
      </w:r>
      <w:r>
        <w:t xml:space="preserve">- Controlo de stock em tempo real por loja com alertas automáticos</w:t>
      </w:r>
      <w:r>
        <w:t xml:space="preserve"> </w:t>
      </w:r>
      <w:r>
        <w:t xml:space="preserve">- Ponto de Venda (POS) com carrinho, descontos e recibos</w:t>
      </w:r>
      <w:r>
        <w:t xml:space="preserve"> </w:t>
      </w:r>
      <w:r>
        <w:t xml:space="preserve">- Gestão de fornecedores e ciclo completo de encomendas</w:t>
      </w:r>
      <w:r>
        <w:t xml:space="preserve"> </w:t>
      </w:r>
      <w:r>
        <w:t xml:space="preserve">- Faturação eletrónica com numeração automática</w:t>
      </w:r>
      <w:r>
        <w:t xml:space="preserve"> </w:t>
      </w:r>
      <w:r>
        <w:t xml:space="preserve">- Consolidação diária automática às 23h59</w:t>
      </w:r>
      <w:r>
        <w:t xml:space="preserve"> </w:t>
      </w:r>
      <w:r>
        <w:t xml:space="preserve">- Relatórios e dashboards de KPIs</w:t>
      </w:r>
    </w:p>
    <w:p>
      <w:pPr>
        <w:pStyle w:val="BodyText"/>
      </w:pPr>
      <w:r>
        <w:rPr>
          <w:b/>
          <w:bCs/>
        </w:rPr>
        <w:t xml:space="preserve">Fora de Âmbito (v1.0):</w:t>
      </w:r>
      <w:r>
        <w:t xml:space="preserve"> </w:t>
      </w:r>
      <w:r>
        <w:t xml:space="preserve">- Integração com sistemas de pagamento externos (MB, cartão de crédito)</w:t>
      </w:r>
      <w:r>
        <w:t xml:space="preserve"> </w:t>
      </w:r>
      <w:r>
        <w:t xml:space="preserve">- Integração com a Autoridade Tributária para comunicação fiscal</w:t>
      </w:r>
      <w:r>
        <w:t xml:space="preserve"> </w:t>
      </w:r>
      <w:r>
        <w:t xml:space="preserve">- Módulo de gestão de recursos humanos</w:t>
      </w:r>
      <w:r>
        <w:t xml:space="preserve"> </w:t>
      </w:r>
      <w:r>
        <w:t xml:space="preserve">- App mobile nativa</w:t>
      </w:r>
    </w:p>
    <w:bookmarkEnd w:id="110"/>
    <w:bookmarkStart w:id="111" w:name="estatísticas-da-especificação"/>
    <w:p>
      <w:pPr>
        <w:pStyle w:val="Heading2"/>
      </w:pPr>
      <w:r>
        <w:t xml:space="preserve">Estatísticas da Especificação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Artefacto</w:t>
            </w:r>
          </w:p>
        </w:tc>
        <w:tc>
          <w:tcPr/>
          <w:p>
            <w:pPr>
              <w:pStyle w:val="Compact"/>
            </w:pPr>
            <w:r>
              <w:t xml:space="preserve">Quantidade</w:t>
            </w:r>
          </w:p>
        </w:tc>
      </w:tr>
      <w:tr>
        <w:tc>
          <w:tcPr/>
          <w:p>
            <w:pPr>
              <w:pStyle w:val="Compact"/>
            </w:pPr>
            <w:r>
              <w:t xml:space="preserve">Requisitos Funcionais (RFs)</w:t>
            </w:r>
          </w:p>
        </w:tc>
        <w:tc>
          <w:tcPr/>
          <w:p>
            <w:pPr>
              <w:pStyle w:val="Compact"/>
            </w:pPr>
            <w:r>
              <w:t xml:space="preserve">42</w:t>
            </w:r>
          </w:p>
        </w:tc>
      </w:tr>
      <w:tr>
        <w:tc>
          <w:tcPr/>
          <w:p>
            <w:pPr>
              <w:pStyle w:val="Compact"/>
            </w:pPr>
            <w:r>
              <w:t xml:space="preserve">Requisitos Não Funcionais (RNFs)</w:t>
            </w:r>
          </w:p>
        </w:tc>
        <w:tc>
          <w:tcPr/>
          <w:p>
            <w:pPr>
              <w:pStyle w:val="Compact"/>
            </w:pPr>
            <w:r>
              <w:t xml:space="preserve">15</w:t>
            </w:r>
          </w:p>
        </w:tc>
      </w:tr>
      <w:tr>
        <w:tc>
          <w:tcPr/>
          <w:p>
            <w:pPr>
              <w:pStyle w:val="Compact"/>
            </w:pPr>
            <w:r>
              <w:t xml:space="preserve">User Stories</w:t>
            </w:r>
          </w:p>
        </w:tc>
        <w:tc>
          <w:tcPr/>
          <w:p>
            <w:pPr>
              <w:pStyle w:val="Compact"/>
            </w:pPr>
            <w:r>
              <w:t xml:space="preserve">23</w:t>
            </w:r>
          </w:p>
        </w:tc>
      </w:tr>
      <w:tr>
        <w:tc>
          <w:tcPr/>
          <w:p>
            <w:pPr>
              <w:pStyle w:val="Compact"/>
            </w:pPr>
            <w:r>
              <w:t xml:space="preserve">Casos de Uso</w:t>
            </w:r>
          </w:p>
        </w:tc>
        <w:tc>
          <w:tcPr/>
          <w:p>
            <w:pPr>
              <w:pStyle w:val="Compact"/>
            </w:pPr>
            <w:r>
              <w:t xml:space="preserve">25</w:t>
            </w:r>
          </w:p>
        </w:tc>
      </w:tr>
      <w:tr>
        <w:tc>
          <w:tcPr/>
          <w:p>
            <w:pPr>
              <w:pStyle w:val="Compact"/>
            </w:pPr>
            <w:r>
              <w:t xml:space="preserve">Diagramas UML de Casos de Uso</w:t>
            </w:r>
          </w:p>
        </w:tc>
        <w:tc>
          <w:tcPr/>
          <w:p>
            <w:pPr>
              <w:pStyle w:val="Compact"/>
            </w:pPr>
            <w:r>
              <w:t xml:space="preserve">8</w:t>
            </w:r>
          </w:p>
        </w:tc>
      </w:tr>
      <w:tr>
        <w:tc>
          <w:tcPr/>
          <w:p>
            <w:pPr>
              <w:pStyle w:val="Compact"/>
            </w:pPr>
            <w:r>
              <w:t xml:space="preserve">Diagramas de Sequência</w:t>
            </w:r>
          </w:p>
        </w:tc>
        <w:tc>
          <w:tcPr/>
          <w:p>
            <w:pPr>
              <w:pStyle w:val="Compact"/>
            </w:pPr>
            <w:r>
              <w:t xml:space="preserve">5</w:t>
            </w:r>
          </w:p>
        </w:tc>
      </w:tr>
      <w:tr>
        <w:tc>
          <w:tcPr/>
          <w:p>
            <w:pPr>
              <w:pStyle w:val="Compact"/>
            </w:pPr>
            <w:r>
              <w:t xml:space="preserve">Máquinas de Estado</w:t>
            </w:r>
          </w:p>
        </w:tc>
        <w:tc>
          <w:tcPr/>
          <w:p>
            <w:pPr>
              <w:pStyle w:val="Compact"/>
            </w:pPr>
            <w:r>
              <w:t xml:space="preserve">4</w:t>
            </w:r>
          </w:p>
        </w:tc>
      </w:tr>
    </w:tbl>
    <w:bookmarkEnd w:id="111"/>
    <w:bookmarkStart w:id="112" w:name="rastreabilidade"/>
    <w:p>
      <w:pPr>
        <w:pStyle w:val="Heading2"/>
      </w:pPr>
      <w:r>
        <w:t xml:space="preserve">Rastreabilidade</w:t>
      </w:r>
    </w:p>
    <w:p>
      <w:pPr>
        <w:pStyle w:val="FirstParagraph"/>
      </w:pPr>
      <w:r>
        <w:t xml:space="preserve">A rastreabilidade entre artefactos foi mantida ao longo de todo o processo:</w:t>
      </w:r>
    </w:p>
    <w:p>
      <w:pPr>
        <w:pStyle w:val="SourceCode"/>
      </w:pPr>
      <w:r>
        <w:rPr>
          <w:rStyle w:val="VerbatimChar"/>
        </w:rPr>
        <w:t xml:space="preserve">Necessidade do Cliente → RF/RNF → User Story → Caso de Uso → Design → Implementação → Teste</w:t>
      </w:r>
    </w:p>
    <w:p>
      <w:pPr>
        <w:pStyle w:val="FirstParagraph"/>
      </w:pPr>
      <w:r>
        <w:t xml:space="preserve">Esta rastreabilidade é a espinha dorsal da metodologia Waterfall e garante que cada elemento implementado tem justificação directa nos requisitos e que cada requisito foi implementado e testado.</w:t>
      </w:r>
    </w:p>
    <w:bookmarkEnd w:id="112"/>
    <w:bookmarkEnd w:id="113"/>
    <w:bookmarkStart w:id="122" w:name="requisitos-funcionais"/>
    <w:p>
      <w:pPr>
        <w:pStyle w:val="Heading1"/>
      </w:pPr>
      <w:r>
        <w:t xml:space="preserve">4.2 Requisitos Funcionais</w:t>
      </w:r>
    </w:p>
    <w:p>
      <w:pPr>
        <w:pStyle w:val="FirstParagraph"/>
      </w:pPr>
      <w:r>
        <w:t xml:space="preserve">Os 42 Requisitos Funcionais do SGCLC estão organizados em 8 áreas funcionais correspondentes aos módulos do sistema. Para cada RF são indicados: identificador, descrição, prioridade (Essencial / Importante / Útil) e estado de implementação na v1.0.</w:t>
      </w:r>
    </w:p>
    <w:bookmarkStart w:id="114" w:name="Xbae9ecd064b6958d9f510dc4fab8c3612e0ff2b"/>
    <w:p>
      <w:pPr>
        <w:pStyle w:val="Heading2"/>
      </w:pPr>
      <w:r>
        <w:t xml:space="preserve">Área 1 — Autenticação e Controlo de Acesso (RF01–RF05)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Descrição</w:t>
            </w:r>
          </w:p>
        </w:tc>
        <w:tc>
          <w:tcPr/>
          <w:p>
            <w:pPr>
              <w:pStyle w:val="Compact"/>
            </w:pPr>
            <w:r>
              <w:t xml:space="preserve">Prioridade</w:t>
            </w:r>
          </w:p>
        </w:tc>
        <w:tc>
          <w:tcPr/>
          <w:p>
            <w:pPr>
              <w:pStyle w:val="Compact"/>
            </w:pPr>
            <w:r>
              <w:t xml:space="preserve">Estado v1.0</w:t>
            </w:r>
          </w:p>
        </w:tc>
      </w:tr>
      <w:tr>
        <w:tc>
          <w:tcPr/>
          <w:p>
            <w:pPr>
              <w:pStyle w:val="Compact"/>
            </w:pPr>
            <w:r>
              <w:rPr>
                <w:b/>
                <w:bCs/>
              </w:rPr>
              <w:t xml:space="preserve">RF01</w:t>
            </w:r>
          </w:p>
        </w:tc>
        <w:tc>
          <w:tcPr/>
          <w:p>
            <w:pPr>
              <w:pStyle w:val="Compact"/>
            </w:pPr>
            <w:r>
              <w:t xml:space="preserve">O sistema deve permitir que qualquer utilizador autentique com e-mail e password. O e-mail e password devem ser trimados antes de autenticar.</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RF02</w:t>
            </w:r>
          </w:p>
        </w:tc>
        <w:tc>
          <w:tcPr/>
          <w:p>
            <w:pPr>
              <w:pStyle w:val="Compact"/>
            </w:pPr>
            <w:r>
              <w:t xml:space="preserve">O sistema deve implementar controlo de acesso baseado em papéis (RBAC) com três perfis: GestorCadeia, GerenteLoja e Funcionario. Cada perfil só pode aceder às funcionalidades do seu papel.</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RF03</w:t>
            </w:r>
          </w:p>
        </w:tc>
        <w:tc>
          <w:tcPr/>
          <w:p>
            <w:pPr>
              <w:pStyle w:val="Compact"/>
            </w:pPr>
            <w:r>
              <w:t xml:space="preserve">O Gestor da Cadeia deve poder criar, editar, activar e desactivar contas de utilizador.</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RF04</w:t>
            </w:r>
          </w:p>
        </w:tc>
        <w:tc>
          <w:tcPr/>
          <w:p>
            <w:pPr>
              <w:pStyle w:val="Compact"/>
            </w:pPr>
            <w:r>
              <w:t xml:space="preserve">O sistema deve apresentar uma mensagem de erro genérica em caso de credenciais inválidas, sem indicar qual dos campos falhou.</w:t>
            </w:r>
          </w:p>
        </w:tc>
        <w:tc>
          <w:tcPr/>
          <w:p>
            <w:pPr>
              <w:pStyle w:val="Compact"/>
            </w:pPr>
            <w:r>
              <w:t xml:space="preserve">Importante</w:t>
            </w:r>
          </w:p>
        </w:tc>
        <w:tc>
          <w:tcPr/>
          <w:p>
            <w:pPr>
              <w:pStyle w:val="Compact"/>
            </w:pPr>
            <w:r>
              <w:t xml:space="preserve">✅ Implementado</w:t>
            </w:r>
          </w:p>
        </w:tc>
      </w:tr>
      <w:tr>
        <w:tc>
          <w:tcPr/>
          <w:p>
            <w:pPr>
              <w:pStyle w:val="Compact"/>
            </w:pPr>
            <w:r>
              <w:rPr>
                <w:b/>
                <w:bCs/>
              </w:rPr>
              <w:t xml:space="preserve">RF05</w:t>
            </w:r>
          </w:p>
        </w:tc>
        <w:tc>
          <w:tcPr/>
          <w:p>
            <w:pPr>
              <w:pStyle w:val="Compact"/>
            </w:pPr>
            <w:r>
              <w:t xml:space="preserve">O sistema deve terminar a sessão do utilizador após 8 horas de inactividade.</w:t>
            </w:r>
          </w:p>
        </w:tc>
        <w:tc>
          <w:tcPr/>
          <w:p>
            <w:pPr>
              <w:pStyle w:val="Compact"/>
            </w:pPr>
            <w:r>
              <w:t xml:space="preserve">Importante</w:t>
            </w:r>
          </w:p>
        </w:tc>
        <w:tc>
          <w:tcPr/>
          <w:p>
            <w:pPr>
              <w:pStyle w:val="Compact"/>
            </w:pPr>
            <w:r>
              <w:t xml:space="preserve">✅ Implementado</w:t>
            </w:r>
          </w:p>
        </w:tc>
      </w:tr>
    </w:tbl>
    <w:bookmarkEnd w:id="114"/>
    <w:bookmarkStart w:id="115" w:name="área-2-catálogo-de-produtos-rf06rf10"/>
    <w:p>
      <w:pPr>
        <w:pStyle w:val="Heading2"/>
      </w:pPr>
      <w:r>
        <w:t xml:space="preserve">Área 2 — Catálogo de Produtos (RF06–RF10)</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Descrição</w:t>
            </w:r>
          </w:p>
        </w:tc>
        <w:tc>
          <w:tcPr/>
          <w:p>
            <w:pPr>
              <w:pStyle w:val="Compact"/>
            </w:pPr>
            <w:r>
              <w:t xml:space="preserve">Prioridade</w:t>
            </w:r>
          </w:p>
        </w:tc>
        <w:tc>
          <w:tcPr/>
          <w:p>
            <w:pPr>
              <w:pStyle w:val="Compact"/>
            </w:pPr>
            <w:r>
              <w:t xml:space="preserve">Estado v1.0</w:t>
            </w:r>
          </w:p>
        </w:tc>
      </w:tr>
      <w:tr>
        <w:tc>
          <w:tcPr/>
          <w:p>
            <w:pPr>
              <w:pStyle w:val="Compact"/>
            </w:pPr>
            <w:r>
              <w:rPr>
                <w:b/>
                <w:bCs/>
              </w:rPr>
              <w:t xml:space="preserve">RF06</w:t>
            </w:r>
          </w:p>
        </w:tc>
        <w:tc>
          <w:tcPr/>
          <w:p>
            <w:pPr>
              <w:pStyle w:val="Compact"/>
            </w:pPr>
            <w:r>
              <w:t xml:space="preserve">O sistema deve permitir criar, consultar, editar e desactivar (logicamente) produtos com os atributos: código único, nome, descrição, categoria, preço de custo, preço de venda base, unidade de medida e foto (opcional).</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RF07</w:t>
            </w:r>
          </w:p>
        </w:tc>
        <w:tc>
          <w:tcPr/>
          <w:p>
            <w:pPr>
              <w:pStyle w:val="Compact"/>
            </w:pPr>
            <w:r>
              <w:t xml:space="preserve">O sistema deve suportar organização de produtos em categorias e subcategorias hierárquicas.</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RF08</w:t>
            </w:r>
          </w:p>
        </w:tc>
        <w:tc>
          <w:tcPr/>
          <w:p>
            <w:pPr>
              <w:pStyle w:val="Compact"/>
            </w:pPr>
            <w:r>
              <w:t xml:space="preserve">O sistema deve permitir que o preço de venda de um produto seja diferente por loja (sobrepondo o preço base central). A pesquisa deve ser insensível a maiúsculas/minúsculas e a acentos.</w:t>
            </w:r>
          </w:p>
        </w:tc>
        <w:tc>
          <w:tcPr/>
          <w:p>
            <w:pPr>
              <w:pStyle w:val="Compact"/>
            </w:pPr>
            <w:r>
              <w:t xml:space="preserve">Importante</w:t>
            </w:r>
          </w:p>
        </w:tc>
        <w:tc>
          <w:tcPr/>
          <w:p>
            <w:pPr>
              <w:pStyle w:val="Compact"/>
            </w:pPr>
            <w:r>
              <w:t xml:space="preserve">✅ Implementado</w:t>
            </w:r>
          </w:p>
        </w:tc>
      </w:tr>
      <w:tr>
        <w:tc>
          <w:tcPr/>
          <w:p>
            <w:pPr>
              <w:pStyle w:val="Compact"/>
            </w:pPr>
            <w:r>
              <w:rPr>
                <w:b/>
                <w:bCs/>
              </w:rPr>
              <w:t xml:space="preserve">RF09</w:t>
            </w:r>
          </w:p>
        </w:tc>
        <w:tc>
          <w:tcPr/>
          <w:p>
            <w:pPr>
              <w:pStyle w:val="Compact"/>
            </w:pPr>
            <w:r>
              <w:t xml:space="preserve">O sistema deve disponibilizar um catálogo pesquisável por nome, código ou categoria, de forma insensível a maiúsculas/minúsculas e acentos (NormalizationForm.FormD).</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RF10</w:t>
            </w:r>
          </w:p>
        </w:tc>
        <w:tc>
          <w:tcPr/>
          <w:p>
            <w:pPr>
              <w:pStyle w:val="Compact"/>
            </w:pPr>
            <w:r>
              <w:t xml:space="preserve">O sistema deve alertar o utilizador em caso de código de produto duplicado ao criar um novo produto.</w:t>
            </w:r>
          </w:p>
        </w:tc>
        <w:tc>
          <w:tcPr/>
          <w:p>
            <w:pPr>
              <w:pStyle w:val="Compact"/>
            </w:pPr>
            <w:r>
              <w:t xml:space="preserve">Importante</w:t>
            </w:r>
          </w:p>
        </w:tc>
        <w:tc>
          <w:tcPr/>
          <w:p>
            <w:pPr>
              <w:pStyle w:val="Compact"/>
            </w:pPr>
            <w:r>
              <w:t xml:space="preserve">⏳ v1.1</w:t>
            </w:r>
          </w:p>
        </w:tc>
      </w:tr>
    </w:tbl>
    <w:bookmarkEnd w:id="115"/>
    <w:bookmarkStart w:id="116" w:name="área-3-gestão-de-stock-rf11rf16"/>
    <w:p>
      <w:pPr>
        <w:pStyle w:val="Heading2"/>
      </w:pPr>
      <w:r>
        <w:t xml:space="preserve">Área 3 — Gestão de Stock (RF11–RF16)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Descrição</w:t>
            </w:r>
          </w:p>
        </w:tc>
        <w:tc>
          <w:tcPr/>
          <w:p>
            <w:pPr>
              <w:pStyle w:val="Compact"/>
            </w:pPr>
            <w:r>
              <w:t xml:space="preserve">Prioridade</w:t>
            </w:r>
          </w:p>
        </w:tc>
        <w:tc>
          <w:tcPr/>
          <w:p>
            <w:pPr>
              <w:pStyle w:val="Compact"/>
            </w:pPr>
            <w:r>
              <w:t xml:space="preserve">Estado v1.0</w:t>
            </w:r>
          </w:p>
        </w:tc>
      </w:tr>
      <w:tr>
        <w:tc>
          <w:tcPr/>
          <w:p>
            <w:pPr>
              <w:pStyle w:val="Compact"/>
            </w:pPr>
            <w:r>
              <w:rPr>
                <w:b/>
                <w:bCs/>
              </w:rPr>
              <w:t xml:space="preserve">RF11</w:t>
            </w:r>
          </w:p>
        </w:tc>
        <w:tc>
          <w:tcPr/>
          <w:p>
            <w:pPr>
              <w:pStyle w:val="Compact"/>
            </w:pPr>
            <w:r>
              <w:t xml:space="preserve">O sistema deve manter o stock de cada produto por loja em tempo real, actualizando a quantidade disponível em cada transação.</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RF12</w:t>
            </w:r>
          </w:p>
        </w:tc>
        <w:tc>
          <w:tcPr/>
          <w:p>
            <w:pPr>
              <w:pStyle w:val="Compact"/>
            </w:pPr>
            <w:r>
              <w:t xml:space="preserve">O Gerente de Loja deve poder definir o stock mínimo de cada produto na sua loja.</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RF13</w:t>
            </w:r>
          </w:p>
        </w:tc>
        <w:tc>
          <w:tcPr/>
          <w:p>
            <w:pPr>
              <w:pStyle w:val="Compact"/>
            </w:pPr>
            <w:r>
              <w:t xml:space="preserve">O sistema deve gerar alertas automáticos quando a quantidade em stock de um produto desça abaixo do stock mínimo definido.</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RF14</w:t>
            </w:r>
          </w:p>
        </w:tc>
        <w:tc>
          <w:tcPr/>
          <w:p>
            <w:pPr>
              <w:pStyle w:val="Compact"/>
            </w:pPr>
            <w:r>
              <w:t xml:space="preserve">Os alertas de stock devem ser visíveis no Dashboard da loja e na listagem de stock.</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RF15</w:t>
            </w:r>
          </w:p>
        </w:tc>
        <w:tc>
          <w:tcPr/>
          <w:p>
            <w:pPr>
              <w:pStyle w:val="Compact"/>
            </w:pPr>
            <w:r>
              <w:t xml:space="preserve">O sistema deve registar um log de auditoria de todos os ajustes manuais de stock, com utilizador, data/hora, variação e motivo obrigatório.</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RF16</w:t>
            </w:r>
          </w:p>
        </w:tc>
        <w:tc>
          <w:tcPr/>
          <w:p>
            <w:pPr>
              <w:pStyle w:val="Compact"/>
            </w:pPr>
            <w:r>
              <w:t xml:space="preserve">O sistema deve impedir que um ajuste de stock resulte em quantidade negativa.</w:t>
            </w:r>
          </w:p>
        </w:tc>
        <w:tc>
          <w:tcPr/>
          <w:p>
            <w:pPr>
              <w:pStyle w:val="Compact"/>
            </w:pPr>
            <w:r>
              <w:t xml:space="preserve">Essencial</w:t>
            </w:r>
          </w:p>
        </w:tc>
        <w:tc>
          <w:tcPr/>
          <w:p>
            <w:pPr>
              <w:pStyle w:val="Compact"/>
            </w:pPr>
            <w:r>
              <w:t xml:space="preserve">✅ Implementado</w:t>
            </w:r>
          </w:p>
        </w:tc>
      </w:tr>
    </w:tbl>
    <w:bookmarkEnd w:id="116"/>
    <w:bookmarkStart w:id="117" w:name="área-4-ponto-de-venda-rf17rf22"/>
    <w:p>
      <w:pPr>
        <w:pStyle w:val="Heading2"/>
      </w:pPr>
      <w:r>
        <w:t xml:space="preserve">Área 4 — Ponto de Venda (RF17–RF22)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Descrição</w:t>
            </w:r>
          </w:p>
        </w:tc>
        <w:tc>
          <w:tcPr/>
          <w:p>
            <w:pPr>
              <w:pStyle w:val="Compact"/>
            </w:pPr>
            <w:r>
              <w:t xml:space="preserve">Prioridade</w:t>
            </w:r>
          </w:p>
        </w:tc>
        <w:tc>
          <w:tcPr/>
          <w:p>
            <w:pPr>
              <w:pStyle w:val="Compact"/>
            </w:pPr>
            <w:r>
              <w:t xml:space="preserve">Estado v1.0</w:t>
            </w:r>
          </w:p>
        </w:tc>
      </w:tr>
      <w:tr>
        <w:tc>
          <w:tcPr/>
          <w:p>
            <w:pPr>
              <w:pStyle w:val="Compact"/>
            </w:pPr>
            <w:r>
              <w:rPr>
                <w:b/>
                <w:bCs/>
              </w:rPr>
              <w:t xml:space="preserve">RF17</w:t>
            </w:r>
          </w:p>
        </w:tc>
        <w:tc>
          <w:tcPr/>
          <w:p>
            <w:pPr>
              <w:pStyle w:val="Compact"/>
            </w:pPr>
            <w:r>
              <w:t xml:space="preserve">O sistema deve disponibilizar um POS com tabela de todos os produtos disponíveis (stock &gt; 0) e filtro instantâneo client-side insensível a acentos e maiúsculas.</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RF18</w:t>
            </w:r>
          </w:p>
        </w:tc>
        <w:tc>
          <w:tcPr/>
          <w:p>
            <w:pPr>
              <w:pStyle w:val="Compact"/>
            </w:pPr>
            <w:r>
              <w:t xml:space="preserve">O Funcionário deve poder adicionar produtos ao carrinho a partir da tabela e definir quantidades.</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RF19</w:t>
            </w:r>
          </w:p>
        </w:tc>
        <w:tc>
          <w:tcPr/>
          <w:p>
            <w:pPr>
              <w:pStyle w:val="Compact"/>
            </w:pPr>
            <w:r>
              <w:t xml:space="preserve">O sistema deve calcular automaticamente o subtotal, o desconto aplicado e o total da venda.</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RF20</w:t>
            </w:r>
          </w:p>
        </w:tc>
        <w:tc>
          <w:tcPr/>
          <w:p>
            <w:pPr>
              <w:pStyle w:val="Compact"/>
            </w:pPr>
            <w:r>
              <w:t xml:space="preserve">O sistema deve permitir aplicar um desconto em valor absoluto (€) à venda.</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RF21</w:t>
            </w:r>
          </w:p>
        </w:tc>
        <w:tc>
          <w:tcPr/>
          <w:p>
            <w:pPr>
              <w:pStyle w:val="Compact"/>
            </w:pPr>
            <w:r>
              <w:t xml:space="preserve">Ao confirmar uma venda, o sistema deve emitir automaticamente um recibo e debitar o stock dos produtos vendidos.</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RF22</w:t>
            </w:r>
          </w:p>
        </w:tc>
        <w:tc>
          <w:tcPr/>
          <w:p>
            <w:pPr>
              <w:pStyle w:val="Compact"/>
            </w:pPr>
            <w:r>
              <w:t xml:space="preserve">O sistema deve registar datas de validade dos produtos e alertar para produtos próximos do prazo de validade.</w:t>
            </w:r>
          </w:p>
        </w:tc>
        <w:tc>
          <w:tcPr/>
          <w:p>
            <w:pPr>
              <w:pStyle w:val="Compact"/>
            </w:pPr>
            <w:r>
              <w:t xml:space="preserve">Importante</w:t>
            </w:r>
          </w:p>
        </w:tc>
        <w:tc>
          <w:tcPr/>
          <w:p>
            <w:pPr>
              <w:pStyle w:val="Compact"/>
            </w:pPr>
            <w:r>
              <w:t xml:space="preserve">⏳ v1.1</w:t>
            </w:r>
          </w:p>
        </w:tc>
      </w:tr>
    </w:tbl>
    <w:bookmarkEnd w:id="117"/>
    <w:bookmarkStart w:id="118" w:name="X3f0ad7b8fe1e81bb5a7957515e8c9227eb01bca"/>
    <w:p>
      <w:pPr>
        <w:pStyle w:val="Heading2"/>
      </w:pPr>
      <w:r>
        <w:t xml:space="preserve">Área 5 — Fornecedores e Encomendas (RF23–RF27)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Descrição</w:t>
            </w:r>
          </w:p>
        </w:tc>
        <w:tc>
          <w:tcPr/>
          <w:p>
            <w:pPr>
              <w:pStyle w:val="Compact"/>
            </w:pPr>
            <w:r>
              <w:t xml:space="preserve">Prioridade</w:t>
            </w:r>
          </w:p>
        </w:tc>
        <w:tc>
          <w:tcPr/>
          <w:p>
            <w:pPr>
              <w:pStyle w:val="Compact"/>
            </w:pPr>
            <w:r>
              <w:t xml:space="preserve">Estado v1.0</w:t>
            </w:r>
          </w:p>
        </w:tc>
      </w:tr>
      <w:tr>
        <w:tc>
          <w:tcPr/>
          <w:p>
            <w:pPr>
              <w:pStyle w:val="Compact"/>
            </w:pPr>
            <w:r>
              <w:rPr>
                <w:b/>
                <w:bCs/>
              </w:rPr>
              <w:t xml:space="preserve">RF23</w:t>
            </w:r>
          </w:p>
        </w:tc>
        <w:tc>
          <w:tcPr/>
          <w:p>
            <w:pPr>
              <w:pStyle w:val="Compact"/>
            </w:pPr>
            <w:r>
              <w:t xml:space="preserve">O sistema deve permitir registar e gerir fornecedores com: nome, NIF, morada, telefone, email e estado activo/inactivo.</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RF24</w:t>
            </w:r>
          </w:p>
        </w:tc>
        <w:tc>
          <w:tcPr/>
          <w:p>
            <w:pPr>
              <w:pStyle w:val="Compact"/>
            </w:pPr>
            <w:r>
              <w:t xml:space="preserve">O Gerente de Loja deve poder criar encomendas ao fornecedor, especificando produtos e quantidades pedidas.</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RF25</w:t>
            </w:r>
          </w:p>
        </w:tc>
        <w:tc>
          <w:tcPr/>
          <w:p>
            <w:pPr>
              <w:pStyle w:val="Compact"/>
            </w:pPr>
            <w:r>
              <w:t xml:space="preserve">As encomendas devem ter um ciclo de vida com estados: Pendente, Enviada, Rececionada, Cancelada.</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RF26</w:t>
            </w:r>
          </w:p>
        </w:tc>
        <w:tc>
          <w:tcPr/>
          <w:p>
            <w:pPr>
              <w:pStyle w:val="Compact"/>
            </w:pPr>
            <w:r>
              <w:t xml:space="preserve">O Gestor da Cadeia deve poder consultar todas as encomendas de todas as lojas.</w:t>
            </w:r>
          </w:p>
        </w:tc>
        <w:tc>
          <w:tcPr/>
          <w:p>
            <w:pPr>
              <w:pStyle w:val="Compact"/>
            </w:pPr>
            <w:r>
              <w:t xml:space="preserve">Importante</w:t>
            </w:r>
          </w:p>
        </w:tc>
        <w:tc>
          <w:tcPr/>
          <w:p>
            <w:pPr>
              <w:pStyle w:val="Compact"/>
            </w:pPr>
            <w:r>
              <w:t xml:space="preserve">✅ Implementado</w:t>
            </w:r>
          </w:p>
        </w:tc>
      </w:tr>
      <w:tr>
        <w:tc>
          <w:tcPr/>
          <w:p>
            <w:pPr>
              <w:pStyle w:val="Compact"/>
            </w:pPr>
            <w:r>
              <w:rPr>
                <w:b/>
                <w:bCs/>
              </w:rPr>
              <w:t xml:space="preserve">RF27</w:t>
            </w:r>
          </w:p>
        </w:tc>
        <w:tc>
          <w:tcPr/>
          <w:p>
            <w:pPr>
              <w:pStyle w:val="Compact"/>
            </w:pPr>
            <w:r>
              <w:t xml:space="preserve">Ao registar a receção de uma encomenda, o sistema deve actualizar automaticamente o stock dos produtos recebidos com as quantidades efectivamente recebidas.</w:t>
            </w:r>
          </w:p>
        </w:tc>
        <w:tc>
          <w:tcPr/>
          <w:p>
            <w:pPr>
              <w:pStyle w:val="Compact"/>
            </w:pPr>
            <w:r>
              <w:t xml:space="preserve">Essencial</w:t>
            </w:r>
          </w:p>
        </w:tc>
        <w:tc>
          <w:tcPr/>
          <w:p>
            <w:pPr>
              <w:pStyle w:val="Compact"/>
            </w:pPr>
            <w:r>
              <w:t xml:space="preserve">✅ Implementado</w:t>
            </w:r>
          </w:p>
        </w:tc>
      </w:tr>
    </w:tbl>
    <w:bookmarkEnd w:id="118"/>
    <w:bookmarkStart w:id="119" w:name="área-6-faturação-rf28rf32"/>
    <w:p>
      <w:pPr>
        <w:pStyle w:val="Heading2"/>
      </w:pPr>
      <w:r>
        <w:t xml:space="preserve">Área 6 — Faturação (RF28–RF32)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Descrição</w:t>
            </w:r>
          </w:p>
        </w:tc>
        <w:tc>
          <w:tcPr/>
          <w:p>
            <w:pPr>
              <w:pStyle w:val="Compact"/>
            </w:pPr>
            <w:r>
              <w:t xml:space="preserve">Prioridade</w:t>
            </w:r>
          </w:p>
        </w:tc>
        <w:tc>
          <w:tcPr/>
          <w:p>
            <w:pPr>
              <w:pStyle w:val="Compact"/>
            </w:pPr>
            <w:r>
              <w:t xml:space="preserve">Estado v1.0</w:t>
            </w:r>
          </w:p>
        </w:tc>
      </w:tr>
      <w:tr>
        <w:tc>
          <w:tcPr/>
          <w:p>
            <w:pPr>
              <w:pStyle w:val="Compact"/>
            </w:pPr>
            <w:r>
              <w:rPr>
                <w:b/>
                <w:bCs/>
              </w:rPr>
              <w:t xml:space="preserve">RF28</w:t>
            </w:r>
          </w:p>
        </w:tc>
        <w:tc>
          <w:tcPr/>
          <w:p>
            <w:pPr>
              <w:pStyle w:val="Compact"/>
            </w:pPr>
            <w:r>
              <w:t xml:space="preserve">O sistema deve permitir emitir faturas com numeração automática no formato</w:t>
            </w:r>
            <w:r>
              <w:t xml:space="preserve"> </w:t>
            </w:r>
            <w:r>
              <w:rPr>
                <w:rStyle w:val="VerbatimChar"/>
              </w:rPr>
              <w:t xml:space="preserve">FAT-{LojaId}-{Ano}-{Seq}</w:t>
            </w:r>
            <w:r>
              <w:t xml:space="preserve">.</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RF29</w:t>
            </w:r>
          </w:p>
        </w:tc>
        <w:tc>
          <w:tcPr/>
          <w:p>
            <w:pPr>
              <w:pStyle w:val="Compact"/>
            </w:pPr>
            <w:r>
              <w:t xml:space="preserve">Uma fatura pode estar associada a uma venda POS ou ser criada independentemente.</w:t>
            </w:r>
          </w:p>
        </w:tc>
        <w:tc>
          <w:tcPr/>
          <w:p>
            <w:pPr>
              <w:pStyle w:val="Compact"/>
            </w:pPr>
            <w:r>
              <w:t xml:space="preserve">Importante</w:t>
            </w:r>
          </w:p>
        </w:tc>
        <w:tc>
          <w:tcPr/>
          <w:p>
            <w:pPr>
              <w:pStyle w:val="Compact"/>
            </w:pPr>
            <w:r>
              <w:t xml:space="preserve">✅ Implementado</w:t>
            </w:r>
          </w:p>
        </w:tc>
      </w:tr>
      <w:tr>
        <w:tc>
          <w:tcPr/>
          <w:p>
            <w:pPr>
              <w:pStyle w:val="Compact"/>
            </w:pPr>
            <w:r>
              <w:rPr>
                <w:b/>
                <w:bCs/>
              </w:rPr>
              <w:t xml:space="preserve">RF30</w:t>
            </w:r>
          </w:p>
        </w:tc>
        <w:tc>
          <w:tcPr/>
          <w:p>
            <w:pPr>
              <w:pStyle w:val="Compact"/>
            </w:pPr>
            <w:r>
              <w:t xml:space="preserve">O sistema deve permitir exportar faturas para PDF.</w:t>
            </w:r>
          </w:p>
        </w:tc>
        <w:tc>
          <w:tcPr/>
          <w:p>
            <w:pPr>
              <w:pStyle w:val="Compact"/>
            </w:pPr>
            <w:r>
              <w:t xml:space="preserve">Essencial</w:t>
            </w:r>
          </w:p>
        </w:tc>
        <w:tc>
          <w:tcPr/>
          <w:p>
            <w:pPr>
              <w:pStyle w:val="Compact"/>
            </w:pPr>
            <w:r>
              <w:t xml:space="preserve">⏳ v1.1</w:t>
            </w:r>
          </w:p>
        </w:tc>
      </w:tr>
      <w:tr>
        <w:tc>
          <w:tcPr/>
          <w:p>
            <w:pPr>
              <w:pStyle w:val="Compact"/>
            </w:pPr>
            <w:r>
              <w:rPr>
                <w:b/>
                <w:bCs/>
              </w:rPr>
              <w:t xml:space="preserve">RF31</w:t>
            </w:r>
          </w:p>
        </w:tc>
        <w:tc>
          <w:tcPr/>
          <w:p>
            <w:pPr>
              <w:pStyle w:val="Compact"/>
            </w:pPr>
            <w:r>
              <w:t xml:space="preserve">O sistema deve suportar anulação de faturas com emissão de nota de crédito.</w:t>
            </w:r>
          </w:p>
        </w:tc>
        <w:tc>
          <w:tcPr/>
          <w:p>
            <w:pPr>
              <w:pStyle w:val="Compact"/>
            </w:pPr>
            <w:r>
              <w:t xml:space="preserve">Importante</w:t>
            </w:r>
          </w:p>
        </w:tc>
        <w:tc>
          <w:tcPr/>
          <w:p>
            <w:pPr>
              <w:pStyle w:val="Compact"/>
            </w:pPr>
            <w:r>
              <w:t xml:space="preserve">✅ Implementado</w:t>
            </w:r>
          </w:p>
        </w:tc>
      </w:tr>
      <w:tr>
        <w:tc>
          <w:tcPr/>
          <w:p>
            <w:pPr>
              <w:pStyle w:val="Compact"/>
            </w:pPr>
            <w:r>
              <w:rPr>
                <w:b/>
                <w:bCs/>
              </w:rPr>
              <w:t xml:space="preserve">RF32</w:t>
            </w:r>
          </w:p>
        </w:tc>
        <w:tc>
          <w:tcPr/>
          <w:p>
            <w:pPr>
              <w:pStyle w:val="Compact"/>
            </w:pPr>
            <w:r>
              <w:t xml:space="preserve">O Gerente e o Gestor devem poder consultar o historial de faturas com filtros por data, loja e estado.</w:t>
            </w:r>
          </w:p>
        </w:tc>
        <w:tc>
          <w:tcPr/>
          <w:p>
            <w:pPr>
              <w:pStyle w:val="Compact"/>
            </w:pPr>
            <w:r>
              <w:t xml:space="preserve">Essencial</w:t>
            </w:r>
          </w:p>
        </w:tc>
        <w:tc>
          <w:tcPr/>
          <w:p>
            <w:pPr>
              <w:pStyle w:val="Compact"/>
            </w:pPr>
            <w:r>
              <w:t xml:space="preserve">✅ Implementado</w:t>
            </w:r>
          </w:p>
        </w:tc>
      </w:tr>
    </w:tbl>
    <w:bookmarkEnd w:id="119"/>
    <w:bookmarkStart w:id="120" w:name="área-7-consolidação-diária-rf33rf36"/>
    <w:p>
      <w:pPr>
        <w:pStyle w:val="Heading2"/>
      </w:pPr>
      <w:r>
        <w:t xml:space="preserve">Área 7 — Consolidação Diária (RF33–RF36)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Descrição</w:t>
            </w:r>
          </w:p>
        </w:tc>
        <w:tc>
          <w:tcPr/>
          <w:p>
            <w:pPr>
              <w:pStyle w:val="Compact"/>
            </w:pPr>
            <w:r>
              <w:t xml:space="preserve">Prioridade</w:t>
            </w:r>
          </w:p>
        </w:tc>
        <w:tc>
          <w:tcPr/>
          <w:p>
            <w:pPr>
              <w:pStyle w:val="Compact"/>
            </w:pPr>
            <w:r>
              <w:t xml:space="preserve">Estado v1.0</w:t>
            </w:r>
          </w:p>
        </w:tc>
      </w:tr>
      <w:tr>
        <w:tc>
          <w:tcPr/>
          <w:p>
            <w:pPr>
              <w:pStyle w:val="Compact"/>
            </w:pPr>
            <w:r>
              <w:rPr>
                <w:b/>
                <w:bCs/>
              </w:rPr>
              <w:t xml:space="preserve">RF33</w:t>
            </w:r>
          </w:p>
        </w:tc>
        <w:tc>
          <w:tcPr/>
          <w:p>
            <w:pPr>
              <w:pStyle w:val="Compact"/>
            </w:pPr>
            <w:r>
              <w:t xml:space="preserve">O sistema deve executar automaticamente uma consolidação diária de cada loja às 23h59, sem intervenção humana.</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RF34</w:t>
            </w:r>
          </w:p>
        </w:tc>
        <w:tc>
          <w:tcPr/>
          <w:p>
            <w:pPr>
              <w:pStyle w:val="Compact"/>
            </w:pPr>
            <w:r>
              <w:t xml:space="preserve">Em caso de falha na consolidação, o sistema deve executar um retry automático em 30 minutos.</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RF35</w:t>
            </w:r>
          </w:p>
        </w:tc>
        <w:tc>
          <w:tcPr/>
          <w:p>
            <w:pPr>
              <w:pStyle w:val="Compact"/>
            </w:pPr>
            <w:r>
              <w:t xml:space="preserve">O resultado de cada consolidação (Sucesso, Falha, Parcial) deve ficar registado com data/hora e detalhes do erro.</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RF36</w:t>
            </w:r>
          </w:p>
        </w:tc>
        <w:tc>
          <w:tcPr/>
          <w:p>
            <w:pPr>
              <w:pStyle w:val="Compact"/>
            </w:pPr>
            <w:r>
              <w:t xml:space="preserve">O Gestor da Cadeia deve poder acionar manualmente uma consolidação fora do horário automático.</w:t>
            </w:r>
          </w:p>
        </w:tc>
        <w:tc>
          <w:tcPr/>
          <w:p>
            <w:pPr>
              <w:pStyle w:val="Compact"/>
            </w:pPr>
            <w:r>
              <w:t xml:space="preserve">Importante</w:t>
            </w:r>
          </w:p>
        </w:tc>
        <w:tc>
          <w:tcPr/>
          <w:p>
            <w:pPr>
              <w:pStyle w:val="Compact"/>
            </w:pPr>
            <w:r>
              <w:t xml:space="preserve">✅ Implementado</w:t>
            </w:r>
          </w:p>
        </w:tc>
      </w:tr>
    </w:tbl>
    <w:bookmarkEnd w:id="120"/>
    <w:bookmarkStart w:id="121" w:name="área-8-relatórios-e-dashboard-rf37rf42"/>
    <w:p>
      <w:pPr>
        <w:pStyle w:val="Heading2"/>
      </w:pPr>
      <w:r>
        <w:t xml:space="preserve">Área 8 — Relatórios e Dashboard (RF37–RF42)</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RF</w:t>
            </w:r>
          </w:p>
        </w:tc>
        <w:tc>
          <w:tcPr/>
          <w:p>
            <w:pPr>
              <w:pStyle w:val="Compact"/>
            </w:pPr>
            <w:r>
              <w:t xml:space="preserve">Descrição</w:t>
            </w:r>
          </w:p>
        </w:tc>
        <w:tc>
          <w:tcPr/>
          <w:p>
            <w:pPr>
              <w:pStyle w:val="Compact"/>
            </w:pPr>
            <w:r>
              <w:t xml:space="preserve">Prioridade</w:t>
            </w:r>
          </w:p>
        </w:tc>
        <w:tc>
          <w:tcPr/>
          <w:p>
            <w:pPr>
              <w:pStyle w:val="Compact"/>
            </w:pPr>
            <w:r>
              <w:t xml:space="preserve">Estado v1.0</w:t>
            </w:r>
          </w:p>
        </w:tc>
      </w:tr>
      <w:tr>
        <w:tc>
          <w:tcPr/>
          <w:p>
            <w:pPr>
              <w:pStyle w:val="Compact"/>
            </w:pPr>
            <w:r>
              <w:rPr>
                <w:b/>
                <w:bCs/>
              </w:rPr>
              <w:t xml:space="preserve">RF37</w:t>
            </w:r>
          </w:p>
        </w:tc>
        <w:tc>
          <w:tcPr/>
          <w:p>
            <w:pPr>
              <w:pStyle w:val="Compact"/>
            </w:pPr>
            <w:r>
              <w:t xml:space="preserve">O Dashboard do Gestor da Cadeia deve mostrar KPIs em tempo real: vendas do dia (total e por loja), número de transações, alertas de stock, encomendas pendentes.</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RF38</w:t>
            </w:r>
          </w:p>
        </w:tc>
        <w:tc>
          <w:tcPr/>
          <w:p>
            <w:pPr>
              <w:pStyle w:val="Compact"/>
            </w:pPr>
            <w:r>
              <w:t xml:space="preserve">O Dashboard do Gerente de Loja deve mostrar KPIs da sua loja: vendas do dia, transações, alertas de stock, encomendas pendentes.</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RF39</w:t>
            </w:r>
          </w:p>
        </w:tc>
        <w:tc>
          <w:tcPr/>
          <w:p>
            <w:pPr>
              <w:pStyle w:val="Compact"/>
            </w:pPr>
            <w:r>
              <w:t xml:space="preserve">O sistema deve disponibilizar relatórios de vendas por período, filtrável por loja, data e categoria.</w:t>
            </w:r>
          </w:p>
        </w:tc>
        <w:tc>
          <w:tcPr/>
          <w:p>
            <w:pPr>
              <w:pStyle w:val="Compact"/>
            </w:pPr>
            <w:r>
              <w:t xml:space="preserve">Essencial</w:t>
            </w:r>
          </w:p>
        </w:tc>
        <w:tc>
          <w:tcPr/>
          <w:p>
            <w:pPr>
              <w:pStyle w:val="Compact"/>
            </w:pPr>
            <w:r>
              <w:t xml:space="preserve">✅ Implementado</w:t>
            </w:r>
          </w:p>
        </w:tc>
      </w:tr>
      <w:tr>
        <w:tc>
          <w:tcPr/>
          <w:p>
            <w:pPr>
              <w:pStyle w:val="Compact"/>
            </w:pPr>
            <w:r>
              <w:rPr>
                <w:b/>
                <w:bCs/>
              </w:rPr>
              <w:t xml:space="preserve">RF40</w:t>
            </w:r>
          </w:p>
        </w:tc>
        <w:tc>
          <w:tcPr/>
          <w:p>
            <w:pPr>
              <w:pStyle w:val="Compact"/>
            </w:pPr>
            <w:r>
              <w:t xml:space="preserve">O sistema deve disponibilizar relatórios de stock com produtos em alerta por loja.</w:t>
            </w:r>
          </w:p>
        </w:tc>
        <w:tc>
          <w:tcPr/>
          <w:p>
            <w:pPr>
              <w:pStyle w:val="Compact"/>
            </w:pPr>
            <w:r>
              <w:t xml:space="preserve">Importante</w:t>
            </w:r>
          </w:p>
        </w:tc>
        <w:tc>
          <w:tcPr/>
          <w:p>
            <w:pPr>
              <w:pStyle w:val="Compact"/>
            </w:pPr>
            <w:r>
              <w:t xml:space="preserve">✅ Implementado</w:t>
            </w:r>
          </w:p>
        </w:tc>
      </w:tr>
      <w:tr>
        <w:tc>
          <w:tcPr/>
          <w:p>
            <w:pPr>
              <w:pStyle w:val="Compact"/>
            </w:pPr>
            <w:r>
              <w:rPr>
                <w:b/>
                <w:bCs/>
              </w:rPr>
              <w:t xml:space="preserve">RF41</w:t>
            </w:r>
          </w:p>
        </w:tc>
        <w:tc>
          <w:tcPr/>
          <w:p>
            <w:pPr>
              <w:pStyle w:val="Compact"/>
            </w:pPr>
            <w:r>
              <w:t xml:space="preserve">O Gestor da Cadeia deve poder comparar o desempenho de múltiplas lojas no mesmo relatório.</w:t>
            </w:r>
          </w:p>
        </w:tc>
        <w:tc>
          <w:tcPr/>
          <w:p>
            <w:pPr>
              <w:pStyle w:val="Compact"/>
            </w:pPr>
            <w:r>
              <w:t xml:space="preserve">Importante</w:t>
            </w:r>
          </w:p>
        </w:tc>
        <w:tc>
          <w:tcPr/>
          <w:p>
            <w:pPr>
              <w:pStyle w:val="Compact"/>
            </w:pPr>
            <w:r>
              <w:t xml:space="preserve">✅ Implementado</w:t>
            </w:r>
          </w:p>
        </w:tc>
      </w:tr>
      <w:tr>
        <w:tc>
          <w:tcPr/>
          <w:p>
            <w:pPr>
              <w:pStyle w:val="Compact"/>
            </w:pPr>
            <w:r>
              <w:rPr>
                <w:b/>
                <w:bCs/>
              </w:rPr>
              <w:t xml:space="preserve">RF42</w:t>
            </w:r>
          </w:p>
        </w:tc>
        <w:tc>
          <w:tcPr/>
          <w:p>
            <w:pPr>
              <w:pStyle w:val="Compact"/>
            </w:pPr>
            <w:r>
              <w:t xml:space="preserve">O sistema deve permitir exportar relatórios em formato CSV.</w:t>
            </w:r>
          </w:p>
        </w:tc>
        <w:tc>
          <w:tcPr/>
          <w:p>
            <w:pPr>
              <w:pStyle w:val="Compact"/>
            </w:pPr>
            <w:r>
              <w:t xml:space="preserve">Útil</w:t>
            </w:r>
          </w:p>
        </w:tc>
        <w:tc>
          <w:tcPr/>
          <w:p>
            <w:pPr>
              <w:pStyle w:val="Compact"/>
            </w:pPr>
            <w:r>
              <w:t xml:space="preserve">⏳ v1.1</w:t>
            </w:r>
          </w:p>
        </w:tc>
      </w:tr>
    </w:tbl>
    <w:p>
      <w:pPr>
        <w:pStyle w:val="BodyText"/>
      </w:pPr>
      <w:r>
        <w:rPr>
          <w:b/>
          <w:bCs/>
        </w:rPr>
        <w:t xml:space="preserve">Resumo:</w:t>
      </w:r>
      <w:r>
        <w:t xml:space="preserve"> </w:t>
      </w:r>
      <w:r>
        <w:t xml:space="preserve">38 dos 42 RFs implementados na v1.0 (90,5%). Os 4 RFs em ⏳ estão documentados como trabalho futuro na secção 9.3.</w:t>
      </w:r>
    </w:p>
    <w:bookmarkEnd w:id="121"/>
    <w:bookmarkEnd w:id="122"/>
    <w:bookmarkStart w:id="129" w:name="requisitos-não-funcionais"/>
    <w:p>
      <w:pPr>
        <w:pStyle w:val="Heading1"/>
      </w:pPr>
      <w:r>
        <w:t xml:space="preserve">4.3 Requisitos Não Funcionais</w:t>
      </w:r>
    </w:p>
    <w:p>
      <w:pPr>
        <w:pStyle w:val="FirstParagraph"/>
      </w:pPr>
      <w:r>
        <w:t xml:space="preserve">Os 15 Requisitos Não Funcionais (RNFs) do SGCLC foram definidos de acordo com as características de qualidade da norma</w:t>
      </w:r>
      <w:r>
        <w:t xml:space="preserve"> </w:t>
      </w:r>
      <w:r>
        <w:rPr>
          <w:b/>
          <w:bCs/>
        </w:rPr>
        <w:t xml:space="preserve">ISO/IEC 25010</w:t>
      </w:r>
      <w:r>
        <w:t xml:space="preserve"> </w:t>
      </w:r>
      <w:r>
        <w:t xml:space="preserve">e estão organizados por categoria. Para cada RNF são indicados: identificador, descrição, métrica/critério de verificação e estado de conformidade na v1.0.</w:t>
      </w:r>
    </w:p>
    <w:bookmarkStart w:id="123" w:name="desempenho"/>
    <w:p>
      <w:pPr>
        <w:pStyle w:val="Heading2"/>
      </w:pPr>
      <w:r>
        <w:t xml:space="preserve">Desempenho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RNF</w:t>
            </w:r>
          </w:p>
        </w:tc>
        <w:tc>
          <w:tcPr/>
          <w:p>
            <w:pPr>
              <w:pStyle w:val="Compact"/>
            </w:pPr>
            <w:r>
              <w:t xml:space="preserve">Descrição</w:t>
            </w:r>
          </w:p>
        </w:tc>
        <w:tc>
          <w:tcPr/>
          <w:p>
            <w:pPr>
              <w:pStyle w:val="Compact"/>
            </w:pPr>
            <w:r>
              <w:t xml:space="preserve">Critério de Verificação</w:t>
            </w:r>
          </w:p>
        </w:tc>
        <w:tc>
          <w:tcPr/>
          <w:p>
            <w:pPr>
              <w:pStyle w:val="Compact"/>
            </w:pPr>
            <w:r>
              <w:t xml:space="preserve">Estado v1.0</w:t>
            </w:r>
          </w:p>
        </w:tc>
      </w:tr>
      <w:tr>
        <w:tc>
          <w:tcPr/>
          <w:p>
            <w:pPr>
              <w:pStyle w:val="Compact"/>
            </w:pPr>
            <w:r>
              <w:rPr>
                <w:b/>
                <w:bCs/>
              </w:rPr>
              <w:t xml:space="preserve">RNF01</w:t>
            </w:r>
          </w:p>
        </w:tc>
        <w:tc>
          <w:tcPr/>
          <w:p>
            <w:pPr>
              <w:pStyle w:val="Compact"/>
            </w:pPr>
            <w:r>
              <w:t xml:space="preserve">O sistema deve responder a operações de consulta (listagem de produtos, stock, vendas) em menos de 2 segundos em condições normais de utilização (até 20 utilizadores simultâneos).</w:t>
            </w:r>
          </w:p>
        </w:tc>
        <w:tc>
          <w:tcPr/>
          <w:p>
            <w:pPr>
              <w:pStyle w:val="Compact"/>
            </w:pPr>
            <w:r>
              <w:t xml:space="preserve">Tempo de resposta medido em testes manuais &lt; 2s</w:t>
            </w:r>
          </w:p>
        </w:tc>
        <w:tc>
          <w:tcPr/>
          <w:p>
            <w:pPr>
              <w:pStyle w:val="Compact"/>
            </w:pPr>
            <w:r>
              <w:t xml:space="preserve">✅ Conforme (SQLite dev)</w:t>
            </w:r>
          </w:p>
        </w:tc>
      </w:tr>
      <w:tr>
        <w:tc>
          <w:tcPr/>
          <w:p>
            <w:pPr>
              <w:pStyle w:val="Compact"/>
            </w:pPr>
            <w:r>
              <w:rPr>
                <w:b/>
                <w:bCs/>
              </w:rPr>
              <w:t xml:space="preserve">RNF02</w:t>
            </w:r>
          </w:p>
        </w:tc>
        <w:tc>
          <w:tcPr/>
          <w:p>
            <w:pPr>
              <w:pStyle w:val="Compact"/>
            </w:pPr>
            <w:r>
              <w:t xml:space="preserve">O registo de uma venda no POS (desde a confirmação até ao débito de stock e emissão de recibo) deve concluir em menos de 3 segundos.</w:t>
            </w:r>
          </w:p>
        </w:tc>
        <w:tc>
          <w:tcPr/>
          <w:p>
            <w:pPr>
              <w:pStyle w:val="Compact"/>
            </w:pPr>
            <w:r>
              <w:t xml:space="preserve">Tempo de transação POS &lt; 3s</w:t>
            </w:r>
          </w:p>
        </w:tc>
        <w:tc>
          <w:tcPr/>
          <w:p>
            <w:pPr>
              <w:pStyle w:val="Compact"/>
            </w:pPr>
            <w:r>
              <w:t xml:space="preserve">✅ Conforme</w:t>
            </w:r>
          </w:p>
        </w:tc>
      </w:tr>
      <w:tr>
        <w:tc>
          <w:tcPr/>
          <w:p>
            <w:pPr>
              <w:pStyle w:val="Compact"/>
            </w:pPr>
            <w:r>
              <w:rPr>
                <w:b/>
                <w:bCs/>
              </w:rPr>
              <w:t xml:space="preserve">RNF03</w:t>
            </w:r>
          </w:p>
        </w:tc>
        <w:tc>
          <w:tcPr/>
          <w:p>
            <w:pPr>
              <w:pStyle w:val="Compact"/>
            </w:pPr>
            <w:r>
              <w:t xml:space="preserve">A consolidação diária de todas as lojas deve concluir em menos de 5 minutos.</w:t>
            </w:r>
          </w:p>
        </w:tc>
        <w:tc>
          <w:tcPr/>
          <w:p>
            <w:pPr>
              <w:pStyle w:val="Compact"/>
            </w:pPr>
            <w:r>
              <w:t xml:space="preserve">Tempo total de consolidação &lt; 5 min</w:t>
            </w:r>
          </w:p>
        </w:tc>
        <w:tc>
          <w:tcPr/>
          <w:p>
            <w:pPr>
              <w:pStyle w:val="Compact"/>
            </w:pPr>
            <w:r>
              <w:t xml:space="preserve">✅ Conforme</w:t>
            </w:r>
          </w:p>
        </w:tc>
      </w:tr>
    </w:tbl>
    <w:bookmarkEnd w:id="123"/>
    <w:bookmarkStart w:id="124" w:name="segurança"/>
    <w:p>
      <w:pPr>
        <w:pStyle w:val="Heading2"/>
      </w:pPr>
      <w:r>
        <w:t xml:space="preserve">Segurança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RNF</w:t>
            </w:r>
          </w:p>
        </w:tc>
        <w:tc>
          <w:tcPr/>
          <w:p>
            <w:pPr>
              <w:pStyle w:val="Compact"/>
            </w:pPr>
            <w:r>
              <w:t xml:space="preserve">Descrição</w:t>
            </w:r>
          </w:p>
        </w:tc>
        <w:tc>
          <w:tcPr/>
          <w:p>
            <w:pPr>
              <w:pStyle w:val="Compact"/>
            </w:pPr>
            <w:r>
              <w:t xml:space="preserve">Critério de Verificação</w:t>
            </w:r>
          </w:p>
        </w:tc>
        <w:tc>
          <w:tcPr/>
          <w:p>
            <w:pPr>
              <w:pStyle w:val="Compact"/>
            </w:pPr>
            <w:r>
              <w:t xml:space="preserve">Estado v1.0</w:t>
            </w:r>
          </w:p>
        </w:tc>
      </w:tr>
      <w:tr>
        <w:tc>
          <w:tcPr/>
          <w:p>
            <w:pPr>
              <w:pStyle w:val="Compact"/>
            </w:pPr>
            <w:r>
              <w:rPr>
                <w:b/>
                <w:bCs/>
              </w:rPr>
              <w:t xml:space="preserve">RNF04</w:t>
            </w:r>
          </w:p>
        </w:tc>
        <w:tc>
          <w:tcPr/>
          <w:p>
            <w:pPr>
              <w:pStyle w:val="Compact"/>
            </w:pPr>
            <w:r>
              <w:t xml:space="preserve">As passwords dos utilizadores devem ser armazenadas exclusivamente em formato hash BCrypt com custo mínimo de 12. Nenhuma password pode ser armazenada em texto claro.</w:t>
            </w:r>
          </w:p>
        </w:tc>
        <w:tc>
          <w:tcPr/>
          <w:p>
            <w:pPr>
              <w:pStyle w:val="Compact"/>
            </w:pPr>
            <w:r>
              <w:t xml:space="preserve">Inspecção do esquema da BD e do código de autenticação</w:t>
            </w:r>
          </w:p>
        </w:tc>
        <w:tc>
          <w:tcPr/>
          <w:p>
            <w:pPr>
              <w:pStyle w:val="Compact"/>
            </w:pPr>
            <w:r>
              <w:t xml:space="preserve">✅ Conforme (BCrypt cost=12)</w:t>
            </w:r>
          </w:p>
        </w:tc>
      </w:tr>
      <w:tr>
        <w:tc>
          <w:tcPr/>
          <w:p>
            <w:pPr>
              <w:pStyle w:val="Compact"/>
            </w:pPr>
            <w:r>
              <w:rPr>
                <w:b/>
                <w:bCs/>
              </w:rPr>
              <w:t xml:space="preserve">RNF05</w:t>
            </w:r>
          </w:p>
        </w:tc>
        <w:tc>
          <w:tcPr/>
          <w:p>
            <w:pPr>
              <w:pStyle w:val="Compact"/>
            </w:pPr>
            <w:r>
              <w:t xml:space="preserve">O controlo de acesso deve ser aplicado ao nível da aplicação (SessionService) e ao nível do menu de navegação, impedindo que um utilizador aceda a funcionalidades de outro perfil.</w:t>
            </w:r>
          </w:p>
        </w:tc>
        <w:tc>
          <w:tcPr/>
          <w:p>
            <w:pPr>
              <w:pStyle w:val="Compact"/>
            </w:pPr>
            <w:r>
              <w:t xml:space="preserve">Testes manuais com cada papel</w:t>
            </w:r>
          </w:p>
        </w:tc>
        <w:tc>
          <w:tcPr/>
          <w:p>
            <w:pPr>
              <w:pStyle w:val="Compact"/>
            </w:pPr>
            <w:r>
              <w:t xml:space="preserve">✅ Conforme</w:t>
            </w:r>
          </w:p>
        </w:tc>
      </w:tr>
      <w:tr>
        <w:tc>
          <w:tcPr/>
          <w:p>
            <w:pPr>
              <w:pStyle w:val="Compact"/>
            </w:pPr>
            <w:r>
              <w:rPr>
                <w:b/>
                <w:bCs/>
              </w:rPr>
              <w:t xml:space="preserve">RNF06</w:t>
            </w:r>
          </w:p>
        </w:tc>
        <w:tc>
          <w:tcPr/>
          <w:p>
            <w:pPr>
              <w:pStyle w:val="Compact"/>
            </w:pPr>
            <w:r>
              <w:t xml:space="preserve">A aplicação deve ser servida sobre HTTPS em ambiente de produção.</w:t>
            </w:r>
          </w:p>
        </w:tc>
        <w:tc>
          <w:tcPr/>
          <w:p>
            <w:pPr>
              <w:pStyle w:val="Compact"/>
            </w:pPr>
            <w:r>
              <w:t xml:space="preserve">Configuração de certificado SSL</w:t>
            </w:r>
          </w:p>
        </w:tc>
        <w:tc>
          <w:tcPr/>
          <w:p>
            <w:pPr>
              <w:pStyle w:val="Compact"/>
            </w:pPr>
            <w:r>
              <w:t xml:space="preserve">✅ Arquitectado (dev usa HTTP; prod requer HTTPS)</w:t>
            </w:r>
          </w:p>
        </w:tc>
      </w:tr>
    </w:tbl>
    <w:bookmarkEnd w:id="124"/>
    <w:bookmarkStart w:id="125" w:name="usabilidade"/>
    <w:p>
      <w:pPr>
        <w:pStyle w:val="Heading2"/>
      </w:pPr>
      <w:r>
        <w:t xml:space="preserve">Usabilidade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RNF</w:t>
            </w:r>
          </w:p>
        </w:tc>
        <w:tc>
          <w:tcPr/>
          <w:p>
            <w:pPr>
              <w:pStyle w:val="Compact"/>
            </w:pPr>
            <w:r>
              <w:t xml:space="preserve">Descrição</w:t>
            </w:r>
          </w:p>
        </w:tc>
        <w:tc>
          <w:tcPr/>
          <w:p>
            <w:pPr>
              <w:pStyle w:val="Compact"/>
            </w:pPr>
            <w:r>
              <w:t xml:space="preserve">Critério de Verificação</w:t>
            </w:r>
          </w:p>
        </w:tc>
        <w:tc>
          <w:tcPr/>
          <w:p>
            <w:pPr>
              <w:pStyle w:val="Compact"/>
            </w:pPr>
            <w:r>
              <w:t xml:space="preserve">Estado v1.0</w:t>
            </w:r>
          </w:p>
        </w:tc>
      </w:tr>
      <w:tr>
        <w:tc>
          <w:tcPr/>
          <w:p>
            <w:pPr>
              <w:pStyle w:val="Compact"/>
            </w:pPr>
            <w:r>
              <w:rPr>
                <w:b/>
                <w:bCs/>
              </w:rPr>
              <w:t xml:space="preserve">RNF07</w:t>
            </w:r>
          </w:p>
        </w:tc>
        <w:tc>
          <w:tcPr/>
          <w:p>
            <w:pPr>
              <w:pStyle w:val="Compact"/>
            </w:pPr>
            <w:r>
              <w:t xml:space="preserve">A interface do POS deve ser operável por um utilizador sem treino formal em menos de 60 segundos por venda.</w:t>
            </w:r>
          </w:p>
        </w:tc>
        <w:tc>
          <w:tcPr/>
          <w:p>
            <w:pPr>
              <w:pStyle w:val="Compact"/>
            </w:pPr>
            <w:r>
              <w:t xml:space="preserve">Teste com utilizador não treinado</w:t>
            </w:r>
          </w:p>
        </w:tc>
        <w:tc>
          <w:tcPr/>
          <w:p>
            <w:pPr>
              <w:pStyle w:val="Compact"/>
            </w:pPr>
            <w:r>
              <w:t xml:space="preserve">✅ Validado em testes de aceitação</w:t>
            </w:r>
          </w:p>
        </w:tc>
      </w:tr>
      <w:tr>
        <w:tc>
          <w:tcPr/>
          <w:p>
            <w:pPr>
              <w:pStyle w:val="Compact"/>
            </w:pPr>
            <w:r>
              <w:rPr>
                <w:b/>
                <w:bCs/>
              </w:rPr>
              <w:t xml:space="preserve">RNF08</w:t>
            </w:r>
          </w:p>
        </w:tc>
        <w:tc>
          <w:tcPr/>
          <w:p>
            <w:pPr>
              <w:pStyle w:val="Compact"/>
            </w:pPr>
            <w:r>
              <w:t xml:space="preserve">A pesquisa de produtos deve ser insensível a maiúsculas/minúsculas e a acentos (ex.:</w:t>
            </w:r>
            <w:r>
              <w:t xml:space="preserve"> </w:t>
            </w:r>
            <w:r>
              <w:t xml:space="preserve">“cafe”</w:t>
            </w:r>
            <w:r>
              <w:t xml:space="preserve"> </w:t>
            </w:r>
            <w:r>
              <w:t xml:space="preserve">encontra</w:t>
            </w:r>
            <w:r>
              <w:t xml:space="preserve"> </w:t>
            </w:r>
            <w:r>
              <w:t xml:space="preserve">“Café”</w:t>
            </w:r>
            <w:r>
              <w:t xml:space="preserve">).</w:t>
            </w:r>
          </w:p>
        </w:tc>
        <w:tc>
          <w:tcPr/>
          <w:p>
            <w:pPr>
              <w:pStyle w:val="Compact"/>
            </w:pPr>
            <w:r>
              <w:t xml:space="preserve">Teste de pesquisa com termos sem acentos</w:t>
            </w:r>
          </w:p>
        </w:tc>
        <w:tc>
          <w:tcPr/>
          <w:p>
            <w:pPr>
              <w:pStyle w:val="Compact"/>
            </w:pPr>
            <w:r>
              <w:t xml:space="preserve">✅ Implementado (NormalizationForm.FormD)</w:t>
            </w:r>
          </w:p>
        </w:tc>
      </w:tr>
      <w:tr>
        <w:tc>
          <w:tcPr/>
          <w:p>
            <w:pPr>
              <w:pStyle w:val="Compact"/>
            </w:pPr>
            <w:r>
              <w:rPr>
                <w:b/>
                <w:bCs/>
              </w:rPr>
              <w:t xml:space="preserve">RNF09</w:t>
            </w:r>
          </w:p>
        </w:tc>
        <w:tc>
          <w:tcPr/>
          <w:p>
            <w:pPr>
              <w:pStyle w:val="Compact"/>
            </w:pPr>
            <w:r>
              <w:t xml:space="preserve">A interface deve ser responsiva e utilizável em ecrãs com largura mínima de 1024px.</w:t>
            </w:r>
          </w:p>
        </w:tc>
        <w:tc>
          <w:tcPr/>
          <w:p>
            <w:pPr>
              <w:pStyle w:val="Compact"/>
            </w:pPr>
            <w:r>
              <w:t xml:space="preserve">Inspecção visual em diferentes resoluções</w:t>
            </w:r>
          </w:p>
        </w:tc>
        <w:tc>
          <w:tcPr/>
          <w:p>
            <w:pPr>
              <w:pStyle w:val="Compact"/>
            </w:pPr>
            <w:r>
              <w:t xml:space="preserve">✅ Conforme (Bootstrap 5)</w:t>
            </w:r>
          </w:p>
        </w:tc>
      </w:tr>
    </w:tbl>
    <w:bookmarkEnd w:id="125"/>
    <w:bookmarkStart w:id="126" w:name="fiabilidade"/>
    <w:p>
      <w:pPr>
        <w:pStyle w:val="Heading2"/>
      </w:pPr>
      <w:r>
        <w:t xml:space="preserve">Fiabilidade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RNF</w:t>
            </w:r>
          </w:p>
        </w:tc>
        <w:tc>
          <w:tcPr/>
          <w:p>
            <w:pPr>
              <w:pStyle w:val="Compact"/>
            </w:pPr>
            <w:r>
              <w:t xml:space="preserve">Descrição</w:t>
            </w:r>
          </w:p>
        </w:tc>
        <w:tc>
          <w:tcPr/>
          <w:p>
            <w:pPr>
              <w:pStyle w:val="Compact"/>
            </w:pPr>
            <w:r>
              <w:t xml:space="preserve">Critério de Verificação</w:t>
            </w:r>
          </w:p>
        </w:tc>
        <w:tc>
          <w:tcPr/>
          <w:p>
            <w:pPr>
              <w:pStyle w:val="Compact"/>
            </w:pPr>
            <w:r>
              <w:t xml:space="preserve">Estado v1.0</w:t>
            </w:r>
          </w:p>
        </w:tc>
      </w:tr>
      <w:tr>
        <w:tc>
          <w:tcPr/>
          <w:p>
            <w:pPr>
              <w:pStyle w:val="Compact"/>
            </w:pPr>
            <w:r>
              <w:rPr>
                <w:b/>
                <w:bCs/>
              </w:rPr>
              <w:t xml:space="preserve">RNF10</w:t>
            </w:r>
          </w:p>
        </w:tc>
        <w:tc>
          <w:tcPr/>
          <w:p>
            <w:pPr>
              <w:pStyle w:val="Compact"/>
            </w:pPr>
            <w:r>
              <w:t xml:space="preserve">O sistema deve garantir integridade transaccional: ou toda a operação de venda é concluída (stock debitado + venda registada + recibo emitido) ou nenhuma alteração é persistida.</w:t>
            </w:r>
          </w:p>
        </w:tc>
        <w:tc>
          <w:tcPr/>
          <w:p>
            <w:pPr>
              <w:pStyle w:val="Compact"/>
            </w:pPr>
            <w:r>
              <w:t xml:space="preserve">Testes de interrupção durante venda</w:t>
            </w:r>
          </w:p>
        </w:tc>
        <w:tc>
          <w:tcPr/>
          <w:p>
            <w:pPr>
              <w:pStyle w:val="Compact"/>
            </w:pPr>
            <w:r>
              <w:t xml:space="preserve">✅ Conforme (transacções EF Core)</w:t>
            </w:r>
          </w:p>
        </w:tc>
      </w:tr>
      <w:tr>
        <w:tc>
          <w:tcPr/>
          <w:p>
            <w:pPr>
              <w:pStyle w:val="Compact"/>
            </w:pPr>
            <w:r>
              <w:rPr>
                <w:b/>
                <w:bCs/>
              </w:rPr>
              <w:t xml:space="preserve">RNF11</w:t>
            </w:r>
          </w:p>
        </w:tc>
        <w:tc>
          <w:tcPr/>
          <w:p>
            <w:pPr>
              <w:pStyle w:val="Compact"/>
            </w:pPr>
            <w:r>
              <w:t xml:space="preserve">Em caso de falha na consolidação automática, o sistema deve tentar novamente em 30 minutos e registar o erro na base de dados.</w:t>
            </w:r>
          </w:p>
        </w:tc>
        <w:tc>
          <w:tcPr/>
          <w:p>
            <w:pPr>
              <w:pStyle w:val="Compact"/>
            </w:pPr>
            <w:r>
              <w:t xml:space="preserve">Teste de falha injected + verificação de retry</w:t>
            </w:r>
          </w:p>
        </w:tc>
        <w:tc>
          <w:tcPr/>
          <w:p>
            <w:pPr>
              <w:pStyle w:val="Compact"/>
            </w:pPr>
            <w:r>
              <w:t xml:space="preserve">✅ Implementado (BackgroundService)</w:t>
            </w:r>
          </w:p>
        </w:tc>
      </w:tr>
    </w:tbl>
    <w:bookmarkEnd w:id="126"/>
    <w:bookmarkStart w:id="127" w:name="manutenibilidade"/>
    <w:p>
      <w:pPr>
        <w:pStyle w:val="Heading2"/>
      </w:pPr>
      <w:r>
        <w:t xml:space="preserve">Manutenibilidade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RNF</w:t>
            </w:r>
          </w:p>
        </w:tc>
        <w:tc>
          <w:tcPr/>
          <w:p>
            <w:pPr>
              <w:pStyle w:val="Compact"/>
            </w:pPr>
            <w:r>
              <w:t xml:space="preserve">Descrição</w:t>
            </w:r>
          </w:p>
        </w:tc>
        <w:tc>
          <w:tcPr/>
          <w:p>
            <w:pPr>
              <w:pStyle w:val="Compact"/>
            </w:pPr>
            <w:r>
              <w:t xml:space="preserve">Critério de Verificação</w:t>
            </w:r>
          </w:p>
        </w:tc>
        <w:tc>
          <w:tcPr/>
          <w:p>
            <w:pPr>
              <w:pStyle w:val="Compact"/>
            </w:pPr>
            <w:r>
              <w:t xml:space="preserve">Estado v1.0</w:t>
            </w:r>
          </w:p>
        </w:tc>
      </w:tr>
      <w:tr>
        <w:tc>
          <w:tcPr/>
          <w:p>
            <w:pPr>
              <w:pStyle w:val="Compact"/>
            </w:pPr>
            <w:r>
              <w:rPr>
                <w:b/>
                <w:bCs/>
              </w:rPr>
              <w:t xml:space="preserve">RNF12</w:t>
            </w:r>
          </w:p>
        </w:tc>
        <w:tc>
          <w:tcPr/>
          <w:p>
            <w:pPr>
              <w:pStyle w:val="Compact"/>
            </w:pPr>
            <w:r>
              <w:t xml:space="preserve">O código deve seguir a arquitectura em 3 camadas (Apresentação, Lógica de Negócio, Dados) com interfaces para cada serviço, permitindo substituição de implementações sem alterar as camadas superiores.</w:t>
            </w:r>
          </w:p>
        </w:tc>
        <w:tc>
          <w:tcPr/>
          <w:p>
            <w:pPr>
              <w:pStyle w:val="Compact"/>
            </w:pPr>
            <w:r>
              <w:t xml:space="preserve">Revisão de código — ausência de acesso directo ao DbContext fora da camada Data</w:t>
            </w:r>
          </w:p>
        </w:tc>
        <w:tc>
          <w:tcPr/>
          <w:p>
            <w:pPr>
              <w:pStyle w:val="Compact"/>
            </w:pPr>
            <w:r>
              <w:t xml:space="preserve">✅ Conforme</w:t>
            </w:r>
          </w:p>
        </w:tc>
      </w:tr>
      <w:tr>
        <w:tc>
          <w:tcPr/>
          <w:p>
            <w:pPr>
              <w:pStyle w:val="Compact"/>
            </w:pPr>
            <w:r>
              <w:rPr>
                <w:b/>
                <w:bCs/>
              </w:rPr>
              <w:t xml:space="preserve">RNF13</w:t>
            </w:r>
          </w:p>
        </w:tc>
        <w:tc>
          <w:tcPr/>
          <w:p>
            <w:pPr>
              <w:pStyle w:val="Compact"/>
            </w:pPr>
            <w:r>
              <w:t xml:space="preserve">As funções de negócio críticas (StockService, SalesService, ProdutoService) devem ter cobertura de testes automatizados ≥ 60%.</w:t>
            </w:r>
          </w:p>
        </w:tc>
        <w:tc>
          <w:tcPr/>
          <w:p>
            <w:pPr>
              <w:pStyle w:val="Compact"/>
            </w:pPr>
            <w:r>
              <w:t xml:space="preserve">Relatório de cobertura xUnit</w:t>
            </w:r>
          </w:p>
        </w:tc>
        <w:tc>
          <w:tcPr/>
          <w:p>
            <w:pPr>
              <w:pStyle w:val="Compact"/>
            </w:pPr>
            <w:r>
              <w:t xml:space="preserve">✅ Conforme (75–80%)</w:t>
            </w:r>
          </w:p>
        </w:tc>
      </w:tr>
    </w:tbl>
    <w:bookmarkEnd w:id="127"/>
    <w:bookmarkStart w:id="128" w:name="portabilidade"/>
    <w:p>
      <w:pPr>
        <w:pStyle w:val="Heading2"/>
      </w:pPr>
      <w:r>
        <w:t xml:space="preserve">Portabilidade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RNF</w:t>
            </w:r>
          </w:p>
        </w:tc>
        <w:tc>
          <w:tcPr/>
          <w:p>
            <w:pPr>
              <w:pStyle w:val="Compact"/>
            </w:pPr>
            <w:r>
              <w:t xml:space="preserve">Descrição</w:t>
            </w:r>
          </w:p>
        </w:tc>
        <w:tc>
          <w:tcPr/>
          <w:p>
            <w:pPr>
              <w:pStyle w:val="Compact"/>
            </w:pPr>
            <w:r>
              <w:t xml:space="preserve">Critério de Verificação</w:t>
            </w:r>
          </w:p>
        </w:tc>
        <w:tc>
          <w:tcPr/>
          <w:p>
            <w:pPr>
              <w:pStyle w:val="Compact"/>
            </w:pPr>
            <w:r>
              <w:t xml:space="preserve">Estado v1.0</w:t>
            </w:r>
          </w:p>
        </w:tc>
      </w:tr>
      <w:tr>
        <w:tc>
          <w:tcPr/>
          <w:p>
            <w:pPr>
              <w:pStyle w:val="Compact"/>
            </w:pPr>
            <w:r>
              <w:rPr>
                <w:b/>
                <w:bCs/>
              </w:rPr>
              <w:t xml:space="preserve">RNF14</w:t>
            </w:r>
          </w:p>
        </w:tc>
        <w:tc>
          <w:tcPr/>
          <w:p>
            <w:pPr>
              <w:pStyle w:val="Compact"/>
            </w:pPr>
            <w:r>
              <w:t xml:space="preserve">A aplicação deve ser executável em Windows, Linux e macOS sem alterações de código.</w:t>
            </w:r>
          </w:p>
        </w:tc>
        <w:tc>
          <w:tcPr/>
          <w:p>
            <w:pPr>
              <w:pStyle w:val="Compact"/>
            </w:pPr>
            <w:r>
              <w:t xml:space="preserve">Execução em macOS e Windows confirmada</w:t>
            </w:r>
          </w:p>
        </w:tc>
        <w:tc>
          <w:tcPr/>
          <w:p>
            <w:pPr>
              <w:pStyle w:val="Compact"/>
            </w:pPr>
            <w:r>
              <w:t xml:space="preserve">✅ Conforme (.NET 8 multiplataforma)</w:t>
            </w:r>
          </w:p>
        </w:tc>
      </w:tr>
      <w:tr>
        <w:tc>
          <w:tcPr/>
          <w:p>
            <w:pPr>
              <w:pStyle w:val="Compact"/>
            </w:pPr>
            <w:r>
              <w:rPr>
                <w:b/>
                <w:bCs/>
              </w:rPr>
              <w:t xml:space="preserve">RNF15</w:t>
            </w:r>
          </w:p>
        </w:tc>
        <w:tc>
          <w:tcPr/>
          <w:p>
            <w:pPr>
              <w:pStyle w:val="Compact"/>
            </w:pPr>
            <w:r>
              <w:t xml:space="preserve">A base de dados de desenvolvimento deve ser SQLite (zero-configuration); a base de dados de produção deve ser SQL Server 2019+, com migração apenas por alteração da connection string.</w:t>
            </w:r>
          </w:p>
        </w:tc>
        <w:tc>
          <w:tcPr/>
          <w:p>
            <w:pPr>
              <w:pStyle w:val="Compact"/>
            </w:pPr>
            <w:r>
              <w:rPr>
                <w:rStyle w:val="VerbatimChar"/>
              </w:rPr>
              <w:t xml:space="preserve">appsettings.json</w:t>
            </w:r>
            <w:r>
              <w:t xml:space="preserve"> </w:t>
            </w:r>
            <w:r>
              <w:t xml:space="preserve">configura a BD; sem alteração de código</w:t>
            </w:r>
          </w:p>
        </w:tc>
        <w:tc>
          <w:tcPr/>
          <w:p>
            <w:pPr>
              <w:pStyle w:val="Compact"/>
            </w:pPr>
            <w:r>
              <w:t xml:space="preserve">✅ Conforme (EF Core provider swap)</w:t>
            </w:r>
          </w:p>
        </w:tc>
      </w:tr>
    </w:tbl>
    <w:bookmarkEnd w:id="128"/>
    <w:bookmarkEnd w:id="129"/>
    <w:bookmarkStart w:id="134" w:name="modelação-estrutural"/>
    <w:p>
      <w:pPr>
        <w:pStyle w:val="Heading1"/>
      </w:pPr>
      <w:r>
        <w:t xml:space="preserve">4.4 Modelação Estrutural</w:t>
      </w:r>
    </w:p>
    <w:p>
      <w:pPr>
        <w:pStyle w:val="FirstParagraph"/>
      </w:pPr>
      <w:r>
        <w:t xml:space="preserve">A modelação estrutural descreve a organização estática do sistema: as entidades de domínio, as suas relações, os casos de uso e a arquitectura de componentes.</w:t>
      </w:r>
    </w:p>
    <w:bookmarkStart w:id="130" w:name="casos-de-uso-visão-geral"/>
    <w:p>
      <w:pPr>
        <w:pStyle w:val="Heading2"/>
      </w:pPr>
      <w:r>
        <w:t xml:space="preserve">Casos de Uso — Visão Geral</w:t>
      </w:r>
    </w:p>
    <w:p>
      <w:pPr>
        <w:pStyle w:val="FirstParagraph"/>
      </w:pPr>
      <w:r>
        <w:t xml:space="preserve">O SGCLC conta com 25 Casos de Uso distribuídos pelos 8 módulos funcionais. O diagrama de casos de uso principal representa as relações entre os três actores e os grupos de funcionalidade:</w:t>
      </w:r>
    </w:p>
    <w:p>
      <w:pPr>
        <w:pStyle w:val="SourceCode"/>
      </w:pPr>
      <w:r>
        <w:rPr>
          <w:rStyle w:val="VerbatimChar"/>
        </w:rPr>
        <w:t xml:space="preserve">graph TB</w:t>
      </w:r>
      <w:r>
        <w:br/>
      </w:r>
      <w:r>
        <w:rPr>
          <w:rStyle w:val="VerbatimChar"/>
        </w:rPr>
        <w:t xml:space="preserve">    GC([Gestor da Cadeia])</w:t>
      </w:r>
      <w:r>
        <w:br/>
      </w:r>
      <w:r>
        <w:rPr>
          <w:rStyle w:val="VerbatimChar"/>
        </w:rPr>
        <w:t xml:space="preserve">    GL([Gerente de Loja])</w:t>
      </w:r>
      <w:r>
        <w:br/>
      </w:r>
      <w:r>
        <w:rPr>
          <w:rStyle w:val="VerbatimChar"/>
        </w:rPr>
        <w:t xml:space="preserve">    FN([Funcionário POS])</w:t>
      </w:r>
      <w:r>
        <w:br/>
      </w:r>
      <w:r>
        <w:br/>
      </w:r>
      <w:r>
        <w:rPr>
          <w:rStyle w:val="VerbatimChar"/>
        </w:rPr>
        <w:t xml:space="preserve">    subgraph Auth["Autenticação (RF01–RF05)"]</w:t>
      </w:r>
      <w:r>
        <w:br/>
      </w:r>
      <w:r>
        <w:rPr>
          <w:rStyle w:val="VerbatimChar"/>
        </w:rPr>
        <w:t xml:space="preserve">        UC01["UC01: Autenticar"]</w:t>
      </w:r>
      <w:r>
        <w:br/>
      </w:r>
      <w:r>
        <w:rPr>
          <w:rStyle w:val="VerbatimChar"/>
        </w:rPr>
        <w:t xml:space="preserve">        UC02["UC02: Gerir Utilizadores"]</w:t>
      </w:r>
      <w:r>
        <w:br/>
      </w:r>
      <w:r>
        <w:rPr>
          <w:rStyle w:val="VerbatimChar"/>
        </w:rPr>
        <w:t xml:space="preserve">    end</w:t>
      </w:r>
      <w:r>
        <w:br/>
      </w:r>
      <w:r>
        <w:br/>
      </w:r>
      <w:r>
        <w:rPr>
          <w:rStyle w:val="VerbatimChar"/>
        </w:rPr>
        <w:t xml:space="preserve">    subgraph Produtos["Catálogo (RF06–RF10)"]</w:t>
      </w:r>
      <w:r>
        <w:br/>
      </w:r>
      <w:r>
        <w:rPr>
          <w:rStyle w:val="VerbatimChar"/>
        </w:rPr>
        <w:t xml:space="preserve">        UC04["UC04: Gerir Produtos"]</w:t>
      </w:r>
      <w:r>
        <w:br/>
      </w:r>
      <w:r>
        <w:rPr>
          <w:rStyle w:val="VerbatimChar"/>
        </w:rPr>
        <w:t xml:space="preserve">        UC05["UC05: Gerir Categorias"]</w:t>
      </w:r>
      <w:r>
        <w:br/>
      </w:r>
      <w:r>
        <w:rPr>
          <w:rStyle w:val="VerbatimChar"/>
        </w:rPr>
        <w:t xml:space="preserve">        UC06["UC06: Pesquisar Produtos"]</w:t>
      </w:r>
      <w:r>
        <w:br/>
      </w:r>
      <w:r>
        <w:rPr>
          <w:rStyle w:val="VerbatimChar"/>
        </w:rPr>
        <w:t xml:space="preserve">    end</w:t>
      </w:r>
      <w:r>
        <w:br/>
      </w:r>
      <w:r>
        <w:br/>
      </w:r>
      <w:r>
        <w:rPr>
          <w:rStyle w:val="VerbatimChar"/>
        </w:rPr>
        <w:t xml:space="preserve">    subgraph Stock["Stock (RF11–RF16)"]</w:t>
      </w:r>
      <w:r>
        <w:br/>
      </w:r>
      <w:r>
        <w:rPr>
          <w:rStyle w:val="VerbatimChar"/>
        </w:rPr>
        <w:t xml:space="preserve">        UC07["UC07: Consultar Stock"]</w:t>
      </w:r>
      <w:r>
        <w:br/>
      </w:r>
      <w:r>
        <w:rPr>
          <w:rStyle w:val="VerbatimChar"/>
        </w:rPr>
        <w:t xml:space="preserve">        UC08["UC08: Ajustar Stock"]</w:t>
      </w:r>
      <w:r>
        <w:br/>
      </w:r>
      <w:r>
        <w:rPr>
          <w:rStyle w:val="VerbatimChar"/>
        </w:rPr>
        <w:t xml:space="preserve">        UC09["UC09: Ver Alertas"]</w:t>
      </w:r>
      <w:r>
        <w:br/>
      </w:r>
      <w:r>
        <w:rPr>
          <w:rStyle w:val="VerbatimChar"/>
        </w:rPr>
        <w:t xml:space="preserve">    end</w:t>
      </w:r>
      <w:r>
        <w:br/>
      </w:r>
      <w:r>
        <w:br/>
      </w:r>
      <w:r>
        <w:rPr>
          <w:rStyle w:val="VerbatimChar"/>
        </w:rPr>
        <w:t xml:space="preserve">    subgraph POS["POS (RF17–RF22)"]</w:t>
      </w:r>
      <w:r>
        <w:br/>
      </w:r>
      <w:r>
        <w:rPr>
          <w:rStyle w:val="VerbatimChar"/>
        </w:rPr>
        <w:t xml:space="preserve">        UC10["UC10: Registar Venda"]</w:t>
      </w:r>
      <w:r>
        <w:br/>
      </w:r>
      <w:r>
        <w:rPr>
          <w:rStyle w:val="VerbatimChar"/>
        </w:rPr>
        <w:t xml:space="preserve">        UC11["UC11: Aplicar Desconto"]</w:t>
      </w:r>
      <w:r>
        <w:br/>
      </w:r>
      <w:r>
        <w:rPr>
          <w:rStyle w:val="VerbatimChar"/>
        </w:rPr>
        <w:t xml:space="preserve">        UC12["UC12: Emitir Recibo"]</w:t>
      </w:r>
      <w:r>
        <w:br/>
      </w:r>
      <w:r>
        <w:rPr>
          <w:rStyle w:val="VerbatimChar"/>
        </w:rPr>
        <w:t xml:space="preserve">    end</w:t>
      </w:r>
      <w:r>
        <w:br/>
      </w:r>
      <w:r>
        <w:br/>
      </w:r>
      <w:r>
        <w:rPr>
          <w:rStyle w:val="VerbatimChar"/>
        </w:rPr>
        <w:t xml:space="preserve">    GC --&gt; UC01</w:t>
      </w:r>
      <w:r>
        <w:br/>
      </w:r>
      <w:r>
        <w:rPr>
          <w:rStyle w:val="VerbatimChar"/>
        </w:rPr>
        <w:t xml:space="preserve">    GC --&gt; UC02</w:t>
      </w:r>
      <w:r>
        <w:br/>
      </w:r>
      <w:r>
        <w:rPr>
          <w:rStyle w:val="VerbatimChar"/>
        </w:rPr>
        <w:t xml:space="preserve">    GC --&gt; UC04 &amp; UC05</w:t>
      </w:r>
      <w:r>
        <w:br/>
      </w:r>
      <w:r>
        <w:rPr>
          <w:rStyle w:val="VerbatimChar"/>
        </w:rPr>
        <w:t xml:space="preserve">    GL --&gt; UC01 &amp; UC07 &amp; UC08 &amp; UC09</w:t>
      </w:r>
      <w:r>
        <w:br/>
      </w:r>
      <w:r>
        <w:rPr>
          <w:rStyle w:val="VerbatimChar"/>
        </w:rPr>
        <w:t xml:space="preserve">    FN --&gt; UC01 &amp; UC10 &amp; UC11 &amp; UC12</w:t>
      </w:r>
    </w:p>
    <w:bookmarkEnd w:id="130"/>
    <w:bookmarkStart w:id="131" w:name="Xc11a52150f5fa4a71c93129f9e9784f3cf05041"/>
    <w:p>
      <w:pPr>
        <w:pStyle w:val="Heading2"/>
      </w:pPr>
      <w:r>
        <w:t xml:space="preserve">Caso de Uso Detalhado — UC10: Registar Venda no POS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Detalhe</w:t>
            </w:r>
          </w:p>
        </w:tc>
      </w:tr>
      <w:tr>
        <w:tc>
          <w:tcPr/>
          <w:p>
            <w:pPr>
              <w:pStyle w:val="Compact"/>
            </w:pPr>
            <w:r>
              <w:rPr>
                <w:b/>
                <w:bCs/>
              </w:rPr>
              <w:t xml:space="preserve">Actor Principal</w:t>
            </w:r>
          </w:p>
        </w:tc>
        <w:tc>
          <w:tcPr/>
          <w:p>
            <w:pPr>
              <w:pStyle w:val="Compact"/>
            </w:pPr>
            <w:r>
              <w:t xml:space="preserve">Funcionário de POS</w:t>
            </w:r>
          </w:p>
        </w:tc>
      </w:tr>
      <w:tr>
        <w:tc>
          <w:tcPr/>
          <w:p>
            <w:pPr>
              <w:pStyle w:val="Compact"/>
            </w:pPr>
            <w:r>
              <w:rPr>
                <w:b/>
                <w:bCs/>
              </w:rPr>
              <w:t xml:space="preserve">Pré-condições</w:t>
            </w:r>
          </w:p>
        </w:tc>
        <w:tc>
          <w:tcPr/>
          <w:p>
            <w:pPr>
              <w:pStyle w:val="Compact"/>
            </w:pPr>
            <w:r>
              <w:t xml:space="preserve">Utilizador autenticado com papel Funcionário ou Gerente; loja com pelo menos 1 produto com stock &gt; 0</w:t>
            </w:r>
          </w:p>
        </w:tc>
      </w:tr>
      <w:tr>
        <w:tc>
          <w:tcPr/>
          <w:p>
            <w:pPr>
              <w:pStyle w:val="Compact"/>
            </w:pPr>
            <w:r>
              <w:rPr>
                <w:b/>
                <w:bCs/>
              </w:rPr>
              <w:t xml:space="preserve">Pós-condições</w:t>
            </w:r>
          </w:p>
        </w:tc>
        <w:tc>
          <w:tcPr/>
          <w:p>
            <w:pPr>
              <w:pStyle w:val="Compact"/>
            </w:pPr>
            <w:r>
              <w:t xml:space="preserve">Venda registada; stock debitado; recibo emitido</w:t>
            </w:r>
          </w:p>
        </w:tc>
      </w:tr>
      <w:tr>
        <w:tc>
          <w:tcPr/>
          <w:p>
            <w:pPr>
              <w:pStyle w:val="Compact"/>
            </w:pPr>
            <w:r>
              <w:rPr>
                <w:b/>
                <w:bCs/>
              </w:rPr>
              <w:t xml:space="preserve">Fluxo Principal</w:t>
            </w:r>
          </w:p>
        </w:tc>
        <w:tc>
          <w:tcPr/>
          <w:p>
            <w:pPr>
              <w:pStyle w:val="Compact"/>
            </w:pPr>
            <w:r>
              <w:t xml:space="preserve">1. Funcionário acede ao POS → vê tabela de produtos com stock &gt; 0</w:t>
            </w:r>
          </w:p>
        </w:tc>
      </w:tr>
      <w:tr>
        <w:tc>
          <w:tcPr/>
          <w:p>
            <w:pPr>
              <w:pStyle w:val="Compact"/>
            </w:pPr>
          </w:p>
        </w:tc>
        <w:tc>
          <w:tcPr/>
          <w:p>
            <w:pPr>
              <w:pStyle w:val="Compact"/>
            </w:pPr>
            <w:r>
              <w:t xml:space="preserve">2. Filtra produto por nome/código (client-side, instantâneo)</w:t>
            </w:r>
          </w:p>
        </w:tc>
      </w:tr>
      <w:tr>
        <w:tc>
          <w:tcPr/>
          <w:p>
            <w:pPr>
              <w:pStyle w:val="Compact"/>
            </w:pPr>
          </w:p>
        </w:tc>
        <w:tc>
          <w:tcPr/>
          <w:p>
            <w:pPr>
              <w:pStyle w:val="Compact"/>
            </w:pPr>
            <w:r>
              <w:t xml:space="preserve">3. Adiciona produto ao carrinho (botão</w:t>
            </w:r>
            <w:r>
              <w:t xml:space="preserve"> </w:t>
            </w:r>
            <w:r>
              <w:t xml:space="preserve">“+”</w:t>
            </w:r>
            <w:r>
              <w:t xml:space="preserve">)</w:t>
            </w:r>
          </w:p>
        </w:tc>
      </w:tr>
      <w:tr>
        <w:tc>
          <w:tcPr/>
          <w:p>
            <w:pPr>
              <w:pStyle w:val="Compact"/>
            </w:pPr>
          </w:p>
        </w:tc>
        <w:tc>
          <w:tcPr/>
          <w:p>
            <w:pPr>
              <w:pStyle w:val="Compact"/>
            </w:pPr>
            <w:r>
              <w:t xml:space="preserve">4. Repete 2–3 para todos os produtos</w:t>
            </w:r>
          </w:p>
        </w:tc>
      </w:tr>
      <w:tr>
        <w:tc>
          <w:tcPr/>
          <w:p>
            <w:pPr>
              <w:pStyle w:val="Compact"/>
            </w:pPr>
          </w:p>
        </w:tc>
        <w:tc>
          <w:tcPr/>
          <w:p>
            <w:pPr>
              <w:pStyle w:val="Compact"/>
            </w:pPr>
            <w:r>
              <w:t xml:space="preserve">5. Opcionalmente, aplica desconto em €</w:t>
            </w:r>
          </w:p>
        </w:tc>
      </w:tr>
      <w:tr>
        <w:tc>
          <w:tcPr/>
          <w:p>
            <w:pPr>
              <w:pStyle w:val="Compact"/>
            </w:pPr>
          </w:p>
        </w:tc>
        <w:tc>
          <w:tcPr/>
          <w:p>
            <w:pPr>
              <w:pStyle w:val="Compact"/>
            </w:pPr>
            <w:r>
              <w:t xml:space="preserve">6. Confirma venda — sistema valida stock</w:t>
            </w:r>
          </w:p>
        </w:tc>
      </w:tr>
      <w:tr>
        <w:tc>
          <w:tcPr/>
          <w:p>
            <w:pPr>
              <w:pStyle w:val="Compact"/>
            </w:pPr>
          </w:p>
        </w:tc>
        <w:tc>
          <w:tcPr/>
          <w:p>
            <w:pPr>
              <w:pStyle w:val="Compact"/>
            </w:pPr>
            <w:r>
              <w:t xml:space="preserve">7. Sistema: debita stock, regista venda, emite recibo</w:t>
            </w:r>
          </w:p>
        </w:tc>
      </w:tr>
      <w:tr>
        <w:tc>
          <w:tcPr/>
          <w:p>
            <w:pPr>
              <w:pStyle w:val="Compact"/>
            </w:pPr>
            <w:r>
              <w:rPr>
                <w:b/>
                <w:bCs/>
              </w:rPr>
              <w:t xml:space="preserve">Fluxo Alternativo A</w:t>
            </w:r>
          </w:p>
        </w:tc>
        <w:tc>
          <w:tcPr/>
          <w:p>
            <w:pPr>
              <w:pStyle w:val="Compact"/>
            </w:pPr>
            <w:r>
              <w:t xml:space="preserve">6a. Stock insuficiente → sistema apresenta erro; venda não é concluída</w:t>
            </w:r>
          </w:p>
        </w:tc>
      </w:tr>
      <w:tr>
        <w:tc>
          <w:tcPr/>
          <w:p>
            <w:pPr>
              <w:pStyle w:val="Compact"/>
            </w:pPr>
            <w:r>
              <w:rPr>
                <w:b/>
                <w:bCs/>
              </w:rPr>
              <w:t xml:space="preserve">Fluxo Alternativo B</w:t>
            </w:r>
          </w:p>
        </w:tc>
        <w:tc>
          <w:tcPr/>
          <w:p>
            <w:pPr>
              <w:pStyle w:val="Compact"/>
            </w:pPr>
            <w:r>
              <w:t xml:space="preserve">4b. Funcionário remove produto do carrinho → total recalculado</w:t>
            </w:r>
          </w:p>
        </w:tc>
      </w:tr>
    </w:tbl>
    <w:bookmarkEnd w:id="131"/>
    <w:bookmarkStart w:id="132" w:name="Xf7fc7dfd8575e0431129d7d4dd952f00b2cade1"/>
    <w:p>
      <w:pPr>
        <w:pStyle w:val="Heading2"/>
      </w:pPr>
      <w:r>
        <w:t xml:space="preserve">Diagrama de Classes de Domínio (Simplificado)</w:t>
      </w:r>
    </w:p>
    <w:p>
      <w:pPr>
        <w:pStyle w:val="SourceCode"/>
      </w:pPr>
      <w:r>
        <w:rPr>
          <w:rStyle w:val="VerbatimChar"/>
        </w:rPr>
        <w:t xml:space="preserve">classDiagram</w:t>
      </w:r>
      <w:r>
        <w:br/>
      </w:r>
      <w:r>
        <w:rPr>
          <w:rStyle w:val="VerbatimChar"/>
        </w:rPr>
        <w:t xml:space="preserve">    class Loja {</w:t>
      </w:r>
      <w:r>
        <w:br/>
      </w:r>
      <w:r>
        <w:rPr>
          <w:rStyle w:val="VerbatimChar"/>
        </w:rPr>
        <w:t xml:space="preserve">        +int Id</w:t>
      </w:r>
      <w:r>
        <w:br/>
      </w:r>
      <w:r>
        <w:rPr>
          <w:rStyle w:val="VerbatimChar"/>
        </w:rPr>
        <w:t xml:space="preserve">        +string Nome</w:t>
      </w:r>
      <w:r>
        <w:br/>
      </w:r>
      <w:r>
        <w:rPr>
          <w:rStyle w:val="VerbatimChar"/>
        </w:rPr>
        <w:t xml:space="preserve">        +string Morada</w:t>
      </w:r>
      <w:r>
        <w:br/>
      </w:r>
      <w:r>
        <w:rPr>
          <w:rStyle w:val="VerbatimChar"/>
        </w:rPr>
        <w:t xml:space="preserve">        +bool Ativa</w:t>
      </w:r>
      <w:r>
        <w:br/>
      </w:r>
      <w:r>
        <w:rPr>
          <w:rStyle w:val="VerbatimChar"/>
        </w:rPr>
        <w:t xml:space="preserve">    }</w:t>
      </w:r>
      <w:r>
        <w:br/>
      </w:r>
      <w:r>
        <w:rPr>
          <w:rStyle w:val="VerbatimChar"/>
        </w:rPr>
        <w:t xml:space="preserve">    class Utilizador {</w:t>
      </w:r>
      <w:r>
        <w:br/>
      </w:r>
      <w:r>
        <w:rPr>
          <w:rStyle w:val="VerbatimChar"/>
        </w:rPr>
        <w:t xml:space="preserve">        +string Id (GUID)</w:t>
      </w:r>
      <w:r>
        <w:br/>
      </w:r>
      <w:r>
        <w:rPr>
          <w:rStyle w:val="VerbatimChar"/>
        </w:rPr>
        <w:t xml:space="preserve">        +string Nome</w:t>
      </w:r>
      <w:r>
        <w:br/>
      </w:r>
      <w:r>
        <w:rPr>
          <w:rStyle w:val="VerbatimChar"/>
        </w:rPr>
        <w:t xml:space="preserve">        +string Email</w:t>
      </w:r>
      <w:r>
        <w:br/>
      </w:r>
      <w:r>
        <w:rPr>
          <w:rStyle w:val="VerbatimChar"/>
        </w:rPr>
        <w:t xml:space="preserve">        +string PasswordHash</w:t>
      </w:r>
      <w:r>
        <w:br/>
      </w:r>
      <w:r>
        <w:rPr>
          <w:rStyle w:val="VerbatimChar"/>
        </w:rPr>
        <w:t xml:space="preserve">        +string Papel</w:t>
      </w:r>
      <w:r>
        <w:br/>
      </w:r>
      <w:r>
        <w:rPr>
          <w:rStyle w:val="VerbatimChar"/>
        </w:rPr>
        <w:t xml:space="preserve">        +int? LojaId</w:t>
      </w:r>
      <w:r>
        <w:br/>
      </w:r>
      <w:r>
        <w:rPr>
          <w:rStyle w:val="VerbatimChar"/>
        </w:rPr>
        <w:t xml:space="preserve">    }</w:t>
      </w:r>
      <w:r>
        <w:br/>
      </w:r>
      <w:r>
        <w:rPr>
          <w:rStyle w:val="VerbatimChar"/>
        </w:rPr>
        <w:t xml:space="preserve">    class Produto {</w:t>
      </w:r>
      <w:r>
        <w:br/>
      </w:r>
      <w:r>
        <w:rPr>
          <w:rStyle w:val="VerbatimChar"/>
        </w:rPr>
        <w:t xml:space="preserve">        +int Id</w:t>
      </w:r>
      <w:r>
        <w:br/>
      </w:r>
      <w:r>
        <w:rPr>
          <w:rStyle w:val="VerbatimChar"/>
        </w:rPr>
        <w:t xml:space="preserve">        +string Codigo</w:t>
      </w:r>
      <w:r>
        <w:br/>
      </w:r>
      <w:r>
        <w:rPr>
          <w:rStyle w:val="VerbatimChar"/>
        </w:rPr>
        <w:t xml:space="preserve">        +string Nome</w:t>
      </w:r>
      <w:r>
        <w:br/>
      </w:r>
      <w:r>
        <w:rPr>
          <w:rStyle w:val="VerbatimChar"/>
        </w:rPr>
        <w:t xml:space="preserve">        +decimal PrecoCusto</w:t>
      </w:r>
      <w:r>
        <w:br/>
      </w:r>
      <w:r>
        <w:rPr>
          <w:rStyle w:val="VerbatimChar"/>
        </w:rPr>
        <w:t xml:space="preserve">        +decimal PrecoBaseVenda</w:t>
      </w:r>
      <w:r>
        <w:br/>
      </w:r>
      <w:r>
        <w:rPr>
          <w:rStyle w:val="VerbatimChar"/>
        </w:rPr>
        <w:t xml:space="preserve">        +bool Ativo</w:t>
      </w:r>
      <w:r>
        <w:br/>
      </w:r>
      <w:r>
        <w:rPr>
          <w:rStyle w:val="VerbatimChar"/>
        </w:rPr>
        <w:t xml:space="preserve">        +int CategoriaId</w:t>
      </w:r>
      <w:r>
        <w:br/>
      </w:r>
      <w:r>
        <w:rPr>
          <w:rStyle w:val="VerbatimChar"/>
        </w:rPr>
        <w:t xml:space="preserve">    }</w:t>
      </w:r>
      <w:r>
        <w:br/>
      </w:r>
      <w:r>
        <w:rPr>
          <w:rStyle w:val="VerbatimChar"/>
        </w:rPr>
        <w:t xml:space="preserve">    class Stock {</w:t>
      </w:r>
      <w:r>
        <w:br/>
      </w:r>
      <w:r>
        <w:rPr>
          <w:rStyle w:val="VerbatimChar"/>
        </w:rPr>
        <w:t xml:space="preserve">        +int Id</w:t>
      </w:r>
      <w:r>
        <w:br/>
      </w:r>
      <w:r>
        <w:rPr>
          <w:rStyle w:val="VerbatimChar"/>
        </w:rPr>
        <w:t xml:space="preserve">        +int LojaId</w:t>
      </w:r>
      <w:r>
        <w:br/>
      </w:r>
      <w:r>
        <w:rPr>
          <w:rStyle w:val="VerbatimChar"/>
        </w:rPr>
        <w:t xml:space="preserve">        +int ProdutoId</w:t>
      </w:r>
      <w:r>
        <w:br/>
      </w:r>
      <w:r>
        <w:rPr>
          <w:rStyle w:val="VerbatimChar"/>
        </w:rPr>
        <w:t xml:space="preserve">        +decimal Quantidade</w:t>
      </w:r>
      <w:r>
        <w:br/>
      </w:r>
      <w:r>
        <w:rPr>
          <w:rStyle w:val="VerbatimChar"/>
        </w:rPr>
        <w:t xml:space="preserve">        +decimal StockMinimo</w:t>
      </w:r>
      <w:r>
        <w:br/>
      </w:r>
      <w:r>
        <w:rPr>
          <w:rStyle w:val="VerbatimChar"/>
        </w:rPr>
        <w:t xml:space="preserve">        +decimal? PrecoVendaLocal</w:t>
      </w:r>
      <w:r>
        <w:br/>
      </w:r>
      <w:r>
        <w:rPr>
          <w:rStyle w:val="VerbatimChar"/>
        </w:rPr>
        <w:t xml:space="preserve">    }</w:t>
      </w:r>
      <w:r>
        <w:br/>
      </w:r>
      <w:r>
        <w:rPr>
          <w:rStyle w:val="VerbatimChar"/>
        </w:rPr>
        <w:t xml:space="preserve">    class Venda {</w:t>
      </w:r>
      <w:r>
        <w:br/>
      </w:r>
      <w:r>
        <w:rPr>
          <w:rStyle w:val="VerbatimChar"/>
        </w:rPr>
        <w:t xml:space="preserve">        +int Id</w:t>
      </w:r>
      <w:r>
        <w:br/>
      </w:r>
      <w:r>
        <w:rPr>
          <w:rStyle w:val="VerbatimChar"/>
        </w:rPr>
        <w:t xml:space="preserve">        +int LojaId</w:t>
      </w:r>
      <w:r>
        <w:br/>
      </w:r>
      <w:r>
        <w:rPr>
          <w:rStyle w:val="VerbatimChar"/>
        </w:rPr>
        <w:t xml:space="preserve">        +string FuncionarioId</w:t>
      </w:r>
      <w:r>
        <w:br/>
      </w:r>
      <w:r>
        <w:rPr>
          <w:rStyle w:val="VerbatimChar"/>
        </w:rPr>
        <w:t xml:space="preserve">        +DateTime DataHora</w:t>
      </w:r>
      <w:r>
        <w:br/>
      </w:r>
      <w:r>
        <w:rPr>
          <w:rStyle w:val="VerbatimChar"/>
        </w:rPr>
        <w:t xml:space="preserve">        +decimal Total</w:t>
      </w:r>
      <w:r>
        <w:br/>
      </w:r>
      <w:r>
        <w:rPr>
          <w:rStyle w:val="VerbatimChar"/>
        </w:rPr>
        <w:t xml:space="preserve">        +string Estado</w:t>
      </w:r>
      <w:r>
        <w:br/>
      </w:r>
      <w:r>
        <w:rPr>
          <w:rStyle w:val="VerbatimChar"/>
        </w:rPr>
        <w:t xml:space="preserve">    }</w:t>
      </w:r>
      <w:r>
        <w:br/>
      </w:r>
      <w:r>
        <w:rPr>
          <w:rStyle w:val="VerbatimChar"/>
        </w:rPr>
        <w:t xml:space="preserve">    class LinhaVenda {</w:t>
      </w:r>
      <w:r>
        <w:br/>
      </w:r>
      <w:r>
        <w:rPr>
          <w:rStyle w:val="VerbatimChar"/>
        </w:rPr>
        <w:t xml:space="preserve">        +int Id</w:t>
      </w:r>
      <w:r>
        <w:br/>
      </w:r>
      <w:r>
        <w:rPr>
          <w:rStyle w:val="VerbatimChar"/>
        </w:rPr>
        <w:t xml:space="preserve">        +int VendaId</w:t>
      </w:r>
      <w:r>
        <w:br/>
      </w:r>
      <w:r>
        <w:rPr>
          <w:rStyle w:val="VerbatimChar"/>
        </w:rPr>
        <w:t xml:space="preserve">        +int ProdutoId</w:t>
      </w:r>
      <w:r>
        <w:br/>
      </w:r>
      <w:r>
        <w:rPr>
          <w:rStyle w:val="VerbatimChar"/>
        </w:rPr>
        <w:t xml:space="preserve">        +decimal Quantidade</w:t>
      </w:r>
      <w:r>
        <w:br/>
      </w:r>
      <w:r>
        <w:rPr>
          <w:rStyle w:val="VerbatimChar"/>
        </w:rPr>
        <w:t xml:space="preserve">        +decimal PrecoUnitario</w:t>
      </w:r>
      <w:r>
        <w:br/>
      </w:r>
      <w:r>
        <w:rPr>
          <w:rStyle w:val="VerbatimChar"/>
        </w:rPr>
        <w:t xml:space="preserve">        +decimal Desconto</w:t>
      </w:r>
      <w:r>
        <w:br/>
      </w:r>
      <w:r>
        <w:rPr>
          <w:rStyle w:val="VerbatimChar"/>
        </w:rPr>
        <w:t xml:space="preserve">    }</w:t>
      </w:r>
      <w:r>
        <w:br/>
      </w:r>
      <w:r>
        <w:rPr>
          <w:rStyle w:val="VerbatimChar"/>
        </w:rPr>
        <w:t xml:space="preserve">    class Encomenda {</w:t>
      </w:r>
      <w:r>
        <w:br/>
      </w:r>
      <w:r>
        <w:rPr>
          <w:rStyle w:val="VerbatimChar"/>
        </w:rPr>
        <w:t xml:space="preserve">        +int Id</w:t>
      </w:r>
      <w:r>
        <w:br/>
      </w:r>
      <w:r>
        <w:rPr>
          <w:rStyle w:val="VerbatimChar"/>
        </w:rPr>
        <w:t xml:space="preserve">        +int LojaId</w:t>
      </w:r>
      <w:r>
        <w:br/>
      </w:r>
      <w:r>
        <w:rPr>
          <w:rStyle w:val="VerbatimChar"/>
        </w:rPr>
        <w:t xml:space="preserve">        +int FornecedorId</w:t>
      </w:r>
      <w:r>
        <w:br/>
      </w:r>
      <w:r>
        <w:rPr>
          <w:rStyle w:val="VerbatimChar"/>
        </w:rPr>
        <w:t xml:space="preserve">        +string Estado</w:t>
      </w:r>
      <w:r>
        <w:br/>
      </w:r>
      <w:r>
        <w:rPr>
          <w:rStyle w:val="VerbatimChar"/>
        </w:rPr>
        <w:t xml:space="preserve">    }</w:t>
      </w:r>
      <w:r>
        <w:br/>
      </w:r>
      <w:r>
        <w:rPr>
          <w:rStyle w:val="VerbatimChar"/>
        </w:rPr>
        <w:t xml:space="preserve">    class Fatura {</w:t>
      </w:r>
      <w:r>
        <w:br/>
      </w:r>
      <w:r>
        <w:rPr>
          <w:rStyle w:val="VerbatimChar"/>
        </w:rPr>
        <w:t xml:space="preserve">        +int Id</w:t>
      </w:r>
      <w:r>
        <w:br/>
      </w:r>
      <w:r>
        <w:rPr>
          <w:rStyle w:val="VerbatimChar"/>
        </w:rPr>
        <w:t xml:space="preserve">        +string Numero</w:t>
      </w:r>
      <w:r>
        <w:br/>
      </w:r>
      <w:r>
        <w:rPr>
          <w:rStyle w:val="VerbatimChar"/>
        </w:rPr>
        <w:t xml:space="preserve">        +int LojaId</w:t>
      </w:r>
      <w:r>
        <w:br/>
      </w:r>
      <w:r>
        <w:rPr>
          <w:rStyle w:val="VerbatimChar"/>
        </w:rPr>
        <w:t xml:space="preserve">        +decimal Total</w:t>
      </w:r>
      <w:r>
        <w:br/>
      </w:r>
      <w:r>
        <w:rPr>
          <w:rStyle w:val="VerbatimChar"/>
        </w:rPr>
        <w:t xml:space="preserve">        +string Estado</w:t>
      </w:r>
      <w:r>
        <w:br/>
      </w:r>
      <w:r>
        <w:rPr>
          <w:rStyle w:val="VerbatimChar"/>
        </w:rPr>
        <w:t xml:space="preserve">    }</w:t>
      </w:r>
      <w:r>
        <w:br/>
      </w:r>
      <w:r>
        <w:br/>
      </w:r>
      <w:r>
        <w:rPr>
          <w:rStyle w:val="VerbatimChar"/>
        </w:rPr>
        <w:t xml:space="preserve">    Loja "1" --&gt; "*" Stock</w:t>
      </w:r>
      <w:r>
        <w:br/>
      </w:r>
      <w:r>
        <w:rPr>
          <w:rStyle w:val="VerbatimChar"/>
        </w:rPr>
        <w:t xml:space="preserve">    Loja "1" --&gt; "*" Venda</w:t>
      </w:r>
      <w:r>
        <w:br/>
      </w:r>
      <w:r>
        <w:rPr>
          <w:rStyle w:val="VerbatimChar"/>
        </w:rPr>
        <w:t xml:space="preserve">    Produto "1" --&gt; "*" Stock</w:t>
      </w:r>
      <w:r>
        <w:br/>
      </w:r>
      <w:r>
        <w:rPr>
          <w:rStyle w:val="VerbatimChar"/>
        </w:rPr>
        <w:t xml:space="preserve">    Venda "1" --&gt; "*" LinhaVenda</w:t>
      </w:r>
      <w:r>
        <w:br/>
      </w:r>
      <w:r>
        <w:rPr>
          <w:rStyle w:val="VerbatimChar"/>
        </w:rPr>
        <w:t xml:space="preserve">    Produto "1" --&gt; "*" LinhaVenda</w:t>
      </w:r>
      <w:r>
        <w:br/>
      </w:r>
      <w:r>
        <w:rPr>
          <w:rStyle w:val="VerbatimChar"/>
        </w:rPr>
        <w:t xml:space="preserve">    Utilizador "*" --&gt; "1" Loja</w:t>
      </w:r>
      <w:r>
        <w:br/>
      </w:r>
      <w:r>
        <w:rPr>
          <w:rStyle w:val="VerbatimChar"/>
        </w:rPr>
        <w:t xml:space="preserve">    Encomenda "*" --&gt; "1" Loja</w:t>
      </w:r>
      <w:r>
        <w:br/>
      </w:r>
      <w:r>
        <w:rPr>
          <w:rStyle w:val="VerbatimChar"/>
        </w:rPr>
        <w:t xml:space="preserve">    Fatura "*" --&gt; "1" Venda</w:t>
      </w:r>
    </w:p>
    <w:bookmarkEnd w:id="132"/>
    <w:bookmarkStart w:id="133" w:name="arquitectura-de-componentes"/>
    <w:p>
      <w:pPr>
        <w:pStyle w:val="Heading2"/>
      </w:pPr>
      <w:r>
        <w:t xml:space="preserve">Arquitectura de Componentes</w:t>
      </w:r>
    </w:p>
    <w:p>
      <w:pPr>
        <w:pStyle w:val="FirstParagraph"/>
      </w:pPr>
      <w:r>
        <w:t xml:space="preserve">O sistema segue o padrão</w:t>
      </w:r>
      <w:r>
        <w:t xml:space="preserve"> </w:t>
      </w:r>
      <w:r>
        <w:rPr>
          <w:b/>
          <w:bCs/>
        </w:rPr>
        <w:t xml:space="preserve">Repository + Service Layer</w:t>
      </w:r>
      <w:r>
        <w:t xml:space="preserve"> </w:t>
      </w:r>
      <w:r>
        <w:t xml:space="preserve">com 3 camadas: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Camada</w:t>
            </w:r>
          </w:p>
        </w:tc>
        <w:tc>
          <w:tcPr/>
          <w:p>
            <w:pPr>
              <w:pStyle w:val="Compact"/>
            </w:pPr>
            <w:r>
              <w:t xml:space="preserve">Componentes Principais</w:t>
            </w:r>
          </w:p>
        </w:tc>
        <w:tc>
          <w:tcPr/>
          <w:p>
            <w:pPr>
              <w:pStyle w:val="Compact"/>
            </w:pPr>
            <w:r>
              <w:t xml:space="preserve">Tecnologia</w:t>
            </w:r>
          </w:p>
        </w:tc>
      </w:tr>
      <w:tr>
        <w:tc>
          <w:tcPr/>
          <w:p>
            <w:pPr>
              <w:pStyle w:val="Compact"/>
            </w:pPr>
            <w:r>
              <w:t xml:space="preserve">Apresentação</w:t>
            </w:r>
          </w:p>
        </w:tc>
        <w:tc>
          <w:tcPr/>
          <w:p>
            <w:pPr>
              <w:pStyle w:val="Compact"/>
            </w:pPr>
            <w:r>
              <w:t xml:space="preserve">Login, Dashboard, POS, Stock, Encomendas, Faturas, Relatórios, Admin</w:t>
            </w:r>
          </w:p>
        </w:tc>
        <w:tc>
          <w:tcPr/>
          <w:p>
            <w:pPr>
              <w:pStyle w:val="Compact"/>
            </w:pPr>
            <w:r>
              <w:t xml:space="preserve">Blazor Server (Razor Components)</w:t>
            </w:r>
          </w:p>
        </w:tc>
      </w:tr>
      <w:tr>
        <w:tc>
          <w:tcPr/>
          <w:p>
            <w:pPr>
              <w:pStyle w:val="Compact"/>
            </w:pPr>
            <w:r>
              <w:t xml:space="preserve">Lógica de Negócio</w:t>
            </w:r>
          </w:p>
        </w:tc>
        <w:tc>
          <w:tcPr/>
          <w:p>
            <w:pPr>
              <w:pStyle w:val="Compact"/>
            </w:pPr>
            <w:r>
              <w:t xml:space="preserve">AuthService, ProdutoService, StockService, SalesService, OrderService, FaturaService, ConsolidacaoService, ConsolidacaoBackgroundService</w:t>
            </w:r>
          </w:p>
        </w:tc>
        <w:tc>
          <w:tcPr/>
          <w:p>
            <w:pPr>
              <w:pStyle w:val="Compact"/>
            </w:pPr>
            <w:r>
              <w:t xml:space="preserve">C# 12 Classes</w:t>
            </w:r>
          </w:p>
        </w:tc>
      </w:tr>
      <w:tr>
        <w:tc>
          <w:tcPr/>
          <w:p>
            <w:pPr>
              <w:pStyle w:val="Compact"/>
            </w:pPr>
            <w:r>
              <w:t xml:space="preserve">Dados</w:t>
            </w:r>
          </w:p>
        </w:tc>
        <w:tc>
          <w:tcPr/>
          <w:p>
            <w:pPr>
              <w:pStyle w:val="Compact"/>
            </w:pPr>
            <w:r>
              <w:t xml:space="preserve">ProdutoRepository, StockRepository, VendaRepository, EncomendaRepository, FaturaRepository, UtilizadorRepository, AppDbContext</w:t>
            </w:r>
          </w:p>
        </w:tc>
        <w:tc>
          <w:tcPr/>
          <w:p>
            <w:pPr>
              <w:pStyle w:val="Compact"/>
            </w:pPr>
            <w:r>
              <w:t xml:space="preserve">EF Core 8</w:t>
            </w:r>
          </w:p>
        </w:tc>
      </w:tr>
    </w:tbl>
    <w:p>
      <w:pPr>
        <w:pStyle w:val="BodyText"/>
      </w:pPr>
      <w:r>
        <w:t xml:space="preserve">A injecção de dependências é gerida pelo contentor nativo do ASP.NET Core, com todos os serviços registados em</w:t>
      </w:r>
      <w:r>
        <w:t xml:space="preserve"> </w:t>
      </w:r>
      <w:r>
        <w:rPr>
          <w:rStyle w:val="VerbatimChar"/>
        </w:rPr>
        <w:t xml:space="preserve">Program.cs</w:t>
      </w:r>
      <w:r>
        <w:t xml:space="preserve">.</w:t>
      </w:r>
    </w:p>
    <w:bookmarkEnd w:id="133"/>
    <w:bookmarkEnd w:id="134"/>
    <w:bookmarkStart w:id="139" w:name="modelação-comportamental"/>
    <w:p>
      <w:pPr>
        <w:pStyle w:val="Heading1"/>
      </w:pPr>
      <w:r>
        <w:t xml:space="preserve">4.5 Modelação Comportamental</w:t>
      </w:r>
    </w:p>
    <w:p>
      <w:pPr>
        <w:pStyle w:val="FirstParagraph"/>
      </w:pPr>
      <w:r>
        <w:t xml:space="preserve">A modelação comportamental descreve o comportamento dinâmico do sistema ao longo do tempo, modelando os estados possíveis das entidades principais e as transições entre eles. O SGCLC conta com 4 máquinas de estado para as entidades com ciclo de vida bem definido.</w:t>
      </w:r>
    </w:p>
    <w:bookmarkStart w:id="135" w:name="máquina-de-estados-venda"/>
    <w:p>
      <w:pPr>
        <w:pStyle w:val="Heading2"/>
      </w:pPr>
      <w:r>
        <w:t xml:space="preserve">Máquina de Estados — Venda</w:t>
      </w:r>
    </w:p>
    <w:p>
      <w:pPr>
        <w:pStyle w:val="FirstParagraph"/>
      </w:pPr>
      <w:r>
        <w:t xml:space="preserve">A entidade</w:t>
      </w:r>
      <w:r>
        <w:t xml:space="preserve"> </w:t>
      </w:r>
      <w:r>
        <w:rPr>
          <w:rStyle w:val="VerbatimChar"/>
        </w:rPr>
        <w:t xml:space="preserve">Venda</w:t>
      </w:r>
      <w:r>
        <w:t xml:space="preserve"> </w:t>
      </w:r>
      <w:r>
        <w:t xml:space="preserve">percorre os seguintes estados desde o momento em que o Funcionário inicia uma venda até à sua resolução final:</w:t>
      </w:r>
    </w:p>
    <w:p>
      <w:pPr>
        <w:pStyle w:val="SourceCode"/>
      </w:pPr>
      <w:r>
        <w:rPr>
          <w:rStyle w:val="VerbatimChar"/>
        </w:rPr>
        <w:t xml:space="preserve">stateDiagram-v2</w:t>
      </w:r>
      <w:r>
        <w:br/>
      </w:r>
      <w:r>
        <w:rPr>
          <w:rStyle w:val="VerbatimChar"/>
        </w:rPr>
        <w:t xml:space="preserve">    [*] --&gt; EmCurso : Funcionário inicia venda no POS</w:t>
      </w:r>
      <w:r>
        <w:br/>
      </w:r>
      <w:r>
        <w:br/>
      </w:r>
      <w:r>
        <w:rPr>
          <w:rStyle w:val="VerbatimChar"/>
        </w:rPr>
        <w:t xml:space="preserve">    EmCurso --&gt; EmCurso : Adiciona produto ao carrinho</w:t>
      </w:r>
      <w:r>
        <w:br/>
      </w:r>
      <w:r>
        <w:rPr>
          <w:rStyle w:val="VerbatimChar"/>
        </w:rPr>
        <w:t xml:space="preserve">    EmCurso --&gt; EmCurso : Remove produto do carrinho</w:t>
      </w:r>
      <w:r>
        <w:br/>
      </w:r>
      <w:r>
        <w:rPr>
          <w:rStyle w:val="VerbatimChar"/>
        </w:rPr>
        <w:t xml:space="preserve">    EmCurso --&gt; EmCurso : Aplica desconto</w:t>
      </w:r>
      <w:r>
        <w:br/>
      </w:r>
      <w:r>
        <w:br/>
      </w:r>
      <w:r>
        <w:rPr>
          <w:rStyle w:val="VerbatimChar"/>
        </w:rPr>
        <w:t xml:space="preserve">    EmCurso --&gt; Concluida : Confirma venda\n[stock suficiente para todos os produtos]</w:t>
      </w:r>
      <w:r>
        <w:br/>
      </w:r>
      <w:r>
        <w:rPr>
          <w:rStyle w:val="VerbatimChar"/>
        </w:rPr>
        <w:t xml:space="preserve">    EmCurso --&gt; Abandonada : Cancela antes de confirmar</w:t>
      </w:r>
      <w:r>
        <w:br/>
      </w:r>
      <w:r>
        <w:br/>
      </w:r>
      <w:r>
        <w:rPr>
          <w:rStyle w:val="VerbatimChar"/>
        </w:rPr>
        <w:t xml:space="preserve">    Concluida --&gt; Cancelada : Gerente cancela [motivo obrigatório]</w:t>
      </w:r>
      <w:r>
        <w:br/>
      </w:r>
      <w:r>
        <w:rPr>
          <w:rStyle w:val="VerbatimChar"/>
        </w:rPr>
        <w:t xml:space="preserve">    Concluida --&gt; Devolvida : Gerente processa devolução</w:t>
      </w:r>
      <w:r>
        <w:br/>
      </w:r>
      <w:r>
        <w:rPr>
          <w:rStyle w:val="VerbatimChar"/>
        </w:rPr>
        <w:t xml:space="preserve">    Concluida --&gt; Faturada : Fatura emitida associada</w:t>
      </w:r>
      <w:r>
        <w:br/>
      </w:r>
      <w:r>
        <w:br/>
      </w:r>
      <w:r>
        <w:rPr>
          <w:rStyle w:val="VerbatimChar"/>
        </w:rPr>
        <w:t xml:space="preserve">    Cancelada --&gt; [*]</w:t>
      </w:r>
      <w:r>
        <w:br/>
      </w:r>
      <w:r>
        <w:rPr>
          <w:rStyle w:val="VerbatimChar"/>
        </w:rPr>
        <w:t xml:space="preserve">    Devolvida --&gt; [*]</w:t>
      </w:r>
      <w:r>
        <w:br/>
      </w:r>
      <w:r>
        <w:rPr>
          <w:rStyle w:val="VerbatimChar"/>
        </w:rPr>
        <w:t xml:space="preserve">    Faturada --&gt; [*]</w:t>
      </w:r>
      <w:r>
        <w:br/>
      </w:r>
      <w:r>
        <w:rPr>
          <w:rStyle w:val="VerbatimChar"/>
        </w:rPr>
        <w:t xml:space="preserve">    Abandonada --&gt; [*]</w:t>
      </w:r>
    </w:p>
    <w:p>
      <w:pPr>
        <w:pStyle w:val="FirstParagraph"/>
      </w:pPr>
      <w:r>
        <w:rPr>
          <w:b/>
          <w:bCs/>
        </w:rPr>
        <w:t xml:space="preserve">Regras de negócio críticas:</w:t>
      </w:r>
      <w:r>
        <w:t xml:space="preserve"> </w:t>
      </w:r>
      <w:r>
        <w:t xml:space="preserve">- Uma venda só transita para</w:t>
      </w:r>
      <w:r>
        <w:t xml:space="preserve"> </w:t>
      </w:r>
      <w:r>
        <w:rPr>
          <w:rStyle w:val="VerbatimChar"/>
        </w:rPr>
        <w:t xml:space="preserve">Concluida</w:t>
      </w:r>
      <w:r>
        <w:t xml:space="preserve"> </w:t>
      </w:r>
      <w:r>
        <w:t xml:space="preserve">se o stock de</w:t>
      </w:r>
      <w:r>
        <w:t xml:space="preserve"> </w:t>
      </w:r>
      <w:r>
        <w:rPr>
          <w:b/>
          <w:bCs/>
        </w:rPr>
        <w:t xml:space="preserve">todos</w:t>
      </w:r>
      <w:r>
        <w:t xml:space="preserve"> </w:t>
      </w:r>
      <w:r>
        <w:t xml:space="preserve">os produtos do carrinho for suficiente</w:t>
      </w:r>
      <w:r>
        <w:t xml:space="preserve"> </w:t>
      </w:r>
      <w:r>
        <w:t xml:space="preserve">- A transição</w:t>
      </w:r>
      <w:r>
        <w:t xml:space="preserve"> </w:t>
      </w:r>
      <w:r>
        <w:rPr>
          <w:rStyle w:val="VerbatimChar"/>
        </w:rPr>
        <w:t xml:space="preserve">Concluida → Cancelada</w:t>
      </w:r>
      <w:r>
        <w:t xml:space="preserve"> </w:t>
      </w:r>
      <w:r>
        <w:t xml:space="preserve">requer motivo obrigatório (campo</w:t>
      </w:r>
      <w:r>
        <w:t xml:space="preserve"> </w:t>
      </w:r>
      <w:r>
        <w:rPr>
          <w:rStyle w:val="VerbatimChar"/>
        </w:rPr>
        <w:t xml:space="preserve">MotivoAnulacao</w:t>
      </w:r>
      <w:r>
        <w:t xml:space="preserve">)</w:t>
      </w:r>
      <w:r>
        <w:t xml:space="preserve"> </w:t>
      </w:r>
      <w:r>
        <w:t xml:space="preserve">- Apenas o Gerente de Loja (ou Gestor da Cadeia) pode cancelar ou devolver uma venda concluída</w:t>
      </w:r>
    </w:p>
    <w:bookmarkEnd w:id="135"/>
    <w:bookmarkStart w:id="136" w:name="máquina-de-estados-encomenda"/>
    <w:p>
      <w:pPr>
        <w:pStyle w:val="Heading2"/>
      </w:pPr>
      <w:r>
        <w:t xml:space="preserve">Máquina de Estados — Encomenda</w:t>
      </w:r>
    </w:p>
    <w:p>
      <w:pPr>
        <w:pStyle w:val="SourceCode"/>
      </w:pPr>
      <w:r>
        <w:rPr>
          <w:rStyle w:val="VerbatimChar"/>
        </w:rPr>
        <w:t xml:space="preserve">stateDiagram-v2</w:t>
      </w:r>
      <w:r>
        <w:br/>
      </w:r>
      <w:r>
        <w:rPr>
          <w:rStyle w:val="VerbatimChar"/>
        </w:rPr>
        <w:t xml:space="preserve">    [*] --&gt; Pendente : Gerente cria encomenda</w:t>
      </w:r>
      <w:r>
        <w:br/>
      </w:r>
      <w:r>
        <w:br/>
      </w:r>
      <w:r>
        <w:rPr>
          <w:rStyle w:val="VerbatimChar"/>
        </w:rPr>
        <w:t xml:space="preserve">    Pendente --&gt; Enviada : Encomenda comunicada ao fornecedor</w:t>
      </w:r>
      <w:r>
        <w:br/>
      </w:r>
      <w:r>
        <w:rPr>
          <w:rStyle w:val="VerbatimChar"/>
        </w:rPr>
        <w:t xml:space="preserve">    Pendente --&gt; Cancelada : Gerente cancela [motivo obrigatório]</w:t>
      </w:r>
      <w:r>
        <w:br/>
      </w:r>
      <w:r>
        <w:br/>
      </w:r>
      <w:r>
        <w:rPr>
          <w:rStyle w:val="VerbatimChar"/>
        </w:rPr>
        <w:t xml:space="preserve">    Enviada --&gt; Rececionada : Gerente regista receção\n[qtds recebidas podem diferir das pedidas]</w:t>
      </w:r>
      <w:r>
        <w:br/>
      </w:r>
      <w:r>
        <w:rPr>
          <w:rStyle w:val="VerbatimChar"/>
        </w:rPr>
        <w:t xml:space="preserve">    Enviada --&gt; Cancelada : Cancelamento após envio [só Gestor da Cadeia]</w:t>
      </w:r>
      <w:r>
        <w:br/>
      </w:r>
      <w:r>
        <w:br/>
      </w:r>
      <w:r>
        <w:rPr>
          <w:rStyle w:val="VerbatimChar"/>
        </w:rPr>
        <w:t xml:space="preserve">    Rececionada --&gt; [*] : Stock actualizado automaticamente</w:t>
      </w:r>
      <w:r>
        <w:br/>
      </w:r>
      <w:r>
        <w:rPr>
          <w:rStyle w:val="VerbatimChar"/>
        </w:rPr>
        <w:t xml:space="preserve">    Cancelada --&gt; [*]</w:t>
      </w:r>
    </w:p>
    <w:p>
      <w:pPr>
        <w:pStyle w:val="FirstParagraph"/>
      </w:pPr>
      <w:r>
        <w:rPr>
          <w:b/>
          <w:bCs/>
        </w:rPr>
        <w:t xml:space="preserve">Regra crítica:</w:t>
      </w:r>
      <w:r>
        <w:t xml:space="preserve"> </w:t>
      </w:r>
      <w:r>
        <w:t xml:space="preserve">Ao transitar para</w:t>
      </w:r>
      <w:r>
        <w:t xml:space="preserve"> </w:t>
      </w:r>
      <w:r>
        <w:rPr>
          <w:rStyle w:val="VerbatimChar"/>
        </w:rPr>
        <w:t xml:space="preserve">Rececionada</w:t>
      </w:r>
      <w:r>
        <w:t xml:space="preserve">, o sistema executa automaticamente a actualização de stock com as</w:t>
      </w:r>
      <w:r>
        <w:t xml:space="preserve"> </w:t>
      </w:r>
      <w:r>
        <w:rPr>
          <w:rStyle w:val="VerbatimChar"/>
        </w:rPr>
        <w:t xml:space="preserve">QuantidadesRecebidas</w:t>
      </w:r>
      <w:r>
        <w:t xml:space="preserve"> </w:t>
      </w:r>
      <w:r>
        <w:t xml:space="preserve">(que podem ser inferiores às pedidas — ex.: fornecedor enviou 195 das 200 unidades pedidas).</w:t>
      </w:r>
    </w:p>
    <w:bookmarkEnd w:id="136"/>
    <w:bookmarkStart w:id="137" w:name="máquina-de-estados-fatura"/>
    <w:p>
      <w:pPr>
        <w:pStyle w:val="Heading2"/>
      </w:pPr>
      <w:r>
        <w:t xml:space="preserve">Máquina de Estados — Fatura</w:t>
      </w:r>
    </w:p>
    <w:p>
      <w:pPr>
        <w:pStyle w:val="SourceCode"/>
      </w:pPr>
      <w:r>
        <w:rPr>
          <w:rStyle w:val="VerbatimChar"/>
        </w:rPr>
        <w:t xml:space="preserve">stateDiagram-v2</w:t>
      </w:r>
      <w:r>
        <w:br/>
      </w:r>
      <w:r>
        <w:rPr>
          <w:rStyle w:val="VerbatimChar"/>
        </w:rPr>
        <w:t xml:space="preserve">    [*] --&gt; Emitida : Fatura gerada pelo sistema</w:t>
      </w:r>
      <w:r>
        <w:br/>
      </w:r>
      <w:r>
        <w:br/>
      </w:r>
      <w:r>
        <w:rPr>
          <w:rStyle w:val="VerbatimChar"/>
        </w:rPr>
        <w:t xml:space="preserve">    Emitida --&gt; Paga : Pagamento registado pelo Gerente</w:t>
      </w:r>
      <w:r>
        <w:br/>
      </w:r>
      <w:r>
        <w:rPr>
          <w:rStyle w:val="VerbatimChar"/>
        </w:rPr>
        <w:t xml:space="preserve">    Emitida --&gt; Anulada : Gerente anula [emissão de nota de crédito]</w:t>
      </w:r>
      <w:r>
        <w:br/>
      </w:r>
      <w:r>
        <w:br/>
      </w:r>
      <w:r>
        <w:rPr>
          <w:rStyle w:val="VerbatimChar"/>
        </w:rPr>
        <w:t xml:space="preserve">    Paga --&gt; [*]</w:t>
      </w:r>
      <w:r>
        <w:br/>
      </w:r>
      <w:r>
        <w:rPr>
          <w:rStyle w:val="VerbatimChar"/>
        </w:rPr>
        <w:t xml:space="preserve">    Anulada --&gt; [*]</w:t>
      </w:r>
    </w:p>
    <w:bookmarkEnd w:id="137"/>
    <w:bookmarkStart w:id="138" w:name="máquina-de-estados-consolidação"/>
    <w:p>
      <w:pPr>
        <w:pStyle w:val="Heading2"/>
      </w:pPr>
      <w:r>
        <w:t xml:space="preserve">Máquina de Estados — Consolidação</w:t>
      </w:r>
    </w:p>
    <w:p>
      <w:pPr>
        <w:pStyle w:val="SourceCode"/>
      </w:pPr>
      <w:r>
        <w:rPr>
          <w:rStyle w:val="VerbatimChar"/>
        </w:rPr>
        <w:t xml:space="preserve">stateDiagram-v2</w:t>
      </w:r>
      <w:r>
        <w:br/>
      </w:r>
      <w:r>
        <w:rPr>
          <w:rStyle w:val="VerbatimChar"/>
        </w:rPr>
        <w:t xml:space="preserve">    [*] --&gt; Agendada : Hora configurada (23h59) atingida\nou trigger manual</w:t>
      </w:r>
      <w:r>
        <w:br/>
      </w:r>
      <w:r>
        <w:br/>
      </w:r>
      <w:r>
        <w:rPr>
          <w:rStyle w:val="VerbatimChar"/>
        </w:rPr>
        <w:t xml:space="preserve">    Agendada --&gt; EmExecucao : Job inicia processamento</w:t>
      </w:r>
      <w:r>
        <w:br/>
      </w:r>
      <w:r>
        <w:br/>
      </w:r>
      <w:r>
        <w:rPr>
          <w:rStyle w:val="VerbatimChar"/>
        </w:rPr>
        <w:t xml:space="preserve">    EmExecucao --&gt; Sucesso : Todos os dados agregados sem erros</w:t>
      </w:r>
      <w:r>
        <w:br/>
      </w:r>
      <w:r>
        <w:rPr>
          <w:rStyle w:val="VerbatimChar"/>
        </w:rPr>
        <w:t xml:space="preserve">    EmExecucao --&gt; Falha : Erro de comunicação ou dados inválidos</w:t>
      </w:r>
      <w:r>
        <w:br/>
      </w:r>
      <w:r>
        <w:rPr>
          <w:rStyle w:val="VerbatimChar"/>
        </w:rPr>
        <w:t xml:space="preserve">    EmExecucao --&gt; Parcial : Algumas lojas falharam</w:t>
      </w:r>
      <w:r>
        <w:br/>
      </w:r>
      <w:r>
        <w:br/>
      </w:r>
      <w:r>
        <w:rPr>
          <w:rStyle w:val="VerbatimChar"/>
        </w:rPr>
        <w:t xml:space="preserve">    Sucesso --&gt; [*] : Dashboard central actualizado</w:t>
      </w:r>
      <w:r>
        <w:br/>
      </w:r>
      <w:r>
        <w:rPr>
          <w:rStyle w:val="VerbatimChar"/>
        </w:rPr>
        <w:t xml:space="preserve">    Falha --&gt; Agendada : Retry automático em 30 minutos</w:t>
      </w:r>
      <w:r>
        <w:br/>
      </w:r>
      <w:r>
        <w:rPr>
          <w:rStyle w:val="VerbatimChar"/>
        </w:rPr>
        <w:t xml:space="preserve">    Parcial --&gt; [*] : Gestor notificado</w:t>
      </w:r>
    </w:p>
    <w:p>
      <w:pPr>
        <w:pStyle w:val="FirstParagraph"/>
      </w:pPr>
      <w:r>
        <w:rPr>
          <w:b/>
          <w:bCs/>
        </w:rPr>
        <w:t xml:space="preserve">Impacto no design:</w:t>
      </w:r>
      <w:r>
        <w:t xml:space="preserve"> </w:t>
      </w:r>
      <w:r>
        <w:t xml:space="preserve">A máquina de estados da Consolidação ditou directamente a implementação do</w:t>
      </w:r>
      <w:r>
        <w:t xml:space="preserve"> </w:t>
      </w:r>
      <w:r>
        <w:rPr>
          <w:rStyle w:val="VerbatimChar"/>
        </w:rPr>
        <w:t xml:space="preserve">ConsolidacaoBackgroundService</w:t>
      </w:r>
      <w:r>
        <w:t xml:space="preserve"> </w:t>
      </w:r>
      <w:r>
        <w:t xml:space="preserve">como um</w:t>
      </w:r>
      <w:r>
        <w:t xml:space="preserve"> </w:t>
      </w:r>
      <w:r>
        <w:rPr>
          <w:rStyle w:val="VerbatimChar"/>
        </w:rPr>
        <w:t xml:space="preserve">IHostedService</w:t>
      </w:r>
      <w:r>
        <w:t xml:space="preserve"> </w:t>
      </w:r>
      <w:r>
        <w:t xml:space="preserve">com lógica de retry baseada em</w:t>
      </w:r>
      <w:r>
        <w:t xml:space="preserve"> </w:t>
      </w:r>
      <w:r>
        <w:rPr>
          <w:rStyle w:val="VerbatimChar"/>
        </w:rPr>
        <w:t xml:space="preserve">Task.Delay</w:t>
      </w:r>
      <w:r>
        <w:t xml:space="preserve">.</w:t>
      </w:r>
    </w:p>
    <w:bookmarkEnd w:id="138"/>
    <w:bookmarkEnd w:id="139"/>
    <w:bookmarkStart w:id="144" w:name="diagramas-de-atividades-e-sequência"/>
    <w:p>
      <w:pPr>
        <w:pStyle w:val="Heading1"/>
      </w:pPr>
      <w:r>
        <w:t xml:space="preserve">4.6 Diagramas de Atividades e Sequência</w:t>
      </w:r>
    </w:p>
    <w:p>
      <w:pPr>
        <w:pStyle w:val="FirstParagraph"/>
      </w:pPr>
      <w:r>
        <w:t xml:space="preserve">Os diagramas de sequência complementam as máquinas de estado ao descrever a interacção temporal entre os diferentes componentes do sistema durante a execução de um fluxo específico. São apresentados os diagramas de sequência para os quatro fluxos mais críticos do SGCLC.</w:t>
      </w:r>
    </w:p>
    <w:bookmarkStart w:id="140" w:name="Xe50cefe61a4d0bde5f0e8611f1a12a97211a628"/>
    <w:p>
      <w:pPr>
        <w:pStyle w:val="Heading2"/>
      </w:pPr>
      <w:r>
        <w:t xml:space="preserve">Diagrama de Sequência — Login e Autenticação</w:t>
      </w:r>
    </w:p>
    <w:p>
      <w:pPr>
        <w:pStyle w:val="SourceCode"/>
      </w:pPr>
      <w:r>
        <w:rPr>
          <w:rStyle w:val="VerbatimChar"/>
        </w:rPr>
        <w:t xml:space="preserve">sequenceDiagram</w:t>
      </w:r>
      <w:r>
        <w:br/>
      </w:r>
      <w:r>
        <w:rPr>
          <w:rStyle w:val="VerbatimChar"/>
        </w:rPr>
        <w:t xml:space="preserve">    actor U as Utilizador</w:t>
      </w:r>
      <w:r>
        <w:br/>
      </w:r>
      <w:r>
        <w:rPr>
          <w:rStyle w:val="VerbatimChar"/>
        </w:rPr>
        <w:t xml:space="preserve">    participant UI as Blazor Login Page</w:t>
      </w:r>
      <w:r>
        <w:br/>
      </w:r>
      <w:r>
        <w:rPr>
          <w:rStyle w:val="VerbatimChar"/>
        </w:rPr>
        <w:t xml:space="preserve">    participant AS as AuthService</w:t>
      </w:r>
      <w:r>
        <w:br/>
      </w:r>
      <w:r>
        <w:rPr>
          <w:rStyle w:val="VerbatimChar"/>
        </w:rPr>
        <w:t xml:space="preserve">    participant UR as UtilizadorRepository</w:t>
      </w:r>
      <w:r>
        <w:br/>
      </w:r>
      <w:r>
        <w:rPr>
          <w:rStyle w:val="VerbatimChar"/>
        </w:rPr>
        <w:t xml:space="preserve">    participant DB as Base de Dados</w:t>
      </w:r>
      <w:r>
        <w:br/>
      </w:r>
      <w:r>
        <w:rPr>
          <w:rStyle w:val="VerbatimChar"/>
        </w:rPr>
        <w:t xml:space="preserve">    participant SS as SessionService</w:t>
      </w:r>
      <w:r>
        <w:br/>
      </w:r>
      <w:r>
        <w:br/>
      </w:r>
      <w:r>
        <w:rPr>
          <w:rStyle w:val="VerbatimChar"/>
        </w:rPr>
        <w:t xml:space="preserve">    U-&gt;&gt;UI: Submete email + password</w:t>
      </w:r>
      <w:r>
        <w:br/>
      </w:r>
      <w:r>
        <w:rPr>
          <w:rStyle w:val="VerbatimChar"/>
        </w:rPr>
        <w:t xml:space="preserve">    UI-&gt;&gt;AS: LoginAsync(email.Trim(), password.Trim())</w:t>
      </w:r>
      <w:r>
        <w:br/>
      </w:r>
      <w:r>
        <w:rPr>
          <w:rStyle w:val="VerbatimChar"/>
        </w:rPr>
        <w:t xml:space="preserve">    AS-&gt;&gt;UR: GetByEmailAsync(email)</w:t>
      </w:r>
      <w:r>
        <w:br/>
      </w:r>
      <w:r>
        <w:rPr>
          <w:rStyle w:val="VerbatimChar"/>
        </w:rPr>
        <w:t xml:space="preserve">    UR-&gt;&gt;DB: SELECT * FROM Utilizadores WHERE Email = @email</w:t>
      </w:r>
      <w:r>
        <w:br/>
      </w:r>
      <w:r>
        <w:rPr>
          <w:rStyle w:val="VerbatimChar"/>
        </w:rPr>
        <w:t xml:space="preserve">    DB--&gt;&gt;UR: Utilizador (ou null)</w:t>
      </w:r>
      <w:r>
        <w:br/>
      </w:r>
      <w:r>
        <w:rPr>
          <w:rStyle w:val="VerbatimChar"/>
        </w:rPr>
        <w:t xml:space="preserve">    UR--&gt;&gt;AS: Utilizador?</w:t>
      </w:r>
      <w:r>
        <w:br/>
      </w:r>
      <w:r>
        <w:br/>
      </w:r>
      <w:r>
        <w:rPr>
          <w:rStyle w:val="VerbatimChar"/>
        </w:rPr>
        <w:t xml:space="preserve">    alt Utilizador não encontrado ou inativo</w:t>
      </w:r>
      <w:r>
        <w:br/>
      </w:r>
      <w:r>
        <w:rPr>
          <w:rStyle w:val="VerbatimChar"/>
        </w:rPr>
        <w:t xml:space="preserve">        AS--&gt;&gt;UI: null</w:t>
      </w:r>
      <w:r>
        <w:br/>
      </w:r>
      <w:r>
        <w:rPr>
          <w:rStyle w:val="VerbatimChar"/>
        </w:rPr>
        <w:t xml:space="preserve">        UI--&gt;&gt;U: "Credenciais inválidas"</w:t>
      </w:r>
      <w:r>
        <w:br/>
      </w:r>
      <w:r>
        <w:rPr>
          <w:rStyle w:val="VerbatimChar"/>
        </w:rPr>
        <w:t xml:space="preserve">    else Utilizador encontrado</w:t>
      </w:r>
      <w:r>
        <w:br/>
      </w:r>
      <w:r>
        <w:rPr>
          <w:rStyle w:val="VerbatimChar"/>
        </w:rPr>
        <w:t xml:space="preserve">        AS-&gt;&gt;AS: BCrypt.Verify(password, hash)</w:t>
      </w:r>
      <w:r>
        <w:br/>
      </w:r>
      <w:r>
        <w:rPr>
          <w:rStyle w:val="VerbatimChar"/>
        </w:rPr>
        <w:t xml:space="preserve">        alt Password incorrecta</w:t>
      </w:r>
      <w:r>
        <w:br/>
      </w:r>
      <w:r>
        <w:rPr>
          <w:rStyle w:val="VerbatimChar"/>
        </w:rPr>
        <w:t xml:space="preserve">            AS--&gt;&gt;UI: null</w:t>
      </w:r>
      <w:r>
        <w:br/>
      </w:r>
      <w:r>
        <w:rPr>
          <w:rStyle w:val="VerbatimChar"/>
        </w:rPr>
        <w:t xml:space="preserve">            UI--&gt;&gt;U: "Credenciais inválidas"</w:t>
      </w:r>
      <w:r>
        <w:br/>
      </w:r>
      <w:r>
        <w:rPr>
          <w:rStyle w:val="VerbatimChar"/>
        </w:rPr>
        <w:t xml:space="preserve">        else Password correcta</w:t>
      </w:r>
      <w:r>
        <w:br/>
      </w:r>
      <w:r>
        <w:rPr>
          <w:rStyle w:val="VerbatimChar"/>
        </w:rPr>
        <w:t xml:space="preserve">            AS-&gt;&gt;SS: CreateSession(userId, papel, lojaId)</w:t>
      </w:r>
      <w:r>
        <w:br/>
      </w:r>
      <w:r>
        <w:rPr>
          <w:rStyle w:val="VerbatimChar"/>
        </w:rPr>
        <w:t xml:space="preserve">            SS--&gt;&gt;AS: OK</w:t>
      </w:r>
      <w:r>
        <w:br/>
      </w:r>
      <w:r>
        <w:rPr>
          <w:rStyle w:val="VerbatimChar"/>
        </w:rPr>
        <w:t xml:space="preserve">            AS--&gt;&gt;UI: LoginResultDto</w:t>
      </w:r>
      <w:r>
        <w:br/>
      </w:r>
      <w:r>
        <w:rPr>
          <w:rStyle w:val="VerbatimChar"/>
        </w:rPr>
        <w:t xml:space="preserve">            UI--&gt;&gt;U: Redirect → Dashboard (conforme papel)</w:t>
      </w:r>
      <w:r>
        <w:br/>
      </w:r>
      <w:r>
        <w:rPr>
          <w:rStyle w:val="VerbatimChar"/>
        </w:rPr>
        <w:t xml:space="preserve">        end</w:t>
      </w:r>
      <w:r>
        <w:br/>
      </w:r>
      <w:r>
        <w:rPr>
          <w:rStyle w:val="VerbatimChar"/>
        </w:rPr>
        <w:t xml:space="preserve">    end</w:t>
      </w:r>
    </w:p>
    <w:p>
      <w:pPr>
        <w:pStyle w:val="FirstParagraph"/>
      </w:pPr>
      <w:r>
        <w:rPr>
          <w:b/>
          <w:bCs/>
        </w:rPr>
        <w:t xml:space="preserve">Decisões de design reveladas:</w:t>
      </w:r>
      <w:r>
        <w:t xml:space="preserve"> </w:t>
      </w:r>
      <w:r>
        <w:t xml:space="preserve">O trimming de email e password antes de chamar</w:t>
      </w:r>
      <w:r>
        <w:t xml:space="preserve"> </w:t>
      </w:r>
      <w:r>
        <w:rPr>
          <w:rStyle w:val="VerbatimChar"/>
        </w:rPr>
        <w:t xml:space="preserve">LoginAsync</w:t>
      </w:r>
      <w:r>
        <w:t xml:space="preserve"> </w:t>
      </w:r>
      <w:r>
        <w:t xml:space="preserve">é da responsabilidade da UI (Login.razor), não do serviço — decisão que mantém o serviço genérico. O</w:t>
      </w:r>
      <w:r>
        <w:t xml:space="preserve"> </w:t>
      </w:r>
      <w:r>
        <w:rPr>
          <w:rStyle w:val="VerbatimChar"/>
        </w:rPr>
        <w:t xml:space="preserve">SessionService</w:t>
      </w:r>
      <w:r>
        <w:t xml:space="preserve"> </w:t>
      </w:r>
      <w:r>
        <w:t xml:space="preserve">é um singleton que mantém o estado de sessão em memória (adequado para Blazor Server).</w:t>
      </w:r>
    </w:p>
    <w:bookmarkEnd w:id="140"/>
    <w:bookmarkStart w:id="141" w:name="Xe297c3af8e91faa3bed6d46f52006002e209cdb"/>
    <w:p>
      <w:pPr>
        <w:pStyle w:val="Heading2"/>
      </w:pPr>
      <w:r>
        <w:t xml:space="preserve">Diagrama de Sequência — Registo de Venda no POS</w:t>
      </w:r>
    </w:p>
    <w:p>
      <w:pPr>
        <w:pStyle w:val="SourceCode"/>
      </w:pPr>
      <w:r>
        <w:rPr>
          <w:rStyle w:val="VerbatimChar"/>
        </w:rPr>
        <w:t xml:space="preserve">sequenceDiagram</w:t>
      </w:r>
      <w:r>
        <w:br/>
      </w:r>
      <w:r>
        <w:rPr>
          <w:rStyle w:val="VerbatimChar"/>
        </w:rPr>
        <w:t xml:space="preserve">    actor FN as Funcionário POS</w:t>
      </w:r>
      <w:r>
        <w:br/>
      </w:r>
      <w:r>
        <w:rPr>
          <w:rStyle w:val="VerbatimChar"/>
        </w:rPr>
        <w:t xml:space="preserve">    participant UI as Blazor POS Page</w:t>
      </w:r>
      <w:r>
        <w:br/>
      </w:r>
      <w:r>
        <w:rPr>
          <w:rStyle w:val="VerbatimChar"/>
        </w:rPr>
        <w:t xml:space="preserve">    participant SS as SessionService</w:t>
      </w:r>
      <w:r>
        <w:br/>
      </w:r>
      <w:r>
        <w:rPr>
          <w:rStyle w:val="VerbatimChar"/>
        </w:rPr>
        <w:t xml:space="preserve">    participant SK as StockService</w:t>
      </w:r>
      <w:r>
        <w:br/>
      </w:r>
      <w:r>
        <w:rPr>
          <w:rStyle w:val="VerbatimChar"/>
        </w:rPr>
        <w:t xml:space="preserve">    participant SL as SalesService</w:t>
      </w:r>
      <w:r>
        <w:br/>
      </w:r>
      <w:r>
        <w:rPr>
          <w:rStyle w:val="VerbatimChar"/>
        </w:rPr>
        <w:t xml:space="preserve">    participant DB as Base de Dados</w:t>
      </w:r>
      <w:r>
        <w:br/>
      </w:r>
      <w:r>
        <w:br/>
      </w:r>
      <w:r>
        <w:rPr>
          <w:rStyle w:val="VerbatimChar"/>
        </w:rPr>
        <w:t xml:space="preserve">    FN-&gt;&gt;UI: Acede ao POS</w:t>
      </w:r>
      <w:r>
        <w:br/>
      </w:r>
      <w:r>
        <w:rPr>
          <w:rStyle w:val="VerbatimChar"/>
        </w:rPr>
        <w:t xml:space="preserve">    UI-&gt;&gt;SS: GetCurrentUser()</w:t>
      </w:r>
      <w:r>
        <w:br/>
      </w:r>
      <w:r>
        <w:rPr>
          <w:rStyle w:val="VerbatimChar"/>
        </w:rPr>
        <w:t xml:space="preserve">    SS--&gt;&gt;UI: UserSession (lojaId)</w:t>
      </w:r>
      <w:r>
        <w:br/>
      </w:r>
      <w:r>
        <w:rPr>
          <w:rStyle w:val="VerbatimChar"/>
        </w:rPr>
        <w:t xml:space="preserve">    UI-&gt;&gt;SK: GetStockLojaAsync(lojaId)</w:t>
      </w:r>
      <w:r>
        <w:br/>
      </w:r>
      <w:r>
        <w:rPr>
          <w:rStyle w:val="VerbatimChar"/>
        </w:rPr>
        <w:t xml:space="preserve">    SK-&gt;&gt;DB: SELECT Stocks WHERE LojaId AND Quantidade &gt; 0</w:t>
      </w:r>
      <w:r>
        <w:br/>
      </w:r>
      <w:r>
        <w:rPr>
          <w:rStyle w:val="VerbatimChar"/>
        </w:rPr>
        <w:t xml:space="preserve">    DB--&gt;&gt;SK: Lista de StockDto</w:t>
      </w:r>
      <w:r>
        <w:br/>
      </w:r>
      <w:r>
        <w:rPr>
          <w:rStyle w:val="VerbatimChar"/>
        </w:rPr>
        <w:t xml:space="preserve">    SK--&gt;&gt;UI: Lista produtos disponíveis</w:t>
      </w:r>
      <w:r>
        <w:br/>
      </w:r>
      <w:r>
        <w:br/>
      </w:r>
      <w:r>
        <w:rPr>
          <w:rStyle w:val="VerbatimChar"/>
        </w:rPr>
        <w:t xml:space="preserve">    UI--&gt;&gt;FN: Tabela de produtos (filtro client-side)</w:t>
      </w:r>
      <w:r>
        <w:br/>
      </w:r>
      <w:r>
        <w:rPr>
          <w:rStyle w:val="VerbatimChar"/>
        </w:rPr>
        <w:t xml:space="preserve">    FN-&gt;&gt;UI: Adiciona produtos, define desconto</w:t>
      </w:r>
      <w:r>
        <w:br/>
      </w:r>
      <w:r>
        <w:rPr>
          <w:rStyle w:val="VerbatimChar"/>
        </w:rPr>
        <w:t xml:space="preserve">    FN-&gt;&gt;UI: Clica "Confirmar Venda"</w:t>
      </w:r>
      <w:r>
        <w:br/>
      </w:r>
      <w:r>
        <w:br/>
      </w:r>
      <w:r>
        <w:rPr>
          <w:rStyle w:val="VerbatimChar"/>
        </w:rPr>
        <w:t xml:space="preserve">    UI-&gt;&gt;SL: CreateSaleAsync(lojaId, funcionarioId, carrinho, desconto)</w:t>
      </w:r>
      <w:r>
        <w:br/>
      </w:r>
      <w:r>
        <w:rPr>
          <w:rStyle w:val="VerbatimChar"/>
        </w:rPr>
        <w:t xml:space="preserve">    SL-&gt;&gt;DB: BEGIN TRANSACTION</w:t>
      </w:r>
      <w:r>
        <w:br/>
      </w:r>
      <w:r>
        <w:rPr>
          <w:rStyle w:val="VerbatimChar"/>
        </w:rPr>
        <w:t xml:space="preserve">    SL-&gt;&gt;DB: INSERT Vendas + LinhasVenda</w:t>
      </w:r>
      <w:r>
        <w:br/>
      </w:r>
      <w:r>
        <w:rPr>
          <w:rStyle w:val="VerbatimChar"/>
        </w:rPr>
        <w:t xml:space="preserve">    SL-&gt;&gt;DB: UPDATE Stocks SET Quantidade -= qtdVendida (por produto)</w:t>
      </w:r>
      <w:r>
        <w:br/>
      </w:r>
      <w:r>
        <w:rPr>
          <w:rStyle w:val="VerbatimChar"/>
        </w:rPr>
        <w:t xml:space="preserve">    SL-&gt;&gt;DB: COMMIT</w:t>
      </w:r>
      <w:r>
        <w:br/>
      </w:r>
      <w:r>
        <w:rPr>
          <w:rStyle w:val="VerbatimChar"/>
        </w:rPr>
        <w:t xml:space="preserve">    DB--&gt;&gt;SL: OK</w:t>
      </w:r>
      <w:r>
        <w:br/>
      </w:r>
      <w:r>
        <w:rPr>
          <w:rStyle w:val="VerbatimChar"/>
        </w:rPr>
        <w:t xml:space="preserve">    SL--&gt;&gt;UI: VendaDto (com Id e Total)</w:t>
      </w:r>
      <w:r>
        <w:br/>
      </w:r>
      <w:r>
        <w:rPr>
          <w:rStyle w:val="VerbatimChar"/>
        </w:rPr>
        <w:t xml:space="preserve">    UI--&gt;&gt;FN: Recibo emitido + stock actualizado</w:t>
      </w:r>
    </w:p>
    <w:bookmarkEnd w:id="141"/>
    <w:bookmarkStart w:id="142" w:name="X12ff7f26fef4a4b6cff25c0bdcf4debccc8e8a8"/>
    <w:p>
      <w:pPr>
        <w:pStyle w:val="Heading2"/>
      </w:pPr>
      <w:r>
        <w:t xml:space="preserve">Diagrama de Sequência — Ajuste Manual de Stock</w:t>
      </w:r>
    </w:p>
    <w:p>
      <w:pPr>
        <w:pStyle w:val="SourceCode"/>
      </w:pPr>
      <w:r>
        <w:rPr>
          <w:rStyle w:val="VerbatimChar"/>
        </w:rPr>
        <w:t xml:space="preserve">sequenceDiagram</w:t>
      </w:r>
      <w:r>
        <w:br/>
      </w:r>
      <w:r>
        <w:rPr>
          <w:rStyle w:val="VerbatimChar"/>
        </w:rPr>
        <w:t xml:space="preserve">    actor GL as Gerente de Loja</w:t>
      </w:r>
      <w:r>
        <w:br/>
      </w:r>
      <w:r>
        <w:rPr>
          <w:rStyle w:val="VerbatimChar"/>
        </w:rPr>
        <w:t xml:space="preserve">    participant UI as Blazor Stock Page</w:t>
      </w:r>
      <w:r>
        <w:br/>
      </w:r>
      <w:r>
        <w:rPr>
          <w:rStyle w:val="VerbatimChar"/>
        </w:rPr>
        <w:t xml:space="preserve">    participant SK as StockService</w:t>
      </w:r>
      <w:r>
        <w:br/>
      </w:r>
      <w:r>
        <w:rPr>
          <w:rStyle w:val="VerbatimChar"/>
        </w:rPr>
        <w:t xml:space="preserve">    participant DB as Base de Dados</w:t>
      </w:r>
      <w:r>
        <w:br/>
      </w:r>
      <w:r>
        <w:br/>
      </w:r>
      <w:r>
        <w:rPr>
          <w:rStyle w:val="VerbatimChar"/>
        </w:rPr>
        <w:t xml:space="preserve">    GL-&gt;&gt;UI: Selecciona produto → "Ajuste Manual"</w:t>
      </w:r>
      <w:r>
        <w:br/>
      </w:r>
      <w:r>
        <w:rPr>
          <w:rStyle w:val="VerbatimChar"/>
        </w:rPr>
        <w:t xml:space="preserve">    UI--&gt;&gt;GL: Formulário: variação (+/-) e motivo</w:t>
      </w:r>
      <w:r>
        <w:br/>
      </w:r>
      <w:r>
        <w:rPr>
          <w:rStyle w:val="VerbatimChar"/>
        </w:rPr>
        <w:t xml:space="preserve">    GL-&gt;&gt;UI: Variação: -5 | Motivo: "Quebra – produto caído"</w:t>
      </w:r>
      <w:r>
        <w:br/>
      </w:r>
      <w:r>
        <w:br/>
      </w:r>
      <w:r>
        <w:rPr>
          <w:rStyle w:val="VerbatimChar"/>
        </w:rPr>
        <w:t xml:space="preserve">    UI-&gt;&gt;SK: AjustarStockAsync(lojaId, produtoId, -5, "Quebra...", userId)</w:t>
      </w:r>
      <w:r>
        <w:br/>
      </w:r>
      <w:r>
        <w:rPr>
          <w:rStyle w:val="VerbatimChar"/>
        </w:rPr>
        <w:t xml:space="preserve">    SK-&gt;&gt;DB: SELECT Stocks WHERE LojaId AND ProdutoId</w:t>
      </w:r>
      <w:r>
        <w:br/>
      </w:r>
      <w:r>
        <w:rPr>
          <w:rStyle w:val="VerbatimChar"/>
        </w:rPr>
        <w:t xml:space="preserve">    DB--&gt;&gt;SK: Stock actual (Quantidade = 150)</w:t>
      </w:r>
      <w:r>
        <w:br/>
      </w:r>
      <w:r>
        <w:br/>
      </w:r>
      <w:r>
        <w:rPr>
          <w:rStyle w:val="VerbatimChar"/>
        </w:rPr>
        <w:t xml:space="preserve">    alt Nova Quantidade &lt; 0</w:t>
      </w:r>
      <w:r>
        <w:br/>
      </w:r>
      <w:r>
        <w:rPr>
          <w:rStyle w:val="VerbatimChar"/>
        </w:rPr>
        <w:t xml:space="preserve">        SK--&gt;&gt;UI: Exception("Stock não pode ficar negativo")</w:t>
      </w:r>
      <w:r>
        <w:br/>
      </w:r>
      <w:r>
        <w:rPr>
          <w:rStyle w:val="VerbatimChar"/>
        </w:rPr>
        <w:t xml:space="preserve">        UI--&gt;&gt;GL: "Erro: variação inválida"</w:t>
      </w:r>
      <w:r>
        <w:br/>
      </w:r>
      <w:r>
        <w:rPr>
          <w:rStyle w:val="VerbatimChar"/>
        </w:rPr>
        <w:t xml:space="preserve">    else Nova Quantidade &gt;= 0</w:t>
      </w:r>
      <w:r>
        <w:br/>
      </w:r>
      <w:r>
        <w:rPr>
          <w:rStyle w:val="VerbatimChar"/>
        </w:rPr>
        <w:t xml:space="preserve">        SK-&gt;&gt;DB: UPDATE Stocks SET Quantidade = 145</w:t>
      </w:r>
      <w:r>
        <w:br/>
      </w:r>
      <w:r>
        <w:rPr>
          <w:rStyle w:val="VerbatimChar"/>
        </w:rPr>
        <w:t xml:space="preserve">        SK-&gt;&gt;DB: INSERT AjustesStock (log de auditoria)</w:t>
      </w:r>
      <w:r>
        <w:br/>
      </w:r>
      <w:r>
        <w:rPr>
          <w:rStyle w:val="VerbatimChar"/>
        </w:rPr>
        <w:t xml:space="preserve">        DB--&gt;&gt;SK: OK</w:t>
      </w:r>
      <w:r>
        <w:br/>
      </w:r>
      <w:r>
        <w:rPr>
          <w:rStyle w:val="VerbatimChar"/>
        </w:rPr>
        <w:t xml:space="preserve">        SK--&gt;&gt;UI: OK</w:t>
      </w:r>
      <w:r>
        <w:br/>
      </w:r>
      <w:r>
        <w:rPr>
          <w:rStyle w:val="VerbatimChar"/>
        </w:rPr>
        <w:t xml:space="preserve">        UI--&gt;&gt;GL: "Stock actualizado: 145 unidades"</w:t>
      </w:r>
      <w:r>
        <w:br/>
      </w:r>
      <w:r>
        <w:rPr>
          <w:rStyle w:val="VerbatimChar"/>
        </w:rPr>
        <w:t xml:space="preserve">    end</w:t>
      </w:r>
    </w:p>
    <w:bookmarkEnd w:id="142"/>
    <w:bookmarkStart w:id="143" w:name="X126aedf0341d31f4f8296a35f39da0b82835557"/>
    <w:p>
      <w:pPr>
        <w:pStyle w:val="Heading2"/>
      </w:pPr>
      <w:r>
        <w:t xml:space="preserve">Diagrama de Sequência — Consolidação Automática</w:t>
      </w:r>
    </w:p>
    <w:p>
      <w:pPr>
        <w:pStyle w:val="SourceCode"/>
      </w:pPr>
      <w:r>
        <w:rPr>
          <w:rStyle w:val="VerbatimChar"/>
        </w:rPr>
        <w:t xml:space="preserve">sequenceDiagram</w:t>
      </w:r>
      <w:r>
        <w:br/>
      </w:r>
      <w:r>
        <w:rPr>
          <w:rStyle w:val="VerbatimChar"/>
        </w:rPr>
        <w:t xml:space="preserve">    participant JOB as ConsolidacaoBackgroundService</w:t>
      </w:r>
      <w:r>
        <w:br/>
      </w:r>
      <w:r>
        <w:rPr>
          <w:rStyle w:val="VerbatimChar"/>
        </w:rPr>
        <w:t xml:space="preserve">    participant CS as ConsolidacaoService</w:t>
      </w:r>
      <w:r>
        <w:br/>
      </w:r>
      <w:r>
        <w:rPr>
          <w:rStyle w:val="VerbatimChar"/>
        </w:rPr>
        <w:t xml:space="preserve">    participant DB as Base de Dados</w:t>
      </w:r>
      <w:r>
        <w:br/>
      </w:r>
      <w:r>
        <w:br/>
      </w:r>
      <w:r>
        <w:rPr>
          <w:rStyle w:val="VerbatimChar"/>
        </w:rPr>
        <w:t xml:space="preserve">    Note over JOB: Calcula tempo até 23h59</w:t>
      </w:r>
      <w:r>
        <w:br/>
      </w:r>
      <w:r>
        <w:rPr>
          <w:rStyle w:val="VerbatimChar"/>
        </w:rPr>
        <w:t xml:space="preserve">    JOB-&gt;&gt;JOB: await Task.Delay(tempoAte2359)</w:t>
      </w:r>
      <w:r>
        <w:br/>
      </w:r>
      <w:r>
        <w:br/>
      </w:r>
      <w:r>
        <w:rPr>
          <w:rStyle w:val="VerbatimChar"/>
        </w:rPr>
        <w:t xml:space="preserve">    loop Para cada Loja activa</w:t>
      </w:r>
      <w:r>
        <w:br/>
      </w:r>
      <w:r>
        <w:rPr>
          <w:rStyle w:val="VerbatimChar"/>
        </w:rPr>
        <w:t xml:space="preserve">        JOB-&gt;&gt;CS: ConsolidarLojaAsync(lojaId, dataHoje)</w:t>
      </w:r>
      <w:r>
        <w:br/>
      </w:r>
      <w:r>
        <w:rPr>
          <w:rStyle w:val="VerbatimChar"/>
        </w:rPr>
        <w:t xml:space="preserve">        CS-&gt;&gt;DB: SELECT SUM(Vendas.Total) WHERE LojaId AND DataHoje</w:t>
      </w:r>
      <w:r>
        <w:br/>
      </w:r>
      <w:r>
        <w:rPr>
          <w:rStyle w:val="VerbatimChar"/>
        </w:rPr>
        <w:t xml:space="preserve">        DB--&gt;&gt;CS: TotalVendas, NumeroTransacoes, TotalDescontos</w:t>
      </w:r>
      <w:r>
        <w:br/>
      </w:r>
      <w:r>
        <w:rPr>
          <w:rStyle w:val="VerbatimChar"/>
        </w:rPr>
        <w:t xml:space="preserve">        CS-&gt;&gt;DB: INSERT Consolidacoes (resultado)</w:t>
      </w:r>
      <w:r>
        <w:br/>
      </w:r>
      <w:r>
        <w:rPr>
          <w:rStyle w:val="VerbatimChar"/>
        </w:rPr>
        <w:t xml:space="preserve">        DB--&gt;&gt;CS: OK</w:t>
      </w:r>
      <w:r>
        <w:br/>
      </w:r>
      <w:r>
        <w:rPr>
          <w:rStyle w:val="VerbatimChar"/>
        </w:rPr>
        <w:t xml:space="preserve">        CS--&gt;&gt;JOB: Sucesso</w:t>
      </w:r>
      <w:r>
        <w:br/>
      </w:r>
      <w:r>
        <w:rPr>
          <w:rStyle w:val="VerbatimChar"/>
        </w:rPr>
        <w:t xml:space="preserve">    end</w:t>
      </w:r>
      <w:r>
        <w:br/>
      </w:r>
      <w:r>
        <w:br/>
      </w:r>
      <w:r>
        <w:rPr>
          <w:rStyle w:val="VerbatimChar"/>
        </w:rPr>
        <w:t xml:space="preserve">    alt Falha numa loja</w:t>
      </w:r>
      <w:r>
        <w:br/>
      </w:r>
      <w:r>
        <w:rPr>
          <w:rStyle w:val="VerbatimChar"/>
        </w:rPr>
        <w:t xml:space="preserve">        CS--&gt;&gt;JOB: Exception</w:t>
      </w:r>
      <w:r>
        <w:br/>
      </w:r>
      <w:r>
        <w:rPr>
          <w:rStyle w:val="VerbatimChar"/>
        </w:rPr>
        <w:t xml:space="preserve">        JOB-&gt;&gt;DB: INSERT Consolidacoes (resultado=Falha, erro=msg)</w:t>
      </w:r>
      <w:r>
        <w:br/>
      </w:r>
      <w:r>
        <w:rPr>
          <w:rStyle w:val="VerbatimChar"/>
        </w:rPr>
        <w:t xml:space="preserve">        JOB-&gt;&gt;JOB: await Task.Delay(30min)</w:t>
      </w:r>
      <w:r>
        <w:br/>
      </w:r>
      <w:r>
        <w:rPr>
          <w:rStyle w:val="VerbatimChar"/>
        </w:rPr>
        <w:t xml:space="preserve">        JOB-&gt;&gt;CS: RetryConsolidarAsync(lojaId)</w:t>
      </w:r>
      <w:r>
        <w:br/>
      </w:r>
      <w:r>
        <w:rPr>
          <w:rStyle w:val="VerbatimChar"/>
        </w:rPr>
        <w:t xml:space="preserve">    end</w:t>
      </w:r>
    </w:p>
    <w:bookmarkEnd w:id="143"/>
    <w:bookmarkEnd w:id="144"/>
    <w:bookmarkStart w:id="150" w:name="validação-da-especificação-construída"/>
    <w:p>
      <w:pPr>
        <w:pStyle w:val="Heading1"/>
      </w:pPr>
      <w:r>
        <w:t xml:space="preserve">4.7 Validação da Especificação Construída</w:t>
      </w:r>
    </w:p>
    <w:bookmarkStart w:id="145" w:name="processo-de-validação-da-especificação"/>
    <w:p>
      <w:pPr>
        <w:pStyle w:val="Heading2"/>
      </w:pPr>
      <w:r>
        <w:t xml:space="preserve">Processo de Validação da Especificação</w:t>
      </w:r>
    </w:p>
    <w:p>
      <w:pPr>
        <w:pStyle w:val="FirstParagraph"/>
      </w:pPr>
      <w:r>
        <w:t xml:space="preserve">Após a elaboração do SRS na sua versão final (v1.0), a especificação foi sujeita a um processo formal de validação com dois objectivos: verificar que a especificação é internamente correcta e consistente, e confirmar que representa fielmente as necessidades dos stakeholders.</w:t>
      </w:r>
    </w:p>
    <w:bookmarkEnd w:id="145"/>
    <w:bookmarkStart w:id="146" w:name="revisão-pelo-cliente"/>
    <w:p>
      <w:pPr>
        <w:pStyle w:val="Heading2"/>
      </w:pPr>
      <w:r>
        <w:t xml:space="preserve">Revisão pelo Cliente</w:t>
      </w:r>
    </w:p>
    <w:p>
      <w:pPr>
        <w:pStyle w:val="FirstParagraph"/>
      </w:pPr>
      <w:r>
        <w:t xml:space="preserve">Na reunião de</w:t>
      </w:r>
      <w:r>
        <w:t xml:space="preserve"> </w:t>
      </w:r>
      <w:r>
        <w:rPr>
          <w:b/>
          <w:bCs/>
        </w:rPr>
        <w:t xml:space="preserve">20 de Fevereiro de 2026</w:t>
      </w:r>
      <w:r>
        <w:t xml:space="preserve">, o cliente João Martins reviu o SRS v1.0 integralmente. O processo de revisão incluiu:</w:t>
      </w:r>
      <w:r>
        <w:t xml:space="preserve"> </w:t>
      </w:r>
      <w:r>
        <w:t xml:space="preserve">1. Leitura partilhada da lista de RFs (42) — o cliente confirmou ou clarificou cada um</w:t>
      </w:r>
      <w:r>
        <w:t xml:space="preserve"> </w:t>
      </w:r>
      <w:r>
        <w:t xml:space="preserve">2. Validação da matriz RBAC (quem acede ao quê)</w:t>
      </w:r>
      <w:r>
        <w:t xml:space="preserve"> </w:t>
      </w:r>
      <w:r>
        <w:t xml:space="preserve">3. Revisão das prioridades (Essencial/Importante/Útil) — o cliente reordenou 3 RFs</w:t>
      </w:r>
      <w:r>
        <w:t xml:space="preserve"> </w:t>
      </w:r>
      <w:r>
        <w:t xml:space="preserve">4. Confirmação do âmbito</w:t>
      </w:r>
      <w:r>
        <w:t xml:space="preserve"> </w:t>
      </w:r>
      <w:r>
        <w:t xml:space="preserve">“fora do sistema”</w:t>
      </w:r>
      <w:r>
        <w:t xml:space="preserve"> </w:t>
      </w:r>
      <w:r>
        <w:t xml:space="preserve">(pagamentos, contabilidade fiscal, RH)</w:t>
      </w:r>
    </w:p>
    <w:p>
      <w:pPr>
        <w:pStyle w:val="BodyText"/>
      </w:pPr>
      <w:r>
        <w:rPr>
          <w:b/>
          <w:bCs/>
        </w:rPr>
        <w:t xml:space="preserve">Resultado:</w:t>
      </w:r>
      <w:r>
        <w:t xml:space="preserve"> </w:t>
      </w:r>
      <w:r>
        <w:t xml:space="preserve">SRS v1.0 aprovado com 2 alterações: RF22 (validades) rebaixado para</w:t>
      </w:r>
      <w:r>
        <w:t xml:space="preserve"> </w:t>
      </w:r>
      <w:r>
        <w:t xml:space="preserve">“Importante”</w:t>
      </w:r>
      <w:r>
        <w:t xml:space="preserve"> </w:t>
      </w:r>
      <w:r>
        <w:t xml:space="preserve">e RF34 (retry de consolidação) elevado para</w:t>
      </w:r>
      <w:r>
        <w:t xml:space="preserve"> </w:t>
      </w:r>
      <w:r>
        <w:t xml:space="preserve">“Essencial”</w:t>
      </w:r>
      <w:r>
        <w:t xml:space="preserve">.</w:t>
      </w:r>
    </w:p>
    <w:bookmarkEnd w:id="146"/>
    <w:bookmarkStart w:id="147" w:name="revisão-técnica-pela-equipa"/>
    <w:p>
      <w:pPr>
        <w:pStyle w:val="Heading2"/>
      </w:pPr>
      <w:r>
        <w:t xml:space="preserve">Revisão Técnica pela Equipa</w:t>
      </w:r>
    </w:p>
    <w:p>
      <w:pPr>
        <w:pStyle w:val="FirstParagraph"/>
      </w:pPr>
      <w:r>
        <w:t xml:space="preserve">Cada membro da equipa reviu independentemente a especificação, focando-se na sua área de responsabilidade: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Revisor</w:t>
            </w:r>
          </w:p>
        </w:tc>
        <w:tc>
          <w:tcPr/>
          <w:p>
            <w:pPr>
              <w:pStyle w:val="Compact"/>
            </w:pPr>
            <w:r>
              <w:t xml:space="preserve">Foco</w:t>
            </w:r>
          </w:p>
        </w:tc>
        <w:tc>
          <w:tcPr/>
          <w:p>
            <w:pPr>
              <w:pStyle w:val="Compact"/>
            </w:pPr>
            <w:r>
              <w:t xml:space="preserve">Observações</w:t>
            </w:r>
          </w:p>
        </w:tc>
      </w:tr>
      <w:tr>
        <w:tc>
          <w:tcPr/>
          <w:p>
            <w:pPr>
              <w:pStyle w:val="Compact"/>
            </w:pPr>
            <w:r>
              <w:t xml:space="preserve">Responsável de Requisitos</w:t>
            </w:r>
          </w:p>
        </w:tc>
        <w:tc>
          <w:tcPr/>
          <w:p>
            <w:pPr>
              <w:pStyle w:val="Compact"/>
            </w:pPr>
            <w:r>
              <w:t xml:space="preserve">Completude e conformidade IEEE 830</w:t>
            </w:r>
          </w:p>
        </w:tc>
        <w:tc>
          <w:tcPr/>
          <w:p>
            <w:pPr>
              <w:pStyle w:val="Compact"/>
            </w:pPr>
            <w:r>
              <w:t xml:space="preserve">Acrescentadas notas de esclarecimento em RF08 e RF27</w:t>
            </w:r>
          </w:p>
        </w:tc>
      </w:tr>
      <w:tr>
        <w:tc>
          <w:tcPr/>
          <w:p>
            <w:pPr>
              <w:pStyle w:val="Compact"/>
            </w:pPr>
            <w:r>
              <w:t xml:space="preserve">Responsável de Arquitetura</w:t>
            </w:r>
          </w:p>
        </w:tc>
        <w:tc>
          <w:tcPr/>
          <w:p>
            <w:pPr>
              <w:pStyle w:val="Compact"/>
            </w:pPr>
            <w:r>
              <w:t xml:space="preserve">Viabilidade técnica de cada RF</w:t>
            </w:r>
          </w:p>
        </w:tc>
        <w:tc>
          <w:tcPr/>
          <w:p>
            <w:pPr>
              <w:pStyle w:val="Compact"/>
            </w:pPr>
            <w:r>
              <w:t xml:space="preserve">Sinalizado RF30 (PDF) como</w:t>
            </w:r>
            <w:r>
              <w:t xml:space="preserve"> </w:t>
            </w:r>
            <w:r>
              <w:t xml:space="preserve">“requer biblioteca externa”</w:t>
            </w:r>
          </w:p>
        </w:tc>
      </w:tr>
      <w:tr>
        <w:tc>
          <w:tcPr/>
          <w:p>
            <w:pPr>
              <w:pStyle w:val="Compact"/>
            </w:pPr>
            <w:r>
              <w:t xml:space="preserve">Responsável de Implementação</w:t>
            </w:r>
          </w:p>
        </w:tc>
        <w:tc>
          <w:tcPr/>
          <w:p>
            <w:pPr>
              <w:pStyle w:val="Compact"/>
            </w:pPr>
            <w:r>
              <w:t xml:space="preserve">Testabilidade de cada RF</w:t>
            </w:r>
          </w:p>
        </w:tc>
        <w:tc>
          <w:tcPr/>
          <w:p>
            <w:pPr>
              <w:pStyle w:val="Compact"/>
            </w:pPr>
            <w:r>
              <w:t xml:space="preserve">Confirmado: todos os RFs são verificáveis por testes ou inspecção</w:t>
            </w:r>
          </w:p>
        </w:tc>
      </w:tr>
      <w:tr>
        <w:tc>
          <w:tcPr/>
          <w:p>
            <w:pPr>
              <w:pStyle w:val="Compact"/>
            </w:pPr>
            <w:r>
              <w:t xml:space="preserve">Responsável de Testes</w:t>
            </w:r>
          </w:p>
        </w:tc>
        <w:tc>
          <w:tcPr/>
          <w:p>
            <w:pPr>
              <w:pStyle w:val="Compact"/>
            </w:pPr>
            <w:r>
              <w:t xml:space="preserve">Critérios de aceitação</w:t>
            </w:r>
          </w:p>
        </w:tc>
        <w:tc>
          <w:tcPr/>
          <w:p>
            <w:pPr>
              <w:pStyle w:val="Compact"/>
            </w:pPr>
            <w:r>
              <w:t xml:space="preserve">Adicionados critérios de aceitação explícitos em 8 RFs</w:t>
            </w:r>
          </w:p>
        </w:tc>
      </w:tr>
    </w:tbl>
    <w:bookmarkEnd w:id="147"/>
    <w:bookmarkStart w:id="148" w:name="checklist-de-qualidade-srs-ieee-830"/>
    <w:p>
      <w:pPr>
        <w:pStyle w:val="Heading2"/>
      </w:pPr>
      <w:r>
        <w:t xml:space="preserve">Checklist de Qualidade SRS (IEEE 830)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Critério</w:t>
            </w:r>
          </w:p>
        </w:tc>
        <w:tc>
          <w:tcPr/>
          <w:p>
            <w:pPr>
              <w:pStyle w:val="Compact"/>
            </w:pPr>
            <w:r>
              <w:t xml:space="preserve">Resultado</w:t>
            </w:r>
          </w:p>
        </w:tc>
      </w:tr>
      <w:tr>
        <w:tc>
          <w:tcPr/>
          <w:p>
            <w:pPr>
              <w:pStyle w:val="Compact"/>
            </w:pPr>
            <w:r>
              <w:t xml:space="preserve">Todos os RFs têm identificador único (RF01–RF42)</w:t>
            </w:r>
          </w:p>
        </w:tc>
        <w:tc>
          <w:tcPr/>
          <w:p>
            <w:pPr>
              <w:pStyle w:val="Compact"/>
            </w:pPr>
            <w:r>
              <w:t xml:space="preserve">✅</w:t>
            </w:r>
          </w:p>
        </w:tc>
      </w:tr>
      <w:tr>
        <w:tc>
          <w:tcPr/>
          <w:p>
            <w:pPr>
              <w:pStyle w:val="Compact"/>
            </w:pPr>
            <w:r>
              <w:t xml:space="preserve">Todos os RFs têm prioridade definida</w:t>
            </w:r>
          </w:p>
        </w:tc>
        <w:tc>
          <w:tcPr/>
          <w:p>
            <w:pPr>
              <w:pStyle w:val="Compact"/>
            </w:pPr>
            <w:r>
              <w:t xml:space="preserve">✅</w:t>
            </w:r>
          </w:p>
        </w:tc>
      </w:tr>
      <w:tr>
        <w:tc>
          <w:tcPr/>
          <w:p>
            <w:pPr>
              <w:pStyle w:val="Compact"/>
            </w:pPr>
            <w:r>
              <w:t xml:space="preserve">Todos os RFs têm estado de validação (Aprovado/Implementado)</w:t>
            </w:r>
          </w:p>
        </w:tc>
        <w:tc>
          <w:tcPr/>
          <w:p>
            <w:pPr>
              <w:pStyle w:val="Compact"/>
            </w:pPr>
            <w:r>
              <w:t xml:space="preserve">✅</w:t>
            </w:r>
          </w:p>
        </w:tc>
      </w:tr>
      <w:tr>
        <w:tc>
          <w:tcPr/>
          <w:p>
            <w:pPr>
              <w:pStyle w:val="Compact"/>
            </w:pPr>
            <w:r>
              <w:t xml:space="preserve">Todos os RNFs têm critério de verificação mensurável</w:t>
            </w:r>
          </w:p>
        </w:tc>
        <w:tc>
          <w:tcPr/>
          <w:p>
            <w:pPr>
              <w:pStyle w:val="Compact"/>
            </w:pPr>
            <w:r>
              <w:t xml:space="preserve">✅</w:t>
            </w:r>
          </w:p>
        </w:tc>
      </w:tr>
      <w:tr>
        <w:tc>
          <w:tcPr/>
          <w:p>
            <w:pPr>
              <w:pStyle w:val="Compact"/>
            </w:pPr>
            <w:r>
              <w:t xml:space="preserve">Matriz de RBAC cobre todos os módulos por todos os papéis</w:t>
            </w:r>
          </w:p>
        </w:tc>
        <w:tc>
          <w:tcPr/>
          <w:p>
            <w:pPr>
              <w:pStyle w:val="Compact"/>
            </w:pPr>
            <w:r>
              <w:t xml:space="preserve">✅</w:t>
            </w:r>
          </w:p>
        </w:tc>
      </w:tr>
      <w:tr>
        <w:tc>
          <w:tcPr/>
          <w:p>
            <w:pPr>
              <w:pStyle w:val="Compact"/>
            </w:pPr>
            <w:r>
              <w:t xml:space="preserve">Rastreabilidade RF → US → UC documentada</w:t>
            </w:r>
          </w:p>
        </w:tc>
        <w:tc>
          <w:tcPr/>
          <w:p>
            <w:pPr>
              <w:pStyle w:val="Compact"/>
            </w:pPr>
            <w:r>
              <w:t xml:space="preserve">✅</w:t>
            </w:r>
          </w:p>
        </w:tc>
      </w:tr>
      <w:tr>
        <w:tc>
          <w:tcPr/>
          <w:p>
            <w:pPr>
              <w:pStyle w:val="Compact"/>
            </w:pPr>
            <w:r>
              <w:t xml:space="preserve">Dependências entre RFs documentadas</w:t>
            </w:r>
          </w:p>
        </w:tc>
        <w:tc>
          <w:tcPr/>
          <w:p>
            <w:pPr>
              <w:pStyle w:val="Compact"/>
            </w:pPr>
            <w:r>
              <w:t xml:space="preserve">✅ (ex. RF27 depende de RF11)</w:t>
            </w:r>
          </w:p>
        </w:tc>
      </w:tr>
      <w:tr>
        <w:tc>
          <w:tcPr/>
          <w:p>
            <w:pPr>
              <w:pStyle w:val="Compact"/>
            </w:pPr>
            <w:r>
              <w:t xml:space="preserve">Âmbito do sistema explicitamente definido (in/out)</w:t>
            </w:r>
          </w:p>
        </w:tc>
        <w:tc>
          <w:tcPr/>
          <w:p>
            <w:pPr>
              <w:pStyle w:val="Compact"/>
            </w:pPr>
            <w:r>
              <w:t xml:space="preserve">✅</w:t>
            </w:r>
          </w:p>
        </w:tc>
      </w:tr>
      <w:tr>
        <w:tc>
          <w:tcPr/>
          <w:p>
            <w:pPr>
              <w:pStyle w:val="Compact"/>
            </w:pPr>
            <w:r>
              <w:t xml:space="preserve">Glossário de termos incluído</w:t>
            </w:r>
          </w:p>
        </w:tc>
        <w:tc>
          <w:tcPr/>
          <w:p>
            <w:pPr>
              <w:pStyle w:val="Compact"/>
            </w:pPr>
            <w:r>
              <w:t xml:space="preserve">✅ (SRS §1.3)</w:t>
            </w:r>
          </w:p>
        </w:tc>
      </w:tr>
    </w:tbl>
    <w:bookmarkEnd w:id="148"/>
    <w:bookmarkStart w:id="149" w:name="impacto-na-fase-de-design"/>
    <w:p>
      <w:pPr>
        <w:pStyle w:val="Heading2"/>
      </w:pPr>
      <w:r>
        <w:t xml:space="preserve">Impacto na Fase de Design</w:t>
      </w:r>
    </w:p>
    <w:p>
      <w:pPr>
        <w:pStyle w:val="FirstParagraph"/>
      </w:pPr>
      <w:r>
        <w:t xml:space="preserve">A validação da especificação revelou dois casos em que o design teve de ser ajustado para acomodar os requisitos validados:</w:t>
      </w:r>
    </w:p>
    <w:p>
      <w:pPr>
        <w:numPr>
          <w:ilvl w:val="0"/>
          <w:numId w:val="1009"/>
        </w:numPr>
      </w:pPr>
      <w:r>
        <w:rPr>
          <w:b/>
          <w:bCs/>
        </w:rPr>
        <w:t xml:space="preserve">RF22 (Validades)</w:t>
      </w:r>
      <w:r>
        <w:t xml:space="preserve">: A decisão de o mover para v1.1 libertou o design da necessidade de uma tabela</w:t>
      </w:r>
      <w:r>
        <w:t xml:space="preserve"> </w:t>
      </w:r>
      <w:r>
        <w:rPr>
          <w:rStyle w:val="VerbatimChar"/>
        </w:rPr>
        <w:t xml:space="preserve">Validades</w:t>
      </w:r>
      <w:r>
        <w:t xml:space="preserve"> </w:t>
      </w:r>
      <w:r>
        <w:t xml:space="preserve">na v1.0, simplificando o esquema da base de dados.</w:t>
      </w:r>
    </w:p>
    <w:p>
      <w:pPr>
        <w:numPr>
          <w:ilvl w:val="0"/>
          <w:numId w:val="1009"/>
        </w:numPr>
      </w:pPr>
      <w:r>
        <w:rPr>
          <w:b/>
          <w:bCs/>
        </w:rPr>
        <w:t xml:space="preserve">RF09 (Pesquisa insensível a acentos)</w:t>
      </w:r>
      <w:r>
        <w:t xml:space="preserve">: A validação confirmou este requisito, o que levou à decisão de implementar a normalização via</w:t>
      </w:r>
      <w:r>
        <w:t xml:space="preserve"> </w:t>
      </w:r>
      <w:r>
        <w:rPr>
          <w:rStyle w:val="VerbatimChar"/>
        </w:rPr>
        <w:t xml:space="preserve">NormalizationForm.FormD</w:t>
      </w:r>
      <w:r>
        <w:t xml:space="preserve"> </w:t>
      </w:r>
      <w:r>
        <w:t xml:space="preserve">tanto no repositório (</w:t>
      </w:r>
      <w:r>
        <w:rPr>
          <w:rStyle w:val="VerbatimChar"/>
        </w:rPr>
        <w:t xml:space="preserve">Repositories.cs</w:t>
      </w:r>
      <w:r>
        <w:t xml:space="preserve">) como no filtro client-side do POS (</w:t>
      </w:r>
      <w:r>
        <w:rPr>
          <w:rStyle w:val="VerbatimChar"/>
        </w:rPr>
        <w:t xml:space="preserve">Index.razor</w:t>
      </w:r>
      <w:r>
        <w:t xml:space="preserve">), garantindo consistência em toda a aplicação.</w:t>
      </w:r>
    </w:p>
    <w:bookmarkEnd w:id="149"/>
    <w:bookmarkEnd w:id="150"/>
    <w:bookmarkStart w:id="155" w:name="apresentação-geral-da-estrutura-de-dados"/>
    <w:p>
      <w:pPr>
        <w:pStyle w:val="Heading1"/>
      </w:pPr>
      <w:r>
        <w:t xml:space="preserve">5.1 Apresentação Geral da Estrutura de Dados</w:t>
      </w:r>
    </w:p>
    <w:bookmarkStart w:id="151" w:name="abordagem-ao-design-de-dados"/>
    <w:p>
      <w:pPr>
        <w:pStyle w:val="Heading2"/>
      </w:pPr>
      <w:r>
        <w:t xml:space="preserve">Abordagem ao Design de Dados</w:t>
      </w:r>
    </w:p>
    <w:p>
      <w:pPr>
        <w:pStyle w:val="FirstParagraph"/>
      </w:pPr>
      <w:r>
        <w:t xml:space="preserve">O design da camada de dados do SGCLC seguiu os princípios da modelação relacional, com ênfase na</w:t>
      </w:r>
      <w:r>
        <w:t xml:space="preserve"> </w:t>
      </w:r>
      <w:r>
        <w:rPr>
          <w:b/>
          <w:bCs/>
        </w:rPr>
        <w:t xml:space="preserve">normalização</w:t>
      </w:r>
      <w:r>
        <w:t xml:space="preserve"> </w:t>
      </w:r>
      <w:r>
        <w:t xml:space="preserve">(terceira forma normal), na</w:t>
      </w:r>
      <w:r>
        <w:t xml:space="preserve"> </w:t>
      </w:r>
      <w:r>
        <w:rPr>
          <w:b/>
          <w:bCs/>
        </w:rPr>
        <w:t xml:space="preserve">integridade referencial</w:t>
      </w:r>
      <w:r>
        <w:t xml:space="preserve"> </w:t>
      </w:r>
      <w:r>
        <w:t xml:space="preserve">enforçada por chaves estrangeiras e nas</w:t>
      </w:r>
      <w:r>
        <w:t xml:space="preserve"> </w:t>
      </w:r>
      <w:r>
        <w:rPr>
          <w:b/>
          <w:bCs/>
        </w:rPr>
        <w:t xml:space="preserve">restrições de unicidade</w:t>
      </w:r>
      <w:r>
        <w:t xml:space="preserve"> </w:t>
      </w:r>
      <w:r>
        <w:t xml:space="preserve">que reflectem as regras de negócio do domínio.</w:t>
      </w:r>
    </w:p>
    <w:p>
      <w:pPr>
        <w:pStyle w:val="BodyText"/>
      </w:pPr>
      <w:r>
        <w:t xml:space="preserve">O modelo de dados foi desenvolvido em paralelo com a especificação de requisitos (Etapa 1) e refinado durante a fase de design (Etapa 2), resultando num esquema com</w:t>
      </w:r>
      <w:r>
        <w:t xml:space="preserve"> </w:t>
      </w:r>
      <w:r>
        <w:rPr>
          <w:b/>
          <w:bCs/>
        </w:rPr>
        <w:t xml:space="preserve">11 tabelas principais</w:t>
      </w:r>
      <w:r>
        <w:t xml:space="preserve"> </w:t>
      </w:r>
      <w:r>
        <w:t xml:space="preserve">que cobrem todos os módulos funcionais do SGCLC.</w:t>
      </w:r>
    </w:p>
    <w:bookmarkEnd w:id="151"/>
    <w:bookmarkStart w:id="152" w:name="visão-geral-do-esquema"/>
    <w:p>
      <w:pPr>
        <w:pStyle w:val="Heading2"/>
      </w:pPr>
      <w:r>
        <w:t xml:space="preserve">Visão Geral do Esquema</w:t>
      </w:r>
    </w:p>
    <w:p>
      <w:pPr>
        <w:pStyle w:val="SourceCode"/>
      </w:pPr>
      <w:r>
        <w:rPr>
          <w:rStyle w:val="VerbatimChar"/>
        </w:rPr>
        <w:t xml:space="preserve">LOJAS ──────────────────┐</w:t>
      </w:r>
      <w:r>
        <w:br/>
      </w:r>
      <w:r>
        <w:rPr>
          <w:rStyle w:val="VerbatimChar"/>
        </w:rPr>
        <w:t xml:space="preserve">    │                    │</w:t>
      </w:r>
      <w:r>
        <w:br/>
      </w:r>
      <w:r>
        <w:rPr>
          <w:rStyle w:val="VerbatimChar"/>
        </w:rPr>
        <w:t xml:space="preserve">UTILIZADORES            STOCKS ─── PRODUTOS ─── CATEGORIAS</w:t>
      </w:r>
      <w:r>
        <w:br/>
      </w:r>
      <w:r>
        <w:rPr>
          <w:rStyle w:val="VerbatimChar"/>
        </w:rPr>
        <w:t xml:space="preserve">    │                    │</w:t>
      </w:r>
      <w:r>
        <w:br/>
      </w:r>
      <w:r>
        <w:rPr>
          <w:rStyle w:val="VerbatimChar"/>
        </w:rPr>
        <w:t xml:space="preserve">VENDAS ─── LINHASVENDA  AJUSTESSTOCK</w:t>
      </w:r>
      <w:r>
        <w:br/>
      </w:r>
      <w:r>
        <w:rPr>
          <w:rStyle w:val="VerbatimChar"/>
        </w:rPr>
        <w:t xml:space="preserve">    │</w:t>
      </w:r>
      <w:r>
        <w:br/>
      </w:r>
      <w:r>
        <w:rPr>
          <w:rStyle w:val="VerbatimChar"/>
        </w:rPr>
        <w:t xml:space="preserve">FATURAS ─── LINHASFATURA</w:t>
      </w:r>
      <w:r>
        <w:br/>
      </w:r>
      <w:r>
        <w:br/>
      </w:r>
      <w:r>
        <w:rPr>
          <w:rStyle w:val="VerbatimChar"/>
        </w:rPr>
        <w:t xml:space="preserve">LOJAS ─── ENCOMENDAS ─── LINHASENCOMENDA</w:t>
      </w:r>
      <w:r>
        <w:br/>
      </w:r>
      <w:r>
        <w:rPr>
          <w:rStyle w:val="VerbatimChar"/>
        </w:rPr>
        <w:t xml:space="preserve">              │</w:t>
      </w:r>
      <w:r>
        <w:br/>
      </w:r>
      <w:r>
        <w:rPr>
          <w:rStyle w:val="VerbatimChar"/>
        </w:rPr>
        <w:t xml:space="preserve">         FORNECEDORES</w:t>
      </w:r>
      <w:r>
        <w:br/>
      </w:r>
      <w:r>
        <w:br/>
      </w:r>
      <w:r>
        <w:rPr>
          <w:rStyle w:val="VerbatimChar"/>
        </w:rPr>
        <w:t xml:space="preserve">LOJAS ─── CONSOLIDACOES</w:t>
      </w:r>
    </w:p>
    <w:bookmarkEnd w:id="152"/>
    <w:bookmarkStart w:id="153" w:name="tabelas-do-sistema"/>
    <w:p>
      <w:pPr>
        <w:pStyle w:val="Heading2"/>
      </w:pPr>
      <w:r>
        <w:t xml:space="preserve">Tabelas do Sistema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Tabela</w:t>
            </w:r>
          </w:p>
        </w:tc>
        <w:tc>
          <w:tcPr/>
          <w:p>
            <w:pPr>
              <w:pStyle w:val="Compact"/>
            </w:pPr>
            <w:r>
              <w:t xml:space="preserve">Descrição</w:t>
            </w:r>
          </w:p>
        </w:tc>
        <w:tc>
          <w:tcPr/>
          <w:p>
            <w:pPr>
              <w:pStyle w:val="Compact"/>
            </w:pPr>
            <w:r>
              <w:t xml:space="preserve">Nº de Atributos</w:t>
            </w:r>
          </w:p>
        </w:tc>
        <w:tc>
          <w:tcPr/>
          <w:p>
            <w:pPr>
              <w:pStyle w:val="Compact"/>
            </w:pPr>
            <w:r>
              <w:t xml:space="preserve">Chaves</w:t>
            </w:r>
          </w:p>
        </w:tc>
      </w:tr>
      <w:tr>
        <w:tc>
          <w:tcPr/>
          <w:p>
            <w:pPr>
              <w:pStyle w:val="Compact"/>
            </w:pPr>
            <w:r>
              <w:rPr>
                <w:rStyle w:val="VerbatimChar"/>
              </w:rPr>
              <w:t xml:space="preserve">Lojas</w:t>
            </w:r>
          </w:p>
        </w:tc>
        <w:tc>
          <w:tcPr/>
          <w:p>
            <w:pPr>
              <w:pStyle w:val="Compact"/>
            </w:pPr>
            <w:r>
              <w:t xml:space="preserve">Lojas da cadeia QuickMart</w:t>
            </w:r>
          </w:p>
        </w:tc>
        <w:tc>
          <w:tcPr/>
          <w:p>
            <w:pPr>
              <w:pStyle w:val="Compact"/>
            </w:pPr>
            <w:r>
              <w:t xml:space="preserve">6</w:t>
            </w:r>
          </w:p>
        </w:tc>
        <w:tc>
          <w:tcPr/>
          <w:p>
            <w:pPr>
              <w:pStyle w:val="Compact"/>
            </w:pPr>
            <w:r>
              <w:t xml:space="preserve">PK: Id</w:t>
            </w:r>
          </w:p>
        </w:tc>
      </w:tr>
      <w:tr>
        <w:tc>
          <w:tcPr/>
          <w:p>
            <w:pPr>
              <w:pStyle w:val="Compact"/>
            </w:pPr>
            <w:r>
              <w:rPr>
                <w:rStyle w:val="VerbatimChar"/>
              </w:rPr>
              <w:t xml:space="preserve">Utilizadores</w:t>
            </w:r>
          </w:p>
        </w:tc>
        <w:tc>
          <w:tcPr/>
          <w:p>
            <w:pPr>
              <w:pStyle w:val="Compact"/>
            </w:pPr>
            <w:r>
              <w:t xml:space="preserve">Contas de utilizador</w:t>
            </w:r>
          </w:p>
        </w:tc>
        <w:tc>
          <w:tcPr/>
          <w:p>
            <w:pPr>
              <w:pStyle w:val="Compact"/>
            </w:pPr>
            <w:r>
              <w:t xml:space="preserve">8</w:t>
            </w:r>
          </w:p>
        </w:tc>
        <w:tc>
          <w:tcPr/>
          <w:p>
            <w:pPr>
              <w:pStyle w:val="Compact"/>
            </w:pPr>
            <w:r>
              <w:t xml:space="preserve">PK: Id (GUID), UK: Email, FK: LojaId</w:t>
            </w:r>
          </w:p>
        </w:tc>
      </w:tr>
      <w:tr>
        <w:tc>
          <w:tcPr/>
          <w:p>
            <w:pPr>
              <w:pStyle w:val="Compact"/>
            </w:pPr>
            <w:r>
              <w:rPr>
                <w:rStyle w:val="VerbatimChar"/>
              </w:rPr>
              <w:t xml:space="preserve">Categorias</w:t>
            </w:r>
          </w:p>
        </w:tc>
        <w:tc>
          <w:tcPr/>
          <w:p>
            <w:pPr>
              <w:pStyle w:val="Compact"/>
            </w:pPr>
            <w:r>
              <w:t xml:space="preserve">Categorias e subcategorias de produtos</w:t>
            </w:r>
          </w:p>
        </w:tc>
        <w:tc>
          <w:tcPr/>
          <w:p>
            <w:pPr>
              <w:pStyle w:val="Compact"/>
            </w:pPr>
            <w:r>
              <w:t xml:space="preserve">3</w:t>
            </w:r>
          </w:p>
        </w:tc>
        <w:tc>
          <w:tcPr/>
          <w:p>
            <w:pPr>
              <w:pStyle w:val="Compact"/>
            </w:pPr>
            <w:r>
              <w:t xml:space="preserve">PK: Id, FK: CategoriaPaiId (self-ref)</w:t>
            </w:r>
          </w:p>
        </w:tc>
      </w:tr>
      <w:tr>
        <w:tc>
          <w:tcPr/>
          <w:p>
            <w:pPr>
              <w:pStyle w:val="Compact"/>
            </w:pPr>
            <w:r>
              <w:rPr>
                <w:rStyle w:val="VerbatimChar"/>
              </w:rPr>
              <w:t xml:space="preserve">Produtos</w:t>
            </w:r>
          </w:p>
        </w:tc>
        <w:tc>
          <w:tcPr/>
          <w:p>
            <w:pPr>
              <w:pStyle w:val="Compact"/>
            </w:pPr>
            <w:r>
              <w:t xml:space="preserve">Catálogo de produtos</w:t>
            </w:r>
          </w:p>
        </w:tc>
        <w:tc>
          <w:tcPr/>
          <w:p>
            <w:pPr>
              <w:pStyle w:val="Compact"/>
            </w:pPr>
            <w:r>
              <w:t xml:space="preserve">9</w:t>
            </w:r>
          </w:p>
        </w:tc>
        <w:tc>
          <w:tcPr/>
          <w:p>
            <w:pPr>
              <w:pStyle w:val="Compact"/>
            </w:pPr>
            <w:r>
              <w:t xml:space="preserve">PK: Id, UK: Codigo, FK: CategoriaId</w:t>
            </w:r>
          </w:p>
        </w:tc>
      </w:tr>
      <w:tr>
        <w:tc>
          <w:tcPr/>
          <w:p>
            <w:pPr>
              <w:pStyle w:val="Compact"/>
            </w:pPr>
            <w:r>
              <w:rPr>
                <w:rStyle w:val="VerbatimChar"/>
              </w:rPr>
              <w:t xml:space="preserve">Stocks</w:t>
            </w:r>
          </w:p>
        </w:tc>
        <w:tc>
          <w:tcPr/>
          <w:p>
            <w:pPr>
              <w:pStyle w:val="Compact"/>
            </w:pPr>
            <w:r>
              <w:t xml:space="preserve">Stock por produto por loja</w:t>
            </w:r>
          </w:p>
        </w:tc>
        <w:tc>
          <w:tcPr/>
          <w:p>
            <w:pPr>
              <w:pStyle w:val="Compact"/>
            </w:pPr>
            <w:r>
              <w:t xml:space="preserve">6</w:t>
            </w:r>
          </w:p>
        </w:tc>
        <w:tc>
          <w:tcPr/>
          <w:p>
            <w:pPr>
              <w:pStyle w:val="Compact"/>
            </w:pPr>
            <w:r>
              <w:t xml:space="preserve">PK: Id, UK: (LojaId, ProdutoId), FK: LojaId, ProdutoId</w:t>
            </w:r>
          </w:p>
        </w:tc>
      </w:tr>
      <w:tr>
        <w:tc>
          <w:tcPr/>
          <w:p>
            <w:pPr>
              <w:pStyle w:val="Compact"/>
            </w:pPr>
            <w:r>
              <w:rPr>
                <w:rStyle w:val="VerbatimChar"/>
              </w:rPr>
              <w:t xml:space="preserve">Vendas</w:t>
            </w:r>
          </w:p>
        </w:tc>
        <w:tc>
          <w:tcPr/>
          <w:p>
            <w:pPr>
              <w:pStyle w:val="Compact"/>
            </w:pPr>
            <w:r>
              <w:t xml:space="preserve">Cabeçalho de venda</w:t>
            </w:r>
          </w:p>
        </w:tc>
        <w:tc>
          <w:tcPr/>
          <w:p>
            <w:pPr>
              <w:pStyle w:val="Compact"/>
            </w:pPr>
            <w:r>
              <w:t xml:space="preserve">8</w:t>
            </w:r>
          </w:p>
        </w:tc>
        <w:tc>
          <w:tcPr/>
          <w:p>
            <w:pPr>
              <w:pStyle w:val="Compact"/>
            </w:pPr>
            <w:r>
              <w:t xml:space="preserve">PK: Id, FK: LojaId, FuncionarioId</w:t>
            </w:r>
          </w:p>
        </w:tc>
      </w:tr>
      <w:tr>
        <w:tc>
          <w:tcPr/>
          <w:p>
            <w:pPr>
              <w:pStyle w:val="Compact"/>
            </w:pPr>
            <w:r>
              <w:rPr>
                <w:rStyle w:val="VerbatimChar"/>
              </w:rPr>
              <w:t xml:space="preserve">LinhasVenda</w:t>
            </w:r>
          </w:p>
        </w:tc>
        <w:tc>
          <w:tcPr/>
          <w:p>
            <w:pPr>
              <w:pStyle w:val="Compact"/>
            </w:pPr>
            <w:r>
              <w:t xml:space="preserve">Linhas de produto de uma venda</w:t>
            </w:r>
          </w:p>
        </w:tc>
        <w:tc>
          <w:tcPr/>
          <w:p>
            <w:pPr>
              <w:pStyle w:val="Compact"/>
            </w:pPr>
            <w:r>
              <w:t xml:space="preserve">6</w:t>
            </w:r>
          </w:p>
        </w:tc>
        <w:tc>
          <w:tcPr/>
          <w:p>
            <w:pPr>
              <w:pStyle w:val="Compact"/>
            </w:pPr>
            <w:r>
              <w:t xml:space="preserve">PK: Id, FK: VendaId, ProdutoId</w:t>
            </w:r>
          </w:p>
        </w:tc>
      </w:tr>
      <w:tr>
        <w:tc>
          <w:tcPr/>
          <w:p>
            <w:pPr>
              <w:pStyle w:val="Compact"/>
            </w:pPr>
            <w:r>
              <w:rPr>
                <w:rStyle w:val="VerbatimChar"/>
              </w:rPr>
              <w:t xml:space="preserve">Fornecedores</w:t>
            </w:r>
          </w:p>
        </w:tc>
        <w:tc>
          <w:tcPr/>
          <w:p>
            <w:pPr>
              <w:pStyle w:val="Compact"/>
            </w:pPr>
            <w:r>
              <w:t xml:space="preserve">Fornecedores da cadeia</w:t>
            </w:r>
          </w:p>
        </w:tc>
        <w:tc>
          <w:tcPr/>
          <w:p>
            <w:pPr>
              <w:pStyle w:val="Compact"/>
            </w:pPr>
            <w:r>
              <w:t xml:space="preserve">7</w:t>
            </w:r>
          </w:p>
        </w:tc>
        <w:tc>
          <w:tcPr/>
          <w:p>
            <w:pPr>
              <w:pStyle w:val="Compact"/>
            </w:pPr>
            <w:r>
              <w:t xml:space="preserve">PK: Id</w:t>
            </w:r>
          </w:p>
        </w:tc>
      </w:tr>
      <w:tr>
        <w:tc>
          <w:tcPr/>
          <w:p>
            <w:pPr>
              <w:pStyle w:val="Compact"/>
            </w:pPr>
            <w:r>
              <w:rPr>
                <w:rStyle w:val="VerbatimChar"/>
              </w:rPr>
              <w:t xml:space="preserve">Encomendas</w:t>
            </w:r>
          </w:p>
        </w:tc>
        <w:tc>
          <w:tcPr/>
          <w:p>
            <w:pPr>
              <w:pStyle w:val="Compact"/>
            </w:pPr>
            <w:r>
              <w:t xml:space="preserve">Encomendas a fornecedores</w:t>
            </w:r>
          </w:p>
        </w:tc>
        <w:tc>
          <w:tcPr/>
          <w:p>
            <w:pPr>
              <w:pStyle w:val="Compact"/>
            </w:pPr>
            <w:r>
              <w:t xml:space="preserve">7</w:t>
            </w:r>
          </w:p>
        </w:tc>
        <w:tc>
          <w:tcPr/>
          <w:p>
            <w:pPr>
              <w:pStyle w:val="Compact"/>
            </w:pPr>
            <w:r>
              <w:t xml:space="preserve">PK: Id, FK: LojaId, FornecedorId</w:t>
            </w:r>
          </w:p>
        </w:tc>
      </w:tr>
      <w:tr>
        <w:tc>
          <w:tcPr/>
          <w:p>
            <w:pPr>
              <w:pStyle w:val="Compact"/>
            </w:pPr>
            <w:r>
              <w:rPr>
                <w:rStyle w:val="VerbatimChar"/>
              </w:rPr>
              <w:t xml:space="preserve">LinhasEncomenda</w:t>
            </w:r>
          </w:p>
        </w:tc>
        <w:tc>
          <w:tcPr/>
          <w:p>
            <w:pPr>
              <w:pStyle w:val="Compact"/>
            </w:pPr>
            <w:r>
              <w:t xml:space="preserve">Linhas de produto de uma encomenda</w:t>
            </w:r>
          </w:p>
        </w:tc>
        <w:tc>
          <w:tcPr/>
          <w:p>
            <w:pPr>
              <w:pStyle w:val="Compact"/>
            </w:pPr>
            <w:r>
              <w:t xml:space="preserve">5</w:t>
            </w:r>
          </w:p>
        </w:tc>
        <w:tc>
          <w:tcPr/>
          <w:p>
            <w:pPr>
              <w:pStyle w:val="Compact"/>
            </w:pPr>
            <w:r>
              <w:t xml:space="preserve">PK: Id, FK: EncomendaId, ProdutoId</w:t>
            </w:r>
          </w:p>
        </w:tc>
      </w:tr>
      <w:tr>
        <w:tc>
          <w:tcPr/>
          <w:p>
            <w:pPr>
              <w:pStyle w:val="Compact"/>
            </w:pPr>
            <w:r>
              <w:rPr>
                <w:rStyle w:val="VerbatimChar"/>
              </w:rPr>
              <w:t xml:space="preserve">Faturas</w:t>
            </w:r>
          </w:p>
        </w:tc>
        <w:tc>
          <w:tcPr/>
          <w:p>
            <w:pPr>
              <w:pStyle w:val="Compact"/>
            </w:pPr>
            <w:r>
              <w:t xml:space="preserve">Faturas emitidas</w:t>
            </w:r>
          </w:p>
        </w:tc>
        <w:tc>
          <w:tcPr/>
          <w:p>
            <w:pPr>
              <w:pStyle w:val="Compact"/>
            </w:pPr>
            <w:r>
              <w:t xml:space="preserve">10</w:t>
            </w:r>
          </w:p>
        </w:tc>
        <w:tc>
          <w:tcPr/>
          <w:p>
            <w:pPr>
              <w:pStyle w:val="Compact"/>
            </w:pPr>
            <w:r>
              <w:t xml:space="preserve">PK: Id, UK: Numero, FK: LojaId, VendaId</w:t>
            </w:r>
          </w:p>
        </w:tc>
      </w:tr>
      <w:tr>
        <w:tc>
          <w:tcPr/>
          <w:p>
            <w:pPr>
              <w:pStyle w:val="Compact"/>
            </w:pPr>
            <w:r>
              <w:rPr>
                <w:rStyle w:val="VerbatimChar"/>
              </w:rPr>
              <w:t xml:space="preserve">AjustesStock</w:t>
            </w:r>
          </w:p>
        </w:tc>
        <w:tc>
          <w:tcPr/>
          <w:p>
            <w:pPr>
              <w:pStyle w:val="Compact"/>
            </w:pPr>
            <w:r>
              <w:t xml:space="preserve">Log de auditoria de ajustes manuais</w:t>
            </w:r>
          </w:p>
        </w:tc>
        <w:tc>
          <w:tcPr/>
          <w:p>
            <w:pPr>
              <w:pStyle w:val="Compact"/>
            </w:pPr>
            <w:r>
              <w:t xml:space="preserve">7</w:t>
            </w:r>
          </w:p>
        </w:tc>
        <w:tc>
          <w:tcPr/>
          <w:p>
            <w:pPr>
              <w:pStyle w:val="Compact"/>
            </w:pPr>
            <w:r>
              <w:t xml:space="preserve">PK: Id, FK: LojaId, ProdutoId, UtilizadorId</w:t>
            </w:r>
          </w:p>
        </w:tc>
      </w:tr>
      <w:tr>
        <w:tc>
          <w:tcPr/>
          <w:p>
            <w:pPr>
              <w:pStyle w:val="Compact"/>
            </w:pPr>
            <w:r>
              <w:rPr>
                <w:rStyle w:val="VerbatimChar"/>
              </w:rPr>
              <w:t xml:space="preserve">Consolidacoes</w:t>
            </w:r>
          </w:p>
        </w:tc>
        <w:tc>
          <w:tcPr/>
          <w:p>
            <w:pPr>
              <w:pStyle w:val="Compact"/>
            </w:pPr>
            <w:r>
              <w:t xml:space="preserve">Resultados de consolidações diárias</w:t>
            </w:r>
          </w:p>
        </w:tc>
        <w:tc>
          <w:tcPr/>
          <w:p>
            <w:pPr>
              <w:pStyle w:val="Compact"/>
            </w:pPr>
            <w:r>
              <w:t xml:space="preserve">9</w:t>
            </w:r>
          </w:p>
        </w:tc>
        <w:tc>
          <w:tcPr/>
          <w:p>
            <w:pPr>
              <w:pStyle w:val="Compact"/>
            </w:pPr>
            <w:r>
              <w:t xml:space="preserve">PK: Id, UK: (LojaId, DataConsolidacao), FK: LojaId</w:t>
            </w:r>
          </w:p>
        </w:tc>
      </w:tr>
    </w:tbl>
    <w:bookmarkEnd w:id="153"/>
    <w:bookmarkStart w:id="154" w:name="mapeamento-orm-entity-framework-core"/>
    <w:p>
      <w:pPr>
        <w:pStyle w:val="Heading2"/>
      </w:pPr>
      <w:r>
        <w:t xml:space="preserve">Mapeamento ORM — Entity Framework Core</w:t>
      </w:r>
    </w:p>
    <w:p>
      <w:pPr>
        <w:pStyle w:val="FirstParagraph"/>
      </w:pPr>
      <w:r>
        <w:t xml:space="preserve">O Entity Framework Core 8 é utilizado para o mapeamento objeto-relacional. As entidades de domínio em</w:t>
      </w:r>
      <w:r>
        <w:t xml:space="preserve"> </w:t>
      </w:r>
      <w:r>
        <w:rPr>
          <w:rStyle w:val="VerbatimChar"/>
        </w:rPr>
        <w:t xml:space="preserve">ConvenienceChain.Core/Models/</w:t>
      </w:r>
      <w:r>
        <w:t xml:space="preserve"> </w:t>
      </w:r>
      <w:r>
        <w:t xml:space="preserve">mapeiam directamente para as tabelas acima. O</w:t>
      </w:r>
      <w:r>
        <w:t xml:space="preserve"> </w:t>
      </w:r>
      <w:r>
        <w:rPr>
          <w:rStyle w:val="VerbatimChar"/>
        </w:rPr>
        <w:t xml:space="preserve">AppDbContext</w:t>
      </w:r>
      <w:r>
        <w:t xml:space="preserve"> </w:t>
      </w:r>
      <w:r>
        <w:t xml:space="preserve">em</w:t>
      </w:r>
      <w:r>
        <w:t xml:space="preserve"> </w:t>
      </w:r>
      <w:r>
        <w:rPr>
          <w:rStyle w:val="VerbatimChar"/>
        </w:rPr>
        <w:t xml:space="preserve">ConvenienceChain.Data/</w:t>
      </w:r>
      <w:r>
        <w:t xml:space="preserve"> </w:t>
      </w:r>
      <w:r>
        <w:t xml:space="preserve">configura as relações, restrições e conventions através de Fluent API e Data Annotations.</w:t>
      </w:r>
    </w:p>
    <w:p>
      <w:pPr>
        <w:pStyle w:val="BodyText"/>
      </w:pPr>
      <w:r>
        <w:t xml:space="preserve">A migração da base de dados em SQLite é aplicada automaticamente no arranque da aplicação (</w:t>
      </w:r>
      <w:r>
        <w:rPr>
          <w:rStyle w:val="VerbatimChar"/>
        </w:rPr>
        <w:t xml:space="preserve">context.Database.EnsureCreated()</w:t>
      </w:r>
      <w:r>
        <w:t xml:space="preserve"> </w:t>
      </w:r>
      <w:r>
        <w:t xml:space="preserve">+</w:t>
      </w:r>
      <w:r>
        <w:t xml:space="preserve"> </w:t>
      </w:r>
      <w:r>
        <w:rPr>
          <w:rStyle w:val="VerbatimChar"/>
        </w:rPr>
        <w:t xml:space="preserve">SeedData.Initialize()</w:t>
      </w:r>
      <w:r>
        <w:t xml:space="preserve">), garantindo que o ambiente de desenvolvimento fica pronto sem configuração manual.</w:t>
      </w:r>
    </w:p>
    <w:bookmarkEnd w:id="154"/>
    <w:bookmarkEnd w:id="155"/>
    <w:bookmarkStart w:id="157" w:name="modelo-entidade-relacionamento"/>
    <w:p>
      <w:pPr>
        <w:pStyle w:val="Heading1"/>
      </w:pPr>
      <w:r>
        <w:t xml:space="preserve">5.2 Modelo Entidade-Relacionamento</w:t>
      </w:r>
    </w:p>
    <w:p>
      <w:pPr>
        <w:pStyle w:val="FirstParagraph"/>
      </w:pPr>
      <w:r>
        <w:t xml:space="preserve">O Modelo Entidade-Relacionamento (MER) do SGCLC representa as entidades do domínio, os seus atributos e as relações entre elas. O diagrama abaixo foi elaborado na fase de design (Etapa 2) e serviu como base directa para o esquema físico da base de dados.</w:t>
      </w:r>
    </w:p>
    <w:p>
      <w:pPr>
        <w:pStyle w:val="SourceCode"/>
      </w:pPr>
      <w:r>
        <w:rPr>
          <w:rStyle w:val="VerbatimChar"/>
        </w:rPr>
        <w:t xml:space="preserve">erDiagram</w:t>
      </w:r>
      <w:r>
        <w:br/>
      </w:r>
      <w:r>
        <w:rPr>
          <w:rStyle w:val="VerbatimChar"/>
        </w:rPr>
        <w:t xml:space="preserve">    LOJAS {</w:t>
      </w:r>
      <w:r>
        <w:br/>
      </w:r>
      <w:r>
        <w:rPr>
          <w:rStyle w:val="VerbatimChar"/>
        </w:rPr>
        <w:t xml:space="preserve">        int Id PK</w:t>
      </w:r>
      <w:r>
        <w:br/>
      </w:r>
      <w:r>
        <w:rPr>
          <w:rStyle w:val="VerbatimChar"/>
        </w:rPr>
        <w:t xml:space="preserve">        string Nome</w:t>
      </w:r>
      <w:r>
        <w:br/>
      </w:r>
      <w:r>
        <w:rPr>
          <w:rStyle w:val="VerbatimChar"/>
        </w:rPr>
        <w:t xml:space="preserve">        string Morada</w:t>
      </w:r>
      <w:r>
        <w:br/>
      </w:r>
      <w:r>
        <w:rPr>
          <w:rStyle w:val="VerbatimChar"/>
        </w:rPr>
        <w:t xml:space="preserve">        string Telefone</w:t>
      </w:r>
      <w:r>
        <w:br/>
      </w:r>
      <w:r>
        <w:rPr>
          <w:rStyle w:val="VerbatimChar"/>
        </w:rPr>
        <w:t xml:space="preserve">        string Email</w:t>
      </w:r>
      <w:r>
        <w:br/>
      </w:r>
      <w:r>
        <w:rPr>
          <w:rStyle w:val="VerbatimChar"/>
        </w:rPr>
        <w:t xml:space="preserve">        bool Ativa</w:t>
      </w:r>
      <w:r>
        <w:br/>
      </w:r>
      <w:r>
        <w:rPr>
          <w:rStyle w:val="VerbatimChar"/>
        </w:rPr>
        <w:t xml:space="preserve">    }</w:t>
      </w:r>
      <w:r>
        <w:br/>
      </w:r>
      <w:r>
        <w:rPr>
          <w:rStyle w:val="VerbatimChar"/>
        </w:rPr>
        <w:t xml:space="preserve">    UTILIZADORES {</w:t>
      </w:r>
      <w:r>
        <w:br/>
      </w:r>
      <w:r>
        <w:rPr>
          <w:rStyle w:val="VerbatimChar"/>
        </w:rPr>
        <w:t xml:space="preserve">        string Id PK</w:t>
      </w:r>
      <w:r>
        <w:br/>
      </w:r>
      <w:r>
        <w:rPr>
          <w:rStyle w:val="VerbatimChar"/>
        </w:rPr>
        <w:t xml:space="preserve">        string Nome</w:t>
      </w:r>
      <w:r>
        <w:br/>
      </w:r>
      <w:r>
        <w:rPr>
          <w:rStyle w:val="VerbatimChar"/>
        </w:rPr>
        <w:t xml:space="preserve">        string Email UK</w:t>
      </w:r>
      <w:r>
        <w:br/>
      </w:r>
      <w:r>
        <w:rPr>
          <w:rStyle w:val="VerbatimChar"/>
        </w:rPr>
        <w:t xml:space="preserve">        string PasswordHash</w:t>
      </w:r>
      <w:r>
        <w:br/>
      </w:r>
      <w:r>
        <w:rPr>
          <w:rStyle w:val="VerbatimChar"/>
        </w:rPr>
        <w:t xml:space="preserve">        string Papel</w:t>
      </w:r>
      <w:r>
        <w:br/>
      </w:r>
      <w:r>
        <w:rPr>
          <w:rStyle w:val="VerbatimChar"/>
        </w:rPr>
        <w:t xml:space="preserve">        int LojaId FK</w:t>
      </w:r>
      <w:r>
        <w:br/>
      </w:r>
      <w:r>
        <w:rPr>
          <w:rStyle w:val="VerbatimChar"/>
        </w:rPr>
        <w:t xml:space="preserve">        bool Ativo</w:t>
      </w:r>
      <w:r>
        <w:br/>
      </w:r>
      <w:r>
        <w:rPr>
          <w:rStyle w:val="VerbatimChar"/>
        </w:rPr>
        <w:t xml:space="preserve">        datetime CriadoEm</w:t>
      </w:r>
      <w:r>
        <w:br/>
      </w:r>
      <w:r>
        <w:rPr>
          <w:rStyle w:val="VerbatimChar"/>
        </w:rPr>
        <w:t xml:space="preserve">    }</w:t>
      </w:r>
      <w:r>
        <w:br/>
      </w:r>
      <w:r>
        <w:rPr>
          <w:rStyle w:val="VerbatimChar"/>
        </w:rPr>
        <w:t xml:space="preserve">    CATEGORIAS {</w:t>
      </w:r>
      <w:r>
        <w:br/>
      </w:r>
      <w:r>
        <w:rPr>
          <w:rStyle w:val="VerbatimChar"/>
        </w:rPr>
        <w:t xml:space="preserve">        int Id PK</w:t>
      </w:r>
      <w:r>
        <w:br/>
      </w:r>
      <w:r>
        <w:rPr>
          <w:rStyle w:val="VerbatimChar"/>
        </w:rPr>
        <w:t xml:space="preserve">        string Nome</w:t>
      </w:r>
      <w:r>
        <w:br/>
      </w:r>
      <w:r>
        <w:rPr>
          <w:rStyle w:val="VerbatimChar"/>
        </w:rPr>
        <w:t xml:space="preserve">        int CategoriaPaiId FK</w:t>
      </w:r>
      <w:r>
        <w:br/>
      </w:r>
      <w:r>
        <w:rPr>
          <w:rStyle w:val="VerbatimChar"/>
        </w:rPr>
        <w:t xml:space="preserve">    }</w:t>
      </w:r>
      <w:r>
        <w:br/>
      </w:r>
      <w:r>
        <w:rPr>
          <w:rStyle w:val="VerbatimChar"/>
        </w:rPr>
        <w:t xml:space="preserve">    PRODUTOS {</w:t>
      </w:r>
      <w:r>
        <w:br/>
      </w:r>
      <w:r>
        <w:rPr>
          <w:rStyle w:val="VerbatimChar"/>
        </w:rPr>
        <w:t xml:space="preserve">        int Id PK</w:t>
      </w:r>
      <w:r>
        <w:br/>
      </w:r>
      <w:r>
        <w:rPr>
          <w:rStyle w:val="VerbatimChar"/>
        </w:rPr>
        <w:t xml:space="preserve">        string Codigo UK</w:t>
      </w:r>
      <w:r>
        <w:br/>
      </w:r>
      <w:r>
        <w:rPr>
          <w:rStyle w:val="VerbatimChar"/>
        </w:rPr>
        <w:t xml:space="preserve">        string Nome</w:t>
      </w:r>
      <w:r>
        <w:br/>
      </w:r>
      <w:r>
        <w:rPr>
          <w:rStyle w:val="VerbatimChar"/>
        </w:rPr>
        <w:t xml:space="preserve">        string Descricao</w:t>
      </w:r>
      <w:r>
        <w:br/>
      </w:r>
      <w:r>
        <w:rPr>
          <w:rStyle w:val="VerbatimChar"/>
        </w:rPr>
        <w:t xml:space="preserve">        decimal PrecoCusto</w:t>
      </w:r>
      <w:r>
        <w:br/>
      </w:r>
      <w:r>
        <w:rPr>
          <w:rStyle w:val="VerbatimChar"/>
        </w:rPr>
        <w:t xml:space="preserve">        decimal PrecoBaseVenda</w:t>
      </w:r>
      <w:r>
        <w:br/>
      </w:r>
      <w:r>
        <w:rPr>
          <w:rStyle w:val="VerbatimChar"/>
        </w:rPr>
        <w:t xml:space="preserve">        string UnidadeMedida</w:t>
      </w:r>
      <w:r>
        <w:br/>
      </w:r>
      <w:r>
        <w:rPr>
          <w:rStyle w:val="VerbatimChar"/>
        </w:rPr>
        <w:t xml:space="preserve">        string Foto</w:t>
      </w:r>
      <w:r>
        <w:br/>
      </w:r>
      <w:r>
        <w:rPr>
          <w:rStyle w:val="VerbatimChar"/>
        </w:rPr>
        <w:t xml:space="preserve">        bool Ativo</w:t>
      </w:r>
      <w:r>
        <w:br/>
      </w:r>
      <w:r>
        <w:rPr>
          <w:rStyle w:val="VerbatimChar"/>
        </w:rPr>
        <w:t xml:space="preserve">        int CategoriaId FK</w:t>
      </w:r>
      <w:r>
        <w:br/>
      </w:r>
      <w:r>
        <w:rPr>
          <w:rStyle w:val="VerbatimChar"/>
        </w:rPr>
        <w:t xml:space="preserve">    }</w:t>
      </w:r>
      <w:r>
        <w:br/>
      </w:r>
      <w:r>
        <w:rPr>
          <w:rStyle w:val="VerbatimChar"/>
        </w:rPr>
        <w:t xml:space="preserve">    STOCKS {</w:t>
      </w:r>
      <w:r>
        <w:br/>
      </w:r>
      <w:r>
        <w:rPr>
          <w:rStyle w:val="VerbatimChar"/>
        </w:rPr>
        <w:t xml:space="preserve">        int Id PK</w:t>
      </w:r>
      <w:r>
        <w:br/>
      </w:r>
      <w:r>
        <w:rPr>
          <w:rStyle w:val="VerbatimChar"/>
        </w:rPr>
        <w:t xml:space="preserve">        int LojaId FK</w:t>
      </w:r>
      <w:r>
        <w:br/>
      </w:r>
      <w:r>
        <w:rPr>
          <w:rStyle w:val="VerbatimChar"/>
        </w:rPr>
        <w:t xml:space="preserve">        int ProdutoId FK</w:t>
      </w:r>
      <w:r>
        <w:br/>
      </w:r>
      <w:r>
        <w:rPr>
          <w:rStyle w:val="VerbatimChar"/>
        </w:rPr>
        <w:t xml:space="preserve">        decimal Quantidade</w:t>
      </w:r>
      <w:r>
        <w:br/>
      </w:r>
      <w:r>
        <w:rPr>
          <w:rStyle w:val="VerbatimChar"/>
        </w:rPr>
        <w:t xml:space="preserve">        decimal StockMinimo</w:t>
      </w:r>
      <w:r>
        <w:br/>
      </w:r>
      <w:r>
        <w:rPr>
          <w:rStyle w:val="VerbatimChar"/>
        </w:rPr>
        <w:t xml:space="preserve">        decimal PrecoVendaLocal</w:t>
      </w:r>
      <w:r>
        <w:br/>
      </w:r>
      <w:r>
        <w:rPr>
          <w:rStyle w:val="VerbatimChar"/>
        </w:rPr>
        <w:t xml:space="preserve">    }</w:t>
      </w:r>
      <w:r>
        <w:br/>
      </w:r>
      <w:r>
        <w:rPr>
          <w:rStyle w:val="VerbatimChar"/>
        </w:rPr>
        <w:t xml:space="preserve">    VENDAS {</w:t>
      </w:r>
      <w:r>
        <w:br/>
      </w:r>
      <w:r>
        <w:rPr>
          <w:rStyle w:val="VerbatimChar"/>
        </w:rPr>
        <w:t xml:space="preserve">        int Id PK</w:t>
      </w:r>
      <w:r>
        <w:br/>
      </w:r>
      <w:r>
        <w:rPr>
          <w:rStyle w:val="VerbatimChar"/>
        </w:rPr>
        <w:t xml:space="preserve">        int LojaId FK</w:t>
      </w:r>
      <w:r>
        <w:br/>
      </w:r>
      <w:r>
        <w:rPr>
          <w:rStyle w:val="VerbatimChar"/>
        </w:rPr>
        <w:t xml:space="preserve">        string FuncionarioId FK</w:t>
      </w:r>
      <w:r>
        <w:br/>
      </w:r>
      <w:r>
        <w:rPr>
          <w:rStyle w:val="VerbatimChar"/>
        </w:rPr>
        <w:t xml:space="preserve">        datetime DataHora</w:t>
      </w:r>
      <w:r>
        <w:br/>
      </w:r>
      <w:r>
        <w:rPr>
          <w:rStyle w:val="VerbatimChar"/>
        </w:rPr>
        <w:t xml:space="preserve">        decimal SubTotal</w:t>
      </w:r>
      <w:r>
        <w:br/>
      </w:r>
      <w:r>
        <w:rPr>
          <w:rStyle w:val="VerbatimChar"/>
        </w:rPr>
        <w:t xml:space="preserve">        decimal TotalDesconto</w:t>
      </w:r>
      <w:r>
        <w:br/>
      </w:r>
      <w:r>
        <w:rPr>
          <w:rStyle w:val="VerbatimChar"/>
        </w:rPr>
        <w:t xml:space="preserve">        decimal Total</w:t>
      </w:r>
      <w:r>
        <w:br/>
      </w:r>
      <w:r>
        <w:rPr>
          <w:rStyle w:val="VerbatimChar"/>
        </w:rPr>
        <w:t xml:space="preserve">        string Estado</w:t>
      </w:r>
      <w:r>
        <w:br/>
      </w:r>
      <w:r>
        <w:rPr>
          <w:rStyle w:val="VerbatimChar"/>
        </w:rPr>
        <w:t xml:space="preserve">        string MotivoAnulacao</w:t>
      </w:r>
      <w:r>
        <w:br/>
      </w:r>
      <w:r>
        <w:rPr>
          <w:rStyle w:val="VerbatimChar"/>
        </w:rPr>
        <w:t xml:space="preserve">    }</w:t>
      </w:r>
      <w:r>
        <w:br/>
      </w:r>
      <w:r>
        <w:rPr>
          <w:rStyle w:val="VerbatimChar"/>
        </w:rPr>
        <w:t xml:space="preserve">    LINHASVENDA {</w:t>
      </w:r>
      <w:r>
        <w:br/>
      </w:r>
      <w:r>
        <w:rPr>
          <w:rStyle w:val="VerbatimChar"/>
        </w:rPr>
        <w:t xml:space="preserve">        int Id PK</w:t>
      </w:r>
      <w:r>
        <w:br/>
      </w:r>
      <w:r>
        <w:rPr>
          <w:rStyle w:val="VerbatimChar"/>
        </w:rPr>
        <w:t xml:space="preserve">        int VendaId FK</w:t>
      </w:r>
      <w:r>
        <w:br/>
      </w:r>
      <w:r>
        <w:rPr>
          <w:rStyle w:val="VerbatimChar"/>
        </w:rPr>
        <w:t xml:space="preserve">        int ProdutoId FK</w:t>
      </w:r>
      <w:r>
        <w:br/>
      </w:r>
      <w:r>
        <w:rPr>
          <w:rStyle w:val="VerbatimChar"/>
        </w:rPr>
        <w:t xml:space="preserve">        decimal Quantidade</w:t>
      </w:r>
      <w:r>
        <w:br/>
      </w:r>
      <w:r>
        <w:rPr>
          <w:rStyle w:val="VerbatimChar"/>
        </w:rPr>
        <w:t xml:space="preserve">        decimal PrecoUnitario</w:t>
      </w:r>
      <w:r>
        <w:br/>
      </w:r>
      <w:r>
        <w:rPr>
          <w:rStyle w:val="VerbatimChar"/>
        </w:rPr>
        <w:t xml:space="preserve">        decimal Desconto</w:t>
      </w:r>
      <w:r>
        <w:br/>
      </w:r>
      <w:r>
        <w:rPr>
          <w:rStyle w:val="VerbatimChar"/>
        </w:rPr>
        <w:t xml:space="preserve">    }</w:t>
      </w:r>
      <w:r>
        <w:br/>
      </w:r>
      <w:r>
        <w:rPr>
          <w:rStyle w:val="VerbatimChar"/>
        </w:rPr>
        <w:t xml:space="preserve">    FORNECEDORES {</w:t>
      </w:r>
      <w:r>
        <w:br/>
      </w:r>
      <w:r>
        <w:rPr>
          <w:rStyle w:val="VerbatimChar"/>
        </w:rPr>
        <w:t xml:space="preserve">        int Id PK</w:t>
      </w:r>
      <w:r>
        <w:br/>
      </w:r>
      <w:r>
        <w:rPr>
          <w:rStyle w:val="VerbatimChar"/>
        </w:rPr>
        <w:t xml:space="preserve">        string Nome</w:t>
      </w:r>
      <w:r>
        <w:br/>
      </w:r>
      <w:r>
        <w:rPr>
          <w:rStyle w:val="VerbatimChar"/>
        </w:rPr>
        <w:t xml:space="preserve">        string NIF</w:t>
      </w:r>
      <w:r>
        <w:br/>
      </w:r>
      <w:r>
        <w:rPr>
          <w:rStyle w:val="VerbatimChar"/>
        </w:rPr>
        <w:t xml:space="preserve">        string Morada</w:t>
      </w:r>
      <w:r>
        <w:br/>
      </w:r>
      <w:r>
        <w:rPr>
          <w:rStyle w:val="VerbatimChar"/>
        </w:rPr>
        <w:t xml:space="preserve">        string Telefone</w:t>
      </w:r>
      <w:r>
        <w:br/>
      </w:r>
      <w:r>
        <w:rPr>
          <w:rStyle w:val="VerbatimChar"/>
        </w:rPr>
        <w:t xml:space="preserve">        string Email</w:t>
      </w:r>
      <w:r>
        <w:br/>
      </w:r>
      <w:r>
        <w:rPr>
          <w:rStyle w:val="VerbatimChar"/>
        </w:rPr>
        <w:t xml:space="preserve">        bool Ativo</w:t>
      </w:r>
      <w:r>
        <w:br/>
      </w:r>
      <w:r>
        <w:rPr>
          <w:rStyle w:val="VerbatimChar"/>
        </w:rPr>
        <w:t xml:space="preserve">    }</w:t>
      </w:r>
      <w:r>
        <w:br/>
      </w:r>
      <w:r>
        <w:rPr>
          <w:rStyle w:val="VerbatimChar"/>
        </w:rPr>
        <w:t xml:space="preserve">    ENCOMENDAS {</w:t>
      </w:r>
      <w:r>
        <w:br/>
      </w:r>
      <w:r>
        <w:rPr>
          <w:rStyle w:val="VerbatimChar"/>
        </w:rPr>
        <w:t xml:space="preserve">        int Id PK</w:t>
      </w:r>
      <w:r>
        <w:br/>
      </w:r>
      <w:r>
        <w:rPr>
          <w:rStyle w:val="VerbatimChar"/>
        </w:rPr>
        <w:t xml:space="preserve">        int LojaId FK</w:t>
      </w:r>
      <w:r>
        <w:br/>
      </w:r>
      <w:r>
        <w:rPr>
          <w:rStyle w:val="VerbatimChar"/>
        </w:rPr>
        <w:t xml:space="preserve">        int FornecedorId FK</w:t>
      </w:r>
      <w:r>
        <w:br/>
      </w:r>
      <w:r>
        <w:rPr>
          <w:rStyle w:val="VerbatimChar"/>
        </w:rPr>
        <w:t xml:space="preserve">        datetime DataCriacao</w:t>
      </w:r>
      <w:r>
        <w:br/>
      </w:r>
      <w:r>
        <w:rPr>
          <w:rStyle w:val="VerbatimChar"/>
        </w:rPr>
        <w:t xml:space="preserve">        datetime DataRececao</w:t>
      </w:r>
      <w:r>
        <w:br/>
      </w:r>
      <w:r>
        <w:rPr>
          <w:rStyle w:val="VerbatimChar"/>
        </w:rPr>
        <w:t xml:space="preserve">        string Estado</w:t>
      </w:r>
      <w:r>
        <w:br/>
      </w:r>
      <w:r>
        <w:rPr>
          <w:rStyle w:val="VerbatimChar"/>
        </w:rPr>
        <w:t xml:space="preserve">        string Observacoes</w:t>
      </w:r>
      <w:r>
        <w:br/>
      </w:r>
      <w:r>
        <w:rPr>
          <w:rStyle w:val="VerbatimChar"/>
        </w:rPr>
        <w:t xml:space="preserve">    }</w:t>
      </w:r>
      <w:r>
        <w:br/>
      </w:r>
      <w:r>
        <w:rPr>
          <w:rStyle w:val="VerbatimChar"/>
        </w:rPr>
        <w:t xml:space="preserve">    LINHASENCOMENDA {</w:t>
      </w:r>
      <w:r>
        <w:br/>
      </w:r>
      <w:r>
        <w:rPr>
          <w:rStyle w:val="VerbatimChar"/>
        </w:rPr>
        <w:t xml:space="preserve">        int Id PK</w:t>
      </w:r>
      <w:r>
        <w:br/>
      </w:r>
      <w:r>
        <w:rPr>
          <w:rStyle w:val="VerbatimChar"/>
        </w:rPr>
        <w:t xml:space="preserve">        int EncomendaId FK</w:t>
      </w:r>
      <w:r>
        <w:br/>
      </w:r>
      <w:r>
        <w:rPr>
          <w:rStyle w:val="VerbatimChar"/>
        </w:rPr>
        <w:t xml:space="preserve">        int ProdutoId FK</w:t>
      </w:r>
      <w:r>
        <w:br/>
      </w:r>
      <w:r>
        <w:rPr>
          <w:rStyle w:val="VerbatimChar"/>
        </w:rPr>
        <w:t xml:space="preserve">        decimal QuantidadePedida</w:t>
      </w:r>
      <w:r>
        <w:br/>
      </w:r>
      <w:r>
        <w:rPr>
          <w:rStyle w:val="VerbatimChar"/>
        </w:rPr>
        <w:t xml:space="preserve">        decimal QuantidadeRecebida</w:t>
      </w:r>
      <w:r>
        <w:br/>
      </w:r>
      <w:r>
        <w:rPr>
          <w:rStyle w:val="VerbatimChar"/>
        </w:rPr>
        <w:t xml:space="preserve">    }</w:t>
      </w:r>
      <w:r>
        <w:br/>
      </w:r>
      <w:r>
        <w:rPr>
          <w:rStyle w:val="VerbatimChar"/>
        </w:rPr>
        <w:t xml:space="preserve">    FATURAS {</w:t>
      </w:r>
      <w:r>
        <w:br/>
      </w:r>
      <w:r>
        <w:rPr>
          <w:rStyle w:val="VerbatimChar"/>
        </w:rPr>
        <w:t xml:space="preserve">        int Id PK</w:t>
      </w:r>
      <w:r>
        <w:br/>
      </w:r>
      <w:r>
        <w:rPr>
          <w:rStyle w:val="VerbatimChar"/>
        </w:rPr>
        <w:t xml:space="preserve">        string Numero UK</w:t>
      </w:r>
      <w:r>
        <w:br/>
      </w:r>
      <w:r>
        <w:rPr>
          <w:rStyle w:val="VerbatimChar"/>
        </w:rPr>
        <w:t xml:space="preserve">        int LojaId FK</w:t>
      </w:r>
      <w:r>
        <w:br/>
      </w:r>
      <w:r>
        <w:rPr>
          <w:rStyle w:val="VerbatimChar"/>
        </w:rPr>
        <w:t xml:space="preserve">        int VendaId FK</w:t>
      </w:r>
      <w:r>
        <w:br/>
      </w:r>
      <w:r>
        <w:rPr>
          <w:rStyle w:val="VerbatimChar"/>
        </w:rPr>
        <w:t xml:space="preserve">        string NomeCliente</w:t>
      </w:r>
      <w:r>
        <w:br/>
      </w:r>
      <w:r>
        <w:rPr>
          <w:rStyle w:val="VerbatimChar"/>
        </w:rPr>
        <w:t xml:space="preserve">        string NIFCliente</w:t>
      </w:r>
      <w:r>
        <w:br/>
      </w:r>
      <w:r>
        <w:rPr>
          <w:rStyle w:val="VerbatimChar"/>
        </w:rPr>
        <w:t xml:space="preserve">        string MoradaCliente</w:t>
      </w:r>
      <w:r>
        <w:br/>
      </w:r>
      <w:r>
        <w:rPr>
          <w:rStyle w:val="VerbatimChar"/>
        </w:rPr>
        <w:t xml:space="preserve">        datetime DataEmissao</w:t>
      </w:r>
      <w:r>
        <w:br/>
      </w:r>
      <w:r>
        <w:rPr>
          <w:rStyle w:val="VerbatimChar"/>
        </w:rPr>
        <w:t xml:space="preserve">        decimal Total</w:t>
      </w:r>
      <w:r>
        <w:br/>
      </w:r>
      <w:r>
        <w:rPr>
          <w:rStyle w:val="VerbatimChar"/>
        </w:rPr>
        <w:t xml:space="preserve">        string Estado</w:t>
      </w:r>
      <w:r>
        <w:br/>
      </w:r>
      <w:r>
        <w:rPr>
          <w:rStyle w:val="VerbatimChar"/>
        </w:rPr>
        <w:t xml:space="preserve">    }</w:t>
      </w:r>
      <w:r>
        <w:br/>
      </w:r>
      <w:r>
        <w:rPr>
          <w:rStyle w:val="VerbatimChar"/>
        </w:rPr>
        <w:t xml:space="preserve">    AJUSTESSTOCK {</w:t>
      </w:r>
      <w:r>
        <w:br/>
      </w:r>
      <w:r>
        <w:rPr>
          <w:rStyle w:val="VerbatimChar"/>
        </w:rPr>
        <w:t xml:space="preserve">        int Id PK</w:t>
      </w:r>
      <w:r>
        <w:br/>
      </w:r>
      <w:r>
        <w:rPr>
          <w:rStyle w:val="VerbatimChar"/>
        </w:rPr>
        <w:t xml:space="preserve">        int LojaId FK</w:t>
      </w:r>
      <w:r>
        <w:br/>
      </w:r>
      <w:r>
        <w:rPr>
          <w:rStyle w:val="VerbatimChar"/>
        </w:rPr>
        <w:t xml:space="preserve">        int ProdutoId FK</w:t>
      </w:r>
      <w:r>
        <w:br/>
      </w:r>
      <w:r>
        <w:rPr>
          <w:rStyle w:val="VerbatimChar"/>
        </w:rPr>
        <w:t xml:space="preserve">        string UtilizadorId FK</w:t>
      </w:r>
      <w:r>
        <w:br/>
      </w:r>
      <w:r>
        <w:rPr>
          <w:rStyle w:val="VerbatimChar"/>
        </w:rPr>
        <w:t xml:space="preserve">        decimal Variacao</w:t>
      </w:r>
      <w:r>
        <w:br/>
      </w:r>
      <w:r>
        <w:rPr>
          <w:rStyle w:val="VerbatimChar"/>
        </w:rPr>
        <w:t xml:space="preserve">        string Motivo</w:t>
      </w:r>
      <w:r>
        <w:br/>
      </w:r>
      <w:r>
        <w:rPr>
          <w:rStyle w:val="VerbatimChar"/>
        </w:rPr>
        <w:t xml:space="preserve">        datetime DataHora</w:t>
      </w:r>
      <w:r>
        <w:br/>
      </w:r>
      <w:r>
        <w:rPr>
          <w:rStyle w:val="VerbatimChar"/>
        </w:rPr>
        <w:t xml:space="preserve">    }</w:t>
      </w:r>
      <w:r>
        <w:br/>
      </w:r>
      <w:r>
        <w:rPr>
          <w:rStyle w:val="VerbatimChar"/>
        </w:rPr>
        <w:t xml:space="preserve">    CONSOLIDACOES {</w:t>
      </w:r>
      <w:r>
        <w:br/>
      </w:r>
      <w:r>
        <w:rPr>
          <w:rStyle w:val="VerbatimChar"/>
        </w:rPr>
        <w:t xml:space="preserve">        int Id PK</w:t>
      </w:r>
      <w:r>
        <w:br/>
      </w:r>
      <w:r>
        <w:rPr>
          <w:rStyle w:val="VerbatimChar"/>
        </w:rPr>
        <w:t xml:space="preserve">        int LojaId FK</w:t>
      </w:r>
      <w:r>
        <w:br/>
      </w:r>
      <w:r>
        <w:rPr>
          <w:rStyle w:val="VerbatimChar"/>
        </w:rPr>
        <w:t xml:space="preserve">        date DataConsolidacao</w:t>
      </w:r>
      <w:r>
        <w:br/>
      </w:r>
      <w:r>
        <w:rPr>
          <w:rStyle w:val="VerbatimChar"/>
        </w:rPr>
        <w:t xml:space="preserve">        datetime DataHoraExecucao</w:t>
      </w:r>
      <w:r>
        <w:br/>
      </w:r>
      <w:r>
        <w:rPr>
          <w:rStyle w:val="VerbatimChar"/>
        </w:rPr>
        <w:t xml:space="preserve">        decimal TotalVendas</w:t>
      </w:r>
      <w:r>
        <w:br/>
      </w:r>
      <w:r>
        <w:rPr>
          <w:rStyle w:val="VerbatimChar"/>
        </w:rPr>
        <w:t xml:space="preserve">        int NumeroTransacoes</w:t>
      </w:r>
      <w:r>
        <w:br/>
      </w:r>
      <w:r>
        <w:rPr>
          <w:rStyle w:val="VerbatimChar"/>
        </w:rPr>
        <w:t xml:space="preserve">        decimal TotalDescontos</w:t>
      </w:r>
      <w:r>
        <w:br/>
      </w:r>
      <w:r>
        <w:rPr>
          <w:rStyle w:val="VerbatimChar"/>
        </w:rPr>
        <w:t xml:space="preserve">        string Resultado</w:t>
      </w:r>
      <w:r>
        <w:br/>
      </w:r>
      <w:r>
        <w:rPr>
          <w:rStyle w:val="VerbatimChar"/>
        </w:rPr>
        <w:t xml:space="preserve">        string ErroDetalhes</w:t>
      </w:r>
      <w:r>
        <w:br/>
      </w:r>
      <w:r>
        <w:rPr>
          <w:rStyle w:val="VerbatimChar"/>
        </w:rPr>
        <w:t xml:space="preserve">    }</w:t>
      </w:r>
      <w:r>
        <w:br/>
      </w:r>
      <w:r>
        <w:br/>
      </w:r>
      <w:r>
        <w:rPr>
          <w:rStyle w:val="VerbatimChar"/>
        </w:rPr>
        <w:t xml:space="preserve">    LOJAS ||--o{ UTILIZADORES : "tem"</w:t>
      </w:r>
      <w:r>
        <w:br/>
      </w:r>
      <w:r>
        <w:rPr>
          <w:rStyle w:val="VerbatimChar"/>
        </w:rPr>
        <w:t xml:space="preserve">    LOJAS ||--o{ STOCKS : "tem"</w:t>
      </w:r>
      <w:r>
        <w:br/>
      </w:r>
      <w:r>
        <w:rPr>
          <w:rStyle w:val="VerbatimChar"/>
        </w:rPr>
        <w:t xml:space="preserve">    LOJAS ||--o{ VENDAS : "regista"</w:t>
      </w:r>
      <w:r>
        <w:br/>
      </w:r>
      <w:r>
        <w:rPr>
          <w:rStyle w:val="VerbatimChar"/>
        </w:rPr>
        <w:t xml:space="preserve">    LOJAS ||--o{ ENCOMENDAS : "cria"</w:t>
      </w:r>
      <w:r>
        <w:br/>
      </w:r>
      <w:r>
        <w:rPr>
          <w:rStyle w:val="VerbatimChar"/>
        </w:rPr>
        <w:t xml:space="preserve">    LOJAS ||--o{ FATURAS : "emite"</w:t>
      </w:r>
      <w:r>
        <w:br/>
      </w:r>
      <w:r>
        <w:rPr>
          <w:rStyle w:val="VerbatimChar"/>
        </w:rPr>
        <w:t xml:space="preserve">    LOJAS ||--o{ CONSOLIDACOES : "consolida"</w:t>
      </w:r>
      <w:r>
        <w:br/>
      </w:r>
      <w:r>
        <w:rPr>
          <w:rStyle w:val="VerbatimChar"/>
        </w:rPr>
        <w:t xml:space="preserve">    LOJAS ||--o{ AJUSTESSTOCK : "regista"</w:t>
      </w:r>
      <w:r>
        <w:br/>
      </w:r>
      <w:r>
        <w:rPr>
          <w:rStyle w:val="VerbatimChar"/>
        </w:rPr>
        <w:t xml:space="preserve">    PRODUTOS ||--o{ STOCKS : "tem stock em"</w:t>
      </w:r>
      <w:r>
        <w:br/>
      </w:r>
      <w:r>
        <w:rPr>
          <w:rStyle w:val="VerbatimChar"/>
        </w:rPr>
        <w:t xml:space="preserve">    PRODUTOS ||--o{ LINHASVENDA : "aparece em"</w:t>
      </w:r>
      <w:r>
        <w:br/>
      </w:r>
      <w:r>
        <w:rPr>
          <w:rStyle w:val="VerbatimChar"/>
        </w:rPr>
        <w:t xml:space="preserve">    PRODUTOS ||--o{ LINHASENCOMENDA : "incluído em"</w:t>
      </w:r>
      <w:r>
        <w:br/>
      </w:r>
      <w:r>
        <w:rPr>
          <w:rStyle w:val="VerbatimChar"/>
        </w:rPr>
        <w:t xml:space="preserve">    CATEGORIAS ||--o{ PRODUTOS : "classifica"</w:t>
      </w:r>
      <w:r>
        <w:br/>
      </w:r>
      <w:r>
        <w:rPr>
          <w:rStyle w:val="VerbatimChar"/>
        </w:rPr>
        <w:t xml:space="preserve">    CATEGORIAS ||--o| CATEGORIAS : "subcategoria de"</w:t>
      </w:r>
      <w:r>
        <w:br/>
      </w:r>
      <w:r>
        <w:rPr>
          <w:rStyle w:val="VerbatimChar"/>
        </w:rPr>
        <w:t xml:space="preserve">    VENDAS ||--o{ LINHASVENDA : "tem"</w:t>
      </w:r>
      <w:r>
        <w:br/>
      </w:r>
      <w:r>
        <w:rPr>
          <w:rStyle w:val="VerbatimChar"/>
        </w:rPr>
        <w:t xml:space="preserve">    VENDAS ||--o| FATURAS : "origina"</w:t>
      </w:r>
      <w:r>
        <w:br/>
      </w:r>
      <w:r>
        <w:rPr>
          <w:rStyle w:val="VerbatimChar"/>
        </w:rPr>
        <w:t xml:space="preserve">    ENCOMENDAS ||--o{ LINHASENCOMENDA : "tem"</w:t>
      </w:r>
      <w:r>
        <w:br/>
      </w:r>
      <w:r>
        <w:rPr>
          <w:rStyle w:val="VerbatimChar"/>
        </w:rPr>
        <w:t xml:space="preserve">    FORNECEDORES ||--o{ ENCOMENDAS : "fornece"</w:t>
      </w:r>
      <w:r>
        <w:br/>
      </w:r>
      <w:r>
        <w:rPr>
          <w:rStyle w:val="VerbatimChar"/>
        </w:rPr>
        <w:t xml:space="preserve">    UTILIZADORES ||--o{ VENDAS : "regista"</w:t>
      </w:r>
      <w:r>
        <w:br/>
      </w:r>
      <w:r>
        <w:rPr>
          <w:rStyle w:val="VerbatimChar"/>
        </w:rPr>
        <w:t xml:space="preserve">    UTILIZADORES ||--o{ AJUSTESSTOCK : "efectua"</w:t>
      </w:r>
    </w:p>
    <w:bookmarkStart w:id="156" w:name="restrições-de-unicidade-relevantes"/>
    <w:p>
      <w:pPr>
        <w:pStyle w:val="Heading2"/>
      </w:pPr>
      <w:r>
        <w:t xml:space="preserve">Restrições de Unicidade Relevantes</w:t>
      </w:r>
    </w:p>
    <w:p>
      <w:pPr>
        <w:pStyle w:val="FirstParagraph"/>
      </w:pPr>
      <w:r>
        <w:t xml:space="preserve">As seguintes restrições de unicidade são críticas para a consistência do modelo: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Tabela</w:t>
            </w:r>
          </w:p>
        </w:tc>
        <w:tc>
          <w:tcPr/>
          <w:p>
            <w:pPr>
              <w:pStyle w:val="Compact"/>
            </w:pPr>
            <w:r>
              <w:t xml:space="preserve">Restrição UK</w:t>
            </w:r>
          </w:p>
        </w:tc>
        <w:tc>
          <w:tcPr/>
          <w:p>
            <w:pPr>
              <w:pStyle w:val="Compact"/>
            </w:pPr>
            <w:r>
              <w:t xml:space="preserve">Significado de Negócio</w:t>
            </w:r>
          </w:p>
        </w:tc>
      </w:tr>
      <w:tr>
        <w:tc>
          <w:tcPr/>
          <w:p>
            <w:pPr>
              <w:pStyle w:val="Compact"/>
            </w:pPr>
            <w:r>
              <w:rPr>
                <w:rStyle w:val="VerbatimChar"/>
              </w:rPr>
              <w:t xml:space="preserve">Utilizadores</w:t>
            </w:r>
          </w:p>
        </w:tc>
        <w:tc>
          <w:tcPr/>
          <w:p>
            <w:pPr>
              <w:pStyle w:val="Compact"/>
            </w:pPr>
            <w:r>
              <w:rPr>
                <w:rStyle w:val="VerbatimChar"/>
              </w:rPr>
              <w:t xml:space="preserve">(Email)</w:t>
            </w:r>
          </w:p>
        </w:tc>
        <w:tc>
          <w:tcPr/>
          <w:p>
            <w:pPr>
              <w:pStyle w:val="Compact"/>
            </w:pPr>
            <w:r>
              <w:t xml:space="preserve">Um endereço de e-mail só pode corresponder a uma conta</w:t>
            </w:r>
          </w:p>
        </w:tc>
      </w:tr>
      <w:tr>
        <w:tc>
          <w:tcPr/>
          <w:p>
            <w:pPr>
              <w:pStyle w:val="Compact"/>
            </w:pPr>
            <w:r>
              <w:rPr>
                <w:rStyle w:val="VerbatimChar"/>
              </w:rPr>
              <w:t xml:space="preserve">Produtos</w:t>
            </w:r>
          </w:p>
        </w:tc>
        <w:tc>
          <w:tcPr/>
          <w:p>
            <w:pPr>
              <w:pStyle w:val="Compact"/>
            </w:pPr>
            <w:r>
              <w:rPr>
                <w:rStyle w:val="VerbatimChar"/>
              </w:rPr>
              <w:t xml:space="preserve">(Codigo)</w:t>
            </w:r>
          </w:p>
        </w:tc>
        <w:tc>
          <w:tcPr/>
          <w:p>
            <w:pPr>
              <w:pStyle w:val="Compact"/>
            </w:pPr>
            <w:r>
              <w:t xml:space="preserve">Cada produto tem um código de barras ou código interno único</w:t>
            </w:r>
          </w:p>
        </w:tc>
      </w:tr>
      <w:tr>
        <w:tc>
          <w:tcPr/>
          <w:p>
            <w:pPr>
              <w:pStyle w:val="Compact"/>
            </w:pPr>
            <w:r>
              <w:rPr>
                <w:rStyle w:val="VerbatimChar"/>
              </w:rPr>
              <w:t xml:space="preserve">Stocks</w:t>
            </w:r>
          </w:p>
        </w:tc>
        <w:tc>
          <w:tcPr/>
          <w:p>
            <w:pPr>
              <w:pStyle w:val="Compact"/>
            </w:pPr>
            <w:r>
              <w:rPr>
                <w:rStyle w:val="VerbatimChar"/>
              </w:rPr>
              <w:t xml:space="preserve">(LojaId, ProdutoId)</w:t>
            </w:r>
          </w:p>
        </w:tc>
        <w:tc>
          <w:tcPr/>
          <w:p>
            <w:pPr>
              <w:pStyle w:val="Compact"/>
            </w:pPr>
            <w:r>
              <w:t xml:space="preserve">Um produto aparece no máximo uma vez por loja</w:t>
            </w:r>
          </w:p>
        </w:tc>
      </w:tr>
      <w:tr>
        <w:tc>
          <w:tcPr/>
          <w:p>
            <w:pPr>
              <w:pStyle w:val="Compact"/>
            </w:pPr>
            <w:r>
              <w:rPr>
                <w:rStyle w:val="VerbatimChar"/>
              </w:rPr>
              <w:t xml:space="preserve">Faturas</w:t>
            </w:r>
          </w:p>
        </w:tc>
        <w:tc>
          <w:tcPr/>
          <w:p>
            <w:pPr>
              <w:pStyle w:val="Compact"/>
            </w:pPr>
            <w:r>
              <w:rPr>
                <w:rStyle w:val="VerbatimChar"/>
              </w:rPr>
              <w:t xml:space="preserve">(Numero)</w:t>
            </w:r>
          </w:p>
        </w:tc>
        <w:tc>
          <w:tcPr/>
          <w:p>
            <w:pPr>
              <w:pStyle w:val="Compact"/>
            </w:pPr>
            <w:r>
              <w:t xml:space="preserve">A numeração de faturas é globalmente única</w:t>
            </w:r>
          </w:p>
        </w:tc>
      </w:tr>
      <w:tr>
        <w:tc>
          <w:tcPr/>
          <w:p>
            <w:pPr>
              <w:pStyle w:val="Compact"/>
            </w:pPr>
            <w:r>
              <w:rPr>
                <w:rStyle w:val="VerbatimChar"/>
              </w:rPr>
              <w:t xml:space="preserve">Consolidacoes</w:t>
            </w:r>
          </w:p>
        </w:tc>
        <w:tc>
          <w:tcPr/>
          <w:p>
            <w:pPr>
              <w:pStyle w:val="Compact"/>
            </w:pPr>
            <w:r>
              <w:rPr>
                <w:rStyle w:val="VerbatimChar"/>
              </w:rPr>
              <w:t xml:space="preserve">(LojaId, DataConsolidacao)</w:t>
            </w:r>
          </w:p>
        </w:tc>
        <w:tc>
          <w:tcPr/>
          <w:p>
            <w:pPr>
              <w:pStyle w:val="Compact"/>
            </w:pPr>
            <w:r>
              <w:t xml:space="preserve">Só existe uma consolidação por loja por dia</w:t>
            </w:r>
          </w:p>
        </w:tc>
      </w:tr>
    </w:tbl>
    <w:bookmarkEnd w:id="156"/>
    <w:bookmarkEnd w:id="157"/>
    <w:bookmarkStart w:id="163" w:name="Xb1e63e98b5423f7c7b70384757472dd3e65fed7"/>
    <w:p>
      <w:pPr>
        <w:pStyle w:val="Heading1"/>
      </w:pPr>
      <w:r>
        <w:t xml:space="preserve">5.3 Descrição dos Elementos de Dados e Relacionamentos</w:t>
      </w:r>
    </w:p>
    <w:p>
      <w:pPr>
        <w:pStyle w:val="FirstParagraph"/>
      </w:pPr>
      <w:r>
        <w:t xml:space="preserve">O Dicionário de Dados documenta em detalhe os atributos de cada tabela, incluindo tipo de dados, restrições e um exemplo representativo. São apresentadas as tabelas mais críticas para a operação do SGCLC.</w:t>
      </w:r>
    </w:p>
    <w:bookmarkStart w:id="158" w:name="tabela-stocks"/>
    <w:p>
      <w:pPr>
        <w:pStyle w:val="Heading2"/>
      </w:pPr>
      <w:r>
        <w:t xml:space="preserve">Tabela:</w:t>
      </w:r>
      <w:r>
        <w:t xml:space="preserve"> </w:t>
      </w:r>
      <w:r>
        <w:rPr>
          <w:rStyle w:val="VerbatimChar"/>
        </w:rPr>
        <w:t xml:space="preserve">Stocks</w:t>
      </w:r>
    </w:p>
    <w:p>
      <w:pPr>
        <w:pStyle w:val="BlockText"/>
      </w:pPr>
      <w:r>
        <w:rPr>
          <w:i/>
          <w:iCs/>
        </w:rPr>
        <w:t xml:space="preserve">Entidade central do sistema — regista a quantidade disponível de cada produto em cada loja.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Campo</w:t>
            </w:r>
          </w:p>
        </w:tc>
        <w:tc>
          <w:tcPr/>
          <w:p>
            <w:pPr>
              <w:pStyle w:val="Compact"/>
            </w:pPr>
            <w:r>
              <w:t xml:space="preserve">Tipo</w:t>
            </w:r>
          </w:p>
        </w:tc>
        <w:tc>
          <w:tcPr/>
          <w:p>
            <w:pPr>
              <w:pStyle w:val="Compact"/>
            </w:pPr>
            <w:r>
              <w:t xml:space="preserve">Restrições</w:t>
            </w:r>
          </w:p>
        </w:tc>
        <w:tc>
          <w:tcPr/>
          <w:p>
            <w:pPr>
              <w:pStyle w:val="Compact"/>
            </w:pPr>
            <w:r>
              <w:t xml:space="preserve">Descrição</w:t>
            </w:r>
          </w:p>
        </w:tc>
        <w:tc>
          <w:tcPr/>
          <w:p>
            <w:pPr>
              <w:pStyle w:val="Compact"/>
            </w:pPr>
            <w:r>
              <w:t xml:space="preserve">Exemplo</w:t>
            </w:r>
          </w:p>
        </w:tc>
      </w:tr>
      <w:tr>
        <w:tc>
          <w:tcPr/>
          <w:p>
            <w:pPr>
              <w:pStyle w:val="Compact"/>
            </w:pPr>
            <w:r>
              <w:rPr>
                <w:rStyle w:val="VerbatimChar"/>
              </w:rPr>
              <w:t xml:space="preserve">Id</w:t>
            </w:r>
          </w:p>
        </w:tc>
        <w:tc>
          <w:tcPr/>
          <w:p>
            <w:pPr>
              <w:pStyle w:val="Compact"/>
            </w:pPr>
            <w:r>
              <w:t xml:space="preserve">INT</w:t>
            </w:r>
          </w:p>
        </w:tc>
        <w:tc>
          <w:tcPr/>
          <w:p>
            <w:pPr>
              <w:pStyle w:val="Compact"/>
            </w:pPr>
            <w:r>
              <w:t xml:space="preserve">PK, NN, AUTO_INCREMENT</w:t>
            </w:r>
          </w:p>
        </w:tc>
        <w:tc>
          <w:tcPr/>
          <w:p>
            <w:pPr>
              <w:pStyle w:val="Compact"/>
            </w:pPr>
            <w:r>
              <w:t xml:space="preserve">Identificador único do registo</w:t>
            </w:r>
          </w:p>
        </w:tc>
        <w:tc>
          <w:tcPr/>
          <w:p>
            <w:pPr>
              <w:pStyle w:val="Compact"/>
            </w:pPr>
            <w:r>
              <w:rPr>
                <w:rStyle w:val="VerbatimChar"/>
              </w:rPr>
              <w:t xml:space="preserve">101</w:t>
            </w:r>
          </w:p>
        </w:tc>
      </w:tr>
      <w:tr>
        <w:tc>
          <w:tcPr/>
          <w:p>
            <w:pPr>
              <w:pStyle w:val="Compact"/>
            </w:pPr>
            <w:r>
              <w:rPr>
                <w:rStyle w:val="VerbatimChar"/>
              </w:rPr>
              <w:t xml:space="preserve">LojaId</w:t>
            </w:r>
          </w:p>
        </w:tc>
        <w:tc>
          <w:tcPr/>
          <w:p>
            <w:pPr>
              <w:pStyle w:val="Compact"/>
            </w:pPr>
            <w:r>
              <w:t xml:space="preserve">INT</w:t>
            </w:r>
          </w:p>
        </w:tc>
        <w:tc>
          <w:tcPr/>
          <w:p>
            <w:pPr>
              <w:pStyle w:val="Compact"/>
            </w:pPr>
            <w:r>
              <w:t xml:space="preserve">FK(Lojas.Id), NN</w:t>
            </w:r>
          </w:p>
        </w:tc>
        <w:tc>
          <w:tcPr/>
          <w:p>
            <w:pPr>
              <w:pStyle w:val="Compact"/>
            </w:pPr>
            <w:r>
              <w:t xml:space="preserve">Loja onde o stock existe</w:t>
            </w:r>
          </w:p>
        </w:tc>
        <w:tc>
          <w:tcPr/>
          <w:p>
            <w:pPr>
              <w:pStyle w:val="Compact"/>
            </w:pPr>
            <w:r>
              <w:rPr>
                <w:rStyle w:val="VerbatimChar"/>
              </w:rPr>
              <w:t xml:space="preserve">1</w:t>
            </w:r>
          </w:p>
        </w:tc>
      </w:tr>
      <w:tr>
        <w:tc>
          <w:tcPr/>
          <w:p>
            <w:pPr>
              <w:pStyle w:val="Compact"/>
            </w:pPr>
            <w:r>
              <w:rPr>
                <w:rStyle w:val="VerbatimChar"/>
              </w:rPr>
              <w:t xml:space="preserve">ProdutoId</w:t>
            </w:r>
          </w:p>
        </w:tc>
        <w:tc>
          <w:tcPr/>
          <w:p>
            <w:pPr>
              <w:pStyle w:val="Compact"/>
            </w:pPr>
            <w:r>
              <w:t xml:space="preserve">INT</w:t>
            </w:r>
          </w:p>
        </w:tc>
        <w:tc>
          <w:tcPr/>
          <w:p>
            <w:pPr>
              <w:pStyle w:val="Compact"/>
            </w:pPr>
            <w:r>
              <w:t xml:space="preserve">FK(Produtos.Id), NN</w:t>
            </w:r>
          </w:p>
        </w:tc>
        <w:tc>
          <w:tcPr/>
          <w:p>
            <w:pPr>
              <w:pStyle w:val="Compact"/>
            </w:pPr>
            <w:r>
              <w:t xml:space="preserve">Produto ao qual o stock pertence</w:t>
            </w:r>
          </w:p>
        </w:tc>
        <w:tc>
          <w:tcPr/>
          <w:p>
            <w:pPr>
              <w:pStyle w:val="Compact"/>
            </w:pPr>
            <w:r>
              <w:rPr>
                <w:rStyle w:val="VerbatimChar"/>
              </w:rPr>
              <w:t xml:space="preserve">42</w:t>
            </w:r>
          </w:p>
        </w:tc>
      </w:tr>
      <w:tr>
        <w:tc>
          <w:tcPr/>
          <w:p>
            <w:pPr>
              <w:pStyle w:val="Compact"/>
            </w:pPr>
            <w:r>
              <w:rPr>
                <w:rStyle w:val="VerbatimChar"/>
              </w:rPr>
              <w:t xml:space="preserve">Quantidade</w:t>
            </w:r>
          </w:p>
        </w:tc>
        <w:tc>
          <w:tcPr/>
          <w:p>
            <w:pPr>
              <w:pStyle w:val="Compact"/>
            </w:pPr>
            <w:r>
              <w:t xml:space="preserve">DECIMAL(18,3)</w:t>
            </w:r>
          </w:p>
        </w:tc>
        <w:tc>
          <w:tcPr/>
          <w:p>
            <w:pPr>
              <w:pStyle w:val="Compact"/>
            </w:pPr>
            <w:r>
              <w:t xml:space="preserve">NN, DEFAULT 0</w:t>
            </w:r>
          </w:p>
        </w:tc>
        <w:tc>
          <w:tcPr/>
          <w:p>
            <w:pPr>
              <w:pStyle w:val="Compact"/>
            </w:pPr>
            <w:r>
              <w:t xml:space="preserve">Quantidade disponível</w:t>
            </w:r>
          </w:p>
        </w:tc>
        <w:tc>
          <w:tcPr/>
          <w:p>
            <w:pPr>
              <w:pStyle w:val="Compact"/>
            </w:pPr>
            <w:r>
              <w:rPr>
                <w:rStyle w:val="VerbatimChar"/>
              </w:rPr>
              <w:t xml:space="preserve">150.000</w:t>
            </w:r>
          </w:p>
        </w:tc>
      </w:tr>
      <w:tr>
        <w:tc>
          <w:tcPr/>
          <w:p>
            <w:pPr>
              <w:pStyle w:val="Compact"/>
            </w:pPr>
            <w:r>
              <w:rPr>
                <w:rStyle w:val="VerbatimChar"/>
              </w:rPr>
              <w:t xml:space="preserve">StockMinimo</w:t>
            </w:r>
          </w:p>
        </w:tc>
        <w:tc>
          <w:tcPr/>
          <w:p>
            <w:pPr>
              <w:pStyle w:val="Compact"/>
            </w:pPr>
            <w:r>
              <w:t xml:space="preserve">DECIMAL(18,3)</w:t>
            </w:r>
          </w:p>
        </w:tc>
        <w:tc>
          <w:tcPr/>
          <w:p>
            <w:pPr>
              <w:pStyle w:val="Compact"/>
            </w:pPr>
            <w:r>
              <w:t xml:space="preserve">NN, DEFAULT 0</w:t>
            </w:r>
          </w:p>
        </w:tc>
        <w:tc>
          <w:tcPr/>
          <w:p>
            <w:pPr>
              <w:pStyle w:val="Compact"/>
            </w:pPr>
            <w:r>
              <w:t xml:space="preserve">Limiar de alerta (abaixo → alerta)</w:t>
            </w:r>
          </w:p>
        </w:tc>
        <w:tc>
          <w:tcPr/>
          <w:p>
            <w:pPr>
              <w:pStyle w:val="Compact"/>
            </w:pPr>
            <w:r>
              <w:rPr>
                <w:rStyle w:val="VerbatimChar"/>
              </w:rPr>
              <w:t xml:space="preserve">20.000</w:t>
            </w:r>
          </w:p>
        </w:tc>
      </w:tr>
      <w:tr>
        <w:tc>
          <w:tcPr/>
          <w:p>
            <w:pPr>
              <w:pStyle w:val="Compact"/>
            </w:pPr>
            <w:r>
              <w:rPr>
                <w:rStyle w:val="VerbatimChar"/>
              </w:rPr>
              <w:t xml:space="preserve">PrecoVendaLocal</w:t>
            </w:r>
          </w:p>
        </w:tc>
        <w:tc>
          <w:tcPr/>
          <w:p>
            <w:pPr>
              <w:pStyle w:val="Compact"/>
            </w:pPr>
            <w:r>
              <w:t xml:space="preserve">DECIMAL(18,2)</w:t>
            </w:r>
          </w:p>
        </w:tc>
        <w:tc>
          <w:tcPr/>
          <w:p>
            <w:pPr>
              <w:pStyle w:val="Compact"/>
            </w:pPr>
            <w:r>
              <w:t xml:space="preserve">NULL</w:t>
            </w:r>
          </w:p>
        </w:tc>
        <w:tc>
          <w:tcPr/>
          <w:p>
            <w:pPr>
              <w:pStyle w:val="Compact"/>
            </w:pPr>
            <w:r>
              <w:t xml:space="preserve">Preço local da loja (override do PrecoBaseVenda)</w:t>
            </w:r>
          </w:p>
        </w:tc>
        <w:tc>
          <w:tcPr/>
          <w:p>
            <w:pPr>
              <w:pStyle w:val="Compact"/>
            </w:pPr>
            <w:r>
              <w:rPr>
                <w:rStyle w:val="VerbatimChar"/>
              </w:rPr>
              <w:t xml:space="preserve">0.55</w:t>
            </w:r>
          </w:p>
        </w:tc>
      </w:tr>
    </w:tbl>
    <w:p>
      <w:pPr>
        <w:pStyle w:val="BlockText"/>
      </w:pPr>
      <w:r>
        <w:rPr>
          <w:b/>
          <w:bCs/>
        </w:rPr>
        <w:t xml:space="preserve">Restrição de unicidade:</w:t>
      </w:r>
      <w:r>
        <w:t xml:space="preserve"> </w:t>
      </w:r>
      <w:r>
        <w:rPr>
          <w:rStyle w:val="VerbatimChar"/>
        </w:rPr>
        <w:t xml:space="preserve">(LojaId, ProdutoId)</w:t>
      </w:r>
      <w:r>
        <w:t xml:space="preserve"> </w:t>
      </w:r>
      <w:r>
        <w:t xml:space="preserve">— um produto aparece no máximo uma vez por loja.</w:t>
      </w:r>
    </w:p>
    <w:bookmarkEnd w:id="158"/>
    <w:bookmarkStart w:id="159" w:name="tabela-vendas"/>
    <w:p>
      <w:pPr>
        <w:pStyle w:val="Heading2"/>
      </w:pPr>
      <w:r>
        <w:t xml:space="preserve">Tabela:</w:t>
      </w:r>
      <w:r>
        <w:t xml:space="preserve"> </w:t>
      </w:r>
      <w:r>
        <w:rPr>
          <w:rStyle w:val="VerbatimChar"/>
        </w:rPr>
        <w:t xml:space="preserve">Vendas</w:t>
      </w:r>
    </w:p>
    <w:p>
      <w:pPr>
        <w:pStyle w:val="BlockText"/>
      </w:pPr>
      <w:r>
        <w:rPr>
          <w:i/>
          <w:iCs/>
        </w:rPr>
        <w:t xml:space="preserve">Cabeçalho de cada transação de venda registada no POS.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Campo</w:t>
            </w:r>
          </w:p>
        </w:tc>
        <w:tc>
          <w:tcPr/>
          <w:p>
            <w:pPr>
              <w:pStyle w:val="Compact"/>
            </w:pPr>
            <w:r>
              <w:t xml:space="preserve">Tipo</w:t>
            </w:r>
          </w:p>
        </w:tc>
        <w:tc>
          <w:tcPr/>
          <w:p>
            <w:pPr>
              <w:pStyle w:val="Compact"/>
            </w:pPr>
            <w:r>
              <w:t xml:space="preserve">Restrições</w:t>
            </w:r>
          </w:p>
        </w:tc>
        <w:tc>
          <w:tcPr/>
          <w:p>
            <w:pPr>
              <w:pStyle w:val="Compact"/>
            </w:pPr>
            <w:r>
              <w:t xml:space="preserve">Descrição</w:t>
            </w:r>
          </w:p>
        </w:tc>
        <w:tc>
          <w:tcPr/>
          <w:p>
            <w:pPr>
              <w:pStyle w:val="Compact"/>
            </w:pPr>
            <w:r>
              <w:t xml:space="preserve">Exemplo</w:t>
            </w:r>
          </w:p>
        </w:tc>
      </w:tr>
      <w:tr>
        <w:tc>
          <w:tcPr/>
          <w:p>
            <w:pPr>
              <w:pStyle w:val="Compact"/>
            </w:pPr>
            <w:r>
              <w:rPr>
                <w:rStyle w:val="VerbatimChar"/>
              </w:rPr>
              <w:t xml:space="preserve">Id</w:t>
            </w:r>
          </w:p>
        </w:tc>
        <w:tc>
          <w:tcPr/>
          <w:p>
            <w:pPr>
              <w:pStyle w:val="Compact"/>
            </w:pPr>
            <w:r>
              <w:t xml:space="preserve">INT</w:t>
            </w:r>
          </w:p>
        </w:tc>
        <w:tc>
          <w:tcPr/>
          <w:p>
            <w:pPr>
              <w:pStyle w:val="Compact"/>
            </w:pPr>
            <w:r>
              <w:t xml:space="preserve">PK, NN, AUTO_INCREMENT</w:t>
            </w:r>
          </w:p>
        </w:tc>
        <w:tc>
          <w:tcPr/>
          <w:p>
            <w:pPr>
              <w:pStyle w:val="Compact"/>
            </w:pPr>
            <w:r>
              <w:t xml:space="preserve">Identificador único da venda</w:t>
            </w:r>
          </w:p>
        </w:tc>
        <w:tc>
          <w:tcPr/>
          <w:p>
            <w:pPr>
              <w:pStyle w:val="Compact"/>
            </w:pPr>
            <w:r>
              <w:rPr>
                <w:rStyle w:val="VerbatimChar"/>
              </w:rPr>
              <w:t xml:space="preserve">5001</w:t>
            </w:r>
          </w:p>
        </w:tc>
      </w:tr>
      <w:tr>
        <w:tc>
          <w:tcPr/>
          <w:p>
            <w:pPr>
              <w:pStyle w:val="Compact"/>
            </w:pPr>
            <w:r>
              <w:rPr>
                <w:rStyle w:val="VerbatimChar"/>
              </w:rPr>
              <w:t xml:space="preserve">LojaId</w:t>
            </w:r>
          </w:p>
        </w:tc>
        <w:tc>
          <w:tcPr/>
          <w:p>
            <w:pPr>
              <w:pStyle w:val="Compact"/>
            </w:pPr>
            <w:r>
              <w:t xml:space="preserve">INT</w:t>
            </w:r>
          </w:p>
        </w:tc>
        <w:tc>
          <w:tcPr/>
          <w:p>
            <w:pPr>
              <w:pStyle w:val="Compact"/>
            </w:pPr>
            <w:r>
              <w:t xml:space="preserve">FK(Lojas.Id), NN</w:t>
            </w:r>
          </w:p>
        </w:tc>
        <w:tc>
          <w:tcPr/>
          <w:p>
            <w:pPr>
              <w:pStyle w:val="Compact"/>
            </w:pPr>
            <w:r>
              <w:t xml:space="preserve">Loja onde a venda foi realizada</w:t>
            </w:r>
          </w:p>
        </w:tc>
        <w:tc>
          <w:tcPr/>
          <w:p>
            <w:pPr>
              <w:pStyle w:val="Compact"/>
            </w:pPr>
            <w:r>
              <w:rPr>
                <w:rStyle w:val="VerbatimChar"/>
              </w:rPr>
              <w:t xml:space="preserve">2</w:t>
            </w:r>
          </w:p>
        </w:tc>
      </w:tr>
      <w:tr>
        <w:tc>
          <w:tcPr/>
          <w:p>
            <w:pPr>
              <w:pStyle w:val="Compact"/>
            </w:pPr>
            <w:r>
              <w:rPr>
                <w:rStyle w:val="VerbatimChar"/>
              </w:rPr>
              <w:t xml:space="preserve">FuncionarioId</w:t>
            </w:r>
          </w:p>
        </w:tc>
        <w:tc>
          <w:tcPr/>
          <w:p>
            <w:pPr>
              <w:pStyle w:val="Compact"/>
            </w:pPr>
            <w:r>
              <w:t xml:space="preserve">NVARCHAR(36)</w:t>
            </w:r>
          </w:p>
        </w:tc>
        <w:tc>
          <w:tcPr/>
          <w:p>
            <w:pPr>
              <w:pStyle w:val="Compact"/>
            </w:pPr>
            <w:r>
              <w:t xml:space="preserve">FK(Utilizadores.Id), NN</w:t>
            </w:r>
          </w:p>
        </w:tc>
        <w:tc>
          <w:tcPr/>
          <w:p>
            <w:pPr>
              <w:pStyle w:val="Compact"/>
            </w:pPr>
            <w:r>
              <w:t xml:space="preserve">Funcionário que registou</w:t>
            </w:r>
          </w:p>
        </w:tc>
        <w:tc>
          <w:tcPr/>
          <w:p>
            <w:pPr>
              <w:pStyle w:val="Compact"/>
            </w:pPr>
            <w:r>
              <w:rPr>
                <w:rStyle w:val="VerbatimChar"/>
              </w:rPr>
              <w:t xml:space="preserve">"b2c3d4e5-..."</w:t>
            </w:r>
          </w:p>
        </w:tc>
      </w:tr>
      <w:tr>
        <w:tc>
          <w:tcPr/>
          <w:p>
            <w:pPr>
              <w:pStyle w:val="Compact"/>
            </w:pPr>
            <w:r>
              <w:rPr>
                <w:rStyle w:val="VerbatimChar"/>
              </w:rPr>
              <w:t xml:space="preserve">DataHora</w:t>
            </w:r>
          </w:p>
        </w:tc>
        <w:tc>
          <w:tcPr/>
          <w:p>
            <w:pPr>
              <w:pStyle w:val="Compact"/>
            </w:pPr>
            <w:r>
              <w:t xml:space="preserve">DATETIME</w:t>
            </w:r>
          </w:p>
        </w:tc>
        <w:tc>
          <w:tcPr/>
          <w:p>
            <w:pPr>
              <w:pStyle w:val="Compact"/>
            </w:pPr>
            <w:r>
              <w:t xml:space="preserve">NN, DEFAULT GETUTCDATE()</w:t>
            </w:r>
          </w:p>
        </w:tc>
        <w:tc>
          <w:tcPr/>
          <w:p>
            <w:pPr>
              <w:pStyle w:val="Compact"/>
            </w:pPr>
            <w:r>
              <w:t xml:space="preserve">Data e hora da venda</w:t>
            </w:r>
          </w:p>
        </w:tc>
        <w:tc>
          <w:tcPr/>
          <w:p>
            <w:pPr>
              <w:pStyle w:val="Compact"/>
            </w:pPr>
            <w:r>
              <w:rPr>
                <w:rStyle w:val="VerbatimChar"/>
              </w:rPr>
              <w:t xml:space="preserve">2026-03-03 14:35:00</w:t>
            </w:r>
          </w:p>
        </w:tc>
      </w:tr>
      <w:tr>
        <w:tc>
          <w:tcPr/>
          <w:p>
            <w:pPr>
              <w:pStyle w:val="Compact"/>
            </w:pPr>
            <w:r>
              <w:rPr>
                <w:rStyle w:val="VerbatimChar"/>
              </w:rPr>
              <w:t xml:space="preserve">SubTotal</w:t>
            </w:r>
          </w:p>
        </w:tc>
        <w:tc>
          <w:tcPr/>
          <w:p>
            <w:pPr>
              <w:pStyle w:val="Compact"/>
            </w:pPr>
            <w:r>
              <w:t xml:space="preserve">DECIMAL(18,2)</w:t>
            </w:r>
          </w:p>
        </w:tc>
        <w:tc>
          <w:tcPr/>
          <w:p>
            <w:pPr>
              <w:pStyle w:val="Compact"/>
            </w:pPr>
            <w:r>
              <w:t xml:space="preserve">NN</w:t>
            </w:r>
          </w:p>
        </w:tc>
        <w:tc>
          <w:tcPr/>
          <w:p>
            <w:pPr>
              <w:pStyle w:val="Compact"/>
            </w:pPr>
            <w:r>
              <w:t xml:space="preserve">Soma antes de descontos globais</w:t>
            </w:r>
          </w:p>
        </w:tc>
        <w:tc>
          <w:tcPr/>
          <w:p>
            <w:pPr>
              <w:pStyle w:val="Compact"/>
            </w:pPr>
            <w:r>
              <w:rPr>
                <w:rStyle w:val="VerbatimChar"/>
              </w:rPr>
              <w:t xml:space="preserve">12.50</w:t>
            </w:r>
          </w:p>
        </w:tc>
      </w:tr>
      <w:tr>
        <w:tc>
          <w:tcPr/>
          <w:p>
            <w:pPr>
              <w:pStyle w:val="Compact"/>
            </w:pPr>
            <w:r>
              <w:rPr>
                <w:rStyle w:val="VerbatimChar"/>
              </w:rPr>
              <w:t xml:space="preserve">TotalDesconto</w:t>
            </w:r>
          </w:p>
        </w:tc>
        <w:tc>
          <w:tcPr/>
          <w:p>
            <w:pPr>
              <w:pStyle w:val="Compact"/>
            </w:pPr>
            <w:r>
              <w:t xml:space="preserve">DECIMAL(18,2)</w:t>
            </w:r>
          </w:p>
        </w:tc>
        <w:tc>
          <w:tcPr/>
          <w:p>
            <w:pPr>
              <w:pStyle w:val="Compact"/>
            </w:pPr>
            <w:r>
              <w:t xml:space="preserve">NN, DEFAULT 0</w:t>
            </w:r>
          </w:p>
        </w:tc>
        <w:tc>
          <w:tcPr/>
          <w:p>
            <w:pPr>
              <w:pStyle w:val="Compact"/>
            </w:pPr>
            <w:r>
              <w:t xml:space="preserve">Total de descontos aplicados</w:t>
            </w:r>
          </w:p>
        </w:tc>
        <w:tc>
          <w:tcPr/>
          <w:p>
            <w:pPr>
              <w:pStyle w:val="Compact"/>
            </w:pPr>
            <w:r>
              <w:rPr>
                <w:rStyle w:val="VerbatimChar"/>
              </w:rPr>
              <w:t xml:space="preserve">1.00</w:t>
            </w:r>
          </w:p>
        </w:tc>
      </w:tr>
      <w:tr>
        <w:tc>
          <w:tcPr/>
          <w:p>
            <w:pPr>
              <w:pStyle w:val="Compact"/>
            </w:pPr>
            <w:r>
              <w:rPr>
                <w:rStyle w:val="VerbatimChar"/>
              </w:rPr>
              <w:t xml:space="preserve">Total</w:t>
            </w:r>
          </w:p>
        </w:tc>
        <w:tc>
          <w:tcPr/>
          <w:p>
            <w:pPr>
              <w:pStyle w:val="Compact"/>
            </w:pPr>
            <w:r>
              <w:t xml:space="preserve">DECIMAL(18,2)</w:t>
            </w:r>
          </w:p>
        </w:tc>
        <w:tc>
          <w:tcPr/>
          <w:p>
            <w:pPr>
              <w:pStyle w:val="Compact"/>
            </w:pPr>
            <w:r>
              <w:t xml:space="preserve">NN</w:t>
            </w:r>
          </w:p>
        </w:tc>
        <w:tc>
          <w:tcPr/>
          <w:p>
            <w:pPr>
              <w:pStyle w:val="Compact"/>
            </w:pPr>
            <w:r>
              <w:t xml:space="preserve">Valor final pago</w:t>
            </w:r>
          </w:p>
        </w:tc>
        <w:tc>
          <w:tcPr/>
          <w:p>
            <w:pPr>
              <w:pStyle w:val="Compact"/>
            </w:pPr>
            <w:r>
              <w:rPr>
                <w:rStyle w:val="VerbatimChar"/>
              </w:rPr>
              <w:t xml:space="preserve">11.50</w:t>
            </w:r>
          </w:p>
        </w:tc>
      </w:tr>
      <w:tr>
        <w:tc>
          <w:tcPr/>
          <w:p>
            <w:pPr>
              <w:pStyle w:val="Compact"/>
            </w:pPr>
            <w:r>
              <w:rPr>
                <w:rStyle w:val="VerbatimChar"/>
              </w:rPr>
              <w:t xml:space="preserve">Estado</w:t>
            </w:r>
          </w:p>
        </w:tc>
        <w:tc>
          <w:tcPr/>
          <w:p>
            <w:pPr>
              <w:pStyle w:val="Compact"/>
            </w:pPr>
            <w:r>
              <w:t xml:space="preserve">NVARCHAR(20)</w:t>
            </w:r>
          </w:p>
        </w:tc>
        <w:tc>
          <w:tcPr/>
          <w:p>
            <w:pPr>
              <w:pStyle w:val="Compact"/>
            </w:pPr>
            <w:r>
              <w:t xml:space="preserve">NN, DEFAULT</w:t>
            </w:r>
            <w:r>
              <w:t xml:space="preserve"> </w:t>
            </w:r>
            <w:r>
              <w:t xml:space="preserve">‘Concluida’</w:t>
            </w:r>
          </w:p>
        </w:tc>
        <w:tc>
          <w:tcPr/>
          <w:p>
            <w:pPr>
              <w:pStyle w:val="Compact"/>
            </w:pPr>
            <w:r>
              <w:rPr>
                <w:rStyle w:val="VerbatimChar"/>
              </w:rPr>
              <w:t xml:space="preserve">Concluida</w:t>
            </w:r>
            <w:r>
              <w:t xml:space="preserve">,</w:t>
            </w:r>
            <w:r>
              <w:t xml:space="preserve"> </w:t>
            </w:r>
            <w:r>
              <w:rPr>
                <w:rStyle w:val="VerbatimChar"/>
              </w:rPr>
              <w:t xml:space="preserve">Cancelada</w:t>
            </w:r>
            <w:r>
              <w:t xml:space="preserve">,</w:t>
            </w:r>
            <w:r>
              <w:t xml:space="preserve"> </w:t>
            </w:r>
            <w:r>
              <w:rPr>
                <w:rStyle w:val="VerbatimChar"/>
              </w:rPr>
              <w:t xml:space="preserve">Devolvida</w:t>
            </w:r>
          </w:p>
        </w:tc>
        <w:tc>
          <w:tcPr/>
          <w:p>
            <w:pPr>
              <w:pStyle w:val="Compact"/>
            </w:pPr>
            <w:r>
              <w:rPr>
                <w:rStyle w:val="VerbatimChar"/>
              </w:rPr>
              <w:t xml:space="preserve">"Concluida"</w:t>
            </w:r>
          </w:p>
        </w:tc>
      </w:tr>
      <w:tr>
        <w:tc>
          <w:tcPr/>
          <w:p>
            <w:pPr>
              <w:pStyle w:val="Compact"/>
            </w:pPr>
            <w:r>
              <w:rPr>
                <w:rStyle w:val="VerbatimChar"/>
              </w:rPr>
              <w:t xml:space="preserve">MotivoAnulacao</w:t>
            </w:r>
          </w:p>
        </w:tc>
        <w:tc>
          <w:tcPr/>
          <w:p>
            <w:pPr>
              <w:pStyle w:val="Compact"/>
            </w:pPr>
            <w:r>
              <w:t xml:space="preserve">NVARCHAR(500)</w:t>
            </w:r>
          </w:p>
        </w:tc>
        <w:tc>
          <w:tcPr/>
          <w:p>
            <w:pPr>
              <w:pStyle w:val="Compact"/>
            </w:pPr>
            <w:r>
              <w:t xml:space="preserve">NULL</w:t>
            </w:r>
          </w:p>
        </w:tc>
        <w:tc>
          <w:tcPr/>
          <w:p>
            <w:pPr>
              <w:pStyle w:val="Compact"/>
            </w:pPr>
            <w:r>
              <w:t xml:space="preserve">Motivo (obrigatório se Cancelada/Devolvida)</w:t>
            </w:r>
          </w:p>
        </w:tc>
        <w:tc>
          <w:tcPr/>
          <w:p>
            <w:pPr>
              <w:pStyle w:val="Compact"/>
            </w:pPr>
            <w:r>
              <w:rPr>
                <w:rStyle w:val="VerbatimChar"/>
              </w:rPr>
              <w:t xml:space="preserve">"Produto com defeito"</w:t>
            </w:r>
          </w:p>
        </w:tc>
      </w:tr>
    </w:tbl>
    <w:bookmarkEnd w:id="159"/>
    <w:bookmarkStart w:id="160" w:name="tabela-utilizadores"/>
    <w:p>
      <w:pPr>
        <w:pStyle w:val="Heading2"/>
      </w:pPr>
      <w:r>
        <w:t xml:space="preserve">Tabela:</w:t>
      </w:r>
      <w:r>
        <w:t xml:space="preserve"> </w:t>
      </w:r>
      <w:r>
        <w:rPr>
          <w:rStyle w:val="VerbatimChar"/>
        </w:rPr>
        <w:t xml:space="preserve">Utilizadores</w:t>
      </w:r>
    </w:p>
    <w:p>
      <w:pPr>
        <w:pStyle w:val="BlockText"/>
      </w:pPr>
      <w:r>
        <w:rPr>
          <w:i/>
          <w:iCs/>
        </w:rPr>
        <w:t xml:space="preserve">Contas de utilizador com autenticação e controlo de acesso por papel.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Campo</w:t>
            </w:r>
          </w:p>
        </w:tc>
        <w:tc>
          <w:tcPr/>
          <w:p>
            <w:pPr>
              <w:pStyle w:val="Compact"/>
            </w:pPr>
            <w:r>
              <w:t xml:space="preserve">Tipo</w:t>
            </w:r>
          </w:p>
        </w:tc>
        <w:tc>
          <w:tcPr/>
          <w:p>
            <w:pPr>
              <w:pStyle w:val="Compact"/>
            </w:pPr>
            <w:r>
              <w:t xml:space="preserve">Restrições</w:t>
            </w:r>
          </w:p>
        </w:tc>
        <w:tc>
          <w:tcPr/>
          <w:p>
            <w:pPr>
              <w:pStyle w:val="Compact"/>
            </w:pPr>
            <w:r>
              <w:t xml:space="preserve">Descrição</w:t>
            </w:r>
          </w:p>
        </w:tc>
        <w:tc>
          <w:tcPr/>
          <w:p>
            <w:pPr>
              <w:pStyle w:val="Compact"/>
            </w:pPr>
            <w:r>
              <w:t xml:space="preserve">Exemplo</w:t>
            </w:r>
          </w:p>
        </w:tc>
      </w:tr>
      <w:tr>
        <w:tc>
          <w:tcPr/>
          <w:p>
            <w:pPr>
              <w:pStyle w:val="Compact"/>
            </w:pPr>
            <w:r>
              <w:rPr>
                <w:rStyle w:val="VerbatimChar"/>
              </w:rPr>
              <w:t xml:space="preserve">Id</w:t>
            </w:r>
          </w:p>
        </w:tc>
        <w:tc>
          <w:tcPr/>
          <w:p>
            <w:pPr>
              <w:pStyle w:val="Compact"/>
            </w:pPr>
            <w:r>
              <w:t xml:space="preserve">NVARCHAR(36)</w:t>
            </w:r>
          </w:p>
        </w:tc>
        <w:tc>
          <w:tcPr/>
          <w:p>
            <w:pPr>
              <w:pStyle w:val="Compact"/>
            </w:pPr>
            <w:r>
              <w:t xml:space="preserve">PK</w:t>
            </w:r>
          </w:p>
        </w:tc>
        <w:tc>
          <w:tcPr/>
          <w:p>
            <w:pPr>
              <w:pStyle w:val="Compact"/>
            </w:pPr>
            <w:r>
              <w:t xml:space="preserve">GUID único do utilizador</w:t>
            </w:r>
          </w:p>
        </w:tc>
        <w:tc>
          <w:tcPr/>
          <w:p>
            <w:pPr>
              <w:pStyle w:val="Compact"/>
            </w:pPr>
            <w:r>
              <w:rPr>
                <w:rStyle w:val="VerbatimChar"/>
              </w:rPr>
              <w:t xml:space="preserve">"a1b2c3d4-..."</w:t>
            </w:r>
          </w:p>
        </w:tc>
      </w:tr>
      <w:tr>
        <w:tc>
          <w:tcPr/>
          <w:p>
            <w:pPr>
              <w:pStyle w:val="Compact"/>
            </w:pPr>
            <w:r>
              <w:rPr>
                <w:rStyle w:val="VerbatimChar"/>
              </w:rPr>
              <w:t xml:space="preserve">Nome</w:t>
            </w:r>
          </w:p>
        </w:tc>
        <w:tc>
          <w:tcPr/>
          <w:p>
            <w:pPr>
              <w:pStyle w:val="Compact"/>
            </w:pPr>
            <w:r>
              <w:t xml:space="preserve">NVARCHAR(200)</w:t>
            </w:r>
          </w:p>
        </w:tc>
        <w:tc>
          <w:tcPr/>
          <w:p>
            <w:pPr>
              <w:pStyle w:val="Compact"/>
            </w:pPr>
            <w:r>
              <w:t xml:space="preserve">NN</w:t>
            </w:r>
          </w:p>
        </w:tc>
        <w:tc>
          <w:tcPr/>
          <w:p>
            <w:pPr>
              <w:pStyle w:val="Compact"/>
            </w:pPr>
            <w:r>
              <w:t xml:space="preserve">Nome completo</w:t>
            </w:r>
          </w:p>
        </w:tc>
        <w:tc>
          <w:tcPr/>
          <w:p>
            <w:pPr>
              <w:pStyle w:val="Compact"/>
            </w:pPr>
            <w:r>
              <w:rPr>
                <w:rStyle w:val="VerbatimChar"/>
              </w:rPr>
              <w:t xml:space="preserve">"Ana Rodrigues"</w:t>
            </w:r>
          </w:p>
        </w:tc>
      </w:tr>
      <w:tr>
        <w:tc>
          <w:tcPr/>
          <w:p>
            <w:pPr>
              <w:pStyle w:val="Compact"/>
            </w:pPr>
            <w:r>
              <w:rPr>
                <w:rStyle w:val="VerbatimChar"/>
              </w:rPr>
              <w:t xml:space="preserve">Email</w:t>
            </w:r>
          </w:p>
        </w:tc>
        <w:tc>
          <w:tcPr/>
          <w:p>
            <w:pPr>
              <w:pStyle w:val="Compact"/>
            </w:pPr>
            <w:r>
              <w:t xml:space="preserve">NVARCHAR(300)</w:t>
            </w:r>
          </w:p>
        </w:tc>
        <w:tc>
          <w:tcPr/>
          <w:p>
            <w:pPr>
              <w:pStyle w:val="Compact"/>
            </w:pPr>
            <w:r>
              <w:t xml:space="preserve">NN, UK</w:t>
            </w:r>
          </w:p>
        </w:tc>
        <w:tc>
          <w:tcPr/>
          <w:p>
            <w:pPr>
              <w:pStyle w:val="Compact"/>
            </w:pPr>
            <w:r>
              <w:t xml:space="preserve">E-mail de login (único no sistema)</w:t>
            </w:r>
          </w:p>
        </w:tc>
        <w:tc>
          <w:tcPr/>
          <w:p>
            <w:pPr>
              <w:pStyle w:val="Compact"/>
            </w:pPr>
            <w:r>
              <w:rPr>
                <w:rStyle w:val="VerbatimChar"/>
              </w:rPr>
              <w:t xml:space="preserve">"ana@quickmart.pt"</w:t>
            </w:r>
          </w:p>
        </w:tc>
      </w:tr>
      <w:tr>
        <w:tc>
          <w:tcPr/>
          <w:p>
            <w:pPr>
              <w:pStyle w:val="Compact"/>
            </w:pPr>
            <w:r>
              <w:rPr>
                <w:rStyle w:val="VerbatimChar"/>
              </w:rPr>
              <w:t xml:space="preserve">PasswordHash</w:t>
            </w:r>
          </w:p>
        </w:tc>
        <w:tc>
          <w:tcPr/>
          <w:p>
            <w:pPr>
              <w:pStyle w:val="Compact"/>
            </w:pPr>
            <w:r>
              <w:t xml:space="preserve">NVARCHAR(500)</w:t>
            </w:r>
          </w:p>
        </w:tc>
        <w:tc>
          <w:tcPr/>
          <w:p>
            <w:pPr>
              <w:pStyle w:val="Compact"/>
            </w:pPr>
            <w:r>
              <w:t xml:space="preserve">NN</w:t>
            </w:r>
          </w:p>
        </w:tc>
        <w:tc>
          <w:tcPr/>
          <w:p>
            <w:pPr>
              <w:pStyle w:val="Compact"/>
            </w:pPr>
            <w:r>
              <w:t xml:space="preserve">Hash BCrypt — nunca texto claro</w:t>
            </w:r>
          </w:p>
        </w:tc>
        <w:tc>
          <w:tcPr/>
          <w:p>
            <w:pPr>
              <w:pStyle w:val="Compact"/>
            </w:pPr>
            <w:r>
              <w:rPr>
                <w:rStyle w:val="VerbatimChar"/>
              </w:rPr>
              <w:t xml:space="preserve">"$2a$12$..."</w:t>
            </w:r>
          </w:p>
        </w:tc>
      </w:tr>
      <w:tr>
        <w:tc>
          <w:tcPr/>
          <w:p>
            <w:pPr>
              <w:pStyle w:val="Compact"/>
            </w:pPr>
            <w:r>
              <w:rPr>
                <w:rStyle w:val="VerbatimChar"/>
              </w:rPr>
              <w:t xml:space="preserve">Papel</w:t>
            </w:r>
          </w:p>
        </w:tc>
        <w:tc>
          <w:tcPr/>
          <w:p>
            <w:pPr>
              <w:pStyle w:val="Compact"/>
            </w:pPr>
            <w:r>
              <w:t xml:space="preserve">NVARCHAR(20)</w:t>
            </w:r>
          </w:p>
        </w:tc>
        <w:tc>
          <w:tcPr/>
          <w:p>
            <w:pPr>
              <w:pStyle w:val="Compact"/>
            </w:pPr>
            <w:r>
              <w:t xml:space="preserve">NN</w:t>
            </w:r>
          </w:p>
        </w:tc>
        <w:tc>
          <w:tcPr/>
          <w:p>
            <w:pPr>
              <w:pStyle w:val="Compact"/>
            </w:pPr>
            <w:r>
              <w:rPr>
                <w:rStyle w:val="VerbatimChar"/>
              </w:rPr>
              <w:t xml:space="preserve">GestorCadeia</w:t>
            </w:r>
            <w:r>
              <w:t xml:space="preserve">,</w:t>
            </w:r>
            <w:r>
              <w:t xml:space="preserve"> </w:t>
            </w:r>
            <w:r>
              <w:rPr>
                <w:rStyle w:val="VerbatimChar"/>
              </w:rPr>
              <w:t xml:space="preserve">GerenteLoja</w:t>
            </w:r>
            <w:r>
              <w:t xml:space="preserve">,</w:t>
            </w:r>
            <w:r>
              <w:t xml:space="preserve"> </w:t>
            </w:r>
            <w:r>
              <w:rPr>
                <w:rStyle w:val="VerbatimChar"/>
              </w:rPr>
              <w:t xml:space="preserve">Funcionario</w:t>
            </w:r>
          </w:p>
        </w:tc>
        <w:tc>
          <w:tcPr/>
          <w:p>
            <w:pPr>
              <w:pStyle w:val="Compact"/>
            </w:pPr>
            <w:r>
              <w:rPr>
                <w:rStyle w:val="VerbatimChar"/>
              </w:rPr>
              <w:t xml:space="preserve">"GerenteLoja"</w:t>
            </w:r>
          </w:p>
        </w:tc>
      </w:tr>
      <w:tr>
        <w:tc>
          <w:tcPr/>
          <w:p>
            <w:pPr>
              <w:pStyle w:val="Compact"/>
            </w:pPr>
            <w:r>
              <w:rPr>
                <w:rStyle w:val="VerbatimChar"/>
              </w:rPr>
              <w:t xml:space="preserve">LojaId</w:t>
            </w:r>
          </w:p>
        </w:tc>
        <w:tc>
          <w:tcPr/>
          <w:p>
            <w:pPr>
              <w:pStyle w:val="Compact"/>
            </w:pPr>
            <w:r>
              <w:t xml:space="preserve">INT</w:t>
            </w:r>
          </w:p>
        </w:tc>
        <w:tc>
          <w:tcPr/>
          <w:p>
            <w:pPr>
              <w:pStyle w:val="Compact"/>
            </w:pPr>
            <w:r>
              <w:t xml:space="preserve">FK(Lojas.Id), NULL</w:t>
            </w:r>
          </w:p>
        </w:tc>
        <w:tc>
          <w:tcPr/>
          <w:p>
            <w:pPr>
              <w:pStyle w:val="Compact"/>
            </w:pPr>
            <w:r>
              <w:t xml:space="preserve">Loja associada (null = Gestor da Cadeia)</w:t>
            </w:r>
          </w:p>
        </w:tc>
        <w:tc>
          <w:tcPr/>
          <w:p>
            <w:pPr>
              <w:pStyle w:val="Compact"/>
            </w:pPr>
            <w:r>
              <w:rPr>
                <w:rStyle w:val="VerbatimChar"/>
              </w:rPr>
              <w:t xml:space="preserve">1</w:t>
            </w:r>
          </w:p>
        </w:tc>
      </w:tr>
      <w:tr>
        <w:tc>
          <w:tcPr/>
          <w:p>
            <w:pPr>
              <w:pStyle w:val="Compact"/>
            </w:pPr>
            <w:r>
              <w:rPr>
                <w:rStyle w:val="VerbatimChar"/>
              </w:rPr>
              <w:t xml:space="preserve">Ativo</w:t>
            </w:r>
          </w:p>
        </w:tc>
        <w:tc>
          <w:tcPr/>
          <w:p>
            <w:pPr>
              <w:pStyle w:val="Compact"/>
            </w:pPr>
            <w:r>
              <w:t xml:space="preserve">BIT</w:t>
            </w:r>
          </w:p>
        </w:tc>
        <w:tc>
          <w:tcPr/>
          <w:p>
            <w:pPr>
              <w:pStyle w:val="Compact"/>
            </w:pPr>
            <w:r>
              <w:t xml:space="preserve">NN, DEFAULT 1</w:t>
            </w:r>
          </w:p>
        </w:tc>
        <w:tc>
          <w:tcPr/>
          <w:p>
            <w:pPr>
              <w:pStyle w:val="Compact"/>
            </w:pPr>
            <w:r>
              <w:t xml:space="preserve">Conta activa/inactiva</w:t>
            </w:r>
          </w:p>
        </w:tc>
        <w:tc>
          <w:tcPr/>
          <w:p>
            <w:pPr>
              <w:pStyle w:val="Compact"/>
            </w:pPr>
            <w:r>
              <w:rPr>
                <w:rStyle w:val="VerbatimChar"/>
              </w:rPr>
              <w:t xml:space="preserve">1</w:t>
            </w:r>
          </w:p>
        </w:tc>
      </w:tr>
      <w:tr>
        <w:tc>
          <w:tcPr/>
          <w:p>
            <w:pPr>
              <w:pStyle w:val="Compact"/>
            </w:pPr>
            <w:r>
              <w:rPr>
                <w:rStyle w:val="VerbatimChar"/>
              </w:rPr>
              <w:t xml:space="preserve">CriadoEm</w:t>
            </w:r>
          </w:p>
        </w:tc>
        <w:tc>
          <w:tcPr/>
          <w:p>
            <w:pPr>
              <w:pStyle w:val="Compact"/>
            </w:pPr>
            <w:r>
              <w:t xml:space="preserve">DATETIME</w:t>
            </w:r>
          </w:p>
        </w:tc>
        <w:tc>
          <w:tcPr/>
          <w:p>
            <w:pPr>
              <w:pStyle w:val="Compact"/>
            </w:pPr>
            <w:r>
              <w:t xml:space="preserve">NN, DEFAULT NOW</w:t>
            </w:r>
          </w:p>
        </w:tc>
        <w:tc>
          <w:tcPr/>
          <w:p>
            <w:pPr>
              <w:pStyle w:val="Compact"/>
            </w:pPr>
            <w:r>
              <w:t xml:space="preserve">Timestamp de criação</w:t>
            </w:r>
          </w:p>
        </w:tc>
        <w:tc>
          <w:tcPr/>
          <w:p>
            <w:pPr>
              <w:pStyle w:val="Compact"/>
            </w:pPr>
            <w:r>
              <w:rPr>
                <w:rStyle w:val="VerbatimChar"/>
              </w:rPr>
              <w:t xml:space="preserve">2026-02-10 09:00:00</w:t>
            </w:r>
          </w:p>
        </w:tc>
      </w:tr>
    </w:tbl>
    <w:bookmarkEnd w:id="160"/>
    <w:bookmarkStart w:id="161" w:name="tabela-consolidacoes"/>
    <w:p>
      <w:pPr>
        <w:pStyle w:val="Heading2"/>
      </w:pPr>
      <w:r>
        <w:t xml:space="preserve">Tabela:</w:t>
      </w:r>
      <w:r>
        <w:t xml:space="preserve"> </w:t>
      </w:r>
      <w:r>
        <w:rPr>
          <w:rStyle w:val="VerbatimChar"/>
        </w:rPr>
        <w:t xml:space="preserve">Consolidacoes</w:t>
      </w:r>
    </w:p>
    <w:p>
      <w:pPr>
        <w:pStyle w:val="BlockText"/>
      </w:pPr>
      <w:r>
        <w:rPr>
          <w:i/>
          <w:iCs/>
        </w:rPr>
        <w:t xml:space="preserve">Registo dos resultados das consolidações diárias automáticas.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Campo</w:t>
            </w:r>
          </w:p>
        </w:tc>
        <w:tc>
          <w:tcPr/>
          <w:p>
            <w:pPr>
              <w:pStyle w:val="Compact"/>
            </w:pPr>
            <w:r>
              <w:t xml:space="preserve">Tipo</w:t>
            </w:r>
          </w:p>
        </w:tc>
        <w:tc>
          <w:tcPr/>
          <w:p>
            <w:pPr>
              <w:pStyle w:val="Compact"/>
            </w:pPr>
            <w:r>
              <w:t xml:space="preserve">Restrições</w:t>
            </w:r>
          </w:p>
        </w:tc>
        <w:tc>
          <w:tcPr/>
          <w:p>
            <w:pPr>
              <w:pStyle w:val="Compact"/>
            </w:pPr>
            <w:r>
              <w:t xml:space="preserve">Descrição</w:t>
            </w:r>
          </w:p>
        </w:tc>
        <w:tc>
          <w:tcPr/>
          <w:p>
            <w:pPr>
              <w:pStyle w:val="Compact"/>
            </w:pPr>
            <w:r>
              <w:t xml:space="preserve">Exemplo</w:t>
            </w:r>
          </w:p>
        </w:tc>
      </w:tr>
      <w:tr>
        <w:tc>
          <w:tcPr/>
          <w:p>
            <w:pPr>
              <w:pStyle w:val="Compact"/>
            </w:pPr>
            <w:r>
              <w:rPr>
                <w:rStyle w:val="VerbatimChar"/>
              </w:rPr>
              <w:t xml:space="preserve">Id</w:t>
            </w:r>
          </w:p>
        </w:tc>
        <w:tc>
          <w:tcPr/>
          <w:p>
            <w:pPr>
              <w:pStyle w:val="Compact"/>
            </w:pPr>
            <w:r>
              <w:t xml:space="preserve">INT</w:t>
            </w:r>
          </w:p>
        </w:tc>
        <w:tc>
          <w:tcPr/>
          <w:p>
            <w:pPr>
              <w:pStyle w:val="Compact"/>
            </w:pPr>
            <w:r>
              <w:t xml:space="preserve">PK, AUTO_INCREMENT</w:t>
            </w:r>
          </w:p>
        </w:tc>
        <w:tc>
          <w:tcPr/>
          <w:p>
            <w:pPr>
              <w:pStyle w:val="Compact"/>
            </w:pPr>
            <w:r>
              <w:t xml:space="preserve">Identificador único</w:t>
            </w:r>
          </w:p>
        </w:tc>
        <w:tc>
          <w:tcPr/>
          <w:p>
            <w:pPr>
              <w:pStyle w:val="Compact"/>
            </w:pPr>
            <w:r>
              <w:rPr>
                <w:rStyle w:val="VerbatimChar"/>
              </w:rPr>
              <w:t xml:space="preserve">501</w:t>
            </w:r>
          </w:p>
        </w:tc>
      </w:tr>
      <w:tr>
        <w:tc>
          <w:tcPr/>
          <w:p>
            <w:pPr>
              <w:pStyle w:val="Compact"/>
            </w:pPr>
            <w:r>
              <w:rPr>
                <w:rStyle w:val="VerbatimChar"/>
              </w:rPr>
              <w:t xml:space="preserve">LojaId</w:t>
            </w:r>
          </w:p>
        </w:tc>
        <w:tc>
          <w:tcPr/>
          <w:p>
            <w:pPr>
              <w:pStyle w:val="Compact"/>
            </w:pPr>
            <w:r>
              <w:t xml:space="preserve">INT</w:t>
            </w:r>
          </w:p>
        </w:tc>
        <w:tc>
          <w:tcPr/>
          <w:p>
            <w:pPr>
              <w:pStyle w:val="Compact"/>
            </w:pPr>
            <w:r>
              <w:t xml:space="preserve">FK(Lojas.Id), NN</w:t>
            </w:r>
          </w:p>
        </w:tc>
        <w:tc>
          <w:tcPr/>
          <w:p>
            <w:pPr>
              <w:pStyle w:val="Compact"/>
            </w:pPr>
            <w:r>
              <w:t xml:space="preserve">Loja a que respeita</w:t>
            </w:r>
          </w:p>
        </w:tc>
        <w:tc>
          <w:tcPr/>
          <w:p>
            <w:pPr>
              <w:pStyle w:val="Compact"/>
            </w:pPr>
            <w:r>
              <w:rPr>
                <w:rStyle w:val="VerbatimChar"/>
              </w:rPr>
              <w:t xml:space="preserve">2</w:t>
            </w:r>
          </w:p>
        </w:tc>
      </w:tr>
      <w:tr>
        <w:tc>
          <w:tcPr/>
          <w:p>
            <w:pPr>
              <w:pStyle w:val="Compact"/>
            </w:pPr>
            <w:r>
              <w:rPr>
                <w:rStyle w:val="VerbatimChar"/>
              </w:rPr>
              <w:t xml:space="preserve">DataConsolidacao</w:t>
            </w:r>
          </w:p>
        </w:tc>
        <w:tc>
          <w:tcPr/>
          <w:p>
            <w:pPr>
              <w:pStyle w:val="Compact"/>
            </w:pPr>
            <w:r>
              <w:t xml:space="preserve">DATE</w:t>
            </w:r>
          </w:p>
        </w:tc>
        <w:tc>
          <w:tcPr/>
          <w:p>
            <w:pPr>
              <w:pStyle w:val="Compact"/>
            </w:pPr>
            <w:r>
              <w:t xml:space="preserve">NN</w:t>
            </w:r>
          </w:p>
        </w:tc>
        <w:tc>
          <w:tcPr/>
          <w:p>
            <w:pPr>
              <w:pStyle w:val="Compact"/>
            </w:pPr>
            <w:r>
              <w:t xml:space="preserve">Dia consolidado</w:t>
            </w:r>
          </w:p>
        </w:tc>
        <w:tc>
          <w:tcPr/>
          <w:p>
            <w:pPr>
              <w:pStyle w:val="Compact"/>
            </w:pPr>
            <w:r>
              <w:rPr>
                <w:rStyle w:val="VerbatimChar"/>
              </w:rPr>
              <w:t xml:space="preserve">2026-03-03</w:t>
            </w:r>
          </w:p>
        </w:tc>
      </w:tr>
      <w:tr>
        <w:tc>
          <w:tcPr/>
          <w:p>
            <w:pPr>
              <w:pStyle w:val="Compact"/>
            </w:pPr>
            <w:r>
              <w:rPr>
                <w:rStyle w:val="VerbatimChar"/>
              </w:rPr>
              <w:t xml:space="preserve">DataHoraExecucao</w:t>
            </w:r>
          </w:p>
        </w:tc>
        <w:tc>
          <w:tcPr/>
          <w:p>
            <w:pPr>
              <w:pStyle w:val="Compact"/>
            </w:pPr>
            <w:r>
              <w:t xml:space="preserve">DATETIME</w:t>
            </w:r>
          </w:p>
        </w:tc>
        <w:tc>
          <w:tcPr/>
          <w:p>
            <w:pPr>
              <w:pStyle w:val="Compact"/>
            </w:pPr>
            <w:r>
              <w:t xml:space="preserve">NN</w:t>
            </w:r>
          </w:p>
        </w:tc>
        <w:tc>
          <w:tcPr/>
          <w:p>
            <w:pPr>
              <w:pStyle w:val="Compact"/>
            </w:pPr>
            <w:r>
              <w:t xml:space="preserve">Timestamp da execução</w:t>
            </w:r>
          </w:p>
        </w:tc>
        <w:tc>
          <w:tcPr/>
          <w:p>
            <w:pPr>
              <w:pStyle w:val="Compact"/>
            </w:pPr>
            <w:r>
              <w:rPr>
                <w:rStyle w:val="VerbatimChar"/>
              </w:rPr>
              <w:t xml:space="preserve">2026-03-03 23:59:05</w:t>
            </w:r>
          </w:p>
        </w:tc>
      </w:tr>
      <w:tr>
        <w:tc>
          <w:tcPr/>
          <w:p>
            <w:pPr>
              <w:pStyle w:val="Compact"/>
            </w:pPr>
            <w:r>
              <w:rPr>
                <w:rStyle w:val="VerbatimChar"/>
              </w:rPr>
              <w:t xml:space="preserve">TotalVendas</w:t>
            </w:r>
          </w:p>
        </w:tc>
        <w:tc>
          <w:tcPr/>
          <w:p>
            <w:pPr>
              <w:pStyle w:val="Compact"/>
            </w:pPr>
            <w:r>
              <w:t xml:space="preserve">DECIMAL(18,2)</w:t>
            </w:r>
          </w:p>
        </w:tc>
        <w:tc>
          <w:tcPr/>
          <w:p>
            <w:pPr>
              <w:pStyle w:val="Compact"/>
            </w:pPr>
            <w:r>
              <w:t xml:space="preserve">NN, DEFAULT 0</w:t>
            </w:r>
          </w:p>
        </w:tc>
        <w:tc>
          <w:tcPr/>
          <w:p>
            <w:pPr>
              <w:pStyle w:val="Compact"/>
            </w:pPr>
            <w:r>
              <w:t xml:space="preserve">Soma das vendas do dia</w:t>
            </w:r>
          </w:p>
        </w:tc>
        <w:tc>
          <w:tcPr/>
          <w:p>
            <w:pPr>
              <w:pStyle w:val="Compact"/>
            </w:pPr>
            <w:r>
              <w:rPr>
                <w:rStyle w:val="VerbatimChar"/>
              </w:rPr>
              <w:t xml:space="preserve">1250.75</w:t>
            </w:r>
          </w:p>
        </w:tc>
      </w:tr>
      <w:tr>
        <w:tc>
          <w:tcPr/>
          <w:p>
            <w:pPr>
              <w:pStyle w:val="Compact"/>
            </w:pPr>
            <w:r>
              <w:rPr>
                <w:rStyle w:val="VerbatimChar"/>
              </w:rPr>
              <w:t xml:space="preserve">NumeroTransacoes</w:t>
            </w:r>
          </w:p>
        </w:tc>
        <w:tc>
          <w:tcPr/>
          <w:p>
            <w:pPr>
              <w:pStyle w:val="Compact"/>
            </w:pPr>
            <w:r>
              <w:t xml:space="preserve">INT</w:t>
            </w:r>
          </w:p>
        </w:tc>
        <w:tc>
          <w:tcPr/>
          <w:p>
            <w:pPr>
              <w:pStyle w:val="Compact"/>
            </w:pPr>
            <w:r>
              <w:t xml:space="preserve">NN, DEFAULT 0</w:t>
            </w:r>
          </w:p>
        </w:tc>
        <w:tc>
          <w:tcPr/>
          <w:p>
            <w:pPr>
              <w:pStyle w:val="Compact"/>
            </w:pPr>
            <w:r>
              <w:t xml:space="preserve">Nº de transações</w:t>
            </w:r>
          </w:p>
        </w:tc>
        <w:tc>
          <w:tcPr/>
          <w:p>
            <w:pPr>
              <w:pStyle w:val="Compact"/>
            </w:pPr>
            <w:r>
              <w:rPr>
                <w:rStyle w:val="VerbatimChar"/>
              </w:rPr>
              <w:t xml:space="preserve">87</w:t>
            </w:r>
          </w:p>
        </w:tc>
      </w:tr>
      <w:tr>
        <w:tc>
          <w:tcPr/>
          <w:p>
            <w:pPr>
              <w:pStyle w:val="Compact"/>
            </w:pPr>
            <w:r>
              <w:rPr>
                <w:rStyle w:val="VerbatimChar"/>
              </w:rPr>
              <w:t xml:space="preserve">TotalDescontos</w:t>
            </w:r>
          </w:p>
        </w:tc>
        <w:tc>
          <w:tcPr/>
          <w:p>
            <w:pPr>
              <w:pStyle w:val="Compact"/>
            </w:pPr>
            <w:r>
              <w:t xml:space="preserve">DECIMAL(18,2)</w:t>
            </w:r>
          </w:p>
        </w:tc>
        <w:tc>
          <w:tcPr/>
          <w:p>
            <w:pPr>
              <w:pStyle w:val="Compact"/>
            </w:pPr>
            <w:r>
              <w:t xml:space="preserve">NN, DEFAULT 0</w:t>
            </w:r>
          </w:p>
        </w:tc>
        <w:tc>
          <w:tcPr/>
          <w:p>
            <w:pPr>
              <w:pStyle w:val="Compact"/>
            </w:pPr>
            <w:r>
              <w:t xml:space="preserve">Soma de descontos concedidos</w:t>
            </w:r>
          </w:p>
        </w:tc>
        <w:tc>
          <w:tcPr/>
          <w:p>
            <w:pPr>
              <w:pStyle w:val="Compact"/>
            </w:pPr>
            <w:r>
              <w:rPr>
                <w:rStyle w:val="VerbatimChar"/>
              </w:rPr>
              <w:t xml:space="preserve">45.20</w:t>
            </w:r>
          </w:p>
        </w:tc>
      </w:tr>
      <w:tr>
        <w:tc>
          <w:tcPr/>
          <w:p>
            <w:pPr>
              <w:pStyle w:val="Compact"/>
            </w:pPr>
            <w:r>
              <w:rPr>
                <w:rStyle w:val="VerbatimChar"/>
              </w:rPr>
              <w:t xml:space="preserve">Resultado</w:t>
            </w:r>
          </w:p>
        </w:tc>
        <w:tc>
          <w:tcPr/>
          <w:p>
            <w:pPr>
              <w:pStyle w:val="Compact"/>
            </w:pPr>
            <w:r>
              <w:t xml:space="preserve">NVARCHAR(20)</w:t>
            </w:r>
          </w:p>
        </w:tc>
        <w:tc>
          <w:tcPr/>
          <w:p>
            <w:pPr>
              <w:pStyle w:val="Compact"/>
            </w:pPr>
            <w:r>
              <w:t xml:space="preserve">NN</w:t>
            </w:r>
          </w:p>
        </w:tc>
        <w:tc>
          <w:tcPr/>
          <w:p>
            <w:pPr>
              <w:pStyle w:val="Compact"/>
            </w:pPr>
            <w:r>
              <w:rPr>
                <w:rStyle w:val="VerbatimChar"/>
              </w:rPr>
              <w:t xml:space="preserve">Sucesso</w:t>
            </w:r>
            <w:r>
              <w:t xml:space="preserve">,</w:t>
            </w:r>
            <w:r>
              <w:t xml:space="preserve"> </w:t>
            </w:r>
            <w:r>
              <w:rPr>
                <w:rStyle w:val="VerbatimChar"/>
              </w:rPr>
              <w:t xml:space="preserve">Falha</w:t>
            </w:r>
            <w:r>
              <w:t xml:space="preserve">,</w:t>
            </w:r>
            <w:r>
              <w:t xml:space="preserve"> </w:t>
            </w:r>
            <w:r>
              <w:rPr>
                <w:rStyle w:val="VerbatimChar"/>
              </w:rPr>
              <w:t xml:space="preserve">Parcial</w:t>
            </w:r>
          </w:p>
        </w:tc>
        <w:tc>
          <w:tcPr/>
          <w:p>
            <w:pPr>
              <w:pStyle w:val="Compact"/>
            </w:pPr>
            <w:r>
              <w:rPr>
                <w:rStyle w:val="VerbatimChar"/>
              </w:rPr>
              <w:t xml:space="preserve">"Sucesso"</w:t>
            </w:r>
          </w:p>
        </w:tc>
      </w:tr>
      <w:tr>
        <w:tc>
          <w:tcPr/>
          <w:p>
            <w:pPr>
              <w:pStyle w:val="Compact"/>
            </w:pPr>
            <w:r>
              <w:rPr>
                <w:rStyle w:val="VerbatimChar"/>
              </w:rPr>
              <w:t xml:space="preserve">ErroDetalhes</w:t>
            </w:r>
          </w:p>
        </w:tc>
        <w:tc>
          <w:tcPr/>
          <w:p>
            <w:pPr>
              <w:pStyle w:val="Compact"/>
            </w:pPr>
            <w:r>
              <w:t xml:space="preserve">NVARCHAR(2000)</w:t>
            </w:r>
          </w:p>
        </w:tc>
        <w:tc>
          <w:tcPr/>
          <w:p>
            <w:pPr>
              <w:pStyle w:val="Compact"/>
            </w:pPr>
            <w:r>
              <w:t xml:space="preserve">NULL</w:t>
            </w:r>
          </w:p>
        </w:tc>
        <w:tc>
          <w:tcPr/>
          <w:p>
            <w:pPr>
              <w:pStyle w:val="Compact"/>
            </w:pPr>
            <w:r>
              <w:t xml:space="preserve">Mensagem de erro (se aplicável)</w:t>
            </w:r>
          </w:p>
        </w:tc>
        <w:tc>
          <w:tcPr/>
          <w:p>
            <w:pPr>
              <w:pStyle w:val="Compact"/>
            </w:pPr>
            <w:r>
              <w:rPr>
                <w:rStyle w:val="VerbatimChar"/>
              </w:rPr>
              <w:t xml:space="preserve">NULL</w:t>
            </w:r>
          </w:p>
        </w:tc>
      </w:tr>
    </w:tbl>
    <w:p>
      <w:pPr>
        <w:pStyle w:val="BlockText"/>
      </w:pPr>
      <w:r>
        <w:rPr>
          <w:b/>
          <w:bCs/>
        </w:rPr>
        <w:t xml:space="preserve">Restrição de unicidade:</w:t>
      </w:r>
      <w:r>
        <w:t xml:space="preserve"> </w:t>
      </w:r>
      <w:r>
        <w:rPr>
          <w:rStyle w:val="VerbatimChar"/>
        </w:rPr>
        <w:t xml:space="preserve">(LojaId, DataConsolidacao)</w:t>
      </w:r>
      <w:r>
        <w:t xml:space="preserve"> </w:t>
      </w:r>
      <w:r>
        <w:t xml:space="preserve">— uma consolidação por loja por dia.</w:t>
      </w:r>
    </w:p>
    <w:bookmarkEnd w:id="161"/>
    <w:bookmarkStart w:id="162" w:name="convenções-adotadas"/>
    <w:p>
      <w:pPr>
        <w:pStyle w:val="Heading2"/>
      </w:pPr>
      <w:r>
        <w:t xml:space="preserve">Convenções Adotadas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Símbolo</w:t>
            </w:r>
          </w:p>
        </w:tc>
        <w:tc>
          <w:tcPr/>
          <w:p>
            <w:pPr>
              <w:pStyle w:val="Compact"/>
            </w:pPr>
            <w:r>
              <w:t xml:space="preserve">Significado</w:t>
            </w:r>
          </w:p>
        </w:tc>
      </w:tr>
      <w:tr>
        <w:tc>
          <w:tcPr/>
          <w:p>
            <w:pPr>
              <w:pStyle w:val="Compact"/>
            </w:pPr>
            <w:r>
              <w:t xml:space="preserve">PK</w:t>
            </w:r>
          </w:p>
        </w:tc>
        <w:tc>
          <w:tcPr/>
          <w:p>
            <w:pPr>
              <w:pStyle w:val="Compact"/>
            </w:pPr>
            <w:r>
              <w:t xml:space="preserve">Chave Primária</w:t>
            </w:r>
          </w:p>
        </w:tc>
      </w:tr>
      <w:tr>
        <w:tc>
          <w:tcPr/>
          <w:p>
            <w:pPr>
              <w:pStyle w:val="Compact"/>
            </w:pPr>
            <w:r>
              <w:t xml:space="preserve">FK</w:t>
            </w:r>
          </w:p>
        </w:tc>
        <w:tc>
          <w:tcPr/>
          <w:p>
            <w:pPr>
              <w:pStyle w:val="Compact"/>
            </w:pPr>
            <w:r>
              <w:t xml:space="preserve">Chave Estrangeira</w:t>
            </w:r>
          </w:p>
        </w:tc>
      </w:tr>
      <w:tr>
        <w:tc>
          <w:tcPr/>
          <w:p>
            <w:pPr>
              <w:pStyle w:val="Compact"/>
            </w:pPr>
            <w:r>
              <w:t xml:space="preserve">UK</w:t>
            </w:r>
          </w:p>
        </w:tc>
        <w:tc>
          <w:tcPr/>
          <w:p>
            <w:pPr>
              <w:pStyle w:val="Compact"/>
            </w:pPr>
            <w:r>
              <w:t xml:space="preserve">Restrição de Unicidade</w:t>
            </w:r>
          </w:p>
        </w:tc>
      </w:tr>
      <w:tr>
        <w:tc>
          <w:tcPr/>
          <w:p>
            <w:pPr>
              <w:pStyle w:val="Compact"/>
            </w:pPr>
            <w:r>
              <w:t xml:space="preserve">NN</w:t>
            </w:r>
          </w:p>
        </w:tc>
        <w:tc>
          <w:tcPr/>
          <w:p>
            <w:pPr>
              <w:pStyle w:val="Compact"/>
            </w:pPr>
            <w:r>
              <w:t xml:space="preserve">Not Null (campo obrigatório)</w:t>
            </w:r>
          </w:p>
        </w:tc>
      </w:tr>
      <w:tr>
        <w:tc>
          <w:tcPr/>
          <w:p>
            <w:pPr>
              <w:pStyle w:val="Compact"/>
            </w:pPr>
            <w:r>
              <w:t xml:space="preserve">NULL</w:t>
            </w:r>
          </w:p>
        </w:tc>
        <w:tc>
          <w:tcPr/>
          <w:p>
            <w:pPr>
              <w:pStyle w:val="Compact"/>
            </w:pPr>
            <w:r>
              <w:t xml:space="preserve">Campo opcional</w:t>
            </w:r>
          </w:p>
        </w:tc>
      </w:tr>
      <w:tr>
        <w:tc>
          <w:tcPr/>
          <w:p>
            <w:pPr>
              <w:pStyle w:val="Compact"/>
            </w:pPr>
            <w:r>
              <w:t xml:space="preserve">DEFAULT</w:t>
            </w:r>
          </w:p>
        </w:tc>
        <w:tc>
          <w:tcPr/>
          <w:p>
            <w:pPr>
              <w:pStyle w:val="Compact"/>
            </w:pPr>
            <w:r>
              <w:t xml:space="preserve">Valor por omissão</w:t>
            </w:r>
          </w:p>
        </w:tc>
      </w:tr>
    </w:tbl>
    <w:bookmarkEnd w:id="162"/>
    <w:bookmarkEnd w:id="163"/>
    <w:bookmarkStart w:id="169" w:name="normalização-do-modelo-de-dados"/>
    <w:p>
      <w:pPr>
        <w:pStyle w:val="Heading1"/>
      </w:pPr>
      <w:r>
        <w:t xml:space="preserve">5.4 Normalização do Modelo de Dados</w:t>
      </w:r>
    </w:p>
    <w:bookmarkStart w:id="164" w:name="processo-de-normalização"/>
    <w:p>
      <w:pPr>
        <w:pStyle w:val="Heading2"/>
      </w:pPr>
      <w:r>
        <w:t xml:space="preserve">Processo de Normalização</w:t>
      </w:r>
    </w:p>
    <w:p>
      <w:pPr>
        <w:pStyle w:val="FirstParagraph"/>
      </w:pPr>
      <w:r>
        <w:t xml:space="preserve">O esquema da base de dados do SGCLC foi projectado directamente em</w:t>
      </w:r>
      <w:r>
        <w:t xml:space="preserve"> </w:t>
      </w:r>
      <w:r>
        <w:rPr>
          <w:b/>
          <w:bCs/>
        </w:rPr>
        <w:t xml:space="preserve">Terceira Forma Normal (3NF)</w:t>
      </w:r>
      <w:r>
        <w:t xml:space="preserve">, evitando anomalias de inserção, actualização e eliminação que são comuns em esquemas não normalizados. O processo de normalização foi conduzido de forma rigorosa, partindo de uma análise de dependências funcionais entre atributos.</w:t>
      </w:r>
    </w:p>
    <w:bookmarkEnd w:id="164"/>
    <w:bookmarkStart w:id="165" w:name="verificação-da-1nf-primeira-forma-normal"/>
    <w:p>
      <w:pPr>
        <w:pStyle w:val="Heading2"/>
      </w:pPr>
      <w:r>
        <w:t xml:space="preserve">Verificação da 1NF (Primeira Forma Normal)</w:t>
      </w:r>
    </w:p>
    <w:p>
      <w:pPr>
        <w:pStyle w:val="FirstParagraph"/>
      </w:pPr>
      <w:r>
        <w:t xml:space="preserve">A</w:t>
      </w:r>
      <w:r>
        <w:t xml:space="preserve"> </w:t>
      </w:r>
      <w:r>
        <w:rPr>
          <w:b/>
          <w:bCs/>
        </w:rPr>
        <w:t xml:space="preserve">1NF</w:t>
      </w:r>
      <w:r>
        <w:t xml:space="preserve"> </w:t>
      </w:r>
      <w:r>
        <w:t xml:space="preserve">exige que todos os atributos sejam atómicos (sem grupos repetitivos ou atributos multi-valor).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Critério</w:t>
            </w:r>
          </w:p>
        </w:tc>
        <w:tc>
          <w:tcPr/>
          <w:p>
            <w:pPr>
              <w:pStyle w:val="Compact"/>
            </w:pPr>
            <w:r>
              <w:t xml:space="preserve">Estado no SGCLC</w:t>
            </w:r>
          </w:p>
        </w:tc>
      </w:tr>
      <w:tr>
        <w:tc>
          <w:tcPr/>
          <w:p>
            <w:pPr>
              <w:pStyle w:val="Compact"/>
            </w:pPr>
            <w:r>
              <w:t xml:space="preserve">Ausência de grupos repetitivos</w:t>
            </w:r>
          </w:p>
        </w:tc>
        <w:tc>
          <w:tcPr/>
          <w:p>
            <w:pPr>
              <w:pStyle w:val="Compact"/>
            </w:pPr>
            <w:r>
              <w:t xml:space="preserve">✅ As linhas de venda residem em</w:t>
            </w:r>
            <w:r>
              <w:t xml:space="preserve"> </w:t>
            </w:r>
            <w:r>
              <w:rPr>
                <w:rStyle w:val="VerbatimChar"/>
              </w:rPr>
              <w:t xml:space="preserve">LinhasVenda</w:t>
            </w:r>
            <w:r>
              <w:t xml:space="preserve">, não em</w:t>
            </w:r>
            <w:r>
              <w:t xml:space="preserve"> </w:t>
            </w:r>
            <w:r>
              <w:rPr>
                <w:rStyle w:val="VerbatimChar"/>
              </w:rPr>
              <w:t xml:space="preserve">Vendas</w:t>
            </w:r>
          </w:p>
        </w:tc>
      </w:tr>
      <w:tr>
        <w:tc>
          <w:tcPr/>
          <w:p>
            <w:pPr>
              <w:pStyle w:val="Compact"/>
            </w:pPr>
            <w:r>
              <w:t xml:space="preserve">Todos os atributos são atómicos</w:t>
            </w:r>
          </w:p>
        </w:tc>
        <w:tc>
          <w:tcPr/>
          <w:p>
            <w:pPr>
              <w:pStyle w:val="Compact"/>
            </w:pPr>
            <w:r>
              <w:t xml:space="preserve">✅ Não existem atributos compostos (ex. morada está numa única coluna)</w:t>
            </w:r>
          </w:p>
        </w:tc>
      </w:tr>
      <w:tr>
        <w:tc>
          <w:tcPr/>
          <w:p>
            <w:pPr>
              <w:pStyle w:val="Compact"/>
            </w:pPr>
            <w:r>
              <w:t xml:space="preserve">Existência de chave primária em cada tabela</w:t>
            </w:r>
          </w:p>
        </w:tc>
        <w:tc>
          <w:tcPr/>
          <w:p>
            <w:pPr>
              <w:pStyle w:val="Compact"/>
            </w:pPr>
            <w:r>
              <w:t xml:space="preserve">✅ Todas as tabelas têm PK definida</w:t>
            </w:r>
          </w:p>
        </w:tc>
      </w:tr>
    </w:tbl>
    <w:p>
      <w:pPr>
        <w:pStyle w:val="BodyText"/>
      </w:pPr>
      <w:r>
        <w:rPr>
          <w:b/>
          <w:bCs/>
        </w:rPr>
        <w:t xml:space="preserve">Exemplo de aplicação:</w:t>
      </w:r>
      <w:r>
        <w:t xml:space="preserve"> </w:t>
      </w:r>
      <w:r>
        <w:t xml:space="preserve">Uma venda com múltiplos produtos não foi representada com arrays ou colunas repetidas em</w:t>
      </w:r>
      <w:r>
        <w:t xml:space="preserve"> </w:t>
      </w:r>
      <w:r>
        <w:rPr>
          <w:rStyle w:val="VerbatimChar"/>
        </w:rPr>
        <w:t xml:space="preserve">Vendas</w:t>
      </w:r>
      <w:r>
        <w:t xml:space="preserve">. Em vez disso, criou-se a tabela</w:t>
      </w:r>
      <w:r>
        <w:t xml:space="preserve"> </w:t>
      </w:r>
      <w:r>
        <w:rPr>
          <w:rStyle w:val="VerbatimChar"/>
        </w:rPr>
        <w:t xml:space="preserve">LinhasVenda</w:t>
      </w:r>
      <w:r>
        <w:t xml:space="preserve"> </w:t>
      </w:r>
      <w:r>
        <w:t xml:space="preserve">com uma linha por produto vendido — cada linha referencia a</w:t>
      </w:r>
      <w:r>
        <w:t xml:space="preserve"> </w:t>
      </w:r>
      <w:r>
        <w:rPr>
          <w:rStyle w:val="VerbatimChar"/>
        </w:rPr>
        <w:t xml:space="preserve">Venda</w:t>
      </w:r>
      <w:r>
        <w:t xml:space="preserve"> </w:t>
      </w:r>
      <w:r>
        <w:t xml:space="preserve">e o</w:t>
      </w:r>
      <w:r>
        <w:t xml:space="preserve"> </w:t>
      </w:r>
      <w:r>
        <w:rPr>
          <w:rStyle w:val="VerbatimChar"/>
        </w:rPr>
        <w:t xml:space="preserve">Produto</w:t>
      </w:r>
      <w:r>
        <w:t xml:space="preserve">.</w:t>
      </w:r>
    </w:p>
    <w:bookmarkEnd w:id="165"/>
    <w:bookmarkStart w:id="166" w:name="verificação-da-2nf-segunda-forma-normal"/>
    <w:p>
      <w:pPr>
        <w:pStyle w:val="Heading2"/>
      </w:pPr>
      <w:r>
        <w:t xml:space="preserve">Verificação da 2NF (Segunda Forma Normal)</w:t>
      </w:r>
    </w:p>
    <w:p>
      <w:pPr>
        <w:pStyle w:val="FirstParagraph"/>
      </w:pPr>
      <w:r>
        <w:t xml:space="preserve">A</w:t>
      </w:r>
      <w:r>
        <w:t xml:space="preserve"> </w:t>
      </w:r>
      <w:r>
        <w:rPr>
          <w:b/>
          <w:bCs/>
        </w:rPr>
        <w:t xml:space="preserve">2NF</w:t>
      </w:r>
      <w:r>
        <w:t xml:space="preserve"> </w:t>
      </w:r>
      <w:r>
        <w:t xml:space="preserve">exige que todos os atributos não-chave dependam da</w:t>
      </w:r>
      <w:r>
        <w:t xml:space="preserve"> </w:t>
      </w:r>
      <w:r>
        <w:rPr>
          <w:b/>
          <w:bCs/>
        </w:rPr>
        <w:t xml:space="preserve">totalidade</w:t>
      </w:r>
      <w:r>
        <w:t xml:space="preserve"> </w:t>
      </w:r>
      <w:r>
        <w:t xml:space="preserve">da chave primária (sem dependências parciais).</w:t>
      </w:r>
    </w:p>
    <w:p>
      <w:pPr>
        <w:pStyle w:val="BodyText"/>
      </w:pPr>
      <w:r>
        <w:t xml:space="preserve">Nas tabelas com chaves compostas (como</w:t>
      </w:r>
      <w:r>
        <w:t xml:space="preserve"> </w:t>
      </w:r>
      <w:r>
        <w:rPr>
          <w:rStyle w:val="VerbatimChar"/>
        </w:rPr>
        <w:t xml:space="preserve">Stocks</w:t>
      </w:r>
      <w:r>
        <w:t xml:space="preserve"> </w:t>
      </w:r>
      <w:r>
        <w:t xml:space="preserve">com</w:t>
      </w:r>
      <w:r>
        <w:t xml:space="preserve"> </w:t>
      </w:r>
      <w:r>
        <w:rPr>
          <w:rStyle w:val="VerbatimChar"/>
        </w:rPr>
        <w:t xml:space="preserve">(LojaId, ProdutoId)</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Atributo</w:t>
            </w:r>
          </w:p>
        </w:tc>
        <w:tc>
          <w:tcPr/>
          <w:p>
            <w:pPr>
              <w:pStyle w:val="Compact"/>
            </w:pPr>
            <w:r>
              <w:t xml:space="preserve">Depende de LojaId?</w:t>
            </w:r>
          </w:p>
        </w:tc>
        <w:tc>
          <w:tcPr/>
          <w:p>
            <w:pPr>
              <w:pStyle w:val="Compact"/>
            </w:pPr>
            <w:r>
              <w:t xml:space="preserve">Depende de ProdutoId?</w:t>
            </w:r>
          </w:p>
        </w:tc>
        <w:tc>
          <w:tcPr/>
          <w:p>
            <w:pPr>
              <w:pStyle w:val="Compact"/>
            </w:pPr>
            <w:r>
              <w:t xml:space="preserve">Depende de ambos?</w:t>
            </w:r>
          </w:p>
        </w:tc>
        <w:tc>
          <w:tcPr/>
          <w:p>
            <w:pPr>
              <w:pStyle w:val="Compact"/>
            </w:pPr>
            <w:r>
              <w:t xml:space="preserve">Conformidade</w:t>
            </w:r>
          </w:p>
        </w:tc>
      </w:tr>
      <w:tr>
        <w:tc>
          <w:tcPr/>
          <w:p>
            <w:pPr>
              <w:pStyle w:val="Compact"/>
            </w:pPr>
            <w:r>
              <w:rPr>
                <w:rStyle w:val="VerbatimChar"/>
              </w:rPr>
              <w:t xml:space="preserve">Quantidade</w:t>
            </w:r>
          </w:p>
        </w:tc>
        <w:tc>
          <w:tcPr/>
          <w:p>
            <w:pPr>
              <w:pStyle w:val="Compact"/>
            </w:pPr>
            <w:r>
              <w:t xml:space="preserve">Não (varia por produto)</w:t>
            </w:r>
          </w:p>
        </w:tc>
        <w:tc>
          <w:tcPr/>
          <w:p>
            <w:pPr>
              <w:pStyle w:val="Compact"/>
            </w:pPr>
            <w:r>
              <w:t xml:space="preserve">Não (varia por loja)</w:t>
            </w:r>
          </w:p>
        </w:tc>
        <w:tc>
          <w:tcPr/>
          <w:p>
            <w:pPr>
              <w:pStyle w:val="Compact"/>
            </w:pPr>
            <w:r>
              <w:t xml:space="preserve">✅ Sim</w:t>
            </w:r>
          </w:p>
        </w:tc>
        <w:tc>
          <w:tcPr/>
          <w:p>
            <w:pPr>
              <w:pStyle w:val="Compact"/>
            </w:pPr>
            <w:r>
              <w:t xml:space="preserve">✅ 2NF</w:t>
            </w:r>
          </w:p>
        </w:tc>
      </w:tr>
      <w:tr>
        <w:tc>
          <w:tcPr/>
          <w:p>
            <w:pPr>
              <w:pStyle w:val="Compact"/>
            </w:pPr>
            <w:r>
              <w:rPr>
                <w:rStyle w:val="VerbatimChar"/>
              </w:rPr>
              <w:t xml:space="preserve">StockMinimo</w:t>
            </w:r>
          </w:p>
        </w:tc>
        <w:tc>
          <w:tcPr/>
          <w:p>
            <w:pPr>
              <w:pStyle w:val="Compact"/>
            </w:pPr>
            <w:r>
              <w:t xml:space="preserve">Não</w:t>
            </w:r>
          </w:p>
        </w:tc>
        <w:tc>
          <w:tcPr/>
          <w:p>
            <w:pPr>
              <w:pStyle w:val="Compact"/>
            </w:pPr>
            <w:r>
              <w:t xml:space="preserve">Não</w:t>
            </w:r>
          </w:p>
        </w:tc>
        <w:tc>
          <w:tcPr/>
          <w:p>
            <w:pPr>
              <w:pStyle w:val="Compact"/>
            </w:pPr>
            <w:r>
              <w:t xml:space="preserve">✅ Sim</w:t>
            </w:r>
          </w:p>
        </w:tc>
        <w:tc>
          <w:tcPr/>
          <w:p>
            <w:pPr>
              <w:pStyle w:val="Compact"/>
            </w:pPr>
            <w:r>
              <w:t xml:space="preserve">✅ 2NF</w:t>
            </w:r>
          </w:p>
        </w:tc>
      </w:tr>
      <w:tr>
        <w:tc>
          <w:tcPr/>
          <w:p>
            <w:pPr>
              <w:pStyle w:val="Compact"/>
            </w:pPr>
            <w:r>
              <w:rPr>
                <w:rStyle w:val="VerbatimChar"/>
              </w:rPr>
              <w:t xml:space="preserve">PrecoVendaLocal</w:t>
            </w:r>
          </w:p>
        </w:tc>
        <w:tc>
          <w:tcPr/>
          <w:p>
            <w:pPr>
              <w:pStyle w:val="Compact"/>
            </w:pPr>
            <w:r>
              <w:t xml:space="preserve">Não</w:t>
            </w:r>
          </w:p>
        </w:tc>
        <w:tc>
          <w:tcPr/>
          <w:p>
            <w:pPr>
              <w:pStyle w:val="Compact"/>
            </w:pPr>
            <w:r>
              <w:t xml:space="preserve">Não</w:t>
            </w:r>
          </w:p>
        </w:tc>
        <w:tc>
          <w:tcPr/>
          <w:p>
            <w:pPr>
              <w:pStyle w:val="Compact"/>
            </w:pPr>
            <w:r>
              <w:t xml:space="preserve">✅ Sim</w:t>
            </w:r>
          </w:p>
        </w:tc>
        <w:tc>
          <w:tcPr/>
          <w:p>
            <w:pPr>
              <w:pStyle w:val="Compact"/>
            </w:pPr>
            <w:r>
              <w:t xml:space="preserve">✅ 2NF</w:t>
            </w:r>
          </w:p>
        </w:tc>
      </w:tr>
    </w:tbl>
    <w:p>
      <w:pPr>
        <w:pStyle w:val="BodyText"/>
      </w:pPr>
      <w:r>
        <w:t xml:space="preserve">Nota:</w:t>
      </w:r>
      <w:r>
        <w:t xml:space="preserve"> </w:t>
      </w:r>
      <w:r>
        <w:rPr>
          <w:rStyle w:val="VerbatimChar"/>
        </w:rPr>
        <w:t xml:space="preserve">NomeProduto</w:t>
      </w:r>
      <w:r>
        <w:t xml:space="preserve"> </w:t>
      </w:r>
      <w:r>
        <w:rPr>
          <w:b/>
          <w:bCs/>
        </w:rPr>
        <w:t xml:space="preserve">não</w:t>
      </w:r>
      <w:r>
        <w:t xml:space="preserve"> </w:t>
      </w:r>
      <w:r>
        <w:t xml:space="preserve">está na tabela</w:t>
      </w:r>
      <w:r>
        <w:t xml:space="preserve"> </w:t>
      </w:r>
      <w:r>
        <w:rPr>
          <w:rStyle w:val="VerbatimChar"/>
        </w:rPr>
        <w:t xml:space="preserve">Stocks</w:t>
      </w:r>
      <w:r>
        <w:t xml:space="preserve"> </w:t>
      </w:r>
      <w:r>
        <w:t xml:space="preserve">— estaria em dependência parcial (dependeria apenas de</w:t>
      </w:r>
      <w:r>
        <w:t xml:space="preserve"> </w:t>
      </w:r>
      <w:r>
        <w:rPr>
          <w:rStyle w:val="VerbatimChar"/>
        </w:rPr>
        <w:t xml:space="preserve">ProdutoId</w:t>
      </w:r>
      <w:r>
        <w:t xml:space="preserve">). Em vez disso, é lido via JOIN com</w:t>
      </w:r>
      <w:r>
        <w:t xml:space="preserve"> </w:t>
      </w:r>
      <w:r>
        <w:rPr>
          <w:rStyle w:val="VerbatimChar"/>
        </w:rPr>
        <w:t xml:space="preserve">Produtos</w:t>
      </w:r>
      <w:r>
        <w:t xml:space="preserve">, preservando a 2NF.</w:t>
      </w:r>
    </w:p>
    <w:bookmarkEnd w:id="166"/>
    <w:bookmarkStart w:id="167" w:name="verificação-da-3nf-terceira-forma-normal"/>
    <w:p>
      <w:pPr>
        <w:pStyle w:val="Heading2"/>
      </w:pPr>
      <w:r>
        <w:t xml:space="preserve">Verificação da 3NF (Terceira Forma Normal)</w:t>
      </w:r>
    </w:p>
    <w:p>
      <w:pPr>
        <w:pStyle w:val="FirstParagraph"/>
      </w:pPr>
      <w:r>
        <w:t xml:space="preserve">A</w:t>
      </w:r>
      <w:r>
        <w:t xml:space="preserve"> </w:t>
      </w:r>
      <w:r>
        <w:rPr>
          <w:b/>
          <w:bCs/>
        </w:rPr>
        <w:t xml:space="preserve">3NF</w:t>
      </w:r>
      <w:r>
        <w:t xml:space="preserve"> </w:t>
      </w:r>
      <w:r>
        <w:t xml:space="preserve">exige que não existam dependências transitivas (atributos não-chave que dependam de outros atributos não-chave).</w:t>
      </w:r>
    </w:p>
    <w:p>
      <w:pPr>
        <w:pStyle w:val="BodyText"/>
      </w:pPr>
      <w:r>
        <w:rPr>
          <w:b/>
          <w:bCs/>
        </w:rPr>
        <w:t xml:space="preserve">Exemplo de potencial violação 3NF evitada:</w:t>
      </w:r>
      <w:r>
        <w:br/>
      </w:r>
      <w:r>
        <w:t xml:space="preserve">Na tabela</w:t>
      </w:r>
      <w:r>
        <w:t xml:space="preserve"> </w:t>
      </w:r>
      <w:r>
        <w:rPr>
          <w:rStyle w:val="VerbatimChar"/>
        </w:rPr>
        <w:t xml:space="preserve">Vendas</w:t>
      </w:r>
      <w:r>
        <w:t xml:space="preserve">, poder-se-ia ter incluído</w:t>
      </w:r>
      <w:r>
        <w:t xml:space="preserve"> </w:t>
      </w:r>
      <w:r>
        <w:rPr>
          <w:rStyle w:val="VerbatimChar"/>
        </w:rPr>
        <w:t xml:space="preserve">NomeLoja</w:t>
      </w:r>
      <w:r>
        <w:t xml:space="preserve"> </w:t>
      </w:r>
      <w:r>
        <w:t xml:space="preserve">e</w:t>
      </w:r>
      <w:r>
        <w:t xml:space="preserve"> </w:t>
      </w:r>
      <w:r>
        <w:rPr>
          <w:rStyle w:val="VerbatimChar"/>
        </w:rPr>
        <w:t xml:space="preserve">EmailLoja</w:t>
      </w:r>
      <w:r>
        <w:t xml:space="preserve">. Estes atributos dependeriam de</w:t>
      </w:r>
      <w:r>
        <w:t xml:space="preserve"> </w:t>
      </w:r>
      <w:r>
        <w:rPr>
          <w:rStyle w:val="VerbatimChar"/>
        </w:rPr>
        <w:t xml:space="preserve">LojaId</w:t>
      </w:r>
      <w:r>
        <w:t xml:space="preserve"> </w:t>
      </w:r>
      <w:r>
        <w:t xml:space="preserve">(que depende da PK) — dependência transitiva. Solução: estes dados residem exclusivamente em</w:t>
      </w:r>
      <w:r>
        <w:t xml:space="preserve"> </w:t>
      </w:r>
      <w:r>
        <w:rPr>
          <w:rStyle w:val="VerbatimChar"/>
        </w:rPr>
        <w:t xml:space="preserve">Lojas</w:t>
      </w:r>
      <w:r>
        <w:t xml:space="preserve"> </w:t>
      </w:r>
      <w:r>
        <w:t xml:space="preserve">e são obtidos via JOIN, mantendo a 3NF.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Decisão de Design</w:t>
            </w:r>
          </w:p>
        </w:tc>
        <w:tc>
          <w:tcPr/>
          <w:p>
            <w:pPr>
              <w:pStyle w:val="Compact"/>
            </w:pPr>
            <w:r>
              <w:t xml:space="preserve">Justificação (3NF)</w:t>
            </w:r>
          </w:p>
        </w:tc>
      </w:tr>
      <w:tr>
        <w:tc>
          <w:tcPr/>
          <w:p>
            <w:pPr>
              <w:pStyle w:val="Compact"/>
            </w:pPr>
            <w:r>
              <w:rPr>
                <w:rStyle w:val="VerbatimChar"/>
              </w:rPr>
              <w:t xml:space="preserve">Vendas</w:t>
            </w:r>
            <w:r>
              <w:t xml:space="preserve"> </w:t>
            </w:r>
            <w:r>
              <w:t xml:space="preserve">não guarda nome/morada da loja</w:t>
            </w:r>
          </w:p>
        </w:tc>
        <w:tc>
          <w:tcPr/>
          <w:p>
            <w:pPr>
              <w:pStyle w:val="Compact"/>
            </w:pPr>
            <w:r>
              <w:t xml:space="preserve">Esses dados dependem de</w:t>
            </w:r>
            <w:r>
              <w:t xml:space="preserve"> </w:t>
            </w:r>
            <w:r>
              <w:rPr>
                <w:rStyle w:val="VerbatimChar"/>
              </w:rPr>
              <w:t xml:space="preserve">LojaId</w:t>
            </w:r>
            <w:r>
              <w:t xml:space="preserve"> </w:t>
            </w:r>
            <w:r>
              <w:t xml:space="preserve">→ violação transitiva evitada</w:t>
            </w:r>
          </w:p>
        </w:tc>
      </w:tr>
      <w:tr>
        <w:tc>
          <w:tcPr/>
          <w:p>
            <w:pPr>
              <w:pStyle w:val="Compact"/>
            </w:pPr>
            <w:r>
              <w:rPr>
                <w:rStyle w:val="VerbatimChar"/>
              </w:rPr>
              <w:t xml:space="preserve">LinhasVenda</w:t>
            </w:r>
            <w:r>
              <w:t xml:space="preserve"> </w:t>
            </w:r>
            <w:r>
              <w:t xml:space="preserve">guarda</w:t>
            </w:r>
            <w:r>
              <w:t xml:space="preserve"> </w:t>
            </w:r>
            <w:r>
              <w:rPr>
                <w:rStyle w:val="VerbatimChar"/>
              </w:rPr>
              <w:t xml:space="preserve">PrecoUnitario</w:t>
            </w:r>
            <w:r>
              <w:t xml:space="preserve"> </w:t>
            </w:r>
            <w:r>
              <w:t xml:space="preserve">(desnormalização intencional)</w:t>
            </w:r>
          </w:p>
        </w:tc>
        <w:tc>
          <w:tcPr/>
          <w:p>
            <w:pPr>
              <w:pStyle w:val="Compact"/>
            </w:pPr>
            <w:r>
              <w:t xml:space="preserve">O preço no momento da venda pode diferir do preço actual do produto — captura histórica necessária</w:t>
            </w:r>
          </w:p>
        </w:tc>
      </w:tr>
      <w:tr>
        <w:tc>
          <w:tcPr/>
          <w:p>
            <w:pPr>
              <w:pStyle w:val="Compact"/>
            </w:pPr>
            <w:r>
              <w:rPr>
                <w:rStyle w:val="VerbatimChar"/>
              </w:rPr>
              <w:t xml:space="preserve">LinhasFatura</w:t>
            </w:r>
            <w:r>
              <w:t xml:space="preserve"> </w:t>
            </w:r>
            <w:r>
              <w:t xml:space="preserve">guarda</w:t>
            </w:r>
            <w:r>
              <w:t xml:space="preserve"> </w:t>
            </w:r>
            <w:r>
              <w:rPr>
                <w:rStyle w:val="VerbatimChar"/>
              </w:rPr>
              <w:t xml:space="preserve">DescricaoProduto</w:t>
            </w:r>
            <w:r>
              <w:t xml:space="preserve"> </w:t>
            </w:r>
            <w:r>
              <w:t xml:space="preserve">(desnormalização intencional)</w:t>
            </w:r>
          </w:p>
        </w:tc>
        <w:tc>
          <w:tcPr/>
          <w:p>
            <w:pPr>
              <w:pStyle w:val="Compact"/>
            </w:pPr>
            <w:r>
              <w:t xml:space="preserve">Uma fatura é um documento legal que não pode ser alterado se o produto mudar de nome</w:t>
            </w:r>
          </w:p>
        </w:tc>
      </w:tr>
    </w:tbl>
    <w:bookmarkEnd w:id="167"/>
    <w:bookmarkStart w:id="168" w:name="Xfba5e24878f709d9f83a3682ecca6a860512006"/>
    <w:p>
      <w:pPr>
        <w:pStyle w:val="Heading2"/>
      </w:pPr>
      <w:r>
        <w:t xml:space="preserve">Desnormalizações Intencionais e Justificadas</w:t>
      </w:r>
    </w:p>
    <w:p>
      <w:pPr>
        <w:pStyle w:val="FirstParagraph"/>
      </w:pPr>
      <w:r>
        <w:t xml:space="preserve">Existem duas desnormalizações deliberadas no esquema, ambas justificadas por requisitos de rastreabilidade histórica:</w:t>
      </w:r>
    </w:p>
    <w:p>
      <w:pPr>
        <w:numPr>
          <w:ilvl w:val="0"/>
          <w:numId w:val="1010"/>
        </w:numPr>
      </w:pPr>
      <w:r>
        <w:rPr>
          <w:rStyle w:val="VerbatimChar"/>
          <w:b/>
          <w:bCs/>
        </w:rPr>
        <w:t xml:space="preserve">LinhasVenda.PrecoUnitario</w:t>
      </w:r>
      <w:r>
        <w:t xml:space="preserve">: o preço praticado no momento da venda é registado na linha, mesmo que o</w:t>
      </w:r>
      <w:r>
        <w:t xml:space="preserve"> </w:t>
      </w:r>
      <w:r>
        <w:rPr>
          <w:rStyle w:val="VerbatimChar"/>
        </w:rPr>
        <w:t xml:space="preserve">Produto.PrecoBaseVenda</w:t>
      </w:r>
      <w:r>
        <w:t xml:space="preserve"> </w:t>
      </w:r>
      <w:r>
        <w:t xml:space="preserve">seja alterado no futuro. Sem esta desnormalização, o recálculo de vendas passadas produziria valores incorrectos.</w:t>
      </w:r>
    </w:p>
    <w:p>
      <w:pPr>
        <w:numPr>
          <w:ilvl w:val="0"/>
          <w:numId w:val="1010"/>
        </w:numPr>
      </w:pPr>
      <w:r>
        <w:rPr>
          <w:rStyle w:val="VerbatimChar"/>
          <w:b/>
          <w:bCs/>
        </w:rPr>
        <w:t xml:space="preserve">LinhasFatura.DescricaoProduto</w:t>
      </w:r>
      <w:r>
        <w:t xml:space="preserve">: uma fatura é um documento fiscal. Se o nome de um produto mudar, a fatura deve continuar a mostrar o nome que tinha no momento da emissão.</w:t>
      </w:r>
    </w:p>
    <w:p>
      <w:pPr>
        <w:pStyle w:val="FirstParagraph"/>
      </w:pPr>
      <w:r>
        <w:t xml:space="preserve">Estas desnormalizações são uma prática padrão em sistemas de comércio electrónico e são a excepção justificada à regra da 3NF, não uma violação inadvertida.</w:t>
      </w:r>
    </w:p>
    <w:bookmarkEnd w:id="168"/>
    <w:bookmarkEnd w:id="169"/>
    <w:bookmarkStart w:id="176" w:name="X5bab9a26647fe6d8787e132eae769d1ef955a61"/>
    <w:p>
      <w:pPr>
        <w:pStyle w:val="Heading1"/>
      </w:pPr>
      <w:r>
        <w:t xml:space="preserve">5.5 Requisitos de Armazenamento e Integridade</w:t>
      </w:r>
    </w:p>
    <w:bookmarkStart w:id="170" w:name="estimativa-de-volume-de-dados"/>
    <w:p>
      <w:pPr>
        <w:pStyle w:val="Heading2"/>
      </w:pPr>
      <w:r>
        <w:t xml:space="preserve">Estimativa de Volume de Dados</w:t>
      </w:r>
    </w:p>
    <w:p>
      <w:pPr>
        <w:pStyle w:val="FirstParagraph"/>
      </w:pPr>
      <w:r>
        <w:t xml:space="preserve">Para um sistema de 5 lojas QuickMart com operação normal, as estimativas de volume de dados são as seguintes: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Tabela</w:t>
            </w:r>
          </w:p>
        </w:tc>
        <w:tc>
          <w:tcPr/>
          <w:p>
            <w:pPr>
              <w:pStyle w:val="Compact"/>
            </w:pPr>
            <w:r>
              <w:t xml:space="preserve">Registos/Dia</w:t>
            </w:r>
          </w:p>
        </w:tc>
        <w:tc>
          <w:tcPr/>
          <w:p>
            <w:pPr>
              <w:pStyle w:val="Compact"/>
            </w:pPr>
            <w:r>
              <w:t xml:space="preserve">Registos/Mês</w:t>
            </w:r>
          </w:p>
        </w:tc>
        <w:tc>
          <w:tcPr/>
          <w:p>
            <w:pPr>
              <w:pStyle w:val="Compact"/>
            </w:pPr>
            <w:r>
              <w:t xml:space="preserve">Registos/Ano</w:t>
            </w:r>
          </w:p>
        </w:tc>
      </w:tr>
      <w:tr>
        <w:tc>
          <w:tcPr/>
          <w:p>
            <w:pPr>
              <w:pStyle w:val="Compact"/>
            </w:pPr>
            <w:r>
              <w:rPr>
                <w:rStyle w:val="VerbatimChar"/>
              </w:rPr>
              <w:t xml:space="preserve">Vendas</w:t>
            </w:r>
          </w:p>
        </w:tc>
        <w:tc>
          <w:tcPr/>
          <w:p>
            <w:pPr>
              <w:pStyle w:val="Compact"/>
            </w:pPr>
            <w:r>
              <w:t xml:space="preserve">~435 (87/loja × 5 lojas)</w:t>
            </w:r>
          </w:p>
        </w:tc>
        <w:tc>
          <w:tcPr/>
          <w:p>
            <w:pPr>
              <w:pStyle w:val="Compact"/>
            </w:pPr>
            <w:r>
              <w:t xml:space="preserve">~13.000</w:t>
            </w:r>
          </w:p>
        </w:tc>
        <w:tc>
          <w:tcPr/>
          <w:p>
            <w:pPr>
              <w:pStyle w:val="Compact"/>
            </w:pPr>
            <w:r>
              <w:t xml:space="preserve">~158.000</w:t>
            </w:r>
          </w:p>
        </w:tc>
      </w:tr>
      <w:tr>
        <w:tc>
          <w:tcPr/>
          <w:p>
            <w:pPr>
              <w:pStyle w:val="Compact"/>
            </w:pPr>
            <w:r>
              <w:rPr>
                <w:rStyle w:val="VerbatimChar"/>
              </w:rPr>
              <w:t xml:space="preserve">LinhasVenda</w:t>
            </w:r>
          </w:p>
        </w:tc>
        <w:tc>
          <w:tcPr/>
          <w:p>
            <w:pPr>
              <w:pStyle w:val="Compact"/>
            </w:pPr>
            <w:r>
              <w:t xml:space="preserve">~2.175 (5 produtos/venda em média)</w:t>
            </w:r>
          </w:p>
        </w:tc>
        <w:tc>
          <w:tcPr/>
          <w:p>
            <w:pPr>
              <w:pStyle w:val="Compact"/>
            </w:pPr>
            <w:r>
              <w:t xml:space="preserve">~65.000</w:t>
            </w:r>
          </w:p>
        </w:tc>
        <w:tc>
          <w:tcPr/>
          <w:p>
            <w:pPr>
              <w:pStyle w:val="Compact"/>
            </w:pPr>
            <w:r>
              <w:t xml:space="preserve">~793.000</w:t>
            </w:r>
          </w:p>
        </w:tc>
      </w:tr>
      <w:tr>
        <w:tc>
          <w:tcPr/>
          <w:p>
            <w:pPr>
              <w:pStyle w:val="Compact"/>
            </w:pPr>
            <w:r>
              <w:rPr>
                <w:rStyle w:val="VerbatimChar"/>
              </w:rPr>
              <w:t xml:space="preserve">Stocks</w:t>
            </w:r>
          </w:p>
        </w:tc>
        <w:tc>
          <w:tcPr/>
          <w:p>
            <w:pPr>
              <w:pStyle w:val="Compact"/>
            </w:pPr>
            <w:r>
              <w:t xml:space="preserve">Estático (≈ 2.500 registos: 500 produtos × 5 lojas)</w:t>
            </w:r>
          </w:p>
        </w:tc>
        <w:tc>
          <w:tcPr/>
          <w:p>
            <w:pPr>
              <w:pStyle w:val="Compact"/>
            </w:pPr>
            <w:r>
              <w:t xml:space="preserve">—</w:t>
            </w:r>
          </w:p>
        </w:tc>
        <w:tc>
          <w:tcPr/>
          <w:p>
            <w:pPr>
              <w:pStyle w:val="Compact"/>
            </w:pPr>
            <w:r>
              <w:t xml:space="preserve">—</w:t>
            </w:r>
          </w:p>
        </w:tc>
      </w:tr>
      <w:tr>
        <w:tc>
          <w:tcPr/>
          <w:p>
            <w:pPr>
              <w:pStyle w:val="Compact"/>
            </w:pPr>
            <w:r>
              <w:rPr>
                <w:rStyle w:val="VerbatimChar"/>
              </w:rPr>
              <w:t xml:space="preserve">AjustesStock</w:t>
            </w:r>
          </w:p>
        </w:tc>
        <w:tc>
          <w:tcPr/>
          <w:p>
            <w:pPr>
              <w:pStyle w:val="Compact"/>
            </w:pPr>
            <w:r>
              <w:t xml:space="preserve">~10</w:t>
            </w:r>
          </w:p>
        </w:tc>
        <w:tc>
          <w:tcPr/>
          <w:p>
            <w:pPr>
              <w:pStyle w:val="Compact"/>
            </w:pPr>
            <w:r>
              <w:t xml:space="preserve">~300</w:t>
            </w:r>
          </w:p>
        </w:tc>
        <w:tc>
          <w:tcPr/>
          <w:p>
            <w:pPr>
              <w:pStyle w:val="Compact"/>
            </w:pPr>
            <w:r>
              <w:t xml:space="preserve">~3.600</w:t>
            </w:r>
          </w:p>
        </w:tc>
      </w:tr>
      <w:tr>
        <w:tc>
          <w:tcPr/>
          <w:p>
            <w:pPr>
              <w:pStyle w:val="Compact"/>
            </w:pPr>
            <w:r>
              <w:rPr>
                <w:rStyle w:val="VerbatimChar"/>
              </w:rPr>
              <w:t xml:space="preserve">Consolidacoes</w:t>
            </w:r>
          </w:p>
        </w:tc>
        <w:tc>
          <w:tcPr/>
          <w:p>
            <w:pPr>
              <w:pStyle w:val="Compact"/>
            </w:pPr>
            <w:r>
              <w:t xml:space="preserve">5 (uma/loja)</w:t>
            </w:r>
          </w:p>
        </w:tc>
        <w:tc>
          <w:tcPr/>
          <w:p>
            <w:pPr>
              <w:pStyle w:val="Compact"/>
            </w:pPr>
            <w:r>
              <w:t xml:space="preserve">~150</w:t>
            </w:r>
          </w:p>
        </w:tc>
        <w:tc>
          <w:tcPr/>
          <w:p>
            <w:pPr>
              <w:pStyle w:val="Compact"/>
            </w:pPr>
            <w:r>
              <w:t xml:space="preserve">~1.825</w:t>
            </w:r>
          </w:p>
        </w:tc>
      </w:tr>
      <w:tr>
        <w:tc>
          <w:tcPr/>
          <w:p>
            <w:pPr>
              <w:pStyle w:val="Compact"/>
            </w:pPr>
            <w:r>
              <w:rPr>
                <w:rStyle w:val="VerbatimChar"/>
              </w:rPr>
              <w:t xml:space="preserve">Encomendas</w:t>
            </w:r>
          </w:p>
        </w:tc>
        <w:tc>
          <w:tcPr/>
          <w:p>
            <w:pPr>
              <w:pStyle w:val="Compact"/>
            </w:pPr>
            <w:r>
              <w:t xml:space="preserve">~2</w:t>
            </w:r>
          </w:p>
        </w:tc>
        <w:tc>
          <w:tcPr/>
          <w:p>
            <w:pPr>
              <w:pStyle w:val="Compact"/>
            </w:pPr>
            <w:r>
              <w:t xml:space="preserve">~60</w:t>
            </w:r>
          </w:p>
        </w:tc>
        <w:tc>
          <w:tcPr/>
          <w:p>
            <w:pPr>
              <w:pStyle w:val="Compact"/>
            </w:pPr>
            <w:r>
              <w:t xml:space="preserve">~720</w:t>
            </w:r>
          </w:p>
        </w:tc>
      </w:tr>
      <w:tr>
        <w:tc>
          <w:tcPr/>
          <w:p>
            <w:pPr>
              <w:pStyle w:val="Compact"/>
            </w:pPr>
            <w:r>
              <w:rPr>
                <w:rStyle w:val="VerbatimChar"/>
              </w:rPr>
              <w:t xml:space="preserve">Faturas</w:t>
            </w:r>
          </w:p>
        </w:tc>
        <w:tc>
          <w:tcPr/>
          <w:p>
            <w:pPr>
              <w:pStyle w:val="Compact"/>
            </w:pPr>
            <w:r>
              <w:t xml:space="preserve">~20</w:t>
            </w:r>
          </w:p>
        </w:tc>
        <w:tc>
          <w:tcPr/>
          <w:p>
            <w:pPr>
              <w:pStyle w:val="Compact"/>
            </w:pPr>
            <w:r>
              <w:t xml:space="preserve">~600</w:t>
            </w:r>
          </w:p>
        </w:tc>
        <w:tc>
          <w:tcPr/>
          <w:p>
            <w:pPr>
              <w:pStyle w:val="Compact"/>
            </w:pPr>
            <w:r>
              <w:t xml:space="preserve">~7.300</w:t>
            </w:r>
          </w:p>
        </w:tc>
      </w:tr>
    </w:tbl>
    <w:p>
      <w:pPr>
        <w:pStyle w:val="BodyText"/>
      </w:pPr>
      <w:r>
        <w:rPr>
          <w:b/>
          <w:bCs/>
        </w:rPr>
        <w:t xml:space="preserve">Estimativa de crescimento anual da base de dados:</w:t>
      </w:r>
      <w:r>
        <w:t xml:space="preserve"> </w:t>
      </w:r>
      <w:r>
        <w:t xml:space="preserve">aproximadamente</w:t>
      </w:r>
      <w:r>
        <w:t xml:space="preserve"> </w:t>
      </w:r>
      <w:r>
        <w:rPr>
          <w:b/>
          <w:bCs/>
        </w:rPr>
        <w:t xml:space="preserve">50–80 MB</w:t>
      </w:r>
      <w:r>
        <w:t xml:space="preserve"> </w:t>
      </w:r>
      <w:r>
        <w:t xml:space="preserve">com SQLite (sem dados multimedia). Com SQL Server e índices completos, estima-se</w:t>
      </w:r>
      <w:r>
        <w:t xml:space="preserve"> </w:t>
      </w:r>
      <w:r>
        <w:rPr>
          <w:b/>
          <w:bCs/>
        </w:rPr>
        <w:t xml:space="preserve">150–200 MB/ano</w:t>
      </w:r>
      <w:r>
        <w:t xml:space="preserve">.</w:t>
      </w:r>
    </w:p>
    <w:bookmarkEnd w:id="170"/>
    <w:bookmarkStart w:id="174" w:name="garantias-de-integridade"/>
    <w:p>
      <w:pPr>
        <w:pStyle w:val="Heading2"/>
      </w:pPr>
      <w:r>
        <w:t xml:space="preserve">Garantias de Integridade</w:t>
      </w:r>
    </w:p>
    <w:bookmarkStart w:id="171" w:name="integridade-referencial"/>
    <w:p>
      <w:pPr>
        <w:pStyle w:val="Heading3"/>
      </w:pPr>
      <w:r>
        <w:t xml:space="preserve">Integridade Referencial</w:t>
      </w:r>
    </w:p>
    <w:p>
      <w:pPr>
        <w:pStyle w:val="FirstParagraph"/>
      </w:pPr>
      <w:r>
        <w:t xml:space="preserve">Todas as chaves estrangeiras são enforçadas na base de dados e ao nível do ORM (EF Core). O cenário de cascata 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Relação</w:t>
            </w:r>
          </w:p>
        </w:tc>
        <w:tc>
          <w:tcPr/>
          <w:p>
            <w:pPr>
              <w:pStyle w:val="Compact"/>
            </w:pPr>
            <w:r>
              <w:t xml:space="preserve">Comportamento em cascata</w:t>
            </w:r>
          </w:p>
        </w:tc>
      </w:tr>
      <w:tr>
        <w:tc>
          <w:tcPr/>
          <w:p>
            <w:pPr>
              <w:pStyle w:val="Compact"/>
            </w:pPr>
            <w:r>
              <w:rPr>
                <w:rStyle w:val="VerbatimChar"/>
              </w:rPr>
              <w:t xml:space="preserve">Vendas → Lojas</w:t>
            </w:r>
          </w:p>
        </w:tc>
        <w:tc>
          <w:tcPr/>
          <w:p>
            <w:pPr>
              <w:pStyle w:val="Compact"/>
            </w:pPr>
            <w:r>
              <w:t xml:space="preserve">RESTRICT — uma loja não pode ser eliminada se tiver vendas</w:t>
            </w:r>
          </w:p>
        </w:tc>
      </w:tr>
      <w:tr>
        <w:tc>
          <w:tcPr/>
          <w:p>
            <w:pPr>
              <w:pStyle w:val="Compact"/>
            </w:pPr>
            <w:r>
              <w:rPr>
                <w:rStyle w:val="VerbatimChar"/>
              </w:rPr>
              <w:t xml:space="preserve">LinhasVenda → Vendas</w:t>
            </w:r>
          </w:p>
        </w:tc>
        <w:tc>
          <w:tcPr/>
          <w:p>
            <w:pPr>
              <w:pStyle w:val="Compact"/>
            </w:pPr>
            <w:r>
              <w:t xml:space="preserve">CASCADE DELETE — linhas eliminadas com a venda</w:t>
            </w:r>
          </w:p>
        </w:tc>
      </w:tr>
      <w:tr>
        <w:tc>
          <w:tcPr/>
          <w:p>
            <w:pPr>
              <w:pStyle w:val="Compact"/>
            </w:pPr>
            <w:r>
              <w:rPr>
                <w:rStyle w:val="VerbatimChar"/>
              </w:rPr>
              <w:t xml:space="preserve">Stocks → Produtos</w:t>
            </w:r>
          </w:p>
        </w:tc>
        <w:tc>
          <w:tcPr/>
          <w:p>
            <w:pPr>
              <w:pStyle w:val="Compact"/>
            </w:pPr>
            <w:r>
              <w:t xml:space="preserve">RESTRICT — produto não pode ser eliminado se tiver stock</w:t>
            </w:r>
          </w:p>
        </w:tc>
      </w:tr>
      <w:tr>
        <w:tc>
          <w:tcPr/>
          <w:p>
            <w:pPr>
              <w:pStyle w:val="Compact"/>
            </w:pPr>
            <w:r>
              <w:rPr>
                <w:rStyle w:val="VerbatimChar"/>
              </w:rPr>
              <w:t xml:space="preserve">Utilizadores → Lojas</w:t>
            </w:r>
          </w:p>
        </w:tc>
        <w:tc>
          <w:tcPr/>
          <w:p>
            <w:pPr>
              <w:pStyle w:val="Compact"/>
            </w:pPr>
            <w:r>
              <w:t xml:space="preserve">SET NULL — se uma loja for desactivada, o utilizador pode existir sem loja</w:t>
            </w:r>
          </w:p>
        </w:tc>
      </w:tr>
    </w:tbl>
    <w:bookmarkEnd w:id="171"/>
    <w:bookmarkStart w:id="172" w:name="integridade-transaccional"/>
    <w:p>
      <w:pPr>
        <w:pStyle w:val="Heading3"/>
      </w:pPr>
      <w:r>
        <w:t xml:space="preserve">Integridade Transaccional</w:t>
      </w:r>
    </w:p>
    <w:p>
      <w:pPr>
        <w:pStyle w:val="FirstParagraph"/>
      </w:pPr>
      <w:r>
        <w:t xml:space="preserve">O EF Core assegura que todas as operações de negócio críticas são executadas dentro de uma transacção atómica:</w:t>
      </w:r>
    </w:p>
    <w:p>
      <w:pPr>
        <w:pStyle w:val="Compact"/>
        <w:numPr>
          <w:ilvl w:val="0"/>
          <w:numId w:val="1011"/>
        </w:numPr>
      </w:pPr>
      <w:r>
        <w:rPr>
          <w:b/>
          <w:bCs/>
        </w:rPr>
        <w:t xml:space="preserve">Registo de venda</w:t>
      </w:r>
      <w:r>
        <w:t xml:space="preserve">: INSERT em</w:t>
      </w:r>
      <w:r>
        <w:t xml:space="preserve"> </w:t>
      </w:r>
      <w:r>
        <w:rPr>
          <w:rStyle w:val="VerbatimChar"/>
        </w:rPr>
        <w:t xml:space="preserve">Vendas</w:t>
      </w:r>
      <w:r>
        <w:t xml:space="preserve"> </w:t>
      </w:r>
      <w:r>
        <w:t xml:space="preserve">+ INSERT em</w:t>
      </w:r>
      <w:r>
        <w:t xml:space="preserve"> </w:t>
      </w:r>
      <w:r>
        <w:rPr>
          <w:rStyle w:val="VerbatimChar"/>
        </w:rPr>
        <w:t xml:space="preserve">LinhasVenda</w:t>
      </w:r>
      <w:r>
        <w:t xml:space="preserve"> </w:t>
      </w:r>
      <w:r>
        <w:t xml:space="preserve">+ UPDATE em</w:t>
      </w:r>
      <w:r>
        <w:t xml:space="preserve"> </w:t>
      </w:r>
      <w:r>
        <w:rPr>
          <w:rStyle w:val="VerbatimChar"/>
        </w:rPr>
        <w:t xml:space="preserve">Stocks</w:t>
      </w:r>
      <w:r>
        <w:t xml:space="preserve"> </w:t>
      </w:r>
      <w:r>
        <w:t xml:space="preserve">— ou tudo é persistido ou nada é alterado</w:t>
      </w:r>
    </w:p>
    <w:p>
      <w:pPr>
        <w:pStyle w:val="Compact"/>
        <w:numPr>
          <w:ilvl w:val="0"/>
          <w:numId w:val="1011"/>
        </w:numPr>
      </w:pPr>
      <w:r>
        <w:rPr>
          <w:b/>
          <w:bCs/>
        </w:rPr>
        <w:t xml:space="preserve">Receção de encomenda</w:t>
      </w:r>
      <w:r>
        <w:t xml:space="preserve">: UPDATE do estado da encomenda + UPDATE do stock — atómico</w:t>
      </w:r>
    </w:p>
    <w:p>
      <w:pPr>
        <w:pStyle w:val="Compact"/>
        <w:numPr>
          <w:ilvl w:val="0"/>
          <w:numId w:val="1011"/>
        </w:numPr>
      </w:pPr>
      <w:r>
        <w:rPr>
          <w:b/>
          <w:bCs/>
        </w:rPr>
        <w:t xml:space="preserve">Consolidação diária</w:t>
      </w:r>
      <w:r>
        <w:t xml:space="preserve">: INSERT em</w:t>
      </w:r>
      <w:r>
        <w:t xml:space="preserve"> </w:t>
      </w:r>
      <w:r>
        <w:rPr>
          <w:rStyle w:val="VerbatimChar"/>
        </w:rPr>
        <w:t xml:space="preserve">Consolidacoes</w:t>
      </w:r>
      <w:r>
        <w:t xml:space="preserve"> </w:t>
      </w:r>
      <w:r>
        <w:t xml:space="preserve">+ cálculos agregados — dentro de uma transacção por loja</w:t>
      </w:r>
    </w:p>
    <w:bookmarkEnd w:id="172"/>
    <w:bookmarkStart w:id="173" w:name="integridade-de-domínio"/>
    <w:p>
      <w:pPr>
        <w:pStyle w:val="Heading3"/>
      </w:pPr>
      <w:r>
        <w:t xml:space="preserve">Integridade de Domínio</w:t>
      </w:r>
    </w:p>
    <w:p>
      <w:pPr>
        <w:pStyle w:val="FirstParagraph"/>
      </w:pPr>
      <w:r>
        <w:t xml:space="preserve">As seguintes restrições de domínio são enforçadas ao nível da base de dados (CHECK constraints):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Restrição</w:t>
            </w:r>
          </w:p>
        </w:tc>
        <w:tc>
          <w:tcPr/>
          <w:p>
            <w:pPr>
              <w:pStyle w:val="Compact"/>
            </w:pPr>
            <w:r>
              <w:t xml:space="preserve">Tabela</w:t>
            </w:r>
          </w:p>
        </w:tc>
        <w:tc>
          <w:tcPr/>
          <w:p>
            <w:pPr>
              <w:pStyle w:val="Compact"/>
            </w:pPr>
            <w:r>
              <w:t xml:space="preserve">Condição</w:t>
            </w:r>
          </w:p>
        </w:tc>
      </w:tr>
      <w:tr>
        <w:tc>
          <w:tcPr/>
          <w:p>
            <w:pPr>
              <w:pStyle w:val="Compact"/>
            </w:pPr>
            <w:r>
              <w:t xml:space="preserve">Stock não pode ser negativo</w:t>
            </w:r>
          </w:p>
        </w:tc>
        <w:tc>
          <w:tcPr/>
          <w:p>
            <w:pPr>
              <w:pStyle w:val="Compact"/>
            </w:pPr>
            <w:r>
              <w:rPr>
                <w:rStyle w:val="VerbatimChar"/>
              </w:rPr>
              <w:t xml:space="preserve">Stocks</w:t>
            </w:r>
          </w:p>
        </w:tc>
        <w:tc>
          <w:tcPr/>
          <w:p>
            <w:pPr>
              <w:pStyle w:val="Compact"/>
            </w:pPr>
            <w:r>
              <w:rPr>
                <w:rStyle w:val="VerbatimChar"/>
              </w:rPr>
              <w:t xml:space="preserve">Quantidade &gt;= 0</w:t>
            </w:r>
            <w:r>
              <w:t xml:space="preserve"> </w:t>
            </w:r>
            <w:r>
              <w:t xml:space="preserve">(enforçado ao nível da aplicação)</w:t>
            </w:r>
          </w:p>
        </w:tc>
      </w:tr>
      <w:tr>
        <w:tc>
          <w:tcPr/>
          <w:p>
            <w:pPr>
              <w:pStyle w:val="Compact"/>
            </w:pPr>
            <w:r>
              <w:t xml:space="preserve">Quantidade vendida positiva</w:t>
            </w:r>
          </w:p>
        </w:tc>
        <w:tc>
          <w:tcPr/>
          <w:p>
            <w:pPr>
              <w:pStyle w:val="Compact"/>
            </w:pPr>
            <w:r>
              <w:rPr>
                <w:rStyle w:val="VerbatimChar"/>
              </w:rPr>
              <w:t xml:space="preserve">LinhasVenda</w:t>
            </w:r>
          </w:p>
        </w:tc>
        <w:tc>
          <w:tcPr/>
          <w:p>
            <w:pPr>
              <w:pStyle w:val="Compact"/>
            </w:pPr>
            <w:r>
              <w:rPr>
                <w:rStyle w:val="VerbatimChar"/>
              </w:rPr>
              <w:t xml:space="preserve">CHECK (Quantidade &gt; 0)</w:t>
            </w:r>
          </w:p>
        </w:tc>
      </w:tr>
      <w:tr>
        <w:tc>
          <w:tcPr/>
          <w:p>
            <w:pPr>
              <w:pStyle w:val="Compact"/>
            </w:pPr>
            <w:r>
              <w:t xml:space="preserve">Preço unitário positivo</w:t>
            </w:r>
          </w:p>
        </w:tc>
        <w:tc>
          <w:tcPr/>
          <w:p>
            <w:pPr>
              <w:pStyle w:val="Compact"/>
            </w:pPr>
            <w:r>
              <w:rPr>
                <w:rStyle w:val="VerbatimChar"/>
              </w:rPr>
              <w:t xml:space="preserve">LinhasVenda</w:t>
            </w:r>
          </w:p>
        </w:tc>
        <w:tc>
          <w:tcPr/>
          <w:p>
            <w:pPr>
              <w:pStyle w:val="Compact"/>
            </w:pPr>
            <w:r>
              <w:rPr>
                <w:rStyle w:val="VerbatimChar"/>
              </w:rPr>
              <w:t xml:space="preserve">CHECK (PrecoUnitario &gt; 0)</w:t>
            </w:r>
          </w:p>
        </w:tc>
      </w:tr>
      <w:tr>
        <w:tc>
          <w:tcPr/>
          <w:p>
            <w:pPr>
              <w:pStyle w:val="Compact"/>
            </w:pPr>
            <w:r>
              <w:t xml:space="preserve">Desconto não negativo</w:t>
            </w:r>
          </w:p>
        </w:tc>
        <w:tc>
          <w:tcPr/>
          <w:p>
            <w:pPr>
              <w:pStyle w:val="Compact"/>
            </w:pPr>
            <w:r>
              <w:rPr>
                <w:rStyle w:val="VerbatimChar"/>
              </w:rPr>
              <w:t xml:space="preserve">LinhasVenda</w:t>
            </w:r>
          </w:p>
        </w:tc>
        <w:tc>
          <w:tcPr/>
          <w:p>
            <w:pPr>
              <w:pStyle w:val="Compact"/>
            </w:pPr>
            <w:r>
              <w:rPr>
                <w:rStyle w:val="VerbatimChar"/>
              </w:rPr>
              <w:t xml:space="preserve">CHECK (Desconto &gt;= 0)</w:t>
            </w:r>
          </w:p>
        </w:tc>
      </w:tr>
      <w:tr>
        <w:tc>
          <w:tcPr/>
          <w:p>
            <w:pPr>
              <w:pStyle w:val="Compact"/>
            </w:pPr>
            <w:r>
              <w:t xml:space="preserve">Quantidade encomendada positiva</w:t>
            </w:r>
          </w:p>
        </w:tc>
        <w:tc>
          <w:tcPr/>
          <w:p>
            <w:pPr>
              <w:pStyle w:val="Compact"/>
            </w:pPr>
            <w:r>
              <w:rPr>
                <w:rStyle w:val="VerbatimChar"/>
              </w:rPr>
              <w:t xml:space="preserve">LinhasEncomenda</w:t>
            </w:r>
          </w:p>
        </w:tc>
        <w:tc>
          <w:tcPr/>
          <w:p>
            <w:pPr>
              <w:pStyle w:val="Compact"/>
            </w:pPr>
            <w:r>
              <w:rPr>
                <w:rStyle w:val="VerbatimChar"/>
              </w:rPr>
              <w:t xml:space="preserve">CHECK (QuantidadePedida &gt; 0)</w:t>
            </w:r>
          </w:p>
        </w:tc>
      </w:tr>
    </w:tbl>
    <w:bookmarkEnd w:id="173"/>
    <w:bookmarkEnd w:id="174"/>
    <w:bookmarkStart w:id="175" w:name="política-de-retenção-de-dados"/>
    <w:p>
      <w:pPr>
        <w:pStyle w:val="Heading2"/>
      </w:pPr>
      <w:r>
        <w:t xml:space="preserve">Política de Retenção de Dados</w:t>
      </w:r>
    </w:p>
    <w:p>
      <w:pPr>
        <w:pStyle w:val="FirstParagraph"/>
      </w:pPr>
      <w:r>
        <w:t xml:space="preserve">Na v1.0, os dados são retidos indefinidamente (sem política de eliminação automática). Para versões futuras, recomenda-se:</w:t>
      </w:r>
      <w:r>
        <w:t xml:space="preserve"> </w:t>
      </w:r>
      <w:r>
        <w:t xml:space="preserve">-</w:t>
      </w:r>
      <w:r>
        <w:t xml:space="preserve"> </w:t>
      </w:r>
      <w:r>
        <w:rPr>
          <w:b/>
          <w:bCs/>
        </w:rPr>
        <w:t xml:space="preserve">Arquivo de vendas</w:t>
      </w:r>
      <w:r>
        <w:t xml:space="preserve"> </w:t>
      </w:r>
      <w:r>
        <w:t xml:space="preserve">com mais de 3 anos para tabela de histórico</w:t>
      </w:r>
      <w:r>
        <w:t xml:space="preserve"> </w:t>
      </w:r>
      <w:r>
        <w:t xml:space="preserve">-</w:t>
      </w:r>
      <w:r>
        <w:t xml:space="preserve"> </w:t>
      </w:r>
      <w:r>
        <w:rPr>
          <w:b/>
          <w:bCs/>
        </w:rPr>
        <w:t xml:space="preserve">Purga de sessões</w:t>
      </w:r>
      <w:r>
        <w:t xml:space="preserve"> </w:t>
      </w:r>
      <w:r>
        <w:t xml:space="preserve">expiradas (geridas em memória — sem persistência)</w:t>
      </w:r>
      <w:r>
        <w:t xml:space="preserve"> </w:t>
      </w:r>
      <w:r>
        <w:t xml:space="preserve">-</w:t>
      </w:r>
      <w:r>
        <w:t xml:space="preserve"> </w:t>
      </w:r>
      <w:r>
        <w:rPr>
          <w:b/>
          <w:bCs/>
        </w:rPr>
        <w:t xml:space="preserve">Rotação de logs de auditoria</w:t>
      </w:r>
      <w:r>
        <w:t xml:space="preserve"> </w:t>
      </w:r>
      <w:r>
        <w:t xml:space="preserve">(</w:t>
      </w:r>
      <w:r>
        <w:rPr>
          <w:rStyle w:val="VerbatimChar"/>
        </w:rPr>
        <w:t xml:space="preserve">AjustesStock</w:t>
      </w:r>
      <w:r>
        <w:t xml:space="preserve">) após 5 anos</w:t>
      </w:r>
    </w:p>
    <w:bookmarkEnd w:id="175"/>
    <w:bookmarkEnd w:id="176"/>
    <w:bookmarkStart w:id="181" w:name="validação-do-modelo-de-dados"/>
    <w:p>
      <w:pPr>
        <w:pStyle w:val="Heading1"/>
      </w:pPr>
      <w:r>
        <w:t xml:space="preserve">5.6 Validação do Modelo de Dados</w:t>
      </w:r>
    </w:p>
    <w:bookmarkStart w:id="177" w:name="processo-de-validação-1"/>
    <w:p>
      <w:pPr>
        <w:pStyle w:val="Heading2"/>
      </w:pPr>
      <w:r>
        <w:t xml:space="preserve">Processo de Validação</w:t>
      </w:r>
    </w:p>
    <w:p>
      <w:pPr>
        <w:pStyle w:val="FirstParagraph"/>
      </w:pPr>
      <w:r>
        <w:t xml:space="preserve">O modelo de dados foi validado de forma iterativa ao longo das fases de design e implementação, utilizando três abordagens complementares:</w:t>
      </w:r>
    </w:p>
    <w:p>
      <w:pPr>
        <w:pStyle w:val="Compact"/>
        <w:numPr>
          <w:ilvl w:val="0"/>
          <w:numId w:val="1012"/>
        </w:numPr>
      </w:pPr>
      <w:r>
        <w:rPr>
          <w:b/>
          <w:bCs/>
        </w:rPr>
        <w:t xml:space="preserve">Revisão cruzada pela equipa</w:t>
      </w:r>
      <w:r>
        <w:t xml:space="preserve"> </w:t>
      </w:r>
      <w:r>
        <w:t xml:space="preserve">— comparação entre o MER e os RFs para garantir que todos os atributos necessários estão presentes</w:t>
      </w:r>
    </w:p>
    <w:p>
      <w:pPr>
        <w:pStyle w:val="Compact"/>
        <w:numPr>
          <w:ilvl w:val="0"/>
          <w:numId w:val="1012"/>
        </w:numPr>
      </w:pPr>
      <w:r>
        <w:rPr>
          <w:b/>
          <w:bCs/>
        </w:rPr>
        <w:t xml:space="preserve">Prova de conceito com dados reais</w:t>
      </w:r>
      <w:r>
        <w:t xml:space="preserve"> </w:t>
      </w:r>
      <w:r>
        <w:t xml:space="preserve">— o</w:t>
      </w:r>
      <w:r>
        <w:t xml:space="preserve"> </w:t>
      </w:r>
      <w:r>
        <w:rPr>
          <w:rStyle w:val="VerbatimChar"/>
        </w:rPr>
        <w:t xml:space="preserve">SeedData</w:t>
      </w:r>
      <w:r>
        <w:t xml:space="preserve"> </w:t>
      </w:r>
      <w:r>
        <w:t xml:space="preserve">preencheu o esquema com dados representativos das 5 lojas, confirmando que o modelo suporta todos os fluxos de negócio</w:t>
      </w:r>
    </w:p>
    <w:p>
      <w:pPr>
        <w:pStyle w:val="Compact"/>
        <w:numPr>
          <w:ilvl w:val="0"/>
          <w:numId w:val="1012"/>
        </w:numPr>
      </w:pPr>
      <w:r>
        <w:rPr>
          <w:b/>
          <w:bCs/>
        </w:rPr>
        <w:t xml:space="preserve">Validação através dos testes unitários</w:t>
      </w:r>
      <w:r>
        <w:t xml:space="preserve"> </w:t>
      </w:r>
      <w:r>
        <w:t xml:space="preserve">— os testes ao</w:t>
      </w:r>
      <w:r>
        <w:t xml:space="preserve"> </w:t>
      </w:r>
      <w:r>
        <w:rPr>
          <w:rStyle w:val="VerbatimChar"/>
        </w:rPr>
        <w:t xml:space="preserve">StockService</w:t>
      </w:r>
      <w:r>
        <w:t xml:space="preserve">,</w:t>
      </w:r>
      <w:r>
        <w:t xml:space="preserve"> </w:t>
      </w:r>
      <w:r>
        <w:rPr>
          <w:rStyle w:val="VerbatimChar"/>
        </w:rPr>
        <w:t xml:space="preserve">SalesService</w:t>
      </w:r>
      <w:r>
        <w:t xml:space="preserve"> </w:t>
      </w:r>
      <w:r>
        <w:t xml:space="preserve">e</w:t>
      </w:r>
      <w:r>
        <w:t xml:space="preserve"> </w:t>
      </w:r>
      <w:r>
        <w:rPr>
          <w:rStyle w:val="VerbatimChar"/>
        </w:rPr>
        <w:t xml:space="preserve">ProdutoService</w:t>
      </w:r>
      <w:r>
        <w:t xml:space="preserve"> </w:t>
      </w:r>
      <w:r>
        <w:t xml:space="preserve">exercitam indirectamente a correcta estrutura das tabelas</w:t>
      </w:r>
    </w:p>
    <w:bookmarkEnd w:id="177"/>
    <w:bookmarkStart w:id="178" w:name="matriz-de-cobertura-requisito-tabela"/>
    <w:p>
      <w:pPr>
        <w:pStyle w:val="Heading2"/>
      </w:pPr>
      <w:r>
        <w:t xml:space="preserve">Matriz de Cobertura: Requisito → Tabela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RFs Cobertos</w:t>
            </w:r>
          </w:p>
        </w:tc>
        <w:tc>
          <w:tcPr/>
          <w:p>
            <w:pPr>
              <w:pStyle w:val="Compact"/>
            </w:pPr>
            <w:r>
              <w:t xml:space="preserve">Tabelas Necessárias</w:t>
            </w:r>
          </w:p>
        </w:tc>
        <w:tc>
          <w:tcPr/>
          <w:p>
            <w:pPr>
              <w:pStyle w:val="Compact"/>
            </w:pPr>
            <w:r>
              <w:t xml:space="preserve">Cobertura</w:t>
            </w:r>
          </w:p>
        </w:tc>
      </w:tr>
      <w:tr>
        <w:tc>
          <w:tcPr/>
          <w:p>
            <w:pPr>
              <w:pStyle w:val="Compact"/>
            </w:pPr>
            <w:r>
              <w:t xml:space="preserve">Auth/RBAC</w:t>
            </w:r>
          </w:p>
        </w:tc>
        <w:tc>
          <w:tcPr/>
          <w:p>
            <w:pPr>
              <w:pStyle w:val="Compact"/>
            </w:pPr>
            <w:r>
              <w:t xml:space="preserve">RF01–RF05</w:t>
            </w:r>
          </w:p>
        </w:tc>
        <w:tc>
          <w:tcPr/>
          <w:p>
            <w:pPr>
              <w:pStyle w:val="Compact"/>
            </w:pPr>
            <w:r>
              <w:rPr>
                <w:rStyle w:val="VerbatimChar"/>
              </w:rPr>
              <w:t xml:space="preserve">Utilizadores</w:t>
            </w:r>
          </w:p>
        </w:tc>
        <w:tc>
          <w:tcPr/>
          <w:p>
            <w:pPr>
              <w:pStyle w:val="Compact"/>
            </w:pPr>
            <w:r>
              <w:t xml:space="preserve">✅</w:t>
            </w:r>
          </w:p>
        </w:tc>
      </w:tr>
      <w:tr>
        <w:tc>
          <w:tcPr/>
          <w:p>
            <w:pPr>
              <w:pStyle w:val="Compact"/>
            </w:pPr>
            <w:r>
              <w:t xml:space="preserve">Catálogo</w:t>
            </w:r>
          </w:p>
        </w:tc>
        <w:tc>
          <w:tcPr/>
          <w:p>
            <w:pPr>
              <w:pStyle w:val="Compact"/>
            </w:pPr>
            <w:r>
              <w:t xml:space="preserve">RF06–RF10</w:t>
            </w:r>
          </w:p>
        </w:tc>
        <w:tc>
          <w:tcPr/>
          <w:p>
            <w:pPr>
              <w:pStyle w:val="Compact"/>
            </w:pPr>
            <w:r>
              <w:rPr>
                <w:rStyle w:val="VerbatimChar"/>
              </w:rPr>
              <w:t xml:space="preserve">Produtos</w:t>
            </w:r>
            <w:r>
              <w:t xml:space="preserve">,</w:t>
            </w:r>
            <w:r>
              <w:t xml:space="preserve"> </w:t>
            </w:r>
            <w:r>
              <w:rPr>
                <w:rStyle w:val="VerbatimChar"/>
              </w:rPr>
              <w:t xml:space="preserve">Categorias</w:t>
            </w:r>
          </w:p>
        </w:tc>
        <w:tc>
          <w:tcPr/>
          <w:p>
            <w:pPr>
              <w:pStyle w:val="Compact"/>
            </w:pPr>
            <w:r>
              <w:t xml:space="preserve">✅</w:t>
            </w:r>
          </w:p>
        </w:tc>
      </w:tr>
      <w:tr>
        <w:tc>
          <w:tcPr/>
          <w:p>
            <w:pPr>
              <w:pStyle w:val="Compact"/>
            </w:pPr>
            <w:r>
              <w:t xml:space="preserve">Stock</w:t>
            </w:r>
          </w:p>
        </w:tc>
        <w:tc>
          <w:tcPr/>
          <w:p>
            <w:pPr>
              <w:pStyle w:val="Compact"/>
            </w:pPr>
            <w:r>
              <w:t xml:space="preserve">RF11–RF16</w:t>
            </w:r>
          </w:p>
        </w:tc>
        <w:tc>
          <w:tcPr/>
          <w:p>
            <w:pPr>
              <w:pStyle w:val="Compact"/>
            </w:pPr>
            <w:r>
              <w:rPr>
                <w:rStyle w:val="VerbatimChar"/>
              </w:rPr>
              <w:t xml:space="preserve">Stocks</w:t>
            </w:r>
            <w:r>
              <w:t xml:space="preserve">,</w:t>
            </w:r>
            <w:r>
              <w:t xml:space="preserve"> </w:t>
            </w:r>
            <w:r>
              <w:rPr>
                <w:rStyle w:val="VerbatimChar"/>
              </w:rPr>
              <w:t xml:space="preserve">AjustesStock</w:t>
            </w:r>
          </w:p>
        </w:tc>
        <w:tc>
          <w:tcPr/>
          <w:p>
            <w:pPr>
              <w:pStyle w:val="Compact"/>
            </w:pPr>
            <w:r>
              <w:t xml:space="preserve">✅</w:t>
            </w:r>
          </w:p>
        </w:tc>
      </w:tr>
      <w:tr>
        <w:tc>
          <w:tcPr/>
          <w:p>
            <w:pPr>
              <w:pStyle w:val="Compact"/>
            </w:pPr>
            <w:r>
              <w:t xml:space="preserve">POS</w:t>
            </w:r>
          </w:p>
        </w:tc>
        <w:tc>
          <w:tcPr/>
          <w:p>
            <w:pPr>
              <w:pStyle w:val="Compact"/>
            </w:pPr>
            <w:r>
              <w:t xml:space="preserve">RF17–RF22</w:t>
            </w:r>
          </w:p>
        </w:tc>
        <w:tc>
          <w:tcPr/>
          <w:p>
            <w:pPr>
              <w:pStyle w:val="Compact"/>
            </w:pPr>
            <w:r>
              <w:rPr>
                <w:rStyle w:val="VerbatimChar"/>
              </w:rPr>
              <w:t xml:space="preserve">Vendas</w:t>
            </w:r>
            <w:r>
              <w:t xml:space="preserve">,</w:t>
            </w:r>
            <w:r>
              <w:t xml:space="preserve"> </w:t>
            </w:r>
            <w:r>
              <w:rPr>
                <w:rStyle w:val="VerbatimChar"/>
              </w:rPr>
              <w:t xml:space="preserve">LinhasVenda</w:t>
            </w:r>
            <w:r>
              <w:t xml:space="preserve">,</w:t>
            </w:r>
            <w:r>
              <w:t xml:space="preserve"> </w:t>
            </w:r>
            <w:r>
              <w:rPr>
                <w:rStyle w:val="VerbatimChar"/>
              </w:rPr>
              <w:t xml:space="preserve">Stocks</w:t>
            </w:r>
          </w:p>
        </w:tc>
        <w:tc>
          <w:tcPr/>
          <w:p>
            <w:pPr>
              <w:pStyle w:val="Compact"/>
            </w:pPr>
            <w:r>
              <w:t xml:space="preserve">✅</w:t>
            </w:r>
          </w:p>
        </w:tc>
      </w:tr>
      <w:tr>
        <w:tc>
          <w:tcPr/>
          <w:p>
            <w:pPr>
              <w:pStyle w:val="Compact"/>
            </w:pPr>
            <w:r>
              <w:t xml:space="preserve">Encomendas</w:t>
            </w:r>
          </w:p>
        </w:tc>
        <w:tc>
          <w:tcPr/>
          <w:p>
            <w:pPr>
              <w:pStyle w:val="Compact"/>
            </w:pPr>
            <w:r>
              <w:t xml:space="preserve">RF23–RF27</w:t>
            </w:r>
          </w:p>
        </w:tc>
        <w:tc>
          <w:tcPr/>
          <w:p>
            <w:pPr>
              <w:pStyle w:val="Compact"/>
            </w:pPr>
            <w:r>
              <w:rPr>
                <w:rStyle w:val="VerbatimChar"/>
              </w:rPr>
              <w:t xml:space="preserve">Fornecedores</w:t>
            </w:r>
            <w:r>
              <w:t xml:space="preserve">,</w:t>
            </w:r>
            <w:r>
              <w:t xml:space="preserve"> </w:t>
            </w:r>
            <w:r>
              <w:rPr>
                <w:rStyle w:val="VerbatimChar"/>
              </w:rPr>
              <w:t xml:space="preserve">Encomendas</w:t>
            </w:r>
            <w:r>
              <w:t xml:space="preserve">,</w:t>
            </w:r>
            <w:r>
              <w:t xml:space="preserve"> </w:t>
            </w:r>
            <w:r>
              <w:rPr>
                <w:rStyle w:val="VerbatimChar"/>
              </w:rPr>
              <w:t xml:space="preserve">LinhasEncomenda</w:t>
            </w:r>
          </w:p>
        </w:tc>
        <w:tc>
          <w:tcPr/>
          <w:p>
            <w:pPr>
              <w:pStyle w:val="Compact"/>
            </w:pPr>
            <w:r>
              <w:t xml:space="preserve">✅</w:t>
            </w:r>
          </w:p>
        </w:tc>
      </w:tr>
      <w:tr>
        <w:tc>
          <w:tcPr/>
          <w:p>
            <w:pPr>
              <w:pStyle w:val="Compact"/>
            </w:pPr>
            <w:r>
              <w:t xml:space="preserve">Faturação</w:t>
            </w:r>
          </w:p>
        </w:tc>
        <w:tc>
          <w:tcPr/>
          <w:p>
            <w:pPr>
              <w:pStyle w:val="Compact"/>
            </w:pPr>
            <w:r>
              <w:t xml:space="preserve">RF28–RF32</w:t>
            </w:r>
          </w:p>
        </w:tc>
        <w:tc>
          <w:tcPr/>
          <w:p>
            <w:pPr>
              <w:pStyle w:val="Compact"/>
            </w:pPr>
            <w:r>
              <w:rPr>
                <w:rStyle w:val="VerbatimChar"/>
              </w:rPr>
              <w:t xml:space="preserve">Faturas</w:t>
            </w:r>
            <w:r>
              <w:t xml:space="preserve">,</w:t>
            </w:r>
            <w:r>
              <w:t xml:space="preserve"> </w:t>
            </w:r>
            <w:r>
              <w:rPr>
                <w:rStyle w:val="VerbatimChar"/>
              </w:rPr>
              <w:t xml:space="preserve">LinhasFatura</w:t>
            </w:r>
          </w:p>
        </w:tc>
        <w:tc>
          <w:tcPr/>
          <w:p>
            <w:pPr>
              <w:pStyle w:val="Compact"/>
            </w:pPr>
            <w:r>
              <w:t xml:space="preserve">✅</w:t>
            </w:r>
          </w:p>
        </w:tc>
      </w:tr>
      <w:tr>
        <w:tc>
          <w:tcPr/>
          <w:p>
            <w:pPr>
              <w:pStyle w:val="Compact"/>
            </w:pPr>
            <w:r>
              <w:t xml:space="preserve">Consolidação</w:t>
            </w:r>
          </w:p>
        </w:tc>
        <w:tc>
          <w:tcPr/>
          <w:p>
            <w:pPr>
              <w:pStyle w:val="Compact"/>
            </w:pPr>
            <w:r>
              <w:t xml:space="preserve">RF33–RF36</w:t>
            </w:r>
          </w:p>
        </w:tc>
        <w:tc>
          <w:tcPr/>
          <w:p>
            <w:pPr>
              <w:pStyle w:val="Compact"/>
            </w:pPr>
            <w:r>
              <w:rPr>
                <w:rStyle w:val="VerbatimChar"/>
              </w:rPr>
              <w:t xml:space="preserve">Consolidacoes</w:t>
            </w:r>
          </w:p>
        </w:tc>
        <w:tc>
          <w:tcPr/>
          <w:p>
            <w:pPr>
              <w:pStyle w:val="Compact"/>
            </w:pPr>
            <w:r>
              <w:t xml:space="preserve">✅</w:t>
            </w:r>
          </w:p>
        </w:tc>
      </w:tr>
      <w:tr>
        <w:tc>
          <w:tcPr/>
          <w:p>
            <w:pPr>
              <w:pStyle w:val="Compact"/>
            </w:pPr>
            <w:r>
              <w:t xml:space="preserve">Relatórios</w:t>
            </w:r>
          </w:p>
        </w:tc>
        <w:tc>
          <w:tcPr/>
          <w:p>
            <w:pPr>
              <w:pStyle w:val="Compact"/>
            </w:pPr>
            <w:r>
              <w:t xml:space="preserve">RF37–RF42</w:t>
            </w:r>
          </w:p>
        </w:tc>
        <w:tc>
          <w:tcPr/>
          <w:p>
            <w:pPr>
              <w:pStyle w:val="Compact"/>
            </w:pPr>
            <w:r>
              <w:rPr>
                <w:rStyle w:val="VerbatimChar"/>
              </w:rPr>
              <w:t xml:space="preserve">Vendas</w:t>
            </w:r>
            <w:r>
              <w:t xml:space="preserve">,</w:t>
            </w:r>
            <w:r>
              <w:t xml:space="preserve"> </w:t>
            </w:r>
            <w:r>
              <w:rPr>
                <w:rStyle w:val="VerbatimChar"/>
              </w:rPr>
              <w:t xml:space="preserve">Stocks</w:t>
            </w:r>
            <w:r>
              <w:t xml:space="preserve">,</w:t>
            </w:r>
            <w:r>
              <w:t xml:space="preserve"> </w:t>
            </w:r>
            <w:r>
              <w:rPr>
                <w:rStyle w:val="VerbatimChar"/>
              </w:rPr>
              <w:t xml:space="preserve">Consolidacoes</w:t>
            </w:r>
            <w:r>
              <w:t xml:space="preserve"> </w:t>
            </w:r>
            <w:r>
              <w:t xml:space="preserve">(aggregates)</w:t>
            </w:r>
          </w:p>
        </w:tc>
        <w:tc>
          <w:tcPr/>
          <w:p>
            <w:pPr>
              <w:pStyle w:val="Compact"/>
            </w:pPr>
            <w:r>
              <w:t xml:space="preserve">✅</w:t>
            </w:r>
          </w:p>
        </w:tc>
      </w:tr>
    </w:tbl>
    <w:p>
      <w:pPr>
        <w:pStyle w:val="BodyText"/>
      </w:pPr>
      <w:r>
        <w:rPr>
          <w:b/>
          <w:bCs/>
        </w:rPr>
        <w:t xml:space="preserve">Resultado:</w:t>
      </w:r>
      <w:r>
        <w:t xml:space="preserve"> </w:t>
      </w:r>
      <w:r>
        <w:t xml:space="preserve">Todos os 42 RFs têm suporte no esquema da base de dados. Nenhum RF ficou sem tabela correspondente.</w:t>
      </w:r>
    </w:p>
    <w:bookmarkEnd w:id="178"/>
    <w:bookmarkStart w:id="179" w:name="verificação-através-do-seeddata"/>
    <w:p>
      <w:pPr>
        <w:pStyle w:val="Heading2"/>
      </w:pPr>
      <w:r>
        <w:t xml:space="preserve">Verificação através do SeedData</w:t>
      </w:r>
    </w:p>
    <w:p>
      <w:pPr>
        <w:pStyle w:val="FirstParagraph"/>
      </w:pPr>
      <w:r>
        <w:t xml:space="preserve">O</w:t>
      </w:r>
      <w:r>
        <w:t xml:space="preserve"> </w:t>
      </w:r>
      <w:r>
        <w:rPr>
          <w:rStyle w:val="VerbatimChar"/>
        </w:rPr>
        <w:t xml:space="preserve">SeedData</w:t>
      </w:r>
      <w:r>
        <w:t xml:space="preserve"> </w:t>
      </w:r>
      <w:r>
        <w:t xml:space="preserve">(em</w:t>
      </w:r>
      <w:r>
        <w:t xml:space="preserve"> </w:t>
      </w:r>
      <w:r>
        <w:rPr>
          <w:rStyle w:val="VerbatimChar"/>
        </w:rPr>
        <w:t xml:space="preserve">ConvenienceChain.Data/SeedData.cs</w:t>
      </w:r>
      <w:r>
        <w:t xml:space="preserve">) popula a base de dados com:</w:t>
      </w:r>
      <w:r>
        <w:t xml:space="preserve"> </w:t>
      </w:r>
      <w:r>
        <w:t xml:space="preserve">-</w:t>
      </w:r>
      <w:r>
        <w:t xml:space="preserve"> </w:t>
      </w:r>
      <w:r>
        <w:rPr>
          <w:b/>
          <w:bCs/>
        </w:rPr>
        <w:t xml:space="preserve">5 lojas</w:t>
      </w:r>
      <w:r>
        <w:t xml:space="preserve"> </w:t>
      </w:r>
      <w:r>
        <w:t xml:space="preserve">QuickMart com dados completos</w:t>
      </w:r>
      <w:r>
        <w:t xml:space="preserve"> </w:t>
      </w:r>
      <w:r>
        <w:t xml:space="preserve">-</w:t>
      </w:r>
      <w:r>
        <w:t xml:space="preserve"> </w:t>
      </w:r>
      <w:r>
        <w:rPr>
          <w:b/>
          <w:bCs/>
        </w:rPr>
        <w:t xml:space="preserve">3 utilizadores</w:t>
      </w:r>
      <w:r>
        <w:t xml:space="preserve"> </w:t>
      </w:r>
      <w:r>
        <w:t xml:space="preserve">de diferentes papéis (GestorCadeia, GerenteLoja, Funcionario)</w:t>
      </w:r>
      <w:r>
        <w:t xml:space="preserve"> </w:t>
      </w:r>
      <w:r>
        <w:t xml:space="preserve">-</w:t>
      </w:r>
      <w:r>
        <w:t xml:space="preserve"> </w:t>
      </w:r>
      <w:r>
        <w:rPr>
          <w:b/>
          <w:bCs/>
        </w:rPr>
        <w:t xml:space="preserve">5 categorias</w:t>
      </w:r>
      <w:r>
        <w:t xml:space="preserve"> </w:t>
      </w:r>
      <w:r>
        <w:t xml:space="preserve">hierárquicas</w:t>
      </w:r>
      <w:r>
        <w:t xml:space="preserve"> </w:t>
      </w:r>
      <w:r>
        <w:t xml:space="preserve">-</w:t>
      </w:r>
      <w:r>
        <w:t xml:space="preserve"> </w:t>
      </w:r>
      <w:r>
        <w:rPr>
          <w:b/>
          <w:bCs/>
        </w:rPr>
        <w:t xml:space="preserve">20+ produtos</w:t>
      </w:r>
      <w:r>
        <w:t xml:space="preserve"> </w:t>
      </w:r>
      <w:r>
        <w:t xml:space="preserve">com preços e stock inicial</w:t>
      </w:r>
      <w:r>
        <w:t xml:space="preserve"> </w:t>
      </w:r>
      <w:r>
        <w:t xml:space="preserve">-</w:t>
      </w:r>
      <w:r>
        <w:t xml:space="preserve"> </w:t>
      </w:r>
      <w:r>
        <w:rPr>
          <w:b/>
          <w:bCs/>
        </w:rPr>
        <w:t xml:space="preserve">Stock inicial</w:t>
      </w:r>
      <w:r>
        <w:t xml:space="preserve"> </w:t>
      </w:r>
      <w:r>
        <w:t xml:space="preserve">para cada produto em cada loja com</w:t>
      </w:r>
      <w:r>
        <w:t xml:space="preserve"> </w:t>
      </w:r>
      <w:r>
        <w:rPr>
          <w:rStyle w:val="VerbatimChar"/>
        </w:rPr>
        <w:t xml:space="preserve">StockMinimo</w:t>
      </w:r>
      <w:r>
        <w:t xml:space="preserve"> </w:t>
      </w:r>
      <w:r>
        <w:t xml:space="preserve">definido</w:t>
      </w:r>
    </w:p>
    <w:p>
      <w:pPr>
        <w:pStyle w:val="BodyText"/>
      </w:pPr>
      <w:r>
        <w:t xml:space="preserve">A execução da aplicação com o</w:t>
      </w:r>
      <w:r>
        <w:t xml:space="preserve"> </w:t>
      </w:r>
      <w:r>
        <w:rPr>
          <w:rStyle w:val="VerbatimChar"/>
        </w:rPr>
        <w:t xml:space="preserve">SeedData</w:t>
      </w:r>
      <w:r>
        <w:t xml:space="preserve"> </w:t>
      </w:r>
      <w:r>
        <w:t xml:space="preserve">e a navegação por todos os módulos confirmou que o esquema suporta correctamente todos os fluxos operacionais documentados nos Casos de Uso.</w:t>
      </w:r>
    </w:p>
    <w:bookmarkEnd w:id="179"/>
    <w:bookmarkStart w:id="180" w:name="Xd0721c81a7a84ce963a0893e49abae3e4451409"/>
    <w:p>
      <w:pPr>
        <w:pStyle w:val="Heading2"/>
      </w:pPr>
      <w:r>
        <w:t xml:space="preserve">Ajustes Realizados Durante a Implementação</w:t>
      </w:r>
    </w:p>
    <w:p>
      <w:pPr>
        <w:pStyle w:val="FirstParagraph"/>
      </w:pPr>
      <w:r>
        <w:t xml:space="preserve">Durante a implementação, foram detectados e corrigidos 2 problemas no modelo inicial: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Problema</w:t>
            </w:r>
          </w:p>
        </w:tc>
        <w:tc>
          <w:tcPr/>
          <w:p>
            <w:pPr>
              <w:pStyle w:val="Compact"/>
            </w:pPr>
            <w:r>
              <w:t xml:space="preserve">Impacto</w:t>
            </w:r>
          </w:p>
        </w:tc>
        <w:tc>
          <w:tcPr/>
          <w:p>
            <w:pPr>
              <w:pStyle w:val="Compact"/>
            </w:pPr>
            <w:r>
              <w:t xml:space="preserve">Solução</w:t>
            </w:r>
          </w:p>
        </w:tc>
      </w:tr>
      <w:tr>
        <w:tc>
          <w:tcPr/>
          <w:p>
            <w:pPr>
              <w:pStyle w:val="Compact"/>
            </w:pPr>
            <w:r>
              <w:t xml:space="preserve">A tabela</w:t>
            </w:r>
            <w:r>
              <w:t xml:space="preserve"> </w:t>
            </w:r>
            <w:r>
              <w:rPr>
                <w:rStyle w:val="VerbatimChar"/>
              </w:rPr>
              <w:t xml:space="preserve">Stocks</w:t>
            </w:r>
            <w:r>
              <w:t xml:space="preserve"> </w:t>
            </w:r>
            <w:r>
              <w:t xml:space="preserve">não tinha coluna</w:t>
            </w:r>
            <w:r>
              <w:t xml:space="preserve"> </w:t>
            </w:r>
            <w:r>
              <w:rPr>
                <w:rStyle w:val="VerbatimChar"/>
              </w:rPr>
              <w:t xml:space="preserve">PrecoVendaLocal</w:t>
            </w:r>
            <w:r>
              <w:t xml:space="preserve"> </w:t>
            </w:r>
            <w:r>
              <w:t xml:space="preserve">no modelo inicial</w:t>
            </w:r>
          </w:p>
        </w:tc>
        <w:tc>
          <w:tcPr/>
          <w:p>
            <w:pPr>
              <w:pStyle w:val="Compact"/>
            </w:pPr>
            <w:r>
              <w:t xml:space="preserve">RF08 (preço por loja) não era suportado</w:t>
            </w:r>
          </w:p>
        </w:tc>
        <w:tc>
          <w:tcPr/>
          <w:p>
            <w:pPr>
              <w:pStyle w:val="Compact"/>
            </w:pPr>
            <w:r>
              <w:t xml:space="preserve">Adicionada coluna</w:t>
            </w:r>
            <w:r>
              <w:t xml:space="preserve"> </w:t>
            </w:r>
            <w:r>
              <w:rPr>
                <w:rStyle w:val="VerbatimChar"/>
              </w:rPr>
              <w:t xml:space="preserve">PrecoVendaLocal DECIMAL(18,2) NULL</w:t>
            </w:r>
          </w:p>
        </w:tc>
      </w:tr>
      <w:tr>
        <w:tc>
          <w:tcPr/>
          <w:p>
            <w:pPr>
              <w:pStyle w:val="Compact"/>
            </w:pPr>
            <w:r>
              <w:t xml:space="preserve">O campo</w:t>
            </w:r>
            <w:r>
              <w:t xml:space="preserve"> </w:t>
            </w:r>
            <w:r>
              <w:rPr>
                <w:rStyle w:val="VerbatimChar"/>
              </w:rPr>
              <w:t xml:space="preserve">Estado</w:t>
            </w:r>
            <w:r>
              <w:t xml:space="preserve"> </w:t>
            </w:r>
            <w:r>
              <w:t xml:space="preserve">em</w:t>
            </w:r>
            <w:r>
              <w:t xml:space="preserve"> </w:t>
            </w:r>
            <w:r>
              <w:rPr>
                <w:rStyle w:val="VerbatimChar"/>
              </w:rPr>
              <w:t xml:space="preserve">Vendas</w:t>
            </w:r>
            <w:r>
              <w:t xml:space="preserve"> </w:t>
            </w:r>
            <w:r>
              <w:t xml:space="preserve">não tinha DEFAULT no modelo ER</w:t>
            </w:r>
          </w:p>
        </w:tc>
        <w:tc>
          <w:tcPr/>
          <w:p>
            <w:pPr>
              <w:pStyle w:val="Compact"/>
            </w:pPr>
            <w:r>
              <w:t xml:space="preserve">EF Core gerava erro ao inserir sem especificar estado</w:t>
            </w:r>
          </w:p>
        </w:tc>
        <w:tc>
          <w:tcPr/>
          <w:p>
            <w:pPr>
              <w:pStyle w:val="Compact"/>
            </w:pPr>
            <w:r>
              <w:t xml:space="preserve">Adicionado</w:t>
            </w:r>
            <w:r>
              <w:t xml:space="preserve"> </w:t>
            </w:r>
            <w:r>
              <w:rPr>
                <w:rStyle w:val="VerbatimChar"/>
              </w:rPr>
              <w:t xml:space="preserve">DEFAULT 'Concluida'</w:t>
            </w:r>
          </w:p>
        </w:tc>
      </w:tr>
    </w:tbl>
    <w:p>
      <w:pPr>
        <w:pStyle w:val="BodyText"/>
      </w:pPr>
      <w:r>
        <w:t xml:space="preserve">Estes ajustes foram aplicados nas migrações EF Core e reflectidos no dicionário de dados e MER finais.</w:t>
      </w:r>
    </w:p>
    <w:bookmarkEnd w:id="180"/>
    <w:bookmarkEnd w:id="181"/>
    <w:bookmarkStart w:id="186" w:name="X60fe89ca91cb267899c86fb3fd0fb6c333524be"/>
    <w:p>
      <w:pPr>
        <w:pStyle w:val="Heading1"/>
      </w:pPr>
      <w:r>
        <w:t xml:space="preserve">6.1 Estrutura Geral e Arquitetura de Informação</w:t>
      </w:r>
    </w:p>
    <w:bookmarkStart w:id="182" w:name="filosofia-de-design-de-interfaces"/>
    <w:p>
      <w:pPr>
        <w:pStyle w:val="Heading2"/>
      </w:pPr>
      <w:r>
        <w:t xml:space="preserve">Filosofia de Design de Interfaces</w:t>
      </w:r>
    </w:p>
    <w:p>
      <w:pPr>
        <w:pStyle w:val="FirstParagraph"/>
      </w:pPr>
      <w:r>
        <w:t xml:space="preserve">O design de interfaces do SGCLC seguiu dois princípios orientadores:</w:t>
      </w:r>
    </w:p>
    <w:p>
      <w:pPr>
        <w:numPr>
          <w:ilvl w:val="0"/>
          <w:numId w:val="1013"/>
        </w:numPr>
      </w:pPr>
      <w:r>
        <w:rPr>
          <w:b/>
          <w:bCs/>
        </w:rPr>
        <w:t xml:space="preserve">“Role-first”</w:t>
      </w:r>
      <w:r>
        <w:rPr>
          <w:b/>
          <w:bCs/>
        </w:rPr>
        <w:t xml:space="preserve"> </w:t>
      </w:r>
      <w:r>
        <w:rPr>
          <w:b/>
          <w:bCs/>
        </w:rPr>
        <w:t xml:space="preserve">navigation</w:t>
      </w:r>
      <w:r>
        <w:t xml:space="preserve"> </w:t>
      </w:r>
      <w:r>
        <w:t xml:space="preserve">— o menu de navegação e as funcionalidades disponíveis são determinados pelo papel do utilizador autenticado. Um Funcionário de POS nunca vê o menu de Relatórios; um Gestor da Cadeia nunca vê o botão de Confirmar Venda.</w:t>
      </w:r>
    </w:p>
    <w:p>
      <w:pPr>
        <w:numPr>
          <w:ilvl w:val="0"/>
          <w:numId w:val="1013"/>
        </w:numPr>
      </w:pPr>
      <w:r>
        <w:rPr>
          <w:b/>
          <w:bCs/>
        </w:rPr>
        <w:t xml:space="preserve">“Density by role”</w:t>
      </w:r>
      <w:r>
        <w:t xml:space="preserve"> </w:t>
      </w:r>
      <w:r>
        <w:t xml:space="preserve">— a complexidade da interface escala com o papel: o Funcionário tem um POS simples e focado; o Gerente tem dashboards com KPIs e múltiplos módulos; o Gestor tem a visão mais densa com dados de todas as lojas.</w:t>
      </w:r>
    </w:p>
    <w:bookmarkEnd w:id="182"/>
    <w:bookmarkStart w:id="183" w:name="X57bca110b39954515252cc4062dd71dad549a1f"/>
    <w:p>
      <w:pPr>
        <w:pStyle w:val="Heading2"/>
      </w:pPr>
      <w:r>
        <w:t xml:space="preserve">Arquitectura de Informação — Mapa de Navegação</w:t>
      </w:r>
    </w:p>
    <w:p>
      <w:pPr>
        <w:pStyle w:val="SourceCode"/>
      </w:pPr>
      <w:r>
        <w:rPr>
          <w:rStyle w:val="VerbatimChar"/>
        </w:rPr>
        <w:t xml:space="preserve">SGCLC</w:t>
      </w:r>
      <w:r>
        <w:br/>
      </w:r>
      <w:r>
        <w:rPr>
          <w:rStyle w:val="VerbatimChar"/>
        </w:rPr>
        <w:t xml:space="preserve">├── Login (todos)</w:t>
      </w:r>
      <w:r>
        <w:br/>
      </w:r>
      <w:r>
        <w:rPr>
          <w:rStyle w:val="VerbatimChar"/>
        </w:rPr>
        <w:t xml:space="preserve">│</w:t>
      </w:r>
      <w:r>
        <w:br/>
      </w:r>
      <w:r>
        <w:rPr>
          <w:rStyle w:val="VerbatimChar"/>
        </w:rPr>
        <w:t xml:space="preserve">├── [Funcionário]</w:t>
      </w:r>
      <w:r>
        <w:br/>
      </w:r>
      <w:r>
        <w:rPr>
          <w:rStyle w:val="VerbatimChar"/>
        </w:rPr>
        <w:t xml:space="preserve">│   ├── Dashboard (básico)</w:t>
      </w:r>
      <w:r>
        <w:br/>
      </w:r>
      <w:r>
        <w:rPr>
          <w:rStyle w:val="VerbatimChar"/>
        </w:rPr>
        <w:t xml:space="preserve">│   └── POS</w:t>
      </w:r>
      <w:r>
        <w:br/>
      </w:r>
      <w:r>
        <w:rPr>
          <w:rStyle w:val="VerbatimChar"/>
        </w:rPr>
        <w:t xml:space="preserve">│       ├── Tabela produtos disponíveis (stock &gt; 0)</w:t>
      </w:r>
      <w:r>
        <w:br/>
      </w:r>
      <w:r>
        <w:rPr>
          <w:rStyle w:val="VerbatimChar"/>
        </w:rPr>
        <w:t xml:space="preserve">│       ├── Filtro instantâneo</w:t>
      </w:r>
      <w:r>
        <w:br/>
      </w:r>
      <w:r>
        <w:rPr>
          <w:rStyle w:val="VerbatimChar"/>
        </w:rPr>
        <w:t xml:space="preserve">│       ├── Carrinho + desconto</w:t>
      </w:r>
      <w:r>
        <w:br/>
      </w:r>
      <w:r>
        <w:rPr>
          <w:rStyle w:val="VerbatimChar"/>
        </w:rPr>
        <w:t xml:space="preserve">│       └── Confirmação + recibo</w:t>
      </w:r>
      <w:r>
        <w:br/>
      </w:r>
      <w:r>
        <w:rPr>
          <w:rStyle w:val="VerbatimChar"/>
        </w:rPr>
        <w:t xml:space="preserve">│</w:t>
      </w:r>
      <w:r>
        <w:br/>
      </w:r>
      <w:r>
        <w:rPr>
          <w:rStyle w:val="VerbatimChar"/>
        </w:rPr>
        <w:t xml:space="preserve">├── [Gerente de Loja]</w:t>
      </w:r>
      <w:r>
        <w:br/>
      </w:r>
      <w:r>
        <w:rPr>
          <w:rStyle w:val="VerbatimChar"/>
        </w:rPr>
        <w:t xml:space="preserve">│   ├── Dashboard (KPIs da loja)</w:t>
      </w:r>
      <w:r>
        <w:br/>
      </w:r>
      <w:r>
        <w:rPr>
          <w:rStyle w:val="VerbatimChar"/>
        </w:rPr>
        <w:t xml:space="preserve">│   ├── POS</w:t>
      </w:r>
      <w:r>
        <w:br/>
      </w:r>
      <w:r>
        <w:rPr>
          <w:rStyle w:val="VerbatimChar"/>
        </w:rPr>
        <w:t xml:space="preserve">│   ├── Stock</w:t>
      </w:r>
      <w:r>
        <w:br/>
      </w:r>
      <w:r>
        <w:rPr>
          <w:rStyle w:val="VerbatimChar"/>
        </w:rPr>
        <w:t xml:space="preserve">│   │   ├── Listagem com alertas</w:t>
      </w:r>
      <w:r>
        <w:br/>
      </w:r>
      <w:r>
        <w:rPr>
          <w:rStyle w:val="VerbatimChar"/>
        </w:rPr>
        <w:t xml:space="preserve">│   │   └── Ajuste manual</w:t>
      </w:r>
      <w:r>
        <w:br/>
      </w:r>
      <w:r>
        <w:rPr>
          <w:rStyle w:val="VerbatimChar"/>
        </w:rPr>
        <w:t xml:space="preserve">│   ├── Encomendas</w:t>
      </w:r>
      <w:r>
        <w:br/>
      </w:r>
      <w:r>
        <w:rPr>
          <w:rStyle w:val="VerbatimChar"/>
        </w:rPr>
        <w:t xml:space="preserve">│   │   ├── Lista + estados</w:t>
      </w:r>
      <w:r>
        <w:br/>
      </w:r>
      <w:r>
        <w:rPr>
          <w:rStyle w:val="VerbatimChar"/>
        </w:rPr>
        <w:t xml:space="preserve">│   │   ├── Nova encomenda</w:t>
      </w:r>
      <w:r>
        <w:br/>
      </w:r>
      <w:r>
        <w:rPr>
          <w:rStyle w:val="VerbatimChar"/>
        </w:rPr>
        <w:t xml:space="preserve">│   │   └── Receção</w:t>
      </w:r>
      <w:r>
        <w:br/>
      </w:r>
      <w:r>
        <w:rPr>
          <w:rStyle w:val="VerbatimChar"/>
        </w:rPr>
        <w:t xml:space="preserve">│   ├── Faturas</w:t>
      </w:r>
      <w:r>
        <w:br/>
      </w:r>
      <w:r>
        <w:rPr>
          <w:rStyle w:val="VerbatimChar"/>
        </w:rPr>
        <w:t xml:space="preserve">│   └── Relatórios (loja)</w:t>
      </w:r>
      <w:r>
        <w:br/>
      </w:r>
      <w:r>
        <w:rPr>
          <w:rStyle w:val="VerbatimChar"/>
        </w:rPr>
        <w:t xml:space="preserve">│</w:t>
      </w:r>
      <w:r>
        <w:br/>
      </w:r>
      <w:r>
        <w:rPr>
          <w:rStyle w:val="VerbatimChar"/>
        </w:rPr>
        <w:t xml:space="preserve">└── [Gestor da Cadeia]</w:t>
      </w:r>
      <w:r>
        <w:br/>
      </w:r>
      <w:r>
        <w:rPr>
          <w:rStyle w:val="VerbatimChar"/>
        </w:rPr>
        <w:t xml:space="preserve">    ├── Dashboard (global – todas as lojas)</w:t>
      </w:r>
      <w:r>
        <w:br/>
      </w:r>
      <w:r>
        <w:rPr>
          <w:rStyle w:val="VerbatimChar"/>
        </w:rPr>
        <w:t xml:space="preserve">    ├── Stock (todas as lojas)</w:t>
      </w:r>
      <w:r>
        <w:br/>
      </w:r>
      <w:r>
        <w:rPr>
          <w:rStyle w:val="VerbatimChar"/>
        </w:rPr>
        <w:t xml:space="preserve">    ├── Encomendas (todas as lojas)</w:t>
      </w:r>
      <w:r>
        <w:br/>
      </w:r>
      <w:r>
        <w:rPr>
          <w:rStyle w:val="VerbatimChar"/>
        </w:rPr>
        <w:t xml:space="preserve">    ├── Faturas (todas as lojas)</w:t>
      </w:r>
      <w:r>
        <w:br/>
      </w:r>
      <w:r>
        <w:rPr>
          <w:rStyle w:val="VerbatimChar"/>
        </w:rPr>
        <w:t xml:space="preserve">    ├── Relatórios (global + comparativo)</w:t>
      </w:r>
      <w:r>
        <w:br/>
      </w:r>
      <w:r>
        <w:rPr>
          <w:rStyle w:val="VerbatimChar"/>
        </w:rPr>
        <w:t xml:space="preserve">    ├── Consolidação</w:t>
      </w:r>
      <w:r>
        <w:br/>
      </w:r>
      <w:r>
        <w:rPr>
          <w:rStyle w:val="VerbatimChar"/>
        </w:rPr>
        <w:t xml:space="preserve">    │   ├── Histórico de consolidações</w:t>
      </w:r>
      <w:r>
        <w:br/>
      </w:r>
      <w:r>
        <w:rPr>
          <w:rStyle w:val="VerbatimChar"/>
        </w:rPr>
        <w:t xml:space="preserve">    │   └── Trigger manual</w:t>
      </w:r>
      <w:r>
        <w:br/>
      </w:r>
      <w:r>
        <w:rPr>
          <w:rStyle w:val="VerbatimChar"/>
        </w:rPr>
        <w:t xml:space="preserve">    └── Administração</w:t>
      </w:r>
      <w:r>
        <w:br/>
      </w:r>
      <w:r>
        <w:rPr>
          <w:rStyle w:val="VerbatimChar"/>
        </w:rPr>
        <w:t xml:space="preserve">        └── Utilizadores (CRUD)</w:t>
      </w:r>
    </w:p>
    <w:bookmarkEnd w:id="183"/>
    <w:bookmarkStart w:id="184" w:name="layout-global-da-aplicação"/>
    <w:p>
      <w:pPr>
        <w:pStyle w:val="Heading2"/>
      </w:pPr>
      <w:r>
        <w:t xml:space="preserve">Layout Global da Aplicação</w:t>
      </w:r>
    </w:p>
    <w:p>
      <w:pPr>
        <w:pStyle w:val="FirstParagraph"/>
      </w:pPr>
      <w:r>
        <w:t xml:space="preserve">Todas as páginas partilham o mesmo layout base (</w:t>
      </w:r>
      <w:r>
        <w:rPr>
          <w:rStyle w:val="VerbatimChar"/>
        </w:rPr>
        <w:t xml:space="preserve">MainLayout.razor</w:t>
      </w:r>
      <w:r>
        <w:t xml:space="preserve">) com três zonas:</w:t>
      </w:r>
    </w:p>
    <w:p>
      <w:pPr>
        <w:pStyle w:val="SourceCode"/>
      </w:pPr>
      <w:r>
        <w:rPr>
          <w:rStyle w:val="VerbatimChar"/>
        </w:rPr>
        <w:t xml:space="preserve">┌─────────────────────────────────────────────────────────────────┐</w:t>
      </w:r>
      <w:r>
        <w:br/>
      </w:r>
      <w:r>
        <w:rPr>
          <w:rStyle w:val="VerbatimChar"/>
        </w:rPr>
        <w:t xml:space="preserve">│  🏪 SGCLC – QuickMart    [Loja: Braga-Centro]  👤 Ana R.  [↩] │  ← NavBar</w:t>
      </w:r>
      <w:r>
        <w:br/>
      </w:r>
      <w:r>
        <w:rPr>
          <w:rStyle w:val="VerbatimChar"/>
        </w:rPr>
        <w:t xml:space="preserve">├────────────────┬────────────────────────────────────────────────┤</w:t>
      </w:r>
      <w:r>
        <w:br/>
      </w:r>
      <w:r>
        <w:rPr>
          <w:rStyle w:val="VerbatimChar"/>
        </w:rPr>
        <w:t xml:space="preserve">│                │                                                 │</w:t>
      </w:r>
      <w:r>
        <w:br/>
      </w:r>
      <w:r>
        <w:rPr>
          <w:rStyle w:val="VerbatimChar"/>
        </w:rPr>
        <w:t xml:space="preserve">│  📊 Dashboard  │                                                 │</w:t>
      </w:r>
      <w:r>
        <w:br/>
      </w:r>
      <w:r>
        <w:rPr>
          <w:rStyle w:val="VerbatimChar"/>
        </w:rPr>
        <w:t xml:space="preserve">│  🛒 POS        │          ÁREA DE CONTEÚDO PRINCIPAL            │</w:t>
      </w:r>
      <w:r>
        <w:br/>
      </w:r>
      <w:r>
        <w:rPr>
          <w:rStyle w:val="VerbatimChar"/>
        </w:rPr>
        <w:t xml:space="preserve">│  📦 Stock      │         (varia conforme a página)              │</w:t>
      </w:r>
      <w:r>
        <w:br/>
      </w:r>
      <w:r>
        <w:rPr>
          <w:rStyle w:val="VerbatimChar"/>
        </w:rPr>
        <w:t xml:space="preserve">│  📋 Encomendas │                                                 │</w:t>
      </w:r>
      <w:r>
        <w:br/>
      </w:r>
      <w:r>
        <w:rPr>
          <w:rStyle w:val="VerbatimChar"/>
        </w:rPr>
        <w:t xml:space="preserve">│  🧾 Faturas    │                                                 │</w:t>
      </w:r>
      <w:r>
        <w:br/>
      </w:r>
      <w:r>
        <w:rPr>
          <w:rStyle w:val="VerbatimChar"/>
        </w:rPr>
        <w:t xml:space="preserve">│  📈 Relatórios │                                                 │</w:t>
      </w:r>
      <w:r>
        <w:br/>
      </w:r>
      <w:r>
        <w:rPr>
          <w:rStyle w:val="VerbatimChar"/>
        </w:rPr>
        <w:t xml:space="preserve">│                │                                                 │</w:t>
      </w:r>
      <w:r>
        <w:br/>
      </w:r>
      <w:r>
        <w:rPr>
          <w:rStyle w:val="VerbatimChar"/>
        </w:rPr>
        <w:t xml:space="preserve">└────────────────┴────────────────────────────────────────────────┘</w:t>
      </w:r>
    </w:p>
    <w:p>
      <w:pPr>
        <w:pStyle w:val="FirstParagraph"/>
      </w:pPr>
      <w:r>
        <w:t xml:space="preserve">O</w:t>
      </w:r>
      <w:r>
        <w:t xml:space="preserve"> </w:t>
      </w:r>
      <w:r>
        <w:rPr>
          <w:b/>
          <w:bCs/>
        </w:rPr>
        <w:t xml:space="preserve">NavBar</w:t>
      </w:r>
      <w:r>
        <w:t xml:space="preserve"> </w:t>
      </w:r>
      <w:r>
        <w:t xml:space="preserve">mostra sempre: nome da aplicação, loja activa (para Gerentes e Funcionários) e botão de logout. O</w:t>
      </w:r>
      <w:r>
        <w:t xml:space="preserve"> </w:t>
      </w:r>
      <w:r>
        <w:rPr>
          <w:b/>
          <w:bCs/>
        </w:rPr>
        <w:t xml:space="preserve">sidebar</w:t>
      </w:r>
      <w:r>
        <w:t xml:space="preserve"> </w:t>
      </w:r>
      <w:r>
        <w:t xml:space="preserve">adapta os seus itens ao papel do utilizador conforme a matriz RBAC documentada na secção 2.4. A</w:t>
      </w:r>
      <w:r>
        <w:t xml:space="preserve"> </w:t>
      </w:r>
      <w:r>
        <w:rPr>
          <w:b/>
          <w:bCs/>
        </w:rPr>
        <w:t xml:space="preserve">área de conteúdo</w:t>
      </w:r>
      <w:r>
        <w:t xml:space="preserve"> </w:t>
      </w:r>
      <w:r>
        <w:t xml:space="preserve">ocupa o espaço restante e é renderizada pelo router Blazor.</w:t>
      </w:r>
    </w:p>
    <w:bookmarkEnd w:id="184"/>
    <w:bookmarkStart w:id="185" w:name="princípios-de-consistência-visual"/>
    <w:p>
      <w:pPr>
        <w:pStyle w:val="Heading2"/>
      </w:pPr>
      <w:r>
        <w:t xml:space="preserve">Princípios de Consistência Visual</w:t>
      </w:r>
    </w:p>
    <w:p>
      <w:pPr>
        <w:pStyle w:val="Compact"/>
        <w:numPr>
          <w:ilvl w:val="0"/>
          <w:numId w:val="1014"/>
        </w:numPr>
      </w:pPr>
      <w:r>
        <w:rPr>
          <w:b/>
          <w:bCs/>
        </w:rPr>
        <w:t xml:space="preserve">Alertas de stock</w:t>
      </w:r>
      <w:r>
        <w:t xml:space="preserve">: sempre em laranja/amarelo 🟡 (alerta) e verde ✅ (OK), consistentemente em todas as páginas que mostram stock</w:t>
      </w:r>
    </w:p>
    <w:p>
      <w:pPr>
        <w:pStyle w:val="Compact"/>
        <w:numPr>
          <w:ilvl w:val="0"/>
          <w:numId w:val="1014"/>
        </w:numPr>
      </w:pPr>
      <w:r>
        <w:rPr>
          <w:b/>
          <w:bCs/>
        </w:rPr>
        <w:t xml:space="preserve">Estados de entidades</w:t>
      </w:r>
      <w:r>
        <w:t xml:space="preserve">: cores consistentes — verde (Concluída/Rececionada), laranja (Pendente/Enviada), vermelho (Cancelada)</w:t>
      </w:r>
    </w:p>
    <w:p>
      <w:pPr>
        <w:pStyle w:val="Compact"/>
        <w:numPr>
          <w:ilvl w:val="0"/>
          <w:numId w:val="1014"/>
        </w:numPr>
      </w:pPr>
      <w:r>
        <w:rPr>
          <w:b/>
          <w:bCs/>
        </w:rPr>
        <w:t xml:space="preserve">Botões de acção primária</w:t>
      </w:r>
      <w:r>
        <w:t xml:space="preserve">: sempre azul (Bootstrap</w:t>
      </w:r>
      <w:r>
        <w:t xml:space="preserve"> </w:t>
      </w:r>
      <w:r>
        <w:rPr>
          <w:rStyle w:val="VerbatimChar"/>
        </w:rPr>
        <w:t xml:space="preserve">btn-primary</w:t>
      </w:r>
      <w:r>
        <w:t xml:space="preserve">)</w:t>
      </w:r>
    </w:p>
    <w:p>
      <w:pPr>
        <w:pStyle w:val="Compact"/>
        <w:numPr>
          <w:ilvl w:val="0"/>
          <w:numId w:val="1014"/>
        </w:numPr>
      </w:pPr>
      <w:r>
        <w:rPr>
          <w:b/>
          <w:bCs/>
        </w:rPr>
        <w:t xml:space="preserve">Botões de perigo/cancelar</w:t>
      </w:r>
      <w:r>
        <w:t xml:space="preserve">: sempre vermelho (Bootstrap</w:t>
      </w:r>
      <w:r>
        <w:t xml:space="preserve"> </w:t>
      </w:r>
      <w:r>
        <w:rPr>
          <w:rStyle w:val="VerbatimChar"/>
        </w:rPr>
        <w:t xml:space="preserve">btn-danger</w:t>
      </w:r>
      <w:r>
        <w:t xml:space="preserve">)</w:t>
      </w:r>
    </w:p>
    <w:p>
      <w:pPr>
        <w:pStyle w:val="Compact"/>
        <w:numPr>
          <w:ilvl w:val="0"/>
          <w:numId w:val="1014"/>
        </w:numPr>
      </w:pPr>
      <w:r>
        <w:rPr>
          <w:b/>
          <w:bCs/>
        </w:rPr>
        <w:t xml:space="preserve">Formulários</w:t>
      </w:r>
      <w:r>
        <w:t xml:space="preserve">: todos com validação client-side (Bootstrap validation classes)</w:t>
      </w:r>
    </w:p>
    <w:bookmarkEnd w:id="185"/>
    <w:bookmarkEnd w:id="186"/>
    <w:bookmarkStart w:id="192" w:name="caracterização-das-interfaces"/>
    <w:p>
      <w:pPr>
        <w:pStyle w:val="Heading1"/>
      </w:pPr>
      <w:r>
        <w:t xml:space="preserve">6.2 Caracterização das Interfaces</w:t>
      </w:r>
    </w:p>
    <w:p>
      <w:pPr>
        <w:pStyle w:val="FirstParagraph"/>
      </w:pPr>
      <w:r>
        <w:t xml:space="preserve">São apresentados os wireframes das interfaces principais do SGCLC, acompanhados de uma descrição das suas funcionalidades e dos RFs que satisfazem.</w:t>
      </w:r>
    </w:p>
    <w:bookmarkStart w:id="187" w:name="ecrã-de-login-rf01-rf04-rf05"/>
    <w:p>
      <w:pPr>
        <w:pStyle w:val="Heading2"/>
      </w:pPr>
      <w:r>
        <w:t xml:space="preserve">Ecrã de Login (RF01, RF04, RF05)</w:t>
      </w:r>
    </w:p>
    <w:p>
      <w:pPr>
        <w:pStyle w:val="SourceCode"/>
      </w:pPr>
      <w:r>
        <w:rPr>
          <w:rStyle w:val="VerbatimChar"/>
        </w:rPr>
        <w:t xml:space="preserve">┌─────────────────────────────────────────────────────────────────┐</w:t>
      </w:r>
      <w:r>
        <w:br/>
      </w:r>
      <w:r>
        <w:rPr>
          <w:rStyle w:val="VerbatimChar"/>
        </w:rPr>
        <w:t xml:space="preserve">│                    🏪  SGCLC – QuickMart                        │</w:t>
      </w:r>
      <w:r>
        <w:br/>
      </w:r>
      <w:r>
        <w:rPr>
          <w:rStyle w:val="VerbatimChar"/>
        </w:rPr>
        <w:t xml:space="preserve">│              Sistema de Gestão de Cadeia de Lojas               │</w:t>
      </w:r>
      <w:r>
        <w:br/>
      </w:r>
      <w:r>
        <w:rPr>
          <w:rStyle w:val="VerbatimChar"/>
        </w:rPr>
        <w:t xml:space="preserve">│                                                                 │</w:t>
      </w:r>
      <w:r>
        <w:br/>
      </w:r>
      <w:r>
        <w:rPr>
          <w:rStyle w:val="VerbatimChar"/>
        </w:rPr>
        <w:t xml:space="preserve">│           ┌─────────────────────────────────────┐              │</w:t>
      </w:r>
      <w:r>
        <w:br/>
      </w:r>
      <w:r>
        <w:rPr>
          <w:rStyle w:val="VerbatimChar"/>
        </w:rPr>
        <w:t xml:space="preserve">│           │           INICIAR SESSÃO             │              │</w:t>
      </w:r>
      <w:r>
        <w:br/>
      </w:r>
      <w:r>
        <w:rPr>
          <w:rStyle w:val="VerbatimChar"/>
        </w:rPr>
        <w:t xml:space="preserve">│           │                                     │              │</w:t>
      </w:r>
      <w:r>
        <w:br/>
      </w:r>
      <w:r>
        <w:rPr>
          <w:rStyle w:val="VerbatimChar"/>
        </w:rPr>
        <w:t xml:space="preserve">│           │  Email: [________________________]  │              │</w:t>
      </w:r>
      <w:r>
        <w:br/>
      </w:r>
      <w:r>
        <w:rPr>
          <w:rStyle w:val="VerbatimChar"/>
        </w:rPr>
        <w:t xml:space="preserve">│           │  Password: [_____________________ ] │              │</w:t>
      </w:r>
      <w:r>
        <w:br/>
      </w:r>
      <w:r>
        <w:rPr>
          <w:rStyle w:val="VerbatimChar"/>
        </w:rPr>
        <w:t xml:space="preserve">│           │                                     │              │</w:t>
      </w:r>
      <w:r>
        <w:br/>
      </w:r>
      <w:r>
        <w:rPr>
          <w:rStyle w:val="VerbatimChar"/>
        </w:rPr>
        <w:t xml:space="preserve">│           │         [    ENTRAR    ]             │              │</w:t>
      </w:r>
      <w:r>
        <w:br/>
      </w:r>
      <w:r>
        <w:rPr>
          <w:rStyle w:val="VerbatimChar"/>
        </w:rPr>
        <w:t xml:space="preserve">│           │                                     │              │</w:t>
      </w:r>
      <w:r>
        <w:br/>
      </w:r>
      <w:r>
        <w:rPr>
          <w:rStyle w:val="VerbatimChar"/>
        </w:rPr>
        <w:t xml:space="preserve">│           └─────────────────────────────────────┘              │</w:t>
      </w:r>
      <w:r>
        <w:br/>
      </w:r>
      <w:r>
        <w:rPr>
          <w:rStyle w:val="VerbatimChar"/>
        </w:rPr>
        <w:t xml:space="preserve">└─────────────────────────────────────────────────────────────────┘</w:t>
      </w:r>
    </w:p>
    <w:p>
      <w:pPr>
        <w:pStyle w:val="FirstParagraph"/>
      </w:pPr>
      <w:r>
        <w:rPr>
          <w:b/>
          <w:bCs/>
        </w:rPr>
        <w:t xml:space="preserve">Funcionalidades:</w:t>
      </w:r>
      <w:r>
        <w:t xml:space="preserve"> </w:t>
      </w:r>
      <w:r>
        <w:t xml:space="preserve">autenticação por email/password com trimming automático, mensagem de erro genérica, redirecciona para Dashboard do perfil correcto.</w:t>
      </w:r>
    </w:p>
    <w:p>
      <w:r>
        <w:pict>
          <v:rect style="width:0;height:1.5pt" o:hralign="center" o:hrstd="t" o:hr="t"/>
        </w:pict>
      </w:r>
    </w:p>
    <w:bookmarkEnd w:id="187"/>
    <w:bookmarkStart w:id="188" w:name="ecrã-de-pos-ponto-de-venda-rf17rf22"/>
    <w:p>
      <w:pPr>
        <w:pStyle w:val="Heading2"/>
      </w:pPr>
      <w:r>
        <w:t xml:space="preserve">Ecrã de POS — Ponto de Venda (RF17–RF22)</w:t>
      </w:r>
    </w:p>
    <w:p>
      <w:pPr>
        <w:pStyle w:val="SourceCode"/>
      </w:pPr>
      <w:r>
        <w:rPr>
          <w:rStyle w:val="VerbatimChar"/>
        </w:rPr>
        <w:t xml:space="preserve">┌──────────────────────────────┬──────────────────────────────────┐</w:t>
      </w:r>
      <w:r>
        <w:br/>
      </w:r>
      <w:r>
        <w:rPr>
          <w:rStyle w:val="VerbatimChar"/>
        </w:rPr>
        <w:t xml:space="preserve">│  🛒 PONTO DE VENDA           │  CARRINHO  (3 itens)             │</w:t>
      </w:r>
      <w:r>
        <w:br/>
      </w:r>
      <w:r>
        <w:rPr>
          <w:rStyle w:val="VerbatimChar"/>
        </w:rPr>
        <w:t xml:space="preserve">│  Loja: Braga-Centro | Ana R. │                                  │</w:t>
      </w:r>
      <w:r>
        <w:br/>
      </w:r>
      <w:r>
        <w:rPr>
          <w:rStyle w:val="VerbatimChar"/>
        </w:rPr>
        <w:t xml:space="preserve">├──────────────────────────────┤  Produto       Qtd  P.   Total  │</w:t>
      </w:r>
      <w:r>
        <w:br/>
      </w:r>
      <w:r>
        <w:rPr>
          <w:rStyle w:val="VerbatimChar"/>
        </w:rPr>
        <w:t xml:space="preserve">│  [🔍 Filtrar...         ✕]  │  ─────────────────────────────  │</w:t>
      </w:r>
      <w:r>
        <w:br/>
      </w:r>
      <w:r>
        <w:rPr>
          <w:rStyle w:val="VerbatimChar"/>
        </w:rPr>
        <w:t xml:space="preserve">│                              │  Água 500ml     3  €0,60 €1,80  │</w:t>
      </w:r>
      <w:r>
        <w:br/>
      </w:r>
      <w:r>
        <w:rPr>
          <w:rStyle w:val="VerbatimChar"/>
        </w:rPr>
        <w:t xml:space="preserve">│  Produto  Stock  Preço  [+]  │  Red Bull       1  €1,80 €1,80  │</w:t>
      </w:r>
      <w:r>
        <w:br/>
      </w:r>
      <w:r>
        <w:rPr>
          <w:rStyle w:val="VerbatimChar"/>
        </w:rPr>
        <w:t xml:space="preserve">│  ─────────────────────────   │  Pão de Leite   2  €0,35 €0,70  │</w:t>
      </w:r>
      <w:r>
        <w:br/>
      </w:r>
      <w:r>
        <w:rPr>
          <w:rStyle w:val="VerbatimChar"/>
        </w:rPr>
        <w:t xml:space="preserve">│  🟡 Água 500ml   8  €0,60[+]│  ─────────────────────────────  │</w:t>
      </w:r>
      <w:r>
        <w:br/>
      </w:r>
      <w:r>
        <w:rPr>
          <w:rStyle w:val="VerbatimChar"/>
        </w:rPr>
        <w:t xml:space="preserve">│  ✅ Coca-Cola  145  €1,50[+]│  Subtotal:              €4,30   │</w:t>
      </w:r>
      <w:r>
        <w:br/>
      </w:r>
      <w:r>
        <w:rPr>
          <w:rStyle w:val="VerbatimChar"/>
        </w:rPr>
        <w:t xml:space="preserve">│  🟡 Red Bull     5  €1,80[+]│  Desconto (€):  [___]           │</w:t>
      </w:r>
      <w:r>
        <w:br/>
      </w:r>
      <w:r>
        <w:rPr>
          <w:rStyle w:val="VerbatimChar"/>
        </w:rPr>
        <w:t xml:space="preserve">│  ✅ Sumo Larj  230  €0,90[+]│  ─────────────────────────────  │</w:t>
      </w:r>
      <w:r>
        <w:br/>
      </w:r>
      <w:r>
        <w:rPr>
          <w:rStyle w:val="VerbatimChar"/>
        </w:rPr>
        <w:t xml:space="preserve">│  ✅ Pão Leite  180  €0,35[+]│  TOTAL:                 €4,30   │</w:t>
      </w:r>
      <w:r>
        <w:br/>
      </w:r>
      <w:r>
        <w:rPr>
          <w:rStyle w:val="VerbatimChar"/>
        </w:rPr>
        <w:t xml:space="preserve">│  ✅ Café Expr   47  €0,80[+]│                                  │</w:t>
      </w:r>
      <w:r>
        <w:br/>
      </w:r>
      <w:r>
        <w:rPr>
          <w:rStyle w:val="VerbatimChar"/>
        </w:rPr>
        <w:t xml:space="preserve">│                              │  [🗑️ Limpar]  [✅ CONFIRMAR]   │</w:t>
      </w:r>
      <w:r>
        <w:br/>
      </w:r>
      <w:r>
        <w:rPr>
          <w:rStyle w:val="VerbatimChar"/>
        </w:rPr>
        <w:t xml:space="preserve">└──────────────────────────────┴──────────────────────────────────┘</w:t>
      </w:r>
    </w:p>
    <w:p>
      <w:pPr>
        <w:pStyle w:val="FirstParagraph"/>
      </w:pPr>
      <w:r>
        <w:rPr>
          <w:b/>
          <w:bCs/>
        </w:rPr>
        <w:t xml:space="preserve">Funcionalidades:</w:t>
      </w:r>
      <w:r>
        <w:t xml:space="preserve"> </w:t>
      </w:r>
      <w:r>
        <w:t xml:space="preserve">tabela de produtos com stock &gt; 0, filtro instantâneo client-side (accent-insensitive), badges de stock (🟡 em alerta, ✅ OK), preço local quando definido, carrinho com desconto e confirmação de venda.</w:t>
      </w:r>
    </w:p>
    <w:p>
      <w:r>
        <w:pict>
          <v:rect style="width:0;height:1.5pt" o:hralign="center" o:hrstd="t" o:hr="t"/>
        </w:pict>
      </w:r>
    </w:p>
    <w:bookmarkEnd w:id="188"/>
    <w:bookmarkStart w:id="189" w:name="dashboard-gerente-de-loja-rf38-rf13-rf14"/>
    <w:p>
      <w:pPr>
        <w:pStyle w:val="Heading2"/>
      </w:pPr>
      <w:r>
        <w:t xml:space="preserve">Dashboard — Gerente de Loja (RF38, RF13, RF14)</w:t>
      </w:r>
    </w:p>
    <w:p>
      <w:pPr>
        <w:pStyle w:val="SourceCode"/>
      </w:pPr>
      <w:r>
        <w:rPr>
          <w:rStyle w:val="VerbatimChar"/>
        </w:rPr>
        <w:t xml:space="preserve">┌─────────────────────────────────────────────────────────────────┐</w:t>
      </w:r>
      <w:r>
        <w:br/>
      </w:r>
      <w:r>
        <w:rPr>
          <w:rStyle w:val="VerbatimChar"/>
        </w:rPr>
        <w:t xml:space="preserve">│  Dashboard – QuickMart Braga-Centro      📅 3 Mar 2026          │</w:t>
      </w:r>
      <w:r>
        <w:br/>
      </w:r>
      <w:r>
        <w:rPr>
          <w:rStyle w:val="VerbatimChar"/>
        </w:rPr>
        <w:t xml:space="preserve">├─────────────┬─────────────┬─────────────┬───────────────────────┤</w:t>
      </w:r>
      <w:r>
        <w:br/>
      </w:r>
      <w:r>
        <w:rPr>
          <w:rStyle w:val="VerbatimChar"/>
        </w:rPr>
        <w:t xml:space="preserve">│ 💰 Vendas   │ 🔔 Alertas  │ 📦 Trans.   │ 📋 Encomendas        │</w:t>
      </w:r>
      <w:r>
        <w:br/>
      </w:r>
      <w:r>
        <w:rPr>
          <w:rStyle w:val="VerbatimChar"/>
        </w:rPr>
        <w:t xml:space="preserve">│   Hoje       │   Stock      │   Hoje       │   Pendentes          │</w:t>
      </w:r>
      <w:r>
        <w:br/>
      </w:r>
      <w:r>
        <w:rPr>
          <w:rStyle w:val="VerbatimChar"/>
        </w:rPr>
        <w:t xml:space="preserve">│   €3.120,40  │      4       │    87        │        2             │</w:t>
      </w:r>
      <w:r>
        <w:br/>
      </w:r>
      <w:r>
        <w:rPr>
          <w:rStyle w:val="VerbatimChar"/>
        </w:rPr>
        <w:t xml:space="preserve">├─────────────┴─────────────┴─────────────┴───────────────────────┤</w:t>
      </w:r>
      <w:r>
        <w:br/>
      </w:r>
      <w:r>
        <w:rPr>
          <w:rStyle w:val="VerbatimChar"/>
        </w:rPr>
        <w:t xml:space="preserve">│  ALERTAS DE STOCK (4)                                           │</w:t>
      </w:r>
      <w:r>
        <w:br/>
      </w:r>
      <w:r>
        <w:rPr>
          <w:rStyle w:val="VerbatimChar"/>
        </w:rPr>
        <w:t xml:space="preserve">│  ⚠️ Água 500ml     Stock: 8    Mínimo: 20   [Ver Stock]      │</w:t>
      </w:r>
      <w:r>
        <w:br/>
      </w:r>
      <w:r>
        <w:rPr>
          <w:rStyle w:val="VerbatimChar"/>
        </w:rPr>
        <w:t xml:space="preserve">│  ⚠️ Red Bull 250ml Stock: 5    Mínimo: 15   [Ver Stock]      │</w:t>
      </w:r>
      <w:r>
        <w:br/>
      </w:r>
      <w:r>
        <w:rPr>
          <w:rStyle w:val="VerbatimChar"/>
        </w:rPr>
        <w:t xml:space="preserve">├─────────────────────────────────────────────────────────────────┤</w:t>
      </w:r>
      <w:r>
        <w:br/>
      </w:r>
      <w:r>
        <w:rPr>
          <w:rStyle w:val="VerbatimChar"/>
        </w:rPr>
        <w:t xml:space="preserve">│  ÚLTIMAS VENDAS                                                 │</w:t>
      </w:r>
      <w:r>
        <w:br/>
      </w:r>
      <w:r>
        <w:rPr>
          <w:rStyle w:val="VerbatimChar"/>
        </w:rPr>
        <w:t xml:space="preserve">│  #5234  14:32  Ana R.  €12,50  Concluída   [Ver]               │</w:t>
      </w:r>
      <w:r>
        <w:br/>
      </w:r>
      <w:r>
        <w:rPr>
          <w:rStyle w:val="VerbatimChar"/>
        </w:rPr>
        <w:t xml:space="preserve">│  #5233  14:15  Carlos  €3,20   Concluída   [Ver]               │</w:t>
      </w:r>
      <w:r>
        <w:br/>
      </w:r>
      <w:r>
        <w:rPr>
          <w:rStyle w:val="VerbatimChar"/>
        </w:rPr>
        <w:t xml:space="preserve">└─────────────────────────────────────────────────────────────────┘</w:t>
      </w:r>
    </w:p>
    <w:p>
      <w:r>
        <w:pict>
          <v:rect style="width:0;height:1.5pt" o:hralign="center" o:hrstd="t" o:hr="t"/>
        </w:pict>
      </w:r>
    </w:p>
    <w:bookmarkEnd w:id="189"/>
    <w:bookmarkStart w:id="190" w:name="Xe84db45bbee2742ce6edc67bc00cb75b55ffe81"/>
    <w:p>
      <w:pPr>
        <w:pStyle w:val="Heading2"/>
      </w:pPr>
      <w:r>
        <w:t xml:space="preserve">Dashboard — Gestor da Cadeia (RF37, RF39, RF41)</w:t>
      </w:r>
    </w:p>
    <w:p>
      <w:pPr>
        <w:pStyle w:val="SourceCode"/>
      </w:pPr>
      <w:r>
        <w:rPr>
          <w:rStyle w:val="VerbatimChar"/>
        </w:rPr>
        <w:t xml:space="preserve">┌─────────────────────────────────────────────────────────────────┐</w:t>
      </w:r>
      <w:r>
        <w:br/>
      </w:r>
      <w:r>
        <w:rPr>
          <w:rStyle w:val="VerbatimChar"/>
        </w:rPr>
        <w:t xml:space="preserve">│  Dashboard Central                          📅 3 Mar 2026       │</w:t>
      </w:r>
      <w:r>
        <w:br/>
      </w:r>
      <w:r>
        <w:rPr>
          <w:rStyle w:val="VerbatimChar"/>
        </w:rPr>
        <w:t xml:space="preserve">│                                     [🔄 Consolidar Agora]      │</w:t>
      </w:r>
      <w:r>
        <w:br/>
      </w:r>
      <w:r>
        <w:rPr>
          <w:rStyle w:val="VerbatimChar"/>
        </w:rPr>
        <w:t xml:space="preserve">├──────────────┬──────────────┬──────────────┬────────────────────┤</w:t>
      </w:r>
      <w:r>
        <w:br/>
      </w:r>
      <w:r>
        <w:rPr>
          <w:rStyle w:val="VerbatimChar"/>
        </w:rPr>
        <w:t xml:space="preserve">│ 💰 Vendas/dia│ 🔔 Alertas   │ 📋 Encomendas│ 🏪 Lojas Ativas  │</w:t>
      </w:r>
      <w:r>
        <w:br/>
      </w:r>
      <w:r>
        <w:rPr>
          <w:rStyle w:val="VerbatimChar"/>
        </w:rPr>
        <w:t xml:space="preserve">│   €8.250,30  │     12       │      5       │     5 / 5          │</w:t>
      </w:r>
      <w:r>
        <w:br/>
      </w:r>
      <w:r>
        <w:rPr>
          <w:rStyle w:val="VerbatimChar"/>
        </w:rPr>
        <w:t xml:space="preserve">├──────────────┴──────────────┴──────────────┴────────────────────┤</w:t>
      </w:r>
      <w:r>
        <w:br/>
      </w:r>
      <w:r>
        <w:rPr>
          <w:rStyle w:val="VerbatimChar"/>
        </w:rPr>
        <w:t xml:space="preserve">│  VENDAS POR LOJA – HOJE                                         │</w:t>
      </w:r>
      <w:r>
        <w:br/>
      </w:r>
      <w:r>
        <w:rPr>
          <w:rStyle w:val="VerbatimChar"/>
        </w:rPr>
        <w:t xml:space="preserve">│  Braga-Centro ██████████████████ €3.120                         │</w:t>
      </w:r>
      <w:r>
        <w:br/>
      </w:r>
      <w:r>
        <w:rPr>
          <w:rStyle w:val="VerbatimChar"/>
        </w:rPr>
        <w:t xml:space="preserve">│  Palmeira     ████████████   €2.100                             │</w:t>
      </w:r>
      <w:r>
        <w:br/>
      </w:r>
      <w:r>
        <w:rPr>
          <w:rStyle w:val="VerbatimChar"/>
        </w:rPr>
        <w:t xml:space="preserve">│  Maximinos    ████████       €1.580                             │</w:t>
      </w:r>
      <w:r>
        <w:br/>
      </w:r>
      <w:r>
        <w:rPr>
          <w:rStyle w:val="VerbatimChar"/>
        </w:rPr>
        <w:t xml:space="preserve">└─────────────────────────────────────────────────────────────────┘</w:t>
      </w:r>
    </w:p>
    <w:p>
      <w:r>
        <w:pict>
          <v:rect style="width:0;height:1.5pt" o:hralign="center" o:hrstd="t" o:hr="t"/>
        </w:pict>
      </w:r>
    </w:p>
    <w:bookmarkEnd w:id="190"/>
    <w:bookmarkStart w:id="191" w:name="gestão-de-stock-rf11rf16"/>
    <w:p>
      <w:pPr>
        <w:pStyle w:val="Heading2"/>
      </w:pPr>
      <w:r>
        <w:t xml:space="preserve">Gestão de Stock (RF11–RF16)</w:t>
      </w:r>
    </w:p>
    <w:p>
      <w:pPr>
        <w:pStyle w:val="SourceCode"/>
      </w:pPr>
      <w:r>
        <w:rPr>
          <w:rStyle w:val="VerbatimChar"/>
        </w:rPr>
        <w:t xml:space="preserve">┌─────────────────────────────────────────────────────────────────┐</w:t>
      </w:r>
      <w:r>
        <w:br/>
      </w:r>
      <w:r>
        <w:rPr>
          <w:rStyle w:val="VerbatimChar"/>
        </w:rPr>
        <w:t xml:space="preserve">│  📦 Stock – QuickMart Braga-Centro         [+ Ajuste Manual]   │</w:t>
      </w:r>
      <w:r>
        <w:br/>
      </w:r>
      <w:r>
        <w:rPr>
          <w:rStyle w:val="VerbatimChar"/>
        </w:rPr>
        <w:t xml:space="preserve">│  Pesquisar: [____________]  Categoria: [Todas ▼]               │</w:t>
      </w:r>
      <w:r>
        <w:br/>
      </w:r>
      <w:r>
        <w:rPr>
          <w:rStyle w:val="VerbatimChar"/>
        </w:rPr>
        <w:t xml:space="preserve">├──────────────────────┬──────┬────────────┬──────┬──────────────┤</w:t>
      </w:r>
      <w:r>
        <w:br/>
      </w:r>
      <w:r>
        <w:rPr>
          <w:rStyle w:val="VerbatimChar"/>
        </w:rPr>
        <w:t xml:space="preserve">│ Produto              │ Cód. │ Qtd Actual │ Min. │ Ações        │</w:t>
      </w:r>
      <w:r>
        <w:br/>
      </w:r>
      <w:r>
        <w:rPr>
          <w:rStyle w:val="VerbatimChar"/>
        </w:rPr>
        <w:t xml:space="preserve">├──────────────────────┼──────┼────────────┼──────┼──────────────┤</w:t>
      </w:r>
      <w:r>
        <w:br/>
      </w:r>
      <w:r>
        <w:rPr>
          <w:rStyle w:val="VerbatimChar"/>
        </w:rPr>
        <w:t xml:space="preserve">│ ⚠️ Água 500ml       │ 5601 │     8      │  20  │ [✏️ Ajustar] │</w:t>
      </w:r>
      <w:r>
        <w:br/>
      </w:r>
      <w:r>
        <w:rPr>
          <w:rStyle w:val="VerbatimChar"/>
        </w:rPr>
        <w:t xml:space="preserve">│ ✅ Coca-Cola 330ml  │ 5602 │    145     │  30  │ [✏️ Ajustar] │</w:t>
      </w:r>
      <w:r>
        <w:br/>
      </w:r>
      <w:r>
        <w:rPr>
          <w:rStyle w:val="VerbatimChar"/>
        </w:rPr>
        <w:t xml:space="preserve">│ ⚠️ Red Bull 250ml   │ 5603 │     5      │  15  │ [✏️ Ajustar] │</w:t>
      </w:r>
      <w:r>
        <w:br/>
      </w:r>
      <w:r>
        <w:rPr>
          <w:rStyle w:val="VerbatimChar"/>
        </w:rPr>
        <w:t xml:space="preserve">└──────────────────────┴──────┴────────────┴──────┴──────────────┘</w:t>
      </w:r>
    </w:p>
    <w:bookmarkEnd w:id="191"/>
    <w:bookmarkEnd w:id="192"/>
    <w:bookmarkStart w:id="201" w:name="usabilidade-e-acessibilidade"/>
    <w:p>
      <w:pPr>
        <w:pStyle w:val="Heading1"/>
      </w:pPr>
      <w:r>
        <w:t xml:space="preserve">6.3 Usabilidade e Acessibilidade</w:t>
      </w:r>
    </w:p>
    <w:bookmarkStart w:id="198" w:name="princípios-de-usabilidade-aplicados"/>
    <w:p>
      <w:pPr>
        <w:pStyle w:val="Heading2"/>
      </w:pPr>
      <w:r>
        <w:t xml:space="preserve">Princípios de Usabilidade Aplicados</w:t>
      </w:r>
    </w:p>
    <w:p>
      <w:pPr>
        <w:pStyle w:val="FirstParagraph"/>
      </w:pPr>
      <w:r>
        <w:t xml:space="preserve">O design de interfaces do SGCLC seguiu os</w:t>
      </w:r>
      <w:r>
        <w:t xml:space="preserve"> </w:t>
      </w:r>
      <w:r>
        <w:rPr>
          <w:b/>
          <w:bCs/>
        </w:rPr>
        <w:t xml:space="preserve">10 heurísticos de usabilidade de Nielsen</w:t>
      </w:r>
      <w:r>
        <w:t xml:space="preserve"> </w:t>
      </w:r>
      <w:r>
        <w:t xml:space="preserve">como referência. São descritos os mais relevantes para o contexto do sistema:</w:t>
      </w:r>
    </w:p>
    <w:bookmarkStart w:id="193" w:name="visibilidade-do-estado-do-sistema"/>
    <w:p>
      <w:pPr>
        <w:pStyle w:val="Heading3"/>
      </w:pPr>
      <w:r>
        <w:t xml:space="preserve">Visibilidade do Estado do Sistema</w:t>
      </w:r>
    </w:p>
    <w:p>
      <w:pPr>
        <w:pStyle w:val="FirstParagraph"/>
      </w:pPr>
      <w:r>
        <w:t xml:space="preserve">O utilizador está sempre informado sobre o que está a acontecer:</w:t>
      </w:r>
      <w:r>
        <w:t xml:space="preserve"> </w:t>
      </w:r>
      <w:r>
        <w:t xml:space="preserve">- O carrinho do POS mostra em tempo real o número de itens e o total</w:t>
      </w:r>
      <w:r>
        <w:t xml:space="preserve"> </w:t>
      </w:r>
      <w:r>
        <w:t xml:space="preserve">- As badges de stock (🟡 alerta / ✅ OK) são visíveis em todas as listagens de produtos</w:t>
      </w:r>
      <w:r>
        <w:t xml:space="preserve"> </w:t>
      </w:r>
      <w:r>
        <w:t xml:space="preserve">- Os estados das encomendas e faturas estão sempre visíveis com cores distintas</w:t>
      </w:r>
      <w:r>
        <w:t xml:space="preserve"> </w:t>
      </w:r>
      <w:r>
        <w:t xml:space="preserve">- O resultado da consolidação (Sucesso / Falha) é imediatamente visível após a execução</w:t>
      </w:r>
    </w:p>
    <w:bookmarkEnd w:id="193"/>
    <w:bookmarkStart w:id="194" w:name="correspondência-com-o-mundo-real"/>
    <w:p>
      <w:pPr>
        <w:pStyle w:val="Heading3"/>
      </w:pPr>
      <w:r>
        <w:t xml:space="preserve">Correspondência com o Mundo Real</w:t>
      </w:r>
    </w:p>
    <w:p>
      <w:pPr>
        <w:pStyle w:val="FirstParagraph"/>
      </w:pPr>
      <w:r>
        <w:t xml:space="preserve">A terminologia utilizada na interface foi validada com os stakeholders:</w:t>
      </w:r>
      <w:r>
        <w:t xml:space="preserve"> </w:t>
      </w:r>
      <w:r>
        <w:t xml:space="preserve">-</w:t>
      </w:r>
      <w:r>
        <w:t xml:space="preserve"> </w:t>
      </w:r>
      <w:r>
        <w:t xml:space="preserve">“POS”</w:t>
      </w:r>
      <w:r>
        <w:t xml:space="preserve"> </w:t>
      </w:r>
      <w:r>
        <w:t xml:space="preserve">em vez de</w:t>
      </w:r>
      <w:r>
        <w:t xml:space="preserve"> </w:t>
      </w:r>
      <w:r>
        <w:t xml:space="preserve">“terminal de vendas”</w:t>
      </w:r>
      <w:r>
        <w:t xml:space="preserve"> </w:t>
      </w:r>
      <w:r>
        <w:t xml:space="preserve">— linguagem familiar aos funcionários</w:t>
      </w:r>
      <w:r>
        <w:t xml:space="preserve"> </w:t>
      </w:r>
      <w:r>
        <w:t xml:space="preserve">-</w:t>
      </w:r>
      <w:r>
        <w:t xml:space="preserve"> </w:t>
      </w:r>
      <w:r>
        <w:t xml:space="preserve">“Stock mínimo”</w:t>
      </w:r>
      <w:r>
        <w:t xml:space="preserve"> </w:t>
      </w:r>
      <w:r>
        <w:t xml:space="preserve">em vez de</w:t>
      </w:r>
      <w:r>
        <w:t xml:space="preserve"> </w:t>
      </w:r>
      <w:r>
        <w:t xml:space="preserve">“nível de reordenamento”</w:t>
      </w:r>
      <w:r>
        <w:t xml:space="preserve"> </w:t>
      </w:r>
      <w:r>
        <w:t xml:space="preserve">— termo usado pelo cliente</w:t>
      </w:r>
      <w:r>
        <w:t xml:space="preserve"> </w:t>
      </w:r>
      <w:r>
        <w:t xml:space="preserve">-</w:t>
      </w:r>
      <w:r>
        <w:t xml:space="preserve"> </w:t>
      </w:r>
      <w:r>
        <w:t xml:space="preserve">“Grosso de encomenda”</w:t>
      </w:r>
      <w:r>
        <w:t xml:space="preserve"> </w:t>
      </w:r>
      <w:r>
        <w:t xml:space="preserve">evitado — usam-se</w:t>
      </w:r>
      <w:r>
        <w:t xml:space="preserve"> </w:t>
      </w:r>
      <w:r>
        <w:t xml:space="preserve">“encomenda”</w:t>
      </w:r>
      <w:r>
        <w:t xml:space="preserve"> </w:t>
      </w:r>
      <w:r>
        <w:t xml:space="preserve">e</w:t>
      </w:r>
      <w:r>
        <w:t xml:space="preserve"> </w:t>
      </w:r>
      <w:r>
        <w:t xml:space="preserve">“receção”</w:t>
      </w:r>
    </w:p>
    <w:bookmarkEnd w:id="194"/>
    <w:bookmarkStart w:id="195" w:name="controlo-e-liberdade-do-utilizador"/>
    <w:p>
      <w:pPr>
        <w:pStyle w:val="Heading3"/>
      </w:pPr>
      <w:r>
        <w:t xml:space="preserve">Controlo e Liberdade do Utilizador</w:t>
      </w:r>
    </w:p>
    <w:p>
      <w:pPr>
        <w:pStyle w:val="Compact"/>
        <w:numPr>
          <w:ilvl w:val="0"/>
          <w:numId w:val="1015"/>
        </w:numPr>
      </w:pPr>
      <w:r>
        <w:t xml:space="preserve">O botão</w:t>
      </w:r>
      <w:r>
        <w:t xml:space="preserve"> </w:t>
      </w:r>
      <w:r>
        <w:rPr>
          <w:b/>
          <w:bCs/>
        </w:rPr>
        <w:t xml:space="preserve">“Limpar Carrinho”</w:t>
      </w:r>
      <w:r>
        <w:t xml:space="preserve"> </w:t>
      </w:r>
      <w:r>
        <w:t xml:space="preserve">no POS permite ao Funcionário cancelar uma venda antes de confirmar</w:t>
      </w:r>
    </w:p>
    <w:p>
      <w:pPr>
        <w:pStyle w:val="Compact"/>
        <w:numPr>
          <w:ilvl w:val="0"/>
          <w:numId w:val="1015"/>
        </w:numPr>
      </w:pPr>
      <w:r>
        <w:t xml:space="preserve">As vendas concluídas podem ser canceladas pelo Gerente (com motivo obrigatório)</w:t>
      </w:r>
    </w:p>
    <w:p>
      <w:pPr>
        <w:pStyle w:val="Compact"/>
        <w:numPr>
          <w:ilvl w:val="0"/>
          <w:numId w:val="1015"/>
        </w:numPr>
      </w:pPr>
      <w:r>
        <w:t xml:space="preserve">Os formulários têm sempre botão</w:t>
      </w:r>
      <w:r>
        <w:t xml:space="preserve"> </w:t>
      </w:r>
      <w:r>
        <w:t xml:space="preserve">“Cancelar”</w:t>
      </w:r>
      <w:r>
        <w:t xml:space="preserve"> </w:t>
      </w:r>
      <w:r>
        <w:t xml:space="preserve">para sair sem guardar</w:t>
      </w:r>
    </w:p>
    <w:bookmarkEnd w:id="195"/>
    <w:bookmarkStart w:id="196" w:name="prevenção-de-erros"/>
    <w:p>
      <w:pPr>
        <w:pStyle w:val="Heading3"/>
      </w:pPr>
      <w:r>
        <w:t xml:space="preserve">Prevenção de Erros</w:t>
      </w:r>
    </w:p>
    <w:p>
      <w:pPr>
        <w:pStyle w:val="Compact"/>
        <w:numPr>
          <w:ilvl w:val="0"/>
          <w:numId w:val="1016"/>
        </w:numPr>
      </w:pPr>
      <w:r>
        <w:t xml:space="preserve">A confirmação de venda valida o stock de</w:t>
      </w:r>
      <w:r>
        <w:t xml:space="preserve"> </w:t>
      </w:r>
      <w:r>
        <w:rPr>
          <w:b/>
          <w:bCs/>
        </w:rPr>
        <w:t xml:space="preserve">todos</w:t>
      </w:r>
      <w:r>
        <w:t xml:space="preserve"> </w:t>
      </w:r>
      <w:r>
        <w:t xml:space="preserve">os produtos antes de processar</w:t>
      </w:r>
    </w:p>
    <w:p>
      <w:pPr>
        <w:pStyle w:val="Compact"/>
        <w:numPr>
          <w:ilvl w:val="0"/>
          <w:numId w:val="1016"/>
        </w:numPr>
      </w:pPr>
      <w:r>
        <w:t xml:space="preserve">O campo</w:t>
      </w:r>
      <w:r>
        <w:t xml:space="preserve"> </w:t>
      </w:r>
      <w:r>
        <w:t xml:space="preserve">“Motivo”</w:t>
      </w:r>
      <w:r>
        <w:t xml:space="preserve"> </w:t>
      </w:r>
      <w:r>
        <w:t xml:space="preserve">é obrigatório em ajustes de stock e cancelamentos, prevenindo operações não documentadas</w:t>
      </w:r>
    </w:p>
    <w:p>
      <w:pPr>
        <w:pStyle w:val="Compact"/>
        <w:numPr>
          <w:ilvl w:val="0"/>
          <w:numId w:val="1016"/>
        </w:numPr>
      </w:pPr>
      <w:r>
        <w:t xml:space="preserve">O sistema impede quantidades negativas de stock (validação ao nível do serviço e da base de dados)</w:t>
      </w:r>
    </w:p>
    <w:bookmarkEnd w:id="196"/>
    <w:bookmarkStart w:id="197" w:name="Xd88838ded1daef54b31782fc4aa0824fdf8d345"/>
    <w:p>
      <w:pPr>
        <w:pStyle w:val="Heading3"/>
      </w:pPr>
      <w:r>
        <w:t xml:space="preserve">Eficiência de Uso (Utilizadores Experientes)</w:t>
      </w:r>
    </w:p>
    <w:p>
      <w:pPr>
        <w:pStyle w:val="Compact"/>
        <w:numPr>
          <w:ilvl w:val="0"/>
          <w:numId w:val="1017"/>
        </w:numPr>
      </w:pPr>
      <w:r>
        <w:t xml:space="preserve">O filtro do POS é activado com o primeiro caractere digitado — sem botão</w:t>
      </w:r>
      <w:r>
        <w:t xml:space="preserve"> </w:t>
      </w:r>
      <w:r>
        <w:t xml:space="preserve">“Pesquisar”</w:t>
      </w:r>
    </w:p>
    <w:p>
      <w:pPr>
        <w:pStyle w:val="Compact"/>
        <w:numPr>
          <w:ilvl w:val="0"/>
          <w:numId w:val="1017"/>
        </w:numPr>
      </w:pPr>
      <w:r>
        <w:t xml:space="preserve">A adição ao carrinho é feita com um único clique no botão</w:t>
      </w:r>
      <w:r>
        <w:t xml:space="preserve"> </w:t>
      </w:r>
      <w:r>
        <w:t xml:space="preserve">“+”</w:t>
      </w:r>
    </w:p>
    <w:p>
      <w:pPr>
        <w:pStyle w:val="Compact"/>
        <w:numPr>
          <w:ilvl w:val="0"/>
          <w:numId w:val="1017"/>
        </w:numPr>
      </w:pPr>
      <w:r>
        <w:t xml:space="preserve">O Dashboard mostra os KPIs mais importantes sem necessidade de navegação adicional</w:t>
      </w:r>
    </w:p>
    <w:bookmarkEnd w:id="197"/>
    <w:bookmarkEnd w:id="198"/>
    <w:bookmarkStart w:id="199" w:name="acessibilidade"/>
    <w:p>
      <w:pPr>
        <w:pStyle w:val="Heading2"/>
      </w:pPr>
      <w:r>
        <w:t xml:space="preserve">Acessibilidade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Critério</w:t>
            </w:r>
          </w:p>
        </w:tc>
        <w:tc>
          <w:tcPr/>
          <w:p>
            <w:pPr>
              <w:pStyle w:val="Compact"/>
            </w:pPr>
            <w:r>
              <w:t xml:space="preserve">Implementação</w:t>
            </w:r>
          </w:p>
        </w:tc>
      </w:tr>
      <w:tr>
        <w:tc>
          <w:tcPr/>
          <w:p>
            <w:pPr>
              <w:pStyle w:val="Compact"/>
            </w:pPr>
            <w:r>
              <w:rPr>
                <w:b/>
                <w:bCs/>
              </w:rPr>
              <w:t xml:space="preserve">Cores não como única forma de informação</w:t>
            </w:r>
          </w:p>
        </w:tc>
        <w:tc>
          <w:tcPr/>
          <w:p>
            <w:pPr>
              <w:pStyle w:val="Compact"/>
            </w:pPr>
            <w:r>
              <w:t xml:space="preserve">As badges de stock usam ícone (🟡/✅) + cor + texto da quantidade</w:t>
            </w:r>
          </w:p>
        </w:tc>
      </w:tr>
      <w:tr>
        <w:tc>
          <w:tcPr/>
          <w:p>
            <w:pPr>
              <w:pStyle w:val="Compact"/>
            </w:pPr>
            <w:r>
              <w:rPr>
                <w:b/>
                <w:bCs/>
              </w:rPr>
              <w:t xml:space="preserve">Contraste adequado</w:t>
            </w:r>
          </w:p>
        </w:tc>
        <w:tc>
          <w:tcPr/>
          <w:p>
            <w:pPr>
              <w:pStyle w:val="Compact"/>
            </w:pPr>
            <w:r>
              <w:t xml:space="preserve">Bootstrap 5 garante contraste mínimo WCAG 2.1 AA</w:t>
            </w:r>
          </w:p>
        </w:tc>
      </w:tr>
      <w:tr>
        <w:tc>
          <w:tcPr/>
          <w:p>
            <w:pPr>
              <w:pStyle w:val="Compact"/>
            </w:pPr>
            <w:r>
              <w:rPr>
                <w:b/>
                <w:bCs/>
              </w:rPr>
              <w:t xml:space="preserve">Responsividade</w:t>
            </w:r>
          </w:p>
        </w:tc>
        <w:tc>
          <w:tcPr/>
          <w:p>
            <w:pPr>
              <w:pStyle w:val="Compact"/>
            </w:pPr>
            <w:r>
              <w:t xml:space="preserve">Layout Bootstrap 5 responsivo, utilizável em ecrãs ≥ 1024px</w:t>
            </w:r>
          </w:p>
        </w:tc>
      </w:tr>
      <w:tr>
        <w:tc>
          <w:tcPr/>
          <w:p>
            <w:pPr>
              <w:pStyle w:val="Compact"/>
            </w:pPr>
            <w:r>
              <w:rPr>
                <w:b/>
                <w:bCs/>
              </w:rPr>
              <w:t xml:space="preserve">Fontes legíveis</w:t>
            </w:r>
          </w:p>
        </w:tc>
        <w:tc>
          <w:tcPr/>
          <w:p>
            <w:pPr>
              <w:pStyle w:val="Compact"/>
            </w:pPr>
            <w:r>
              <w:t xml:space="preserve">Fonte padrão Bootstrap (system-ui) com tamanho base 16px</w:t>
            </w:r>
          </w:p>
        </w:tc>
      </w:tr>
      <w:tr>
        <w:tc>
          <w:tcPr/>
          <w:p>
            <w:pPr>
              <w:pStyle w:val="Compact"/>
            </w:pPr>
            <w:r>
              <w:rPr>
                <w:b/>
                <w:bCs/>
              </w:rPr>
              <w:t xml:space="preserve">Inputs com labels</w:t>
            </w:r>
          </w:p>
        </w:tc>
        <w:tc>
          <w:tcPr/>
          <w:p>
            <w:pPr>
              <w:pStyle w:val="Compact"/>
            </w:pPr>
            <w:r>
              <w:t xml:space="preserve">Todos os campos de formulário têm</w:t>
            </w:r>
            <w:r>
              <w:t xml:space="preserve"> </w:t>
            </w:r>
            <w:r>
              <w:rPr>
                <w:rStyle w:val="VerbatimChar"/>
              </w:rPr>
              <w:t xml:space="preserve">&lt;label&gt;</w:t>
            </w:r>
            <w:r>
              <w:t xml:space="preserve"> </w:t>
            </w:r>
            <w:r>
              <w:t xml:space="preserve">associado</w:t>
            </w:r>
          </w:p>
        </w:tc>
      </w:tr>
    </w:tbl>
    <w:bookmarkEnd w:id="199"/>
    <w:bookmarkStart w:id="200" w:name="avaliação-de-usabilidade"/>
    <w:p>
      <w:pPr>
        <w:pStyle w:val="Heading2"/>
      </w:pPr>
      <w:r>
        <w:t xml:space="preserve">Avaliação de Usabilidade</w:t>
      </w:r>
    </w:p>
    <w:p>
      <w:pPr>
        <w:pStyle w:val="FirstParagraph"/>
      </w:pPr>
      <w:r>
        <w:t xml:space="preserve">Foram realizados testes informais de usabilidade com dois utilizadores não treinados: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Tarefa</w:t>
            </w:r>
          </w:p>
        </w:tc>
        <w:tc>
          <w:tcPr/>
          <w:p>
            <w:pPr>
              <w:pStyle w:val="Compact"/>
            </w:pPr>
            <w:r>
              <w:t xml:space="preserve">Utilizador</w:t>
            </w:r>
          </w:p>
        </w:tc>
        <w:tc>
          <w:tcPr/>
          <w:p>
            <w:pPr>
              <w:pStyle w:val="Compact"/>
            </w:pPr>
            <w:r>
              <w:t xml:space="preserve">Resultado</w:t>
            </w:r>
          </w:p>
        </w:tc>
        <w:tc>
          <w:tcPr/>
          <w:p>
            <w:pPr>
              <w:pStyle w:val="Compact"/>
            </w:pPr>
            <w:r>
              <w:t xml:space="preserve">Tempo</w:t>
            </w:r>
          </w:p>
        </w:tc>
      </w:tr>
      <w:tr>
        <w:tc>
          <w:tcPr/>
          <w:p>
            <w:pPr>
              <w:pStyle w:val="Compact"/>
            </w:pPr>
            <w:r>
              <w:t xml:space="preserve">Registar uma venda de 3 produtos no POS</w:t>
            </w:r>
          </w:p>
        </w:tc>
        <w:tc>
          <w:tcPr/>
          <w:p>
            <w:pPr>
              <w:pStyle w:val="Compact"/>
            </w:pPr>
            <w:r>
              <w:t xml:space="preserve">Utilizador A (não técnico)</w:t>
            </w:r>
          </w:p>
        </w:tc>
        <w:tc>
          <w:tcPr/>
          <w:p>
            <w:pPr>
              <w:pStyle w:val="Compact"/>
            </w:pPr>
            <w:r>
              <w:t xml:space="preserve">✅ Concluído sem ajuda</w:t>
            </w:r>
          </w:p>
        </w:tc>
        <w:tc>
          <w:tcPr/>
          <w:p>
            <w:pPr>
              <w:pStyle w:val="Compact"/>
            </w:pPr>
            <w:r>
              <w:t xml:space="preserve">45 segundos</w:t>
            </w:r>
          </w:p>
        </w:tc>
      </w:tr>
      <w:tr>
        <w:tc>
          <w:tcPr/>
          <w:p>
            <w:pPr>
              <w:pStyle w:val="Compact"/>
            </w:pPr>
            <w:r>
              <w:t xml:space="preserve">Criar uma encomenda a um fornecedor</w:t>
            </w:r>
          </w:p>
        </w:tc>
        <w:tc>
          <w:tcPr/>
          <w:p>
            <w:pPr>
              <w:pStyle w:val="Compact"/>
            </w:pPr>
            <w:r>
              <w:t xml:space="preserve">Utilizador B (técnico)</w:t>
            </w:r>
          </w:p>
        </w:tc>
        <w:tc>
          <w:tcPr/>
          <w:p>
            <w:pPr>
              <w:pStyle w:val="Compact"/>
            </w:pPr>
            <w:r>
              <w:t xml:space="preserve">✅ Concluído</w:t>
            </w:r>
          </w:p>
        </w:tc>
        <w:tc>
          <w:tcPr/>
          <w:p>
            <w:pPr>
              <w:pStyle w:val="Compact"/>
            </w:pPr>
            <w:r>
              <w:t xml:space="preserve">2 minutos</w:t>
            </w:r>
          </w:p>
        </w:tc>
      </w:tr>
      <w:tr>
        <w:tc>
          <w:tcPr/>
          <w:p>
            <w:pPr>
              <w:pStyle w:val="Compact"/>
            </w:pPr>
            <w:r>
              <w:t xml:space="preserve">Consultar os alertas de stock no Dashboard</w:t>
            </w:r>
          </w:p>
        </w:tc>
        <w:tc>
          <w:tcPr/>
          <w:p>
            <w:pPr>
              <w:pStyle w:val="Compact"/>
            </w:pPr>
            <w:r>
              <w:t xml:space="preserve">Utilizador A</w:t>
            </w:r>
          </w:p>
        </w:tc>
        <w:tc>
          <w:tcPr/>
          <w:p>
            <w:pPr>
              <w:pStyle w:val="Compact"/>
            </w:pPr>
            <w:r>
              <w:t xml:space="preserve">✅ Encontrou imediatamente</w:t>
            </w:r>
          </w:p>
        </w:tc>
        <w:tc>
          <w:tcPr/>
          <w:p>
            <w:pPr>
              <w:pStyle w:val="Compact"/>
            </w:pPr>
            <w:r>
              <w:t xml:space="preserve">5 segundos</w:t>
            </w:r>
          </w:p>
        </w:tc>
      </w:tr>
    </w:tbl>
    <w:p>
      <w:pPr>
        <w:pStyle w:val="BodyText"/>
      </w:pPr>
      <w:r>
        <w:rPr>
          <w:b/>
          <w:bCs/>
        </w:rPr>
        <w:t xml:space="preserve">Conclusão:</w:t>
      </w:r>
      <w:r>
        <w:t xml:space="preserve"> </w:t>
      </w:r>
      <w:r>
        <w:t xml:space="preserve">O POS cumpre o RNF07 (operável em menos de 60 segundos por utilizador não treinado). A interface de encomendas é mais complexa mas dentro do esperado para o perfil de Gerente de Loja.</w:t>
      </w:r>
    </w:p>
    <w:bookmarkEnd w:id="200"/>
    <w:bookmarkEnd w:id="201"/>
    <w:bookmarkStart w:id="207" w:name="validação-das-interfaces"/>
    <w:p>
      <w:pPr>
        <w:pStyle w:val="Heading1"/>
      </w:pPr>
      <w:r>
        <w:t xml:space="preserve">6.4 Validação das Interfaces</w:t>
      </w:r>
    </w:p>
    <w:bookmarkStart w:id="202" w:name="processo-de-validação-2"/>
    <w:p>
      <w:pPr>
        <w:pStyle w:val="Heading2"/>
      </w:pPr>
      <w:r>
        <w:t xml:space="preserve">Processo de Validação</w:t>
      </w:r>
    </w:p>
    <w:p>
      <w:pPr>
        <w:pStyle w:val="FirstParagraph"/>
      </w:pPr>
      <w:r>
        <w:t xml:space="preserve">A validação das interfaces foi realizada em dois momentos: durante a fase de design (wireframes) e após a implementação (aplicação funcionante).</w:t>
      </w:r>
    </w:p>
    <w:bookmarkEnd w:id="202"/>
    <w:bookmarkStart w:id="203" w:name="validação-dos-wireframes-fase-de-design"/>
    <w:p>
      <w:pPr>
        <w:pStyle w:val="Heading2"/>
      </w:pPr>
      <w:r>
        <w:t xml:space="preserve">Validação dos Wireframes (Fase de Design)</w:t>
      </w:r>
    </w:p>
    <w:p>
      <w:pPr>
        <w:pStyle w:val="FirstParagraph"/>
      </w:pPr>
      <w:r>
        <w:t xml:space="preserve">Os wireframes ASCII apresentados na secção 6.2 foram revistos pela equipa completa e pelos stakeholders: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Interface</w:t>
            </w:r>
          </w:p>
        </w:tc>
        <w:tc>
          <w:tcPr/>
          <w:p>
            <w:pPr>
              <w:pStyle w:val="Compact"/>
            </w:pPr>
            <w:r>
              <w:t xml:space="preserve">Revisores</w:t>
            </w:r>
          </w:p>
        </w:tc>
        <w:tc>
          <w:tcPr/>
          <w:p>
            <w:pPr>
              <w:pStyle w:val="Compact"/>
            </w:pPr>
            <w:r>
              <w:t xml:space="preserve">Observações / Alterações</w:t>
            </w:r>
          </w:p>
        </w:tc>
      </w:tr>
      <w:tr>
        <w:tc>
          <w:tcPr/>
          <w:p>
            <w:pPr>
              <w:pStyle w:val="Compact"/>
            </w:pPr>
            <w:r>
              <w:t xml:space="preserve">Login</w:t>
            </w:r>
          </w:p>
        </w:tc>
        <w:tc>
          <w:tcPr/>
          <w:p>
            <w:pPr>
              <w:pStyle w:val="Compact"/>
            </w:pPr>
            <w:r>
              <w:t xml:space="preserve">Equipa</w:t>
            </w:r>
          </w:p>
        </w:tc>
        <w:tc>
          <w:tcPr/>
          <w:p>
            <w:pPr>
              <w:pStyle w:val="Compact"/>
            </w:pPr>
            <w:r>
              <w:t xml:space="preserve">Sem alterações</w:t>
            </w:r>
          </w:p>
        </w:tc>
      </w:tr>
      <w:tr>
        <w:tc>
          <w:tcPr/>
          <w:p>
            <w:pPr>
              <w:pStyle w:val="Compact"/>
            </w:pPr>
            <w:r>
              <w:t xml:space="preserve">POS</w:t>
            </w:r>
          </w:p>
        </w:tc>
        <w:tc>
          <w:tcPr/>
          <w:p>
            <w:pPr>
              <w:pStyle w:val="Compact"/>
            </w:pPr>
            <w:r>
              <w:t xml:space="preserve">Carlos Ferreira (persona via LLM) + Equipa</w:t>
            </w:r>
          </w:p>
        </w:tc>
        <w:tc>
          <w:tcPr/>
          <w:p>
            <w:pPr>
              <w:pStyle w:val="Compact"/>
            </w:pPr>
            <w:r>
              <w:t xml:space="preserve">Redesenhado: substituição da lista de resultados de pesquisa por tabela de produtos com stock &gt; 0 (feedback:</w:t>
            </w:r>
            <w:r>
              <w:t xml:space="preserve"> </w:t>
            </w:r>
            <w:r>
              <w:t xml:space="preserve">“quero ver logo o que posso vender”</w:t>
            </w:r>
            <w:r>
              <w:t xml:space="preserve">)</w:t>
            </w:r>
          </w:p>
        </w:tc>
      </w:tr>
      <w:tr>
        <w:tc>
          <w:tcPr/>
          <w:p>
            <w:pPr>
              <w:pStyle w:val="Compact"/>
            </w:pPr>
            <w:r>
              <w:t xml:space="preserve">Dashboard Gerente</w:t>
            </w:r>
          </w:p>
        </w:tc>
        <w:tc>
          <w:tcPr/>
          <w:p>
            <w:pPr>
              <w:pStyle w:val="Compact"/>
            </w:pPr>
            <w:r>
              <w:t xml:space="preserve">Ana Rodrigues (persona via LLM) + Equipa</w:t>
            </w:r>
          </w:p>
        </w:tc>
        <w:tc>
          <w:tcPr/>
          <w:p>
            <w:pPr>
              <w:pStyle w:val="Compact"/>
            </w:pPr>
            <w:r>
              <w:t xml:space="preserve">Adicionada secção de</w:t>
            </w:r>
            <w:r>
              <w:t xml:space="preserve"> </w:t>
            </w:r>
            <w:r>
              <w:t xml:space="preserve">“Últimas Vendas”</w:t>
            </w:r>
            <w:r>
              <w:t xml:space="preserve"> </w:t>
            </w:r>
            <w:r>
              <w:t xml:space="preserve">ao dashboard (pedido explícito)</w:t>
            </w:r>
          </w:p>
        </w:tc>
      </w:tr>
      <w:tr>
        <w:tc>
          <w:tcPr/>
          <w:p>
            <w:pPr>
              <w:pStyle w:val="Compact"/>
            </w:pPr>
            <w:r>
              <w:t xml:space="preserve">Dashboard Gestor</w:t>
            </w:r>
          </w:p>
        </w:tc>
        <w:tc>
          <w:tcPr/>
          <w:p>
            <w:pPr>
              <w:pStyle w:val="Compact"/>
            </w:pPr>
            <w:r>
              <w:t xml:space="preserve">João Martins (cliente real)</w:t>
            </w:r>
          </w:p>
        </w:tc>
        <w:tc>
          <w:tcPr/>
          <w:p>
            <w:pPr>
              <w:pStyle w:val="Compact"/>
            </w:pPr>
            <w:r>
              <w:t xml:space="preserve">Aprovado na reunião de 20/02/2026; adicionado botão</w:t>
            </w:r>
            <w:r>
              <w:t xml:space="preserve"> </w:t>
            </w:r>
            <w:r>
              <w:t xml:space="preserve">“Consolidar Agora”</w:t>
            </w:r>
          </w:p>
        </w:tc>
      </w:tr>
      <w:tr>
        <w:tc>
          <w:tcPr/>
          <w:p>
            <w:pPr>
              <w:pStyle w:val="Compact"/>
            </w:pPr>
            <w:r>
              <w:t xml:space="preserve">Stock</w:t>
            </w:r>
          </w:p>
        </w:tc>
        <w:tc>
          <w:tcPr/>
          <w:p>
            <w:pPr>
              <w:pStyle w:val="Compact"/>
            </w:pPr>
            <w:r>
              <w:t xml:space="preserve">Equipa</w:t>
            </w:r>
          </w:p>
        </w:tc>
        <w:tc>
          <w:tcPr/>
          <w:p>
            <w:pPr>
              <w:pStyle w:val="Compact"/>
            </w:pPr>
            <w:r>
              <w:t xml:space="preserve">Adicionada coluna</w:t>
            </w:r>
            <w:r>
              <w:t xml:space="preserve"> </w:t>
            </w:r>
            <w:r>
              <w:t xml:space="preserve">“Mínimo”</w:t>
            </w:r>
            <w:r>
              <w:t xml:space="preserve"> </w:t>
            </w:r>
            <w:r>
              <w:t xml:space="preserve">à tabela (para facilitar comparação visual)</w:t>
            </w:r>
          </w:p>
        </w:tc>
      </w:tr>
    </w:tbl>
    <w:bookmarkEnd w:id="203"/>
    <w:bookmarkStart w:id="204" w:name="rastreabilidade-wireframe-implementação"/>
    <w:p>
      <w:pPr>
        <w:pStyle w:val="Heading2"/>
      </w:pPr>
      <w:r>
        <w:t xml:space="preserve">Rastreabilidade Wireframe → Implementação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Wireframe</w:t>
            </w:r>
          </w:p>
        </w:tc>
        <w:tc>
          <w:tcPr/>
          <w:p>
            <w:pPr>
              <w:pStyle w:val="Compact"/>
            </w:pPr>
            <w:r>
              <w:t xml:space="preserve">Página Implementada</w:t>
            </w:r>
          </w:p>
        </w:tc>
        <w:tc>
          <w:tcPr/>
          <w:p>
            <w:pPr>
              <w:pStyle w:val="Compact"/>
            </w:pPr>
            <w:r>
              <w:t xml:space="preserve">RFs Cobertos</w:t>
            </w:r>
          </w:p>
        </w:tc>
        <w:tc>
          <w:tcPr/>
          <w:p>
            <w:pPr>
              <w:pStyle w:val="Compact"/>
            </w:pPr>
            <w:r>
              <w:t xml:space="preserve">Conformidade</w:t>
            </w:r>
          </w:p>
        </w:tc>
      </w:tr>
      <w:tr>
        <w:tc>
          <w:tcPr/>
          <w:p>
            <w:pPr>
              <w:pStyle w:val="Compact"/>
            </w:pPr>
            <w:r>
              <w:t xml:space="preserve">Login</w:t>
            </w:r>
          </w:p>
        </w:tc>
        <w:tc>
          <w:tcPr/>
          <w:p>
            <w:pPr>
              <w:pStyle w:val="Compact"/>
            </w:pPr>
            <w:r>
              <w:rPr>
                <w:rStyle w:val="VerbatimChar"/>
              </w:rPr>
              <w:t xml:space="preserve">/login</w:t>
            </w:r>
            <w:r>
              <w:t xml:space="preserve"> </w:t>
            </w:r>
            <w:r>
              <w:t xml:space="preserve">(Login.razor)</w:t>
            </w:r>
          </w:p>
        </w:tc>
        <w:tc>
          <w:tcPr/>
          <w:p>
            <w:pPr>
              <w:pStyle w:val="Compact"/>
            </w:pPr>
            <w:r>
              <w:t xml:space="preserve">RF01, RF04, RF05</w:t>
            </w:r>
          </w:p>
        </w:tc>
        <w:tc>
          <w:tcPr/>
          <w:p>
            <w:pPr>
              <w:pStyle w:val="Compact"/>
            </w:pPr>
            <w:r>
              <w:t xml:space="preserve">✅</w:t>
            </w:r>
          </w:p>
        </w:tc>
      </w:tr>
      <w:tr>
        <w:tc>
          <w:tcPr/>
          <w:p>
            <w:pPr>
              <w:pStyle w:val="Compact"/>
            </w:pPr>
            <w:r>
              <w:t xml:space="preserve">POS</w:t>
            </w:r>
          </w:p>
        </w:tc>
        <w:tc>
          <w:tcPr/>
          <w:p>
            <w:pPr>
              <w:pStyle w:val="Compact"/>
            </w:pPr>
            <w:r>
              <w:rPr>
                <w:rStyle w:val="VerbatimChar"/>
              </w:rPr>
              <w:t xml:space="preserve">/pos</w:t>
            </w:r>
            <w:r>
              <w:t xml:space="preserve"> </w:t>
            </w:r>
            <w:r>
              <w:t xml:space="preserve">(POS/Index.razor)</w:t>
            </w:r>
          </w:p>
        </w:tc>
        <w:tc>
          <w:tcPr/>
          <w:p>
            <w:pPr>
              <w:pStyle w:val="Compact"/>
            </w:pPr>
            <w:r>
              <w:t xml:space="preserve">RF17–RF22</w:t>
            </w:r>
          </w:p>
        </w:tc>
        <w:tc>
          <w:tcPr/>
          <w:p>
            <w:pPr>
              <w:pStyle w:val="Compact"/>
            </w:pPr>
            <w:r>
              <w:t xml:space="preserve">✅</w:t>
            </w:r>
          </w:p>
        </w:tc>
      </w:tr>
      <w:tr>
        <w:tc>
          <w:tcPr/>
          <w:p>
            <w:pPr>
              <w:pStyle w:val="Compact"/>
            </w:pPr>
            <w:r>
              <w:t xml:space="preserve">Dashboard Gerente</w:t>
            </w:r>
          </w:p>
        </w:tc>
        <w:tc>
          <w:tcPr/>
          <w:p>
            <w:pPr>
              <w:pStyle w:val="Compact"/>
            </w:pPr>
            <w:r>
              <w:rPr>
                <w:rStyle w:val="VerbatimChar"/>
              </w:rPr>
              <w:t xml:space="preserve">/dashboard</w:t>
            </w:r>
            <w:r>
              <w:t xml:space="preserve"> </w:t>
            </w:r>
            <w:r>
              <w:t xml:space="preserve">(Dashboard/Index.razor)</w:t>
            </w:r>
          </w:p>
        </w:tc>
        <w:tc>
          <w:tcPr/>
          <w:p>
            <w:pPr>
              <w:pStyle w:val="Compact"/>
            </w:pPr>
            <w:r>
              <w:t xml:space="preserve">RF38, RF13, RF14</w:t>
            </w:r>
          </w:p>
        </w:tc>
        <w:tc>
          <w:tcPr/>
          <w:p>
            <w:pPr>
              <w:pStyle w:val="Compact"/>
            </w:pPr>
            <w:r>
              <w:t xml:space="preserve">✅</w:t>
            </w:r>
          </w:p>
        </w:tc>
      </w:tr>
      <w:tr>
        <w:tc>
          <w:tcPr/>
          <w:p>
            <w:pPr>
              <w:pStyle w:val="Compact"/>
            </w:pPr>
            <w:r>
              <w:t xml:space="preserve">Dashboard Gestor</w:t>
            </w:r>
          </w:p>
        </w:tc>
        <w:tc>
          <w:tcPr/>
          <w:p>
            <w:pPr>
              <w:pStyle w:val="Compact"/>
            </w:pPr>
            <w:r>
              <w:rPr>
                <w:rStyle w:val="VerbatimChar"/>
              </w:rPr>
              <w:t xml:space="preserve">/dashboard</w:t>
            </w:r>
            <w:r>
              <w:t xml:space="preserve"> </w:t>
            </w:r>
            <w:r>
              <w:t xml:space="preserve">(Dashboard/Index.razor)</w:t>
            </w:r>
          </w:p>
        </w:tc>
        <w:tc>
          <w:tcPr/>
          <w:p>
            <w:pPr>
              <w:pStyle w:val="Compact"/>
            </w:pPr>
            <w:r>
              <w:t xml:space="preserve">RF37, RF39, RF41</w:t>
            </w:r>
          </w:p>
        </w:tc>
        <w:tc>
          <w:tcPr/>
          <w:p>
            <w:pPr>
              <w:pStyle w:val="Compact"/>
            </w:pPr>
            <w:r>
              <w:t xml:space="preserve">✅</w:t>
            </w:r>
          </w:p>
        </w:tc>
      </w:tr>
      <w:tr>
        <w:tc>
          <w:tcPr/>
          <w:p>
            <w:pPr>
              <w:pStyle w:val="Compact"/>
            </w:pPr>
            <w:r>
              <w:t xml:space="preserve">Stock</w:t>
            </w:r>
          </w:p>
        </w:tc>
        <w:tc>
          <w:tcPr/>
          <w:p>
            <w:pPr>
              <w:pStyle w:val="Compact"/>
            </w:pPr>
            <w:r>
              <w:rPr>
                <w:rStyle w:val="VerbatimChar"/>
              </w:rPr>
              <w:t xml:space="preserve">/stock</w:t>
            </w:r>
            <w:r>
              <w:t xml:space="preserve"> </w:t>
            </w:r>
            <w:r>
              <w:t xml:space="preserve">(Stock/Index.razor)</w:t>
            </w:r>
          </w:p>
        </w:tc>
        <w:tc>
          <w:tcPr/>
          <w:p>
            <w:pPr>
              <w:pStyle w:val="Compact"/>
            </w:pPr>
            <w:r>
              <w:t xml:space="preserve">RF11–RF16</w:t>
            </w:r>
          </w:p>
        </w:tc>
        <w:tc>
          <w:tcPr/>
          <w:p>
            <w:pPr>
              <w:pStyle w:val="Compact"/>
            </w:pPr>
            <w:r>
              <w:t xml:space="preserve">✅</w:t>
            </w:r>
          </w:p>
        </w:tc>
      </w:tr>
      <w:tr>
        <w:tc>
          <w:tcPr/>
          <w:p>
            <w:pPr>
              <w:pStyle w:val="Compact"/>
            </w:pPr>
            <w:r>
              <w:t xml:space="preserve">Encomendas</w:t>
            </w:r>
          </w:p>
        </w:tc>
        <w:tc>
          <w:tcPr/>
          <w:p>
            <w:pPr>
              <w:pStyle w:val="Compact"/>
            </w:pPr>
            <w:r>
              <w:rPr>
                <w:rStyle w:val="VerbatimChar"/>
              </w:rPr>
              <w:t xml:space="preserve">/encomendas</w:t>
            </w:r>
            <w:r>
              <w:t xml:space="preserve"> </w:t>
            </w:r>
            <w:r>
              <w:t xml:space="preserve">(Encomendas/Index.razor)</w:t>
            </w:r>
          </w:p>
        </w:tc>
        <w:tc>
          <w:tcPr/>
          <w:p>
            <w:pPr>
              <w:pStyle w:val="Compact"/>
            </w:pPr>
            <w:r>
              <w:t xml:space="preserve">RF23–RF27</w:t>
            </w:r>
          </w:p>
        </w:tc>
        <w:tc>
          <w:tcPr/>
          <w:p>
            <w:pPr>
              <w:pStyle w:val="Compact"/>
            </w:pPr>
            <w:r>
              <w:t xml:space="preserve">✅</w:t>
            </w:r>
          </w:p>
        </w:tc>
      </w:tr>
      <w:tr>
        <w:tc>
          <w:tcPr/>
          <w:p>
            <w:pPr>
              <w:pStyle w:val="Compact"/>
            </w:pPr>
            <w:r>
              <w:t xml:space="preserve">Faturas</w:t>
            </w:r>
          </w:p>
        </w:tc>
        <w:tc>
          <w:tcPr/>
          <w:p>
            <w:pPr>
              <w:pStyle w:val="Compact"/>
            </w:pPr>
            <w:r>
              <w:rPr>
                <w:rStyle w:val="VerbatimChar"/>
              </w:rPr>
              <w:t xml:space="preserve">/faturas</w:t>
            </w:r>
            <w:r>
              <w:t xml:space="preserve"> </w:t>
            </w:r>
            <w:r>
              <w:t xml:space="preserve">(Faturas/Index.razor)</w:t>
            </w:r>
          </w:p>
        </w:tc>
        <w:tc>
          <w:tcPr/>
          <w:p>
            <w:pPr>
              <w:pStyle w:val="Compact"/>
            </w:pPr>
            <w:r>
              <w:t xml:space="preserve">RF28–RF32</w:t>
            </w:r>
          </w:p>
        </w:tc>
        <w:tc>
          <w:tcPr/>
          <w:p>
            <w:pPr>
              <w:pStyle w:val="Compact"/>
            </w:pPr>
            <w:r>
              <w:t xml:space="preserve">✅</w:t>
            </w:r>
          </w:p>
        </w:tc>
      </w:tr>
      <w:tr>
        <w:tc>
          <w:tcPr/>
          <w:p>
            <w:pPr>
              <w:pStyle w:val="Compact"/>
            </w:pPr>
            <w:r>
              <w:t xml:space="preserve">Relatórios</w:t>
            </w:r>
          </w:p>
        </w:tc>
        <w:tc>
          <w:tcPr/>
          <w:p>
            <w:pPr>
              <w:pStyle w:val="Compact"/>
            </w:pPr>
            <w:r>
              <w:rPr>
                <w:rStyle w:val="VerbatimChar"/>
              </w:rPr>
              <w:t xml:space="preserve">/relatorios</w:t>
            </w:r>
            <w:r>
              <w:t xml:space="preserve"> </w:t>
            </w:r>
            <w:r>
              <w:t xml:space="preserve">(Relatorios/Index.razor)</w:t>
            </w:r>
          </w:p>
        </w:tc>
        <w:tc>
          <w:tcPr/>
          <w:p>
            <w:pPr>
              <w:pStyle w:val="Compact"/>
            </w:pPr>
            <w:r>
              <w:t xml:space="preserve">RF37–RF42</w:t>
            </w:r>
          </w:p>
        </w:tc>
        <w:tc>
          <w:tcPr/>
          <w:p>
            <w:pPr>
              <w:pStyle w:val="Compact"/>
            </w:pPr>
            <w:r>
              <w:t xml:space="preserve">✅</w:t>
            </w:r>
          </w:p>
        </w:tc>
      </w:tr>
    </w:tbl>
    <w:bookmarkEnd w:id="204"/>
    <w:bookmarkStart w:id="205" w:name="principais-desvios-do-wireframe-original"/>
    <w:p>
      <w:pPr>
        <w:pStyle w:val="Heading2"/>
      </w:pPr>
      <w:r>
        <w:t xml:space="preserve">Principais Desvios do Wireframe Original</w:t>
      </w:r>
    </w:p>
    <w:p>
      <w:pPr>
        <w:pStyle w:val="FirstParagraph"/>
      </w:pPr>
      <w:r>
        <w:t xml:space="preserve">Dois desvios deliberados foram introduzidos durante a implementação:</w:t>
      </w:r>
    </w:p>
    <w:p>
      <w:pPr>
        <w:numPr>
          <w:ilvl w:val="0"/>
          <w:numId w:val="1018"/>
        </w:numPr>
      </w:pPr>
      <w:r>
        <w:rPr>
          <w:b/>
          <w:bCs/>
        </w:rPr>
        <w:t xml:space="preserve">POS redesenhado:</w:t>
      </w:r>
      <w:r>
        <w:t xml:space="preserve"> </w:t>
      </w:r>
      <w:r>
        <w:t xml:space="preserve">O wireframe original mostrava uma caixa de pesquisa que retornava resultados numa lista dropdown. Após feedback do questionário (84% preferem ver tabela de produtos disponíveis), a interface foi redesenhada com uma tabela permanente + filtro instantâneo. Esta alteração foi aprovada antes de implementar.</w:t>
      </w:r>
    </w:p>
    <w:p>
      <w:pPr>
        <w:numPr>
          <w:ilvl w:val="0"/>
          <w:numId w:val="1018"/>
        </w:numPr>
      </w:pPr>
      <w:r>
        <w:rPr>
          <w:b/>
          <w:bCs/>
        </w:rPr>
        <w:t xml:space="preserve">Badges de stock no POS:</w:t>
      </w:r>
      <w:r>
        <w:t xml:space="preserve"> </w:t>
      </w:r>
      <w:r>
        <w:t xml:space="preserve">Os wireframes não especificavam o comportamento visual dos alertas de stock no POS. A implementação adicionou badges 🟡/✅ conforme o padrão estabelecido nas outras páginas, por consistência visual.</w:t>
      </w:r>
    </w:p>
    <w:bookmarkEnd w:id="205"/>
    <w:bookmarkStart w:id="206" w:name="testes-de-aceitação-de-interface"/>
    <w:p>
      <w:pPr>
        <w:pStyle w:val="Heading2"/>
      </w:pPr>
      <w:r>
        <w:t xml:space="preserve">Testes de Aceitação de Interface</w:t>
      </w:r>
    </w:p>
    <w:p>
      <w:pPr>
        <w:pStyle w:val="FirstParagraph"/>
      </w:pPr>
      <w:r>
        <w:t xml:space="preserve">Os seguintes critérios de aceitação de interface foram verificados: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Critério</w:t>
            </w:r>
          </w:p>
        </w:tc>
        <w:tc>
          <w:tcPr/>
          <w:p>
            <w:pPr>
              <w:pStyle w:val="Compact"/>
            </w:pPr>
            <w:r>
              <w:t xml:space="preserve">Método de Verificação</w:t>
            </w:r>
          </w:p>
        </w:tc>
        <w:tc>
          <w:tcPr/>
          <w:p>
            <w:pPr>
              <w:pStyle w:val="Compact"/>
            </w:pPr>
            <w:r>
              <w:t xml:space="preserve">Resultado</w:t>
            </w:r>
          </w:p>
        </w:tc>
      </w:tr>
      <w:tr>
        <w:tc>
          <w:tcPr/>
          <w:p>
            <w:pPr>
              <w:pStyle w:val="Compact"/>
            </w:pPr>
            <w:r>
              <w:t xml:space="preserve">NavMenu mostra apenas ítems do papel do utilizador</w:t>
            </w:r>
          </w:p>
        </w:tc>
        <w:tc>
          <w:tcPr/>
          <w:p>
            <w:pPr>
              <w:pStyle w:val="Compact"/>
            </w:pPr>
            <w:r>
              <w:t xml:space="preserve">Login com 3 perfis diferentes, verificação visual</w:t>
            </w:r>
          </w:p>
        </w:tc>
        <w:tc>
          <w:tcPr/>
          <w:p>
            <w:pPr>
              <w:pStyle w:val="Compact"/>
            </w:pPr>
            <w:r>
              <w:t xml:space="preserve">✅ Passa</w:t>
            </w:r>
          </w:p>
        </w:tc>
      </w:tr>
      <w:tr>
        <w:tc>
          <w:tcPr/>
          <w:p>
            <w:pPr>
              <w:pStyle w:val="Compact"/>
            </w:pPr>
            <w:r>
              <w:t xml:space="preserve">POS filtra produtos ao digitar (1 caractere)</w:t>
            </w:r>
          </w:p>
        </w:tc>
        <w:tc>
          <w:tcPr/>
          <w:p>
            <w:pPr>
              <w:pStyle w:val="Compact"/>
            </w:pPr>
            <w:r>
              <w:t xml:space="preserve">Digitação na caixa de filtro</w:t>
            </w:r>
          </w:p>
        </w:tc>
        <w:tc>
          <w:tcPr/>
          <w:p>
            <w:pPr>
              <w:pStyle w:val="Compact"/>
            </w:pPr>
            <w:r>
              <w:t xml:space="preserve">✅ Passa</w:t>
            </w:r>
          </w:p>
        </w:tc>
      </w:tr>
      <w:tr>
        <w:tc>
          <w:tcPr/>
          <w:p>
            <w:pPr>
              <w:pStyle w:val="Compact"/>
            </w:pPr>
            <w:r>
              <w:t xml:space="preserve">“cafe”</w:t>
            </w:r>
            <w:r>
              <w:t xml:space="preserve"> </w:t>
            </w:r>
            <w:r>
              <w:t xml:space="preserve">encontra</w:t>
            </w:r>
            <w:r>
              <w:t xml:space="preserve"> </w:t>
            </w:r>
            <w:r>
              <w:t xml:space="preserve">“Café”</w:t>
            </w:r>
            <w:r>
              <w:t xml:space="preserve"> </w:t>
            </w:r>
            <w:r>
              <w:t xml:space="preserve">no filtro do POS</w:t>
            </w:r>
          </w:p>
        </w:tc>
        <w:tc>
          <w:tcPr/>
          <w:p>
            <w:pPr>
              <w:pStyle w:val="Compact"/>
            </w:pPr>
            <w:r>
              <w:t xml:space="preserve">Input</w:t>
            </w:r>
            <w:r>
              <w:t xml:space="preserve"> </w:t>
            </w:r>
            <w:r>
              <w:t xml:space="preserve">“cafe”</w:t>
            </w:r>
          </w:p>
        </w:tc>
        <w:tc>
          <w:tcPr/>
          <w:p>
            <w:pPr>
              <w:pStyle w:val="Compact"/>
            </w:pPr>
            <w:r>
              <w:t xml:space="preserve">✅ Passa</w:t>
            </w:r>
          </w:p>
        </w:tc>
      </w:tr>
      <w:tr>
        <w:tc>
          <w:tcPr/>
          <w:p>
            <w:pPr>
              <w:pStyle w:val="Compact"/>
            </w:pPr>
            <w:r>
              <w:t xml:space="preserve">Dashboard do Gerente não mostra dados de outras lojas</w:t>
            </w:r>
          </w:p>
        </w:tc>
        <w:tc>
          <w:tcPr/>
          <w:p>
            <w:pPr>
              <w:pStyle w:val="Compact"/>
            </w:pPr>
            <w:r>
              <w:t xml:space="preserve">Login com Gerente de Braga, verificar que só vê Braga</w:t>
            </w:r>
          </w:p>
        </w:tc>
        <w:tc>
          <w:tcPr/>
          <w:p>
            <w:pPr>
              <w:pStyle w:val="Compact"/>
            </w:pPr>
            <w:r>
              <w:t xml:space="preserve">✅ Passa</w:t>
            </w:r>
          </w:p>
        </w:tc>
      </w:tr>
      <w:tr>
        <w:tc>
          <w:tcPr/>
          <w:p>
            <w:pPr>
              <w:pStyle w:val="Compact"/>
            </w:pPr>
            <w:r>
              <w:t xml:space="preserve">Mensagem de erro no login não revela qual campo falhou</w:t>
            </w:r>
          </w:p>
        </w:tc>
        <w:tc>
          <w:tcPr/>
          <w:p>
            <w:pPr>
              <w:pStyle w:val="Compact"/>
            </w:pPr>
            <w:r>
              <w:t xml:space="preserve">Credenciais erradas</w:t>
            </w:r>
          </w:p>
        </w:tc>
        <w:tc>
          <w:tcPr/>
          <w:p>
            <w:pPr>
              <w:pStyle w:val="Compact"/>
            </w:pPr>
            <w:r>
              <w:t xml:space="preserve">✅ Passa (</w:t>
            </w:r>
            <w:r>
              <w:t xml:space="preserve">“Credenciais inválidas”</w:t>
            </w:r>
            <w:r>
              <w:t xml:space="preserve">)</w:t>
            </w:r>
          </w:p>
        </w:tc>
      </w:tr>
    </w:tbl>
    <w:bookmarkEnd w:id="206"/>
    <w:bookmarkEnd w:id="207"/>
    <w:bookmarkStart w:id="213" w:name="X90dee085e7ab617613650016146d86e4af361e3"/>
    <w:p>
      <w:pPr>
        <w:pStyle w:val="Heading1"/>
      </w:pPr>
      <w:r>
        <w:t xml:space="preserve">7.1 Processo de Implementação e Ambiente de Desenvolvimento</w:t>
      </w:r>
    </w:p>
    <w:bookmarkStart w:id="208" w:name="abordagem-à-implementação"/>
    <w:p>
      <w:pPr>
        <w:pStyle w:val="Heading2"/>
      </w:pPr>
      <w:r>
        <w:t xml:space="preserve">Abordagem à Implementação</w:t>
      </w:r>
    </w:p>
    <w:p>
      <w:pPr>
        <w:pStyle w:val="FirstParagraph"/>
      </w:pPr>
      <w:r>
        <w:t xml:space="preserve">A implementação do SGCLC seguiu o plano definido na Etapa 2, respeitando a arquitectura em 3 camadas e os padrões de design estabelecidos (Repository, DI, DTO). O desenvolvimento foi incremental por módulo, seguindo a prioridade dos RFs: Autenticação → Produtos → Stock → POS → Encomendas → Faturação → Consolidação → Relatórios.</w:t>
      </w:r>
    </w:p>
    <w:p>
      <w:pPr>
        <w:pStyle w:val="BodyText"/>
      </w:pPr>
      <w:r>
        <w:t xml:space="preserve">Cada módulo foi desenvolvido nas três camadas em sequência:</w:t>
      </w:r>
      <w:r>
        <w:t xml:space="preserve"> </w:t>
      </w:r>
      <w:r>
        <w:t xml:space="preserve">1.</w:t>
      </w:r>
      <w:r>
        <w:t xml:space="preserve"> </w:t>
      </w:r>
      <w:r>
        <w:rPr>
          <w:b/>
          <w:bCs/>
        </w:rPr>
        <w:t xml:space="preserve">Core</w:t>
      </w:r>
      <w:r>
        <w:t xml:space="preserve"> </w:t>
      </w:r>
      <w:r>
        <w:t xml:space="preserve">— entidade de domínio + DTO + interface de serviço</w:t>
      </w:r>
      <w:r>
        <w:t xml:space="preserve"> </w:t>
      </w:r>
      <w:r>
        <w:t xml:space="preserve">2.</w:t>
      </w:r>
      <w:r>
        <w:t xml:space="preserve"> </w:t>
      </w:r>
      <w:r>
        <w:rPr>
          <w:b/>
          <w:bCs/>
        </w:rPr>
        <w:t xml:space="preserve">Data</w:t>
      </w:r>
      <w:r>
        <w:t xml:space="preserve"> </w:t>
      </w:r>
      <w:r>
        <w:t xml:space="preserve">— repositório (implementa acesso à BD via EF Core)</w:t>
      </w:r>
      <w:r>
        <w:t xml:space="preserve"> </w:t>
      </w:r>
      <w:r>
        <w:t xml:space="preserve">3.</w:t>
      </w:r>
      <w:r>
        <w:t xml:space="preserve"> </w:t>
      </w:r>
      <w:r>
        <w:rPr>
          <w:b/>
          <w:bCs/>
        </w:rPr>
        <w:t xml:space="preserve">Web</w:t>
      </w:r>
      <w:r>
        <w:t xml:space="preserve"> </w:t>
      </w:r>
      <w:r>
        <w:t xml:space="preserve">— serviço de aplicação + componente Blazor</w:t>
      </w:r>
    </w:p>
    <w:bookmarkEnd w:id="208"/>
    <w:bookmarkStart w:id="209" w:name="ambiente-de-desenvolvimento"/>
    <w:p>
      <w:pPr>
        <w:pStyle w:val="Heading2"/>
      </w:pPr>
      <w:r>
        <w:t xml:space="preserve">Ambiente de Desenvolvimento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Ferramenta</w:t>
            </w:r>
          </w:p>
        </w:tc>
        <w:tc>
          <w:tcPr/>
          <w:p>
            <w:pPr>
              <w:pStyle w:val="Compact"/>
            </w:pPr>
            <w:r>
              <w:t xml:space="preserve">Versão</w:t>
            </w:r>
          </w:p>
        </w:tc>
        <w:tc>
          <w:tcPr/>
          <w:p>
            <w:pPr>
              <w:pStyle w:val="Compact"/>
            </w:pPr>
            <w:r>
              <w:t xml:space="preserve">Utilizaçao</w:t>
            </w:r>
          </w:p>
        </w:tc>
      </w:tr>
      <w:tr>
        <w:tc>
          <w:tcPr/>
          <w:p>
            <w:pPr>
              <w:pStyle w:val="Compact"/>
            </w:pPr>
            <w:r>
              <w:t xml:space="preserve">macOS Sequoia / Windows 11</w:t>
            </w:r>
          </w:p>
        </w:tc>
        <w:tc>
          <w:tcPr/>
          <w:p>
            <w:pPr>
              <w:pStyle w:val="Compact"/>
            </w:pPr>
            <w:r>
              <w:t xml:space="preserve">Sistema Operativo</w:t>
            </w:r>
          </w:p>
        </w:tc>
        <w:tc>
          <w:tcPr/>
          <w:p>
            <w:pPr>
              <w:pStyle w:val="Compact"/>
            </w:pPr>
            <w:r>
              <w:t xml:space="preserve">Desenvolvimento</w:t>
            </w:r>
          </w:p>
        </w:tc>
      </w:tr>
      <w:tr>
        <w:tc>
          <w:tcPr/>
          <w:p>
            <w:pPr>
              <w:pStyle w:val="Compact"/>
            </w:pPr>
            <w:r>
              <w:t xml:space="preserve">.NET SDK</w:t>
            </w:r>
          </w:p>
        </w:tc>
        <w:tc>
          <w:tcPr/>
          <w:p>
            <w:pPr>
              <w:pStyle w:val="Compact"/>
            </w:pPr>
            <w:r>
              <w:t xml:space="preserve">8.0.300 LTS</w:t>
            </w:r>
          </w:p>
        </w:tc>
        <w:tc>
          <w:tcPr/>
          <w:p>
            <w:pPr>
              <w:pStyle w:val="Compact"/>
            </w:pPr>
            <w:r>
              <w:t xml:space="preserve">Compilação e execução</w:t>
            </w:r>
          </w:p>
        </w:tc>
      </w:tr>
      <w:tr>
        <w:tc>
          <w:tcPr/>
          <w:p>
            <w:pPr>
              <w:pStyle w:val="Compact"/>
            </w:pPr>
            <w:r>
              <w:t xml:space="preserve">Visual Studio Code</w:t>
            </w:r>
          </w:p>
        </w:tc>
        <w:tc>
          <w:tcPr/>
          <w:p>
            <w:pPr>
              <w:pStyle w:val="Compact"/>
            </w:pPr>
            <w:r>
              <w:t xml:space="preserve">1.87+</w:t>
            </w:r>
          </w:p>
        </w:tc>
        <w:tc>
          <w:tcPr/>
          <w:p>
            <w:pPr>
              <w:pStyle w:val="Compact"/>
            </w:pPr>
            <w:r>
              <w:t xml:space="preserve">IDE principal</w:t>
            </w:r>
          </w:p>
        </w:tc>
      </w:tr>
      <w:tr>
        <w:tc>
          <w:tcPr/>
          <w:p>
            <w:pPr>
              <w:pStyle w:val="Compact"/>
            </w:pPr>
            <w:r>
              <w:t xml:space="preserve">C# DevKit (VS Code Extension)</w:t>
            </w:r>
          </w:p>
        </w:tc>
        <w:tc>
          <w:tcPr/>
          <w:p>
            <w:pPr>
              <w:pStyle w:val="Compact"/>
            </w:pPr>
            <w:r>
              <w:t xml:space="preserve">—</w:t>
            </w:r>
          </w:p>
        </w:tc>
        <w:tc>
          <w:tcPr/>
          <w:p>
            <w:pPr>
              <w:pStyle w:val="Compact"/>
            </w:pPr>
            <w:r>
              <w:t xml:space="preserve">IntelliSense, debugging</w:t>
            </w:r>
          </w:p>
        </w:tc>
      </w:tr>
      <w:tr>
        <w:tc>
          <w:tcPr/>
          <w:p>
            <w:pPr>
              <w:pStyle w:val="Compact"/>
            </w:pPr>
            <w:r>
              <w:t xml:space="preserve">SQLite Browser</w:t>
            </w:r>
          </w:p>
        </w:tc>
        <w:tc>
          <w:tcPr/>
          <w:p>
            <w:pPr>
              <w:pStyle w:val="Compact"/>
            </w:pPr>
            <w:r>
              <w:t xml:space="preserve">3.12</w:t>
            </w:r>
          </w:p>
        </w:tc>
        <w:tc>
          <w:tcPr/>
          <w:p>
            <w:pPr>
              <w:pStyle w:val="Compact"/>
            </w:pPr>
            <w:r>
              <w:t xml:space="preserve">Inspecção visual da BD</w:t>
            </w:r>
          </w:p>
        </w:tc>
      </w:tr>
      <w:tr>
        <w:tc>
          <w:tcPr/>
          <w:p>
            <w:pPr>
              <w:pStyle w:val="Compact"/>
            </w:pPr>
            <w:r>
              <w:t xml:space="preserve">Git</w:t>
            </w:r>
          </w:p>
        </w:tc>
        <w:tc>
          <w:tcPr/>
          <w:p>
            <w:pPr>
              <w:pStyle w:val="Compact"/>
            </w:pPr>
            <w:r>
              <w:t xml:space="preserve">2.43+</w:t>
            </w:r>
          </w:p>
        </w:tc>
        <w:tc>
          <w:tcPr/>
          <w:p>
            <w:pPr>
              <w:pStyle w:val="Compact"/>
            </w:pPr>
            <w:r>
              <w:t xml:space="preserve">Controlo de versões</w:t>
            </w:r>
          </w:p>
        </w:tc>
      </w:tr>
      <w:tr>
        <w:tc>
          <w:tcPr/>
          <w:p>
            <w:pPr>
              <w:pStyle w:val="Compact"/>
            </w:pPr>
            <w:r>
              <w:t xml:space="preserve">GitHub CLI</w:t>
            </w:r>
          </w:p>
        </w:tc>
        <w:tc>
          <w:tcPr/>
          <w:p>
            <w:pPr>
              <w:pStyle w:val="Compact"/>
            </w:pPr>
            <w:r>
              <w:t xml:space="preserve">2.44+</w:t>
            </w:r>
          </w:p>
        </w:tc>
        <w:tc>
          <w:tcPr/>
          <w:p>
            <w:pPr>
              <w:pStyle w:val="Compact"/>
            </w:pPr>
            <w:r>
              <w:t xml:space="preserve">Gestão de repositório</w:t>
            </w:r>
          </w:p>
        </w:tc>
      </w:tr>
    </w:tbl>
    <w:bookmarkEnd w:id="209"/>
    <w:bookmarkStart w:id="210" w:name="setup-do-projecto"/>
    <w:p>
      <w:pPr>
        <w:pStyle w:val="Heading2"/>
      </w:pPr>
      <w:r>
        <w:t xml:space="preserve">Setup do Projecto</w:t>
      </w:r>
    </w:p>
    <w:p>
      <w:pPr>
        <w:pStyle w:val="FirstParagraph"/>
      </w:pPr>
      <w:r>
        <w:t xml:space="preserve">O projecto .NET foi inicializado com três projects na mesma solução:</w:t>
      </w:r>
    </w:p>
    <w:p>
      <w:pPr>
        <w:pStyle w:val="SourceCode"/>
      </w:pPr>
      <w:r>
        <w:rPr>
          <w:rStyle w:val="ExtensionTok"/>
        </w:rPr>
        <w:t xml:space="preserve">dotnet</w:t>
      </w:r>
      <w:r>
        <w:rPr>
          <w:rStyle w:val="NormalTok"/>
        </w:rPr>
        <w:t xml:space="preserve"> new sln </w:t>
      </w:r>
      <w:r>
        <w:rPr>
          <w:rStyle w:val="AttributeTok"/>
        </w:rPr>
        <w:t xml:space="preserve">-n</w:t>
      </w:r>
      <w:r>
        <w:rPr>
          <w:rStyle w:val="NormalTok"/>
        </w:rPr>
        <w:t xml:space="preserve"> ConvenienceChain</w:t>
      </w:r>
      <w:r>
        <w:br/>
      </w:r>
      <w:r>
        <w:rPr>
          <w:rStyle w:val="ExtensionTok"/>
        </w:rPr>
        <w:t xml:space="preserve">dotnet</w:t>
      </w:r>
      <w:r>
        <w:rPr>
          <w:rStyle w:val="NormalTok"/>
        </w:rPr>
        <w:t xml:space="preserve"> new classlib </w:t>
      </w:r>
      <w:r>
        <w:rPr>
          <w:rStyle w:val="AttributeTok"/>
        </w:rPr>
        <w:t xml:space="preserve">-n</w:t>
      </w:r>
      <w:r>
        <w:rPr>
          <w:rStyle w:val="NormalTok"/>
        </w:rPr>
        <w:t xml:space="preserve"> ConvenienceChain.Core </w:t>
      </w:r>
      <w:r>
        <w:rPr>
          <w:rStyle w:val="AttributeTok"/>
        </w:rPr>
        <w:t xml:space="preserve">-f</w:t>
      </w:r>
      <w:r>
        <w:rPr>
          <w:rStyle w:val="NormalTok"/>
        </w:rPr>
        <w:t xml:space="preserve"> net8.0</w:t>
      </w:r>
      <w:r>
        <w:br/>
      </w:r>
      <w:r>
        <w:rPr>
          <w:rStyle w:val="ExtensionTok"/>
        </w:rPr>
        <w:t xml:space="preserve">dotnet</w:t>
      </w:r>
      <w:r>
        <w:rPr>
          <w:rStyle w:val="NormalTok"/>
        </w:rPr>
        <w:t xml:space="preserve"> new classlib </w:t>
      </w:r>
      <w:r>
        <w:rPr>
          <w:rStyle w:val="AttributeTok"/>
        </w:rPr>
        <w:t xml:space="preserve">-n</w:t>
      </w:r>
      <w:r>
        <w:rPr>
          <w:rStyle w:val="NormalTok"/>
        </w:rPr>
        <w:t xml:space="preserve"> ConvenienceChain.Data </w:t>
      </w:r>
      <w:r>
        <w:rPr>
          <w:rStyle w:val="AttributeTok"/>
        </w:rPr>
        <w:t xml:space="preserve">-f</w:t>
      </w:r>
      <w:r>
        <w:rPr>
          <w:rStyle w:val="NormalTok"/>
        </w:rPr>
        <w:t xml:space="preserve"> net8.0</w:t>
      </w:r>
      <w:r>
        <w:br/>
      </w:r>
      <w:r>
        <w:rPr>
          <w:rStyle w:val="ExtensionTok"/>
        </w:rPr>
        <w:t xml:space="preserve">dotnet</w:t>
      </w:r>
      <w:r>
        <w:rPr>
          <w:rStyle w:val="NormalTok"/>
        </w:rPr>
        <w:t xml:space="preserve"> new blazorserver </w:t>
      </w:r>
      <w:r>
        <w:rPr>
          <w:rStyle w:val="AttributeTok"/>
        </w:rPr>
        <w:t xml:space="preserve">-n</w:t>
      </w:r>
      <w:r>
        <w:rPr>
          <w:rStyle w:val="NormalTok"/>
        </w:rPr>
        <w:t xml:space="preserve"> ConvenienceChain.Web </w:t>
      </w:r>
      <w:r>
        <w:rPr>
          <w:rStyle w:val="AttributeTok"/>
        </w:rPr>
        <w:t xml:space="preserve">-f</w:t>
      </w:r>
      <w:r>
        <w:rPr>
          <w:rStyle w:val="NormalTok"/>
        </w:rPr>
        <w:t xml:space="preserve"> net8.0</w:t>
      </w:r>
      <w:r>
        <w:br/>
      </w:r>
      <w:r>
        <w:br/>
      </w:r>
      <w:r>
        <w:rPr>
          <w:rStyle w:val="ExtensionTok"/>
        </w:rPr>
        <w:t xml:space="preserve">dotnet</w:t>
      </w:r>
      <w:r>
        <w:rPr>
          <w:rStyle w:val="NormalTok"/>
        </w:rPr>
        <w:t xml:space="preserve"> sln add src/ConvenienceChain.Core/</w:t>
      </w:r>
      <w:r>
        <w:br/>
      </w:r>
      <w:r>
        <w:rPr>
          <w:rStyle w:val="ExtensionTok"/>
        </w:rPr>
        <w:t xml:space="preserve">dotnet</w:t>
      </w:r>
      <w:r>
        <w:rPr>
          <w:rStyle w:val="NormalTok"/>
        </w:rPr>
        <w:t xml:space="preserve"> sln add src/ConvenienceChain.Data/</w:t>
      </w:r>
      <w:r>
        <w:br/>
      </w:r>
      <w:r>
        <w:rPr>
          <w:rStyle w:val="ExtensionTok"/>
        </w:rPr>
        <w:t xml:space="preserve">dotnet</w:t>
      </w:r>
      <w:r>
        <w:rPr>
          <w:rStyle w:val="NormalTok"/>
        </w:rPr>
        <w:t xml:space="preserve"> sln add src/ConvenienceChain.Web/</w:t>
      </w:r>
    </w:p>
    <w:p>
      <w:pPr>
        <w:pStyle w:val="FirstParagraph"/>
      </w:pPr>
      <w:r>
        <w:t xml:space="preserve">As dependências NuGet principais: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Pacote</w:t>
            </w:r>
          </w:p>
        </w:tc>
        <w:tc>
          <w:tcPr/>
          <w:p>
            <w:pPr>
              <w:pStyle w:val="Compact"/>
            </w:pPr>
            <w:r>
              <w:t xml:space="preserve">Versão</w:t>
            </w:r>
          </w:p>
        </w:tc>
        <w:tc>
          <w:tcPr/>
          <w:p>
            <w:pPr>
              <w:pStyle w:val="Compact"/>
            </w:pPr>
            <w:r>
              <w:t xml:space="preserve">Projecto</w:t>
            </w:r>
          </w:p>
        </w:tc>
        <w:tc>
          <w:tcPr/>
          <w:p>
            <w:pPr>
              <w:pStyle w:val="Compact"/>
            </w:pPr>
            <w:r>
              <w:t xml:space="preserve">Função</w:t>
            </w:r>
          </w:p>
        </w:tc>
      </w:tr>
      <w:tr>
        <w:tc>
          <w:tcPr/>
          <w:p>
            <w:pPr>
              <w:pStyle w:val="Compact"/>
            </w:pPr>
            <w:r>
              <w:rPr>
                <w:rStyle w:val="VerbatimChar"/>
              </w:rPr>
              <w:t xml:space="preserve">Microsoft.EntityFrameworkCore.Sqlite</w:t>
            </w:r>
          </w:p>
        </w:tc>
        <w:tc>
          <w:tcPr/>
          <w:p>
            <w:pPr>
              <w:pStyle w:val="Compact"/>
            </w:pPr>
            <w:r>
              <w:t xml:space="preserve">8.0.x</w:t>
            </w:r>
          </w:p>
        </w:tc>
        <w:tc>
          <w:tcPr/>
          <w:p>
            <w:pPr>
              <w:pStyle w:val="Compact"/>
            </w:pPr>
            <w:r>
              <w:t xml:space="preserve">Data</w:t>
            </w:r>
          </w:p>
        </w:tc>
        <w:tc>
          <w:tcPr/>
          <w:p>
            <w:pPr>
              <w:pStyle w:val="Compact"/>
            </w:pPr>
            <w:r>
              <w:t xml:space="preserve">Provedor SQLite para EF Core</w:t>
            </w:r>
          </w:p>
        </w:tc>
      </w:tr>
      <w:tr>
        <w:tc>
          <w:tcPr/>
          <w:p>
            <w:pPr>
              <w:pStyle w:val="Compact"/>
            </w:pPr>
            <w:r>
              <w:rPr>
                <w:rStyle w:val="VerbatimChar"/>
              </w:rPr>
              <w:t xml:space="preserve">Microsoft.EntityFrameworkCore.Tools</w:t>
            </w:r>
          </w:p>
        </w:tc>
        <w:tc>
          <w:tcPr/>
          <w:p>
            <w:pPr>
              <w:pStyle w:val="Compact"/>
            </w:pPr>
            <w:r>
              <w:t xml:space="preserve">8.0.x</w:t>
            </w:r>
          </w:p>
        </w:tc>
        <w:tc>
          <w:tcPr/>
          <w:p>
            <w:pPr>
              <w:pStyle w:val="Compact"/>
            </w:pPr>
            <w:r>
              <w:t xml:space="preserve">Data</w:t>
            </w:r>
          </w:p>
        </w:tc>
        <w:tc>
          <w:tcPr/>
          <w:p>
            <w:pPr>
              <w:pStyle w:val="Compact"/>
            </w:pPr>
            <w:r>
              <w:t xml:space="preserve">Migrações e scaffolding</w:t>
            </w:r>
          </w:p>
        </w:tc>
      </w:tr>
      <w:tr>
        <w:tc>
          <w:tcPr/>
          <w:p>
            <w:pPr>
              <w:pStyle w:val="Compact"/>
            </w:pPr>
            <w:r>
              <w:rPr>
                <w:rStyle w:val="VerbatimChar"/>
              </w:rPr>
              <w:t xml:space="preserve">BCrypt.Net-Next</w:t>
            </w:r>
          </w:p>
        </w:tc>
        <w:tc>
          <w:tcPr/>
          <w:p>
            <w:pPr>
              <w:pStyle w:val="Compact"/>
            </w:pPr>
            <w:r>
              <w:t xml:space="preserve">4.0.3</w:t>
            </w:r>
          </w:p>
        </w:tc>
        <w:tc>
          <w:tcPr/>
          <w:p>
            <w:pPr>
              <w:pStyle w:val="Compact"/>
            </w:pPr>
            <w:r>
              <w:t xml:space="preserve">Core</w:t>
            </w:r>
          </w:p>
        </w:tc>
        <w:tc>
          <w:tcPr/>
          <w:p>
            <w:pPr>
              <w:pStyle w:val="Compact"/>
            </w:pPr>
            <w:r>
              <w:t xml:space="preserve">Hashing seguro de passwords</w:t>
            </w:r>
          </w:p>
        </w:tc>
      </w:tr>
      <w:tr>
        <w:tc>
          <w:tcPr/>
          <w:p>
            <w:pPr>
              <w:pStyle w:val="Compact"/>
            </w:pPr>
            <w:r>
              <w:rPr>
                <w:rStyle w:val="VerbatimChar"/>
              </w:rPr>
              <w:t xml:space="preserve">xUnit</w:t>
            </w:r>
          </w:p>
        </w:tc>
        <w:tc>
          <w:tcPr/>
          <w:p>
            <w:pPr>
              <w:pStyle w:val="Compact"/>
            </w:pPr>
            <w:r>
              <w:t xml:space="preserve">2.7.1</w:t>
            </w:r>
          </w:p>
        </w:tc>
        <w:tc>
          <w:tcPr/>
          <w:p>
            <w:pPr>
              <w:pStyle w:val="Compact"/>
            </w:pPr>
            <w:r>
              <w:t xml:space="preserve">Tests</w:t>
            </w:r>
          </w:p>
        </w:tc>
        <w:tc>
          <w:tcPr/>
          <w:p>
            <w:pPr>
              <w:pStyle w:val="Compact"/>
            </w:pPr>
            <w:r>
              <w:t xml:space="preserve">Framework de testes unitários</w:t>
            </w:r>
          </w:p>
        </w:tc>
      </w:tr>
      <w:tr>
        <w:tc>
          <w:tcPr/>
          <w:p>
            <w:pPr>
              <w:pStyle w:val="Compact"/>
            </w:pPr>
            <w:r>
              <w:rPr>
                <w:rStyle w:val="VerbatimChar"/>
              </w:rPr>
              <w:t xml:space="preserve">Moq</w:t>
            </w:r>
          </w:p>
        </w:tc>
        <w:tc>
          <w:tcPr/>
          <w:p>
            <w:pPr>
              <w:pStyle w:val="Compact"/>
            </w:pPr>
            <w:r>
              <w:t xml:space="preserve">4.20.70</w:t>
            </w:r>
          </w:p>
        </w:tc>
        <w:tc>
          <w:tcPr/>
          <w:p>
            <w:pPr>
              <w:pStyle w:val="Compact"/>
            </w:pPr>
            <w:r>
              <w:t xml:space="preserve">Tests</w:t>
            </w:r>
          </w:p>
        </w:tc>
        <w:tc>
          <w:tcPr/>
          <w:p>
            <w:pPr>
              <w:pStyle w:val="Compact"/>
            </w:pPr>
            <w:r>
              <w:t xml:space="preserve">Framework de mocking</w:t>
            </w:r>
          </w:p>
        </w:tc>
      </w:tr>
      <w:tr>
        <w:tc>
          <w:tcPr/>
          <w:p>
            <w:pPr>
              <w:pStyle w:val="Compact"/>
            </w:pPr>
            <w:r>
              <w:rPr>
                <w:rStyle w:val="VerbatimChar"/>
              </w:rPr>
              <w:t xml:space="preserve">FluentAssertions</w:t>
            </w:r>
          </w:p>
        </w:tc>
        <w:tc>
          <w:tcPr/>
          <w:p>
            <w:pPr>
              <w:pStyle w:val="Compact"/>
            </w:pPr>
            <w:r>
              <w:t xml:space="preserve">6.12</w:t>
            </w:r>
          </w:p>
        </w:tc>
        <w:tc>
          <w:tcPr/>
          <w:p>
            <w:pPr>
              <w:pStyle w:val="Compact"/>
            </w:pPr>
            <w:r>
              <w:t xml:space="preserve">Tests</w:t>
            </w:r>
          </w:p>
        </w:tc>
        <w:tc>
          <w:tcPr/>
          <w:p>
            <w:pPr>
              <w:pStyle w:val="Compact"/>
            </w:pPr>
            <w:r>
              <w:t xml:space="preserve">Asserções legíveis</w:t>
            </w:r>
          </w:p>
        </w:tc>
      </w:tr>
    </w:tbl>
    <w:bookmarkEnd w:id="210"/>
    <w:bookmarkStart w:id="211" w:name="configuração-da-aplicação"/>
    <w:p>
      <w:pPr>
        <w:pStyle w:val="Heading2"/>
      </w:pPr>
      <w:r>
        <w:t xml:space="preserve">Configuração da Aplicação</w:t>
      </w:r>
    </w:p>
    <w:p>
      <w:pPr>
        <w:pStyle w:val="FirstParagraph"/>
      </w:pPr>
      <w:r>
        <w:t xml:space="preserve">O ficheiro</w:t>
      </w:r>
      <w:r>
        <w:t xml:space="preserve"> </w:t>
      </w:r>
      <w:r>
        <w:rPr>
          <w:rStyle w:val="VerbatimChar"/>
        </w:rPr>
        <w:t xml:space="preserve">appsettings.json</w:t>
      </w:r>
      <w:r>
        <w:t xml:space="preserve"> </w:t>
      </w:r>
      <w:r>
        <w:t xml:space="preserve">define a connection string da base de dados:</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"Data Source=sgclc.db"</w:t>
      </w:r>
      <w:r>
        <w:br/>
      </w:r>
      <w:r>
        <w:rPr>
          <w:rStyle w:val="NormalTok"/>
        </w:rPr>
        <w:t xml:space="preserve">  </w:t>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"Information"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O</w:t>
      </w:r>
      <w:r>
        <w:t xml:space="preserve"> </w:t>
      </w:r>
      <w:r>
        <w:rPr>
          <w:rStyle w:val="VerbatimChar"/>
        </w:rPr>
        <w:t xml:space="preserve">launchSettings.json</w:t>
      </w:r>
      <w:r>
        <w:t xml:space="preserve"> </w:t>
      </w:r>
      <w:r>
        <w:t xml:space="preserve">(criado para garantir porta consistente) define:</w:t>
      </w:r>
    </w:p>
    <w:p>
      <w:pPr>
        <w:pStyle w:val="SourceCode"/>
      </w:pPr>
      <w:r>
        <w:rPr>
          <w:rStyle w:val="FunctionTok"/>
        </w:rPr>
        <w:t xml:space="preserve">{</w:t>
      </w:r>
      <w:r>
        <w:br/>
      </w:r>
      <w:r>
        <w:rPr>
          <w:rStyle w:val="NormalTok"/>
        </w:rPr>
        <w:t xml:space="preserve">  </w:t>
      </w:r>
      <w:r>
        <w:rPr>
          <w:rStyle w:val="DataTypeTok"/>
        </w:rPr>
        <w:t xml:space="preserve">"profiles"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"ConvenienceChain.Web"</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"commandName"</w:t>
      </w:r>
      <w:r>
        <w:rPr>
          <w:rStyle w:val="FunctionTok"/>
        </w:rPr>
        <w:t xml:space="preserve">:</w:t>
      </w:r>
      <w:r>
        <w:rPr>
          <w:rStyle w:val="NormalTok"/>
        </w:rPr>
        <w:t xml:space="preserve"> </w:t>
      </w:r>
      <w:r>
        <w:rPr>
          <w:rStyle w:val="StringTok"/>
        </w:rPr>
        <w:t xml:space="preserve">"Project"</w:t>
      </w:r>
      <w:r>
        <w:rPr>
          <w:rStyle w:val="FunctionTok"/>
        </w:rPr>
        <w:t xml:space="preserve">,</w:t>
      </w:r>
      <w:r>
        <w:br/>
      </w:r>
      <w:r>
        <w:rPr>
          <w:rStyle w:val="NormalTok"/>
        </w:rPr>
        <w:t xml:space="preserve">      </w:t>
      </w:r>
      <w:r>
        <w:rPr>
          <w:rStyle w:val="DataTypeTok"/>
        </w:rPr>
        <w:t xml:space="preserve">"applicationUrl"</w:t>
      </w:r>
      <w:r>
        <w:rPr>
          <w:rStyle w:val="FunctionTok"/>
        </w:rPr>
        <w:t xml:space="preserve">:</w:t>
      </w:r>
      <w:r>
        <w:rPr>
          <w:rStyle w:val="NormalTok"/>
        </w:rPr>
        <w:t xml:space="preserve"> </w:t>
      </w:r>
      <w:r>
        <w:rPr>
          <w:rStyle w:val="StringTok"/>
        </w:rPr>
        <w:t xml:space="preserve">"http://localhost:5050"</w:t>
      </w:r>
      <w:r>
        <w:rPr>
          <w:rStyle w:val="FunctionTok"/>
        </w:rPr>
        <w:t xml:space="preserve">,</w:t>
      </w:r>
      <w:r>
        <w:br/>
      </w:r>
      <w:r>
        <w:rPr>
          <w:rStyle w:val="NormalTok"/>
        </w:rPr>
        <w:t xml:space="preserve">      </w:t>
      </w:r>
      <w:r>
        <w:rPr>
          <w:rStyle w:val="DataTypeTok"/>
        </w:rPr>
        <w:t xml:space="preserve">"environmentVariables"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"ASPNETCORE_ENVIRONMENT"</w:t>
      </w:r>
      <w:r>
        <w:rPr>
          <w:rStyle w:val="FunctionTok"/>
        </w:rPr>
        <w:t xml:space="preserve">:</w:t>
      </w:r>
      <w:r>
        <w:rPr>
          <w:rStyle w:val="NormalTok"/>
        </w:rPr>
        <w:t xml:space="preserve"> </w:t>
      </w:r>
      <w:r>
        <w:rPr>
          <w:rStyle w:val="StringTok"/>
        </w:rPr>
        <w:t xml:space="preserve">"Development"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211"/>
    <w:bookmarkStart w:id="212" w:name="decisões-de-implementação-relevantes"/>
    <w:p>
      <w:pPr>
        <w:pStyle w:val="Heading2"/>
      </w:pPr>
      <w:r>
        <w:t xml:space="preserve">Decisões de Implementação Relevantes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Decisão</w:t>
            </w:r>
          </w:p>
        </w:tc>
        <w:tc>
          <w:tcPr/>
          <w:p>
            <w:pPr>
              <w:pStyle w:val="Compact"/>
            </w:pPr>
            <w:r>
              <w:t xml:space="preserve">Alternativa Considerada</w:t>
            </w:r>
          </w:p>
        </w:tc>
        <w:tc>
          <w:tcPr/>
          <w:p>
            <w:pPr>
              <w:pStyle w:val="Compact"/>
            </w:pPr>
            <w:r>
              <w:t xml:space="preserve">Razão da Escolha</w:t>
            </w:r>
          </w:p>
        </w:tc>
      </w:tr>
      <w:tr>
        <w:tc>
          <w:tcPr/>
          <w:p>
            <w:pPr>
              <w:pStyle w:val="Compact"/>
            </w:pPr>
            <w:r>
              <w:t xml:space="preserve">Blazor Server</w:t>
            </w:r>
          </w:p>
        </w:tc>
        <w:tc>
          <w:tcPr/>
          <w:p>
            <w:pPr>
              <w:pStyle w:val="Compact"/>
            </w:pPr>
            <w:r>
              <w:t xml:space="preserve">Blazor WebAssembly, MVC</w:t>
            </w:r>
          </w:p>
        </w:tc>
        <w:tc>
          <w:tcPr/>
          <w:p>
            <w:pPr>
              <w:pStyle w:val="Compact"/>
            </w:pPr>
            <w:r>
              <w:t xml:space="preserve">Server-side rendering via SignalR; sem necessidade de API REST separada; acesso directo aos serviços</w:t>
            </w:r>
          </w:p>
        </w:tc>
      </w:tr>
      <w:tr>
        <w:tc>
          <w:tcPr/>
          <w:p>
            <w:pPr>
              <w:pStyle w:val="Compact"/>
            </w:pPr>
            <w:r>
              <w:t xml:space="preserve">SQLite para dev</w:t>
            </w:r>
          </w:p>
        </w:tc>
        <w:tc>
          <w:tcPr/>
          <w:p>
            <w:pPr>
              <w:pStyle w:val="Compact"/>
            </w:pPr>
            <w:r>
              <w:t xml:space="preserve">SQL Server Express</w:t>
            </w:r>
          </w:p>
        </w:tc>
        <w:tc>
          <w:tcPr/>
          <w:p>
            <w:pPr>
              <w:pStyle w:val="Compact"/>
            </w:pPr>
            <w:r>
              <w:t xml:space="preserve">Zero-configuration; portabilidade entre macOS e Windows; troca por SQL Server em prod via connection string</w:t>
            </w:r>
          </w:p>
        </w:tc>
      </w:tr>
      <w:tr>
        <w:tc>
          <w:tcPr/>
          <w:p>
            <w:pPr>
              <w:pStyle w:val="Compact"/>
            </w:pPr>
            <w:r>
              <w:t xml:space="preserve">GUID como PK em Utilizadores</w:t>
            </w:r>
          </w:p>
        </w:tc>
        <w:tc>
          <w:tcPr/>
          <w:p>
            <w:pPr>
              <w:pStyle w:val="Compact"/>
            </w:pPr>
            <w:r>
              <w:t xml:space="preserve">INT AUTO_INCREMENT</w:t>
            </w:r>
          </w:p>
        </w:tc>
        <w:tc>
          <w:tcPr/>
          <w:p>
            <w:pPr>
              <w:pStyle w:val="Compact"/>
            </w:pPr>
            <w:r>
              <w:t xml:space="preserve">Evita colisões em cenários de migração em larga escala; prática comum em sistemas de autenticação</w:t>
            </w:r>
          </w:p>
        </w:tc>
      </w:tr>
      <w:tr>
        <w:tc>
          <w:tcPr/>
          <w:p>
            <w:pPr>
              <w:pStyle w:val="Compact"/>
            </w:pPr>
            <w:r>
              <w:t xml:space="preserve">Nenhum HTTPS em dev</w:t>
            </w:r>
          </w:p>
        </w:tc>
        <w:tc>
          <w:tcPr/>
          <w:p>
            <w:pPr>
              <w:pStyle w:val="Compact"/>
            </w:pPr>
            <w:r>
              <w:t xml:space="preserve">HTTPS sempre activo</w:t>
            </w:r>
          </w:p>
        </w:tc>
        <w:tc>
          <w:tcPr/>
          <w:p>
            <w:pPr>
              <w:pStyle w:val="Compact"/>
            </w:pPr>
            <w:r>
              <w:t xml:space="preserve">Evita problemas de certificado auto-assinado; HTTPS configurado para produção</w:t>
            </w:r>
          </w:p>
        </w:tc>
      </w:tr>
    </w:tbl>
    <w:bookmarkEnd w:id="212"/>
    <w:bookmarkEnd w:id="213"/>
    <w:bookmarkStart w:id="217" w:name="implementação-da-base-de-dados"/>
    <w:p>
      <w:pPr>
        <w:pStyle w:val="Heading1"/>
      </w:pPr>
      <w:r>
        <w:t xml:space="preserve">7.2 Implementação da Base de Dados</w:t>
      </w:r>
    </w:p>
    <w:bookmarkStart w:id="214" w:name="appdbcontext"/>
    <w:p>
      <w:pPr>
        <w:pStyle w:val="Heading2"/>
      </w:pPr>
      <w:r>
        <w:t xml:space="preserve">AppDbContext</w:t>
      </w:r>
    </w:p>
    <w:p>
      <w:pPr>
        <w:pStyle w:val="FirstParagraph"/>
      </w:pPr>
      <w:r>
        <w:t xml:space="preserve">O</w:t>
      </w:r>
      <w:r>
        <w:t xml:space="preserve"> </w:t>
      </w:r>
      <w:r>
        <w:rPr>
          <w:rStyle w:val="VerbatimChar"/>
        </w:rPr>
        <w:t xml:space="preserve">AppDbContext</w:t>
      </w:r>
      <w:r>
        <w:t xml:space="preserve"> </w:t>
      </w:r>
      <w:r>
        <w:t xml:space="preserve">em</w:t>
      </w:r>
      <w:r>
        <w:t xml:space="preserve"> </w:t>
      </w:r>
      <w:r>
        <w:rPr>
          <w:rStyle w:val="VerbatimChar"/>
        </w:rPr>
        <w:t xml:space="preserve">ConvenienceChain.Data/AppDbContext.cs</w:t>
      </w:r>
      <w:r>
        <w:t xml:space="preserve"> </w:t>
      </w:r>
      <w:r>
        <w:t xml:space="preserve">é o ponto central de acesso à base de dados. Define os</w:t>
      </w:r>
      <w:r>
        <w:t xml:space="preserve"> </w:t>
      </w:r>
      <w:r>
        <w:rPr>
          <w:i/>
          <w:iCs/>
        </w:rPr>
        <w:t xml:space="preserve">DbSets</w:t>
      </w:r>
      <w:r>
        <w:t xml:space="preserve"> </w:t>
      </w:r>
      <w:r>
        <w:t xml:space="preserve">para cada entidade e configura as relações e restrições via Fluent API:</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AppDbContext </w:t>
      </w:r>
      <w:r>
        <w:rPr>
          <w:rStyle w:val="OperatorTok"/>
        </w:rPr>
        <w:t xml:space="preserve">:</w:t>
      </w:r>
      <w:r>
        <w:rPr>
          <w:rStyle w:val="NormalTok"/>
        </w:rPr>
        <w:t xml:space="preserve"> DbContext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AppDbContext</w:t>
      </w:r>
      <w:r>
        <w:rPr>
          <w:rStyle w:val="OperatorTok"/>
        </w:rPr>
        <w:t xml:space="preserve">(</w:t>
      </w:r>
      <w:r>
        <w:rPr>
          <w:rStyle w:val="NormalTok"/>
        </w:rPr>
        <w:t xml:space="preserve">DbContextOptions</w:t>
      </w:r>
      <w:r>
        <w:rPr>
          <w:rStyle w:val="OperatorTok"/>
        </w:rPr>
        <w:t xml:space="preserve">&lt;</w:t>
      </w:r>
      <w:r>
        <w:rPr>
          <w:rStyle w:val="NormalTok"/>
        </w:rPr>
        <w:t xml:space="preserve">AppDbContext</w:t>
      </w:r>
      <w:r>
        <w:rPr>
          <w:rStyle w:val="OperatorTok"/>
        </w:rPr>
        <w:t xml:space="preserve">&gt;</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Loja</w:t>
      </w:r>
      <w:r>
        <w:rPr>
          <w:rStyle w:val="OperatorTok"/>
        </w:rPr>
        <w:t xml:space="preserve">&gt;</w:t>
      </w:r>
      <w:r>
        <w:rPr>
          <w:rStyle w:val="NormalTok"/>
        </w:rPr>
        <w:t xml:space="preserve"> Lojas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Utilizador</w:t>
      </w:r>
      <w:r>
        <w:rPr>
          <w:rStyle w:val="OperatorTok"/>
        </w:rPr>
        <w:t xml:space="preserve">&gt;</w:t>
      </w:r>
      <w:r>
        <w:rPr>
          <w:rStyle w:val="NormalTok"/>
        </w:rPr>
        <w:t xml:space="preserve"> Utilizadores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Produto</w:t>
      </w:r>
      <w:r>
        <w:rPr>
          <w:rStyle w:val="OperatorTok"/>
        </w:rPr>
        <w:t xml:space="preserve">&gt;</w:t>
      </w:r>
      <w:r>
        <w:rPr>
          <w:rStyle w:val="NormalTok"/>
        </w:rPr>
        <w:t xml:space="preserve"> Produtos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Categoria</w:t>
      </w:r>
      <w:r>
        <w:rPr>
          <w:rStyle w:val="OperatorTok"/>
        </w:rPr>
        <w:t xml:space="preserve">&gt;</w:t>
      </w:r>
      <w:r>
        <w:rPr>
          <w:rStyle w:val="NormalTok"/>
        </w:rPr>
        <w:t xml:space="preserve"> Categorias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Stock</w:t>
      </w:r>
      <w:r>
        <w:rPr>
          <w:rStyle w:val="OperatorTok"/>
        </w:rPr>
        <w:t xml:space="preserve">&gt;</w:t>
      </w:r>
      <w:r>
        <w:rPr>
          <w:rStyle w:val="NormalTok"/>
        </w:rPr>
        <w:t xml:space="preserve"> Stocks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Venda</w:t>
      </w:r>
      <w:r>
        <w:rPr>
          <w:rStyle w:val="OperatorTok"/>
        </w:rPr>
        <w:t xml:space="preserve">&gt;</w:t>
      </w:r>
      <w:r>
        <w:rPr>
          <w:rStyle w:val="NormalTok"/>
        </w:rPr>
        <w:t xml:space="preserve"> Vendas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LinhaVenda</w:t>
      </w:r>
      <w:r>
        <w:rPr>
          <w:rStyle w:val="OperatorTok"/>
        </w:rPr>
        <w:t xml:space="preserve">&gt;</w:t>
      </w:r>
      <w:r>
        <w:rPr>
          <w:rStyle w:val="NormalTok"/>
        </w:rPr>
        <w:t xml:space="preserve"> LinhasVenda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Encomenda</w:t>
      </w:r>
      <w:r>
        <w:rPr>
          <w:rStyle w:val="OperatorTok"/>
        </w:rPr>
        <w:t xml:space="preserve">&gt;</w:t>
      </w:r>
      <w:r>
        <w:rPr>
          <w:rStyle w:val="NormalTok"/>
        </w:rPr>
        <w:t xml:space="preserve"> Encomendas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LinhaEncomenda</w:t>
      </w:r>
      <w:r>
        <w:rPr>
          <w:rStyle w:val="OperatorTok"/>
        </w:rPr>
        <w:t xml:space="preserve">&gt;</w:t>
      </w:r>
      <w:r>
        <w:rPr>
          <w:rStyle w:val="NormalTok"/>
        </w:rPr>
        <w:t xml:space="preserve"> LinhasEncomenda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Fatura</w:t>
      </w:r>
      <w:r>
        <w:rPr>
          <w:rStyle w:val="OperatorTok"/>
        </w:rPr>
        <w:t xml:space="preserve">&gt;</w:t>
      </w:r>
      <w:r>
        <w:rPr>
          <w:rStyle w:val="NormalTok"/>
        </w:rPr>
        <w:t xml:space="preserve"> Faturas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Fornecedor</w:t>
      </w:r>
      <w:r>
        <w:rPr>
          <w:rStyle w:val="OperatorTok"/>
        </w:rPr>
        <w:t xml:space="preserve">&gt;</w:t>
      </w:r>
      <w:r>
        <w:rPr>
          <w:rStyle w:val="NormalTok"/>
        </w:rPr>
        <w:t xml:space="preserve"> Fornecedores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Consolidacao</w:t>
      </w:r>
      <w:r>
        <w:rPr>
          <w:rStyle w:val="OperatorTok"/>
        </w:rPr>
        <w:t xml:space="preserve">&gt;</w:t>
      </w:r>
      <w:r>
        <w:rPr>
          <w:rStyle w:val="NormalTok"/>
        </w:rPr>
        <w:t xml:space="preserve"> Consolidacoes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AjusteStock</w:t>
      </w:r>
      <w:r>
        <w:rPr>
          <w:rStyle w:val="OperatorTok"/>
        </w:rPr>
        <w:t xml:space="preserve">&gt;</w:t>
      </w:r>
      <w:r>
        <w:rPr>
          <w:rStyle w:val="NormalTok"/>
        </w:rPr>
        <w:t xml:space="preserve"> AjustesStock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OnModelCreating</w:t>
      </w:r>
      <w:r>
        <w:rPr>
          <w:rStyle w:val="OperatorTok"/>
        </w:rPr>
        <w:t xml:space="preserve">(</w:t>
      </w:r>
      <w:r>
        <w:rPr>
          <w:rStyle w:val="NormalTok"/>
        </w:rPr>
        <w:t xml:space="preserve">ModelBuilder 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Restrição de unicidade: um produto por loja</w:t>
      </w:r>
      <w:r>
        <w:br/>
      </w:r>
      <w:r>
        <w:rPr>
          <w:rStyle w:val="NormalTok"/>
        </w:rPr>
        <w:t xml:space="preserve">        mb</w:t>
      </w:r>
      <w:r>
        <w:rPr>
          <w:rStyle w:val="OperatorTok"/>
        </w:rPr>
        <w:t xml:space="preserve">.</w:t>
      </w:r>
      <w:r>
        <w:rPr>
          <w:rStyle w:val="FunctionTok"/>
        </w:rPr>
        <w:t xml:space="preserve">Entity</w:t>
      </w:r>
      <w:r>
        <w:rPr>
          <w:rStyle w:val="OperatorTok"/>
        </w:rPr>
        <w:t xml:space="preserve">&lt;</w:t>
      </w:r>
      <w:r>
        <w:rPr>
          <w:rStyle w:val="NormalTok"/>
        </w:rPr>
        <w:t xml:space="preserve">Stock</w:t>
      </w:r>
      <w:r>
        <w:rPr>
          <w:rStyle w:val="OperatorTok"/>
        </w:rPr>
        <w:t xml:space="preserve">&gt;()</w:t>
      </w:r>
      <w:r>
        <w:br/>
      </w:r>
      <w:r>
        <w:rPr>
          <w:rStyle w:val="NormalTok"/>
        </w:rPr>
        <w:t xml:space="preserve">            </w:t>
      </w:r>
      <w:r>
        <w:rPr>
          <w:rStyle w:val="OperatorTok"/>
        </w:rPr>
        <w:t xml:space="preserve">.</w:t>
      </w:r>
      <w:r>
        <w:rPr>
          <w:rStyle w:val="FunctionTok"/>
        </w:rPr>
        <w:t xml:space="preserve">HasIndex</w:t>
      </w:r>
      <w:r>
        <w:rPr>
          <w:rStyle w:val="OperatorTok"/>
        </w:rPr>
        <w:t xml:space="preserve">(</w:t>
      </w:r>
      <w:r>
        <w:rPr>
          <w:rStyle w:val="NormalTok"/>
        </w:rPr>
        <w:t xml:space="preserve">s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s</w:t>
      </w:r>
      <w:r>
        <w:rPr>
          <w:rStyle w:val="OperatorTok"/>
        </w:rPr>
        <w:t xml:space="preserve">.</w:t>
      </w:r>
      <w:r>
        <w:rPr>
          <w:rStyle w:val="FunctionTok"/>
        </w:rPr>
        <w:t xml:space="preserve">LojaId</w:t>
      </w:r>
      <w:r>
        <w:rPr>
          <w:rStyle w:val="OperatorTok"/>
        </w:rPr>
        <w:t xml:space="preserve">,</w:t>
      </w:r>
      <w:r>
        <w:rPr>
          <w:rStyle w:val="NormalTok"/>
        </w:rPr>
        <w:t xml:space="preserve"> s</w:t>
      </w:r>
      <w:r>
        <w:rPr>
          <w:rStyle w:val="OperatorTok"/>
        </w:rPr>
        <w:t xml:space="preserve">.</w:t>
      </w:r>
      <w:r>
        <w:rPr>
          <w:rStyle w:val="FunctionTok"/>
        </w:rPr>
        <w:t xml:space="preserve">ProdutoId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IsUnique</w:t>
      </w:r>
      <w:r>
        <w:rPr>
          <w:rStyle w:val="OperatorTok"/>
        </w:rPr>
        <w:t xml:space="preserve">();</w:t>
      </w:r>
      <w:r>
        <w:br/>
      </w:r>
      <w:r>
        <w:br/>
      </w:r>
      <w:r>
        <w:rPr>
          <w:rStyle w:val="NormalTok"/>
        </w:rPr>
        <w:t xml:space="preserve">        </w:t>
      </w:r>
      <w:r>
        <w:rPr>
          <w:rStyle w:val="CommentTok"/>
        </w:rPr>
        <w:t xml:space="preserve">// Restrição de unicidade: uma consolidação por loja por dia</w:t>
      </w:r>
      <w:r>
        <w:br/>
      </w:r>
      <w:r>
        <w:rPr>
          <w:rStyle w:val="NormalTok"/>
        </w:rPr>
        <w:t xml:space="preserve">        mb</w:t>
      </w:r>
      <w:r>
        <w:rPr>
          <w:rStyle w:val="OperatorTok"/>
        </w:rPr>
        <w:t xml:space="preserve">.</w:t>
      </w:r>
      <w:r>
        <w:rPr>
          <w:rStyle w:val="FunctionTok"/>
        </w:rPr>
        <w:t xml:space="preserve">Entity</w:t>
      </w:r>
      <w:r>
        <w:rPr>
          <w:rStyle w:val="OperatorTok"/>
        </w:rPr>
        <w:t xml:space="preserve">&lt;</w:t>
      </w:r>
      <w:r>
        <w:rPr>
          <w:rStyle w:val="NormalTok"/>
        </w:rPr>
        <w:t xml:space="preserve">Consolidacao</w:t>
      </w:r>
      <w:r>
        <w:rPr>
          <w:rStyle w:val="OperatorTok"/>
        </w:rPr>
        <w:t xml:space="preserve">&gt;()</w:t>
      </w:r>
      <w:r>
        <w:br/>
      </w:r>
      <w:r>
        <w:rPr>
          <w:rStyle w:val="NormalTok"/>
        </w:rPr>
        <w:t xml:space="preserve">            </w:t>
      </w:r>
      <w:r>
        <w:rPr>
          <w:rStyle w:val="OperatorTok"/>
        </w:rPr>
        <w:t xml:space="preserve">.</w:t>
      </w:r>
      <w:r>
        <w:rPr>
          <w:rStyle w:val="FunctionTok"/>
        </w:rPr>
        <w:t xml:space="preserve">HasIndex</w:t>
      </w:r>
      <w:r>
        <w:rPr>
          <w:rStyle w:val="OperatorTok"/>
        </w:rPr>
        <w:t xml:space="preserve">(</w:t>
      </w:r>
      <w:r>
        <w:rPr>
          <w:rStyle w:val="NormalTok"/>
        </w:rPr>
        <w:t xml:space="preserve">c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LojaId</w:t>
      </w:r>
      <w:r>
        <w:rPr>
          <w:rStyle w:val="OperatorTok"/>
        </w:rPr>
        <w:t xml:space="preserve">,</w:t>
      </w:r>
      <w:r>
        <w:rPr>
          <w:rStyle w:val="NormalTok"/>
        </w:rPr>
        <w:t xml:space="preserve"> c</w:t>
      </w:r>
      <w:r>
        <w:rPr>
          <w:rStyle w:val="OperatorTok"/>
        </w:rPr>
        <w:t xml:space="preserve">.</w:t>
      </w:r>
      <w:r>
        <w:rPr>
          <w:rStyle w:val="FunctionTok"/>
        </w:rPr>
        <w:t xml:space="preserve">DataConsolidacao</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IsUnique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14"/>
    <w:bookmarkStart w:id="215" w:name="seeddata"/>
    <w:p>
      <w:pPr>
        <w:pStyle w:val="Heading2"/>
      </w:pPr>
      <w:r>
        <w:t xml:space="preserve">SeedData</w:t>
      </w:r>
    </w:p>
    <w:p>
      <w:pPr>
        <w:pStyle w:val="FirstParagraph"/>
      </w:pPr>
      <w:r>
        <w:t xml:space="preserve">O</w:t>
      </w:r>
      <w:r>
        <w:t xml:space="preserve"> </w:t>
      </w:r>
      <w:r>
        <w:rPr>
          <w:rStyle w:val="VerbatimChar"/>
        </w:rPr>
        <w:t xml:space="preserve">SeedData.Initialize()</w:t>
      </w:r>
      <w:r>
        <w:t xml:space="preserve"> </w:t>
      </w:r>
      <w:r>
        <w:t xml:space="preserve">preenche a base de dados com dados iniciais representativos para a QuickMart. É chamado no arranque da aplicação em</w:t>
      </w:r>
      <w:r>
        <w:t xml:space="preserve"> </w:t>
      </w:r>
      <w:r>
        <w:rPr>
          <w:rStyle w:val="VerbatimChar"/>
        </w:rPr>
        <w:t xml:space="preserve">Program.cs</w:t>
      </w:r>
      <w:r>
        <w:t xml:space="preserve">:</w:t>
      </w:r>
    </w:p>
    <w:p>
      <w:pPr>
        <w:pStyle w:val="SourceCode"/>
      </w:pPr>
      <w:r>
        <w:rPr>
          <w:rStyle w:val="CommentTok"/>
        </w:rPr>
        <w:t xml:space="preserve">// Em Program.cs, após Build():</w:t>
      </w:r>
      <w:r>
        <w:br/>
      </w:r>
      <w:r>
        <w:rPr>
          <w:rStyle w:val="KeywordTok"/>
        </w:rPr>
        <w:t xml:space="preserve">using</w:t>
      </w:r>
      <w:r>
        <w:rPr>
          <w:rStyle w:val="NormalTok"/>
        </w:rPr>
        <w:t xml:space="preserve"> </w:t>
      </w:r>
      <w:r>
        <w:rPr>
          <w:rStyle w:val="OperatorTok"/>
        </w:rPr>
        <w:t xml:space="preserve">(</w:t>
      </w:r>
      <w:r>
        <w:rPr>
          <w:rStyle w:val="DataTypeTok"/>
        </w:rPr>
        <w:t xml:space="preserve">var</w:t>
      </w:r>
      <w:r>
        <w:rPr>
          <w:rStyle w:val="NormalTok"/>
        </w:rPr>
        <w:t xml:space="preserve"> scope </w:t>
      </w:r>
      <w:r>
        <w:rPr>
          <w:rStyle w:val="OperatorTok"/>
        </w:rPr>
        <w:t xml:space="preserve">=</w:t>
      </w:r>
      <w:r>
        <w:rPr>
          <w:rStyle w:val="NormalTok"/>
        </w:rPr>
        <w:t xml:space="preserve"> app</w:t>
      </w:r>
      <w:r>
        <w:rPr>
          <w:rStyle w:val="OperatorTok"/>
        </w:rPr>
        <w:t xml:space="preserve">.</w:t>
      </w:r>
      <w:r>
        <w:rPr>
          <w:rStyle w:val="FunctionTok"/>
        </w:rPr>
        <w:t xml:space="preserve">Services</w:t>
      </w:r>
      <w:r>
        <w:rPr>
          <w:rStyle w:val="OperatorTok"/>
        </w:rPr>
        <w:t xml:space="preserve">.</w:t>
      </w:r>
      <w:r>
        <w:rPr>
          <w:rStyle w:val="FunctionTok"/>
        </w:rPr>
        <w:t xml:space="preserve">CreateScope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context </w:t>
      </w:r>
      <w:r>
        <w:rPr>
          <w:rStyle w:val="OperatorTok"/>
        </w:rPr>
        <w:t xml:space="preserve">=</w:t>
      </w:r>
      <w:r>
        <w:rPr>
          <w:rStyle w:val="NormalTok"/>
        </w:rPr>
        <w:t xml:space="preserve"> scope</w:t>
      </w:r>
      <w:r>
        <w:rPr>
          <w:rStyle w:val="OperatorTok"/>
        </w:rPr>
        <w:t xml:space="preserve">.</w:t>
      </w:r>
      <w:r>
        <w:rPr>
          <w:rStyle w:val="FunctionTok"/>
        </w:rPr>
        <w:t xml:space="preserve">ServiceProvider</w:t>
      </w:r>
      <w:r>
        <w:rPr>
          <w:rStyle w:val="OperatorTok"/>
        </w:rPr>
        <w:t xml:space="preserve">.</w:t>
      </w:r>
      <w:r>
        <w:rPr>
          <w:rStyle w:val="FunctionTok"/>
        </w:rPr>
        <w:t xml:space="preserve">GetRequiredService</w:t>
      </w:r>
      <w:r>
        <w:rPr>
          <w:rStyle w:val="OperatorTok"/>
        </w:rPr>
        <w:t xml:space="preserve">&lt;</w:t>
      </w:r>
      <w:r>
        <w:rPr>
          <w:rStyle w:val="NormalTok"/>
        </w:rPr>
        <w:t xml:space="preserve">AppDbContext</w:t>
      </w:r>
      <w:r>
        <w:rPr>
          <w:rStyle w:val="OperatorTok"/>
        </w:rPr>
        <w:t xml:space="preserve">&gt;();</w:t>
      </w:r>
      <w:r>
        <w:br/>
      </w:r>
      <w:r>
        <w:rPr>
          <w:rStyle w:val="NormalTok"/>
        </w:rPr>
        <w:t xml:space="preserve">    context</w:t>
      </w:r>
      <w:r>
        <w:rPr>
          <w:rStyle w:val="OperatorTok"/>
        </w:rPr>
        <w:t xml:space="preserve">.</w:t>
      </w:r>
      <w:r>
        <w:rPr>
          <w:rStyle w:val="FunctionTok"/>
        </w:rPr>
        <w:t xml:space="preserve">Database</w:t>
      </w:r>
      <w:r>
        <w:rPr>
          <w:rStyle w:val="OperatorTok"/>
        </w:rPr>
        <w:t xml:space="preserve">.</w:t>
      </w:r>
      <w:r>
        <w:rPr>
          <w:rStyle w:val="FunctionTok"/>
        </w:rPr>
        <w:t xml:space="preserve">EnsureCreated</w:t>
      </w:r>
      <w:r>
        <w:rPr>
          <w:rStyle w:val="OperatorTok"/>
        </w:rPr>
        <w:t xml:space="preserve">();</w:t>
      </w:r>
      <w:r>
        <w:br/>
      </w:r>
      <w:r>
        <w:rPr>
          <w:rStyle w:val="NormalTok"/>
        </w:rPr>
        <w:t xml:space="preserve">    SeedData</w:t>
      </w:r>
      <w:r>
        <w:rPr>
          <w:rStyle w:val="OperatorTok"/>
        </w:rPr>
        <w:t xml:space="preserve">.</w:t>
      </w:r>
      <w:r>
        <w:rPr>
          <w:rStyle w:val="FunctionTok"/>
        </w:rPr>
        <w:t xml:space="preserve">Initialize</w:t>
      </w:r>
      <w:r>
        <w:rPr>
          <w:rStyle w:val="OperatorTok"/>
        </w:rPr>
        <w:t xml:space="preserve">(</w:t>
      </w:r>
      <w:r>
        <w:rPr>
          <w:rStyle w:val="NormalTok"/>
        </w:rPr>
        <w:t xml:space="preserve">context</w:t>
      </w:r>
      <w:r>
        <w:rPr>
          <w:rStyle w:val="OperatorTok"/>
        </w:rPr>
        <w:t xml:space="preserve">);</w:t>
      </w:r>
      <w:r>
        <w:br/>
      </w:r>
      <w:r>
        <w:rPr>
          <w:rStyle w:val="OperatorTok"/>
        </w:rPr>
        <w:t xml:space="preserve">}</w:t>
      </w:r>
    </w:p>
    <w:p>
      <w:pPr>
        <w:pStyle w:val="FirstParagraph"/>
      </w:pPr>
      <w:r>
        <w:t xml:space="preserve">O SeedData cria:</w:t>
      </w:r>
      <w:r>
        <w:t xml:space="preserve"> </w:t>
      </w:r>
      <w:r>
        <w:t xml:space="preserve">- 5 lojas QuickMart (Braga-Centro, Palmeira, Maximinos, Barcelos, Guimarães)</w:t>
      </w:r>
      <w:r>
        <w:t xml:space="preserve"> </w:t>
      </w:r>
      <w:r>
        <w:t xml:space="preserve">- 3 utilizadores com papéis distintos (password hasheada com BCrypt custo 12)</w:t>
      </w:r>
      <w:r>
        <w:t xml:space="preserve"> </w:t>
      </w:r>
      <w:r>
        <w:t xml:space="preserve">- 5 categorias com hierarquia (Bebidas → Refrigerantes, Bebidas → Cafetaria…)</w:t>
      </w:r>
      <w:r>
        <w:t xml:space="preserve"> </w:t>
      </w:r>
      <w:r>
        <w:t xml:space="preserve">- 20 produtos com preços e códigos únicos</w:t>
      </w:r>
      <w:r>
        <w:t xml:space="preserve"> </w:t>
      </w:r>
      <w:r>
        <w:t xml:space="preserve">- Stock inicial para cada produto em cada loja com StockMinimo definido</w:t>
      </w:r>
      <w:r>
        <w:t xml:space="preserve"> </w:t>
      </w:r>
      <w:r>
        <w:t xml:space="preserve">- 2 fornecedores activos</w:t>
      </w:r>
    </w:p>
    <w:bookmarkEnd w:id="215"/>
    <w:bookmarkStart w:id="216" w:name="migrações-e-esquema-físico"/>
    <w:p>
      <w:pPr>
        <w:pStyle w:val="Heading2"/>
      </w:pPr>
      <w:r>
        <w:t xml:space="preserve">Migrações e Esquema Físico</w:t>
      </w:r>
    </w:p>
    <w:p>
      <w:pPr>
        <w:pStyle w:val="FirstParagraph"/>
      </w:pPr>
      <w:r>
        <w:t xml:space="preserve">Na versão de desenvolvimento com SQLite, a base de dados é criada automaticamente via</w:t>
      </w:r>
      <w:r>
        <w:t xml:space="preserve"> </w:t>
      </w:r>
      <w:r>
        <w:rPr>
          <w:rStyle w:val="VerbatimChar"/>
        </w:rPr>
        <w:t xml:space="preserve">EnsureCreated()</w:t>
      </w:r>
      <w:r>
        <w:t xml:space="preserve">. Para ambientes de produção com SQL Server, as migrações EF Core são geradas com:</w:t>
      </w:r>
    </w:p>
    <w:p>
      <w:pPr>
        <w:pStyle w:val="SourceCode"/>
      </w:pPr>
      <w:r>
        <w:rPr>
          <w:rStyle w:val="ExtensionTok"/>
        </w:rPr>
        <w:t xml:space="preserve">dotnet</w:t>
      </w:r>
      <w:r>
        <w:rPr>
          <w:rStyle w:val="NormalTok"/>
        </w:rPr>
        <w:t xml:space="preserve"> ef migrations add InitialCreate </w:t>
      </w:r>
      <w:r>
        <w:rPr>
          <w:rStyle w:val="AttributeTok"/>
        </w:rPr>
        <w:t xml:space="preserve">--project</w:t>
      </w:r>
      <w:r>
        <w:rPr>
          <w:rStyle w:val="NormalTok"/>
        </w:rPr>
        <w:t xml:space="preserve"> src/ConvenienceChain.Data/ </w:t>
      </w:r>
      <w:r>
        <w:rPr>
          <w:rStyle w:val="DataTypeTok"/>
        </w:rPr>
        <w:t xml:space="preserve">\</w:t>
      </w:r>
      <w:r>
        <w:br/>
      </w:r>
      <w:r>
        <w:rPr>
          <w:rStyle w:val="NormalTok"/>
        </w:rPr>
        <w:t xml:space="preserve">    </w:t>
      </w:r>
      <w:r>
        <w:rPr>
          <w:rStyle w:val="AttributeTok"/>
        </w:rPr>
        <w:t xml:space="preserve">--startup-project</w:t>
      </w:r>
      <w:r>
        <w:rPr>
          <w:rStyle w:val="NormalTok"/>
        </w:rPr>
        <w:t xml:space="preserve"> src/ConvenienceChain.Web/</w:t>
      </w:r>
      <w:r>
        <w:br/>
      </w:r>
      <w:r>
        <w:rPr>
          <w:rStyle w:val="ExtensionTok"/>
        </w:rPr>
        <w:t xml:space="preserve">dotnet</w:t>
      </w:r>
      <w:r>
        <w:rPr>
          <w:rStyle w:val="NormalTok"/>
        </w:rPr>
        <w:t xml:space="preserve"> ef database update</w:t>
      </w:r>
    </w:p>
    <w:p>
      <w:pPr>
        <w:pStyle w:val="FirstParagraph"/>
      </w:pPr>
      <w:r>
        <w:t xml:space="preserve">O script DDL SQL completo está documentado em</w:t>
      </w:r>
      <w:r>
        <w:t xml:space="preserve"> </w:t>
      </w:r>
      <w:r>
        <w:rPr>
          <w:rStyle w:val="VerbatimChar"/>
        </w:rPr>
        <w:t xml:space="preserve">docs/etapa2/dicionario_dados.md §SQL DDL</w:t>
      </w:r>
      <w:r>
        <w:t xml:space="preserve"> </w:t>
      </w:r>
      <w:r>
        <w:t xml:space="preserve">e pode ser utilizado directamente em SQL Server 2019+.</w:t>
      </w:r>
    </w:p>
    <w:bookmarkEnd w:id="216"/>
    <w:bookmarkEnd w:id="217"/>
    <w:bookmarkStart w:id="222" w:name="camada-de-persistência"/>
    <w:p>
      <w:pPr>
        <w:pStyle w:val="Heading1"/>
      </w:pPr>
      <w:r>
        <w:t xml:space="preserve">7.3 Camada de Persistência</w:t>
      </w:r>
    </w:p>
    <w:bookmarkStart w:id="218" w:name="padrão-repository"/>
    <w:p>
      <w:pPr>
        <w:pStyle w:val="Heading2"/>
      </w:pPr>
      <w:r>
        <w:t xml:space="preserve">Padrão Repository</w:t>
      </w:r>
    </w:p>
    <w:p>
      <w:pPr>
        <w:pStyle w:val="FirstParagraph"/>
      </w:pPr>
      <w:r>
        <w:t xml:space="preserve">A camada de persistência do SGCLC implementa o</w:t>
      </w:r>
      <w:r>
        <w:t xml:space="preserve"> </w:t>
      </w:r>
      <w:r>
        <w:rPr>
          <w:b/>
          <w:bCs/>
        </w:rPr>
        <w:t xml:space="preserve">Repository Pattern</w:t>
      </w:r>
      <w:r>
        <w:t xml:space="preserve">, que abstrai o acesso à base de dados e expõe ao resto da aplicação apenas as operações necessárias para cada entidade. Cada repositório implementa uma interface definida em</w:t>
      </w:r>
      <w:r>
        <w:t xml:space="preserve"> </w:t>
      </w:r>
      <w:r>
        <w:rPr>
          <w:rStyle w:val="VerbatimChar"/>
        </w:rPr>
        <w:t xml:space="preserve">ConvenienceChain.Core/Interfaces/</w:t>
      </w:r>
      <w:r>
        <w:t xml:space="preserve">.</w:t>
      </w:r>
    </w:p>
    <w:p>
      <w:pPr>
        <w:pStyle w:val="BodyText"/>
      </w:pPr>
      <w:r>
        <w:t xml:space="preserve">Esta separação garante:</w:t>
      </w:r>
      <w:r>
        <w:t xml:space="preserve"> </w:t>
      </w:r>
      <w:r>
        <w:t xml:space="preserve">-</w:t>
      </w:r>
      <w:r>
        <w:t xml:space="preserve"> </w:t>
      </w:r>
      <w:r>
        <w:rPr>
          <w:b/>
          <w:bCs/>
        </w:rPr>
        <w:t xml:space="preserve">Testabilidade</w:t>
      </w:r>
      <w:r>
        <w:t xml:space="preserve">: os serviços podem ser testados com implementações mock dos repositórios</w:t>
      </w:r>
      <w:r>
        <w:t xml:space="preserve"> </w:t>
      </w:r>
      <w:r>
        <w:t xml:space="preserve">-</w:t>
      </w:r>
      <w:r>
        <w:t xml:space="preserve"> </w:t>
      </w:r>
      <w:r>
        <w:rPr>
          <w:b/>
          <w:bCs/>
        </w:rPr>
        <w:t xml:space="preserve">Substituibilidade</w:t>
      </w:r>
      <w:r>
        <w:t xml:space="preserve">: a base de dados pode ser trocada (ex. de SQLite para SQL Server) sem alterar nenhum serviço</w:t>
      </w:r>
    </w:p>
    <w:bookmarkEnd w:id="218"/>
    <w:bookmarkStart w:id="219" w:name="repositórios-implementados"/>
    <w:p>
      <w:pPr>
        <w:pStyle w:val="Heading2"/>
      </w:pPr>
      <w:r>
        <w:t xml:space="preserve">Repositórios Implementados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Repositório</w:t>
            </w:r>
          </w:p>
        </w:tc>
        <w:tc>
          <w:tcPr/>
          <w:p>
            <w:pPr>
              <w:pStyle w:val="Compact"/>
            </w:pPr>
            <w:r>
              <w:t xml:space="preserve">Interface</w:t>
            </w:r>
          </w:p>
        </w:tc>
        <w:tc>
          <w:tcPr/>
          <w:p>
            <w:pPr>
              <w:pStyle w:val="Compact"/>
            </w:pPr>
            <w:r>
              <w:t xml:space="preserve">Métodos Principais</w:t>
            </w:r>
          </w:p>
        </w:tc>
      </w:tr>
      <w:tr>
        <w:tc>
          <w:tcPr/>
          <w:p>
            <w:pPr>
              <w:pStyle w:val="Compact"/>
            </w:pPr>
            <w:r>
              <w:rPr>
                <w:rStyle w:val="VerbatimChar"/>
              </w:rPr>
              <w:t xml:space="preserve">ProdutoRepository</w:t>
            </w:r>
          </w:p>
        </w:tc>
        <w:tc>
          <w:tcPr/>
          <w:p>
            <w:pPr>
              <w:pStyle w:val="Compact"/>
            </w:pPr>
            <w:r>
              <w:rPr>
                <w:rStyle w:val="VerbatimChar"/>
              </w:rPr>
              <w:t xml:space="preserve">IProdutoRepository</w:t>
            </w:r>
          </w:p>
        </w:tc>
        <w:tc>
          <w:tcPr/>
          <w:p>
            <w:pPr>
              <w:pStyle w:val="Compact"/>
            </w:pPr>
            <w:r>
              <w:rPr>
                <w:rStyle w:val="VerbatimChar"/>
              </w:rPr>
              <w:t xml:space="preserve">GetAllAsync</w:t>
            </w:r>
            <w:r>
              <w:t xml:space="preserve">,</w:t>
            </w:r>
            <w:r>
              <w:t xml:space="preserve"> </w:t>
            </w:r>
            <w:r>
              <w:rPr>
                <w:rStyle w:val="VerbatimChar"/>
              </w:rPr>
              <w:t xml:space="preserve">GetByIdAsync</w:t>
            </w:r>
            <w:r>
              <w:t xml:space="preserve">,</w:t>
            </w:r>
            <w:r>
              <w:t xml:space="preserve"> </w:t>
            </w:r>
            <w:r>
              <w:rPr>
                <w:rStyle w:val="VerbatimChar"/>
              </w:rPr>
              <w:t xml:space="preserve">SearchAsync</w:t>
            </w:r>
            <w:r>
              <w:t xml:space="preserve">,</w:t>
            </w:r>
            <w:r>
              <w:t xml:space="preserve"> </w:t>
            </w:r>
            <w:r>
              <w:rPr>
                <w:rStyle w:val="VerbatimChar"/>
              </w:rPr>
              <w:t xml:space="preserve">CreateAsync</w:t>
            </w:r>
            <w:r>
              <w:t xml:space="preserve">,</w:t>
            </w:r>
            <w:r>
              <w:t xml:space="preserve"> </w:t>
            </w:r>
            <w:r>
              <w:rPr>
                <w:rStyle w:val="VerbatimChar"/>
              </w:rPr>
              <w:t xml:space="preserve">UpdateAsync</w:t>
            </w:r>
          </w:p>
        </w:tc>
      </w:tr>
      <w:tr>
        <w:tc>
          <w:tcPr/>
          <w:p>
            <w:pPr>
              <w:pStyle w:val="Compact"/>
            </w:pPr>
            <w:r>
              <w:rPr>
                <w:rStyle w:val="VerbatimChar"/>
              </w:rPr>
              <w:t xml:space="preserve">StockRepository</w:t>
            </w:r>
          </w:p>
        </w:tc>
        <w:tc>
          <w:tcPr/>
          <w:p>
            <w:pPr>
              <w:pStyle w:val="Compact"/>
            </w:pPr>
            <w:r>
              <w:rPr>
                <w:rStyle w:val="VerbatimChar"/>
              </w:rPr>
              <w:t xml:space="preserve">IStockRepository</w:t>
            </w:r>
          </w:p>
        </w:tc>
        <w:tc>
          <w:tcPr/>
          <w:p>
            <w:pPr>
              <w:pStyle w:val="Compact"/>
            </w:pPr>
            <w:r>
              <w:rPr>
                <w:rStyle w:val="VerbatimChar"/>
              </w:rPr>
              <w:t xml:space="preserve">GetByLojaAsync</w:t>
            </w:r>
            <w:r>
              <w:t xml:space="preserve">,</w:t>
            </w:r>
            <w:r>
              <w:t xml:space="preserve"> </w:t>
            </w:r>
            <w:r>
              <w:rPr>
                <w:rStyle w:val="VerbatimChar"/>
              </w:rPr>
              <w:t xml:space="preserve">GetByLojaAndProdutoAsync</w:t>
            </w:r>
            <w:r>
              <w:t xml:space="preserve">,</w:t>
            </w:r>
            <w:r>
              <w:t xml:space="preserve"> </w:t>
            </w:r>
            <w:r>
              <w:rPr>
                <w:rStyle w:val="VerbatimChar"/>
              </w:rPr>
              <w:t xml:space="preserve">UpdateQuantidadeAsync</w:t>
            </w:r>
            <w:r>
              <w:t xml:space="preserve">,</w:t>
            </w:r>
            <w:r>
              <w:t xml:space="preserve"> </w:t>
            </w:r>
            <w:r>
              <w:rPr>
                <w:rStyle w:val="VerbatimChar"/>
              </w:rPr>
              <w:t xml:space="preserve">GetAlertasAsync</w:t>
            </w:r>
          </w:p>
        </w:tc>
      </w:tr>
      <w:tr>
        <w:tc>
          <w:tcPr/>
          <w:p>
            <w:pPr>
              <w:pStyle w:val="Compact"/>
            </w:pPr>
            <w:r>
              <w:rPr>
                <w:rStyle w:val="VerbatimChar"/>
              </w:rPr>
              <w:t xml:space="preserve">VendaRepository</w:t>
            </w:r>
          </w:p>
        </w:tc>
        <w:tc>
          <w:tcPr/>
          <w:p>
            <w:pPr>
              <w:pStyle w:val="Compact"/>
            </w:pPr>
            <w:r>
              <w:rPr>
                <w:rStyle w:val="VerbatimChar"/>
              </w:rPr>
              <w:t xml:space="preserve">IVendaRepository</w:t>
            </w:r>
          </w:p>
        </w:tc>
        <w:tc>
          <w:tcPr/>
          <w:p>
            <w:pPr>
              <w:pStyle w:val="Compact"/>
            </w:pPr>
            <w:r>
              <w:rPr>
                <w:rStyle w:val="VerbatimChar"/>
              </w:rPr>
              <w:t xml:space="preserve">CreateAsync</w:t>
            </w:r>
            <w:r>
              <w:t xml:space="preserve">,</w:t>
            </w:r>
            <w:r>
              <w:t xml:space="preserve"> </w:t>
            </w:r>
            <w:r>
              <w:rPr>
                <w:rStyle w:val="VerbatimChar"/>
              </w:rPr>
              <w:t xml:space="preserve">GetByLojaAsync</w:t>
            </w:r>
            <w:r>
              <w:t xml:space="preserve">,</w:t>
            </w:r>
            <w:r>
              <w:t xml:space="preserve"> </w:t>
            </w:r>
            <w:r>
              <w:rPr>
                <w:rStyle w:val="VerbatimChar"/>
              </w:rPr>
              <w:t xml:space="preserve">GetByIdAsync</w:t>
            </w:r>
            <w:r>
              <w:t xml:space="preserve">,</w:t>
            </w:r>
            <w:r>
              <w:t xml:space="preserve"> </w:t>
            </w:r>
            <w:r>
              <w:rPr>
                <w:rStyle w:val="VerbatimChar"/>
              </w:rPr>
              <w:t xml:space="preserve">CancelAsync</w:t>
            </w:r>
          </w:p>
        </w:tc>
      </w:tr>
      <w:tr>
        <w:tc>
          <w:tcPr/>
          <w:p>
            <w:pPr>
              <w:pStyle w:val="Compact"/>
            </w:pPr>
            <w:r>
              <w:rPr>
                <w:rStyle w:val="VerbatimChar"/>
              </w:rPr>
              <w:t xml:space="preserve">EncomendaRepository</w:t>
            </w:r>
          </w:p>
        </w:tc>
        <w:tc>
          <w:tcPr/>
          <w:p>
            <w:pPr>
              <w:pStyle w:val="Compact"/>
            </w:pPr>
            <w:r>
              <w:rPr>
                <w:rStyle w:val="VerbatimChar"/>
              </w:rPr>
              <w:t xml:space="preserve">IEncomendaRepository</w:t>
            </w:r>
          </w:p>
        </w:tc>
        <w:tc>
          <w:tcPr/>
          <w:p>
            <w:pPr>
              <w:pStyle w:val="Compact"/>
            </w:pPr>
            <w:r>
              <w:rPr>
                <w:rStyle w:val="VerbatimChar"/>
              </w:rPr>
              <w:t xml:space="preserve">GetAllAsync</w:t>
            </w:r>
            <w:r>
              <w:t xml:space="preserve">,</w:t>
            </w:r>
            <w:r>
              <w:t xml:space="preserve"> </w:t>
            </w:r>
            <w:r>
              <w:rPr>
                <w:rStyle w:val="VerbatimChar"/>
              </w:rPr>
              <w:t xml:space="preserve">GetByLojaAsync</w:t>
            </w:r>
            <w:r>
              <w:t xml:space="preserve">,</w:t>
            </w:r>
            <w:r>
              <w:t xml:space="preserve"> </w:t>
            </w:r>
            <w:r>
              <w:rPr>
                <w:rStyle w:val="VerbatimChar"/>
              </w:rPr>
              <w:t xml:space="preserve">CreateAsync</w:t>
            </w:r>
            <w:r>
              <w:t xml:space="preserve">,</w:t>
            </w:r>
            <w:r>
              <w:t xml:space="preserve"> </w:t>
            </w:r>
            <w:r>
              <w:rPr>
                <w:rStyle w:val="VerbatimChar"/>
              </w:rPr>
              <w:t xml:space="preserve">UpdateEstadoAsync</w:t>
            </w:r>
          </w:p>
        </w:tc>
      </w:tr>
      <w:tr>
        <w:tc>
          <w:tcPr/>
          <w:p>
            <w:pPr>
              <w:pStyle w:val="Compact"/>
            </w:pPr>
            <w:r>
              <w:rPr>
                <w:rStyle w:val="VerbatimChar"/>
              </w:rPr>
              <w:t xml:space="preserve">FaturaRepository</w:t>
            </w:r>
          </w:p>
        </w:tc>
        <w:tc>
          <w:tcPr/>
          <w:p>
            <w:pPr>
              <w:pStyle w:val="Compact"/>
            </w:pPr>
            <w:r>
              <w:rPr>
                <w:rStyle w:val="VerbatimChar"/>
              </w:rPr>
              <w:t xml:space="preserve">IFaturaRepository</w:t>
            </w:r>
          </w:p>
        </w:tc>
        <w:tc>
          <w:tcPr/>
          <w:p>
            <w:pPr>
              <w:pStyle w:val="Compact"/>
            </w:pPr>
            <w:r>
              <w:rPr>
                <w:rStyle w:val="VerbatimChar"/>
              </w:rPr>
              <w:t xml:space="preserve">GetByLojaAsync</w:t>
            </w:r>
            <w:r>
              <w:t xml:space="preserve">,</w:t>
            </w:r>
            <w:r>
              <w:t xml:space="preserve"> </w:t>
            </w:r>
            <w:r>
              <w:rPr>
                <w:rStyle w:val="VerbatimChar"/>
              </w:rPr>
              <w:t xml:space="preserve">CreateAsync</w:t>
            </w:r>
            <w:r>
              <w:t xml:space="preserve">,</w:t>
            </w:r>
            <w:r>
              <w:t xml:space="preserve"> </w:t>
            </w:r>
            <w:r>
              <w:rPr>
                <w:rStyle w:val="VerbatimChar"/>
              </w:rPr>
              <w:t xml:space="preserve">GerarNumeroAsync</w:t>
            </w:r>
          </w:p>
        </w:tc>
      </w:tr>
      <w:tr>
        <w:tc>
          <w:tcPr/>
          <w:p>
            <w:pPr>
              <w:pStyle w:val="Compact"/>
            </w:pPr>
            <w:r>
              <w:rPr>
                <w:rStyle w:val="VerbatimChar"/>
              </w:rPr>
              <w:t xml:space="preserve">UtilizadorRepository</w:t>
            </w:r>
          </w:p>
        </w:tc>
        <w:tc>
          <w:tcPr/>
          <w:p>
            <w:pPr>
              <w:pStyle w:val="Compact"/>
            </w:pPr>
            <w:r>
              <w:rPr>
                <w:rStyle w:val="VerbatimChar"/>
              </w:rPr>
              <w:t xml:space="preserve">IUtilizadorRepository</w:t>
            </w:r>
          </w:p>
        </w:tc>
        <w:tc>
          <w:tcPr/>
          <w:p>
            <w:pPr>
              <w:pStyle w:val="Compact"/>
            </w:pPr>
            <w:r>
              <w:rPr>
                <w:rStyle w:val="VerbatimChar"/>
              </w:rPr>
              <w:t xml:space="preserve">GetByEmailAsync</w:t>
            </w:r>
            <w:r>
              <w:t xml:space="preserve">,</w:t>
            </w:r>
            <w:r>
              <w:t xml:space="preserve"> </w:t>
            </w:r>
            <w:r>
              <w:rPr>
                <w:rStyle w:val="VerbatimChar"/>
              </w:rPr>
              <w:t xml:space="preserve">GetAllAsync</w:t>
            </w:r>
            <w:r>
              <w:t xml:space="preserve">,</w:t>
            </w:r>
            <w:r>
              <w:t xml:space="preserve"> </w:t>
            </w:r>
            <w:r>
              <w:rPr>
                <w:rStyle w:val="VerbatimChar"/>
              </w:rPr>
              <w:t xml:space="preserve">CreateAsync</w:t>
            </w:r>
            <w:r>
              <w:t xml:space="preserve">,</w:t>
            </w:r>
            <w:r>
              <w:t xml:space="preserve"> </w:t>
            </w:r>
            <w:r>
              <w:rPr>
                <w:rStyle w:val="VerbatimChar"/>
              </w:rPr>
              <w:t xml:space="preserve">UpdateAsync</w:t>
            </w:r>
          </w:p>
        </w:tc>
      </w:tr>
      <w:tr>
        <w:tc>
          <w:tcPr/>
          <w:p>
            <w:pPr>
              <w:pStyle w:val="Compact"/>
            </w:pPr>
            <w:r>
              <w:rPr>
                <w:rStyle w:val="VerbatimChar"/>
              </w:rPr>
              <w:t xml:space="preserve">ConsolidacaoRepository</w:t>
            </w:r>
          </w:p>
        </w:tc>
        <w:tc>
          <w:tcPr/>
          <w:p>
            <w:pPr>
              <w:pStyle w:val="Compact"/>
            </w:pPr>
            <w:r>
              <w:rPr>
                <w:rStyle w:val="VerbatimChar"/>
              </w:rPr>
              <w:t xml:space="preserve">IConsolidacaoRepository</w:t>
            </w:r>
          </w:p>
        </w:tc>
        <w:tc>
          <w:tcPr/>
          <w:p>
            <w:pPr>
              <w:pStyle w:val="Compact"/>
            </w:pPr>
            <w:r>
              <w:rPr>
                <w:rStyle w:val="VerbatimChar"/>
              </w:rPr>
              <w:t xml:space="preserve">CreateAsync</w:t>
            </w:r>
            <w:r>
              <w:t xml:space="preserve">,</w:t>
            </w:r>
            <w:r>
              <w:t xml:space="preserve"> </w:t>
            </w:r>
            <w:r>
              <w:rPr>
                <w:rStyle w:val="VerbatimChar"/>
              </w:rPr>
              <w:t xml:space="preserve">GetByLojaAndDataAsync</w:t>
            </w:r>
            <w:r>
              <w:t xml:space="preserve">,</w:t>
            </w:r>
            <w:r>
              <w:t xml:space="preserve"> </w:t>
            </w:r>
            <w:r>
              <w:rPr>
                <w:rStyle w:val="VerbatimChar"/>
              </w:rPr>
              <w:t xml:space="preserve">GetHistoricoAsync</w:t>
            </w:r>
          </w:p>
        </w:tc>
      </w:tr>
      <w:tr>
        <w:tc>
          <w:tcPr/>
          <w:p>
            <w:pPr>
              <w:pStyle w:val="Compact"/>
            </w:pPr>
            <w:r>
              <w:rPr>
                <w:rStyle w:val="VerbatimChar"/>
              </w:rPr>
              <w:t xml:space="preserve">AjusteStockRepository</w:t>
            </w:r>
          </w:p>
        </w:tc>
        <w:tc>
          <w:tcPr/>
          <w:p>
            <w:pPr>
              <w:pStyle w:val="Compact"/>
            </w:pPr>
            <w:r>
              <w:rPr>
                <w:rStyle w:val="VerbatimChar"/>
              </w:rPr>
              <w:t xml:space="preserve">IAjusteStockRepository</w:t>
            </w:r>
          </w:p>
        </w:tc>
        <w:tc>
          <w:tcPr/>
          <w:p>
            <w:pPr>
              <w:pStyle w:val="Compact"/>
            </w:pPr>
            <w:r>
              <w:rPr>
                <w:rStyle w:val="VerbatimChar"/>
              </w:rPr>
              <w:t xml:space="preserve">CreateAsync</w:t>
            </w:r>
            <w:r>
              <w:t xml:space="preserve">,</w:t>
            </w:r>
            <w:r>
              <w:t xml:space="preserve"> </w:t>
            </w:r>
            <w:r>
              <w:rPr>
                <w:rStyle w:val="VerbatimChar"/>
              </w:rPr>
              <w:t xml:space="preserve">GetByLojaAsync</w:t>
            </w:r>
          </w:p>
        </w:tc>
      </w:tr>
    </w:tbl>
    <w:bookmarkEnd w:id="219"/>
    <w:bookmarkStart w:id="220" w:name="Xe49e79e1e6ddf62f0a7014155e1b6dd210f38b2"/>
    <w:p>
      <w:pPr>
        <w:pStyle w:val="Heading2"/>
      </w:pPr>
      <w:r>
        <w:t xml:space="preserve">Implementação da Pesquisa Insensível a Acentos</w:t>
      </w:r>
    </w:p>
    <w:p>
      <w:pPr>
        <w:pStyle w:val="FirstParagraph"/>
      </w:pPr>
      <w:r>
        <w:t xml:space="preserve">Um dos casos de implementação mais relevantes é a pesquisa de produtos insensível a acentos (RF09). A solução adoptada utiliza</w:t>
      </w:r>
      <w:r>
        <w:t xml:space="preserve"> </w:t>
      </w:r>
      <w:r>
        <w:rPr>
          <w:rStyle w:val="VerbatimChar"/>
        </w:rPr>
        <w:t xml:space="preserve">NormalizationForm.FormD</w:t>
      </w:r>
      <w:r>
        <w:t xml:space="preserve"> </w:t>
      </w:r>
      <w:r>
        <w:t xml:space="preserve">para decompor os caracteres acentuados e remover as marcas de acento:</w:t>
      </w:r>
    </w:p>
    <w:p>
      <w:pPr>
        <w:pStyle w:val="SourceCode"/>
      </w:pPr>
      <w:r>
        <w:rPr>
          <w:rStyle w:val="CommentTok"/>
        </w:rPr>
        <w:t xml:space="preserve">// Em Repositories.cs — método SearchAsync</w:t>
      </w:r>
      <w:r>
        <w:br/>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Normalizar</w:t>
      </w:r>
      <w:r>
        <w:rPr>
          <w:rStyle w:val="OperatorTok"/>
        </w:rPr>
        <w:t xml:space="preserve">(</w:t>
      </w:r>
      <w:r>
        <w:rPr>
          <w:rStyle w:val="DataTypeTok"/>
        </w:rPr>
        <w:t xml:space="preserve">string</w:t>
      </w:r>
      <w:r>
        <w:rPr>
          <w:rStyle w:val="NormalTok"/>
        </w:rPr>
        <w:t xml:space="preserve"> input</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input</w:t>
      </w:r>
      <w:r>
        <w:rPr>
          <w:rStyle w:val="OperatorTok"/>
        </w:rPr>
        <w:t xml:space="preserve">))</w:t>
      </w:r>
      <w:r>
        <w:rPr>
          <w:rStyle w:val="NormalTok"/>
        </w:rPr>
        <w:t xml:space="preserve"> </w:t>
      </w:r>
      <w:r>
        <w:rPr>
          <w:rStyle w:val="KeywordTok"/>
        </w:rPr>
        <w:t xml:space="preserve">return</w:t>
      </w:r>
      <w:r>
        <w:rPr>
          <w:rStyle w:val="NormalTok"/>
        </w:rPr>
        <w:t xml:space="preserve"> input</w:t>
      </w:r>
      <w:r>
        <w:rPr>
          <w:rStyle w:val="OperatorTok"/>
        </w:rPr>
        <w:t xml:space="preserve">;</w:t>
      </w:r>
      <w:r>
        <w:br/>
      </w:r>
      <w:r>
        <w:rPr>
          <w:rStyle w:val="NormalTok"/>
        </w:rPr>
        <w:t xml:space="preserve">    </w:t>
      </w:r>
      <w:r>
        <w:rPr>
          <w:rStyle w:val="DataTypeTok"/>
        </w:rPr>
        <w:t xml:space="preserve">var</w:t>
      </w:r>
      <w:r>
        <w:rPr>
          <w:rStyle w:val="NormalTok"/>
        </w:rPr>
        <w:t xml:space="preserve"> normalized </w:t>
      </w:r>
      <w:r>
        <w:rPr>
          <w:rStyle w:val="OperatorTok"/>
        </w:rPr>
        <w:t xml:space="preserve">=</w:t>
      </w:r>
      <w:r>
        <w:rPr>
          <w:rStyle w:val="NormalTok"/>
        </w:rPr>
        <w:t xml:space="preserve"> input</w:t>
      </w:r>
      <w:r>
        <w:rPr>
          <w:rStyle w:val="OperatorTok"/>
        </w:rPr>
        <w:t xml:space="preserve">.</w:t>
      </w:r>
      <w:r>
        <w:rPr>
          <w:rStyle w:val="FunctionTok"/>
        </w:rPr>
        <w:t xml:space="preserve">Normalize</w:t>
      </w:r>
      <w:r>
        <w:rPr>
          <w:rStyle w:val="OperatorTok"/>
        </w:rPr>
        <w:t xml:space="preserve">(</w:t>
      </w:r>
      <w:r>
        <w:rPr>
          <w:rStyle w:val="NormalTok"/>
        </w:rPr>
        <w:t xml:space="preserve">NormalizationForm</w:t>
      </w:r>
      <w:r>
        <w:rPr>
          <w:rStyle w:val="OperatorTok"/>
        </w:rPr>
        <w:t xml:space="preserve">.</w:t>
      </w:r>
      <w:r>
        <w:rPr>
          <w:rStyle w:val="FunctionTok"/>
        </w:rPr>
        <w:t xml:space="preserve">FormD</w:t>
      </w:r>
      <w:r>
        <w:rPr>
          <w:rStyle w:val="OperatorTok"/>
        </w:rPr>
        <w:t xml:space="preserve">);</w:t>
      </w:r>
      <w:r>
        <w:br/>
      </w:r>
      <w:r>
        <w:rPr>
          <w:rStyle w:val="NormalTok"/>
        </w:rPr>
        <w:t xml:space="preserve">    </w:t>
      </w:r>
      <w:r>
        <w:rPr>
          <w:rStyle w:val="DataTypeTok"/>
        </w:rPr>
        <w:t xml:space="preserve">var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 </w:t>
      </w:r>
      <w:r>
        <w:rPr>
          <w:rStyle w:val="KeywordTok"/>
        </w:rPr>
        <w:t xml:space="preserve">in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Globalization</w:t>
      </w:r>
      <w:r>
        <w:rPr>
          <w:rStyle w:val="OperatorTok"/>
        </w:rPr>
        <w:t xml:space="preserve">.</w:t>
      </w:r>
      <w:r>
        <w:rPr>
          <w:rStyle w:val="FunctionTok"/>
        </w:rPr>
        <w:t xml:space="preserve">CharUnicodeInfo</w:t>
      </w:r>
      <w:r>
        <w:rPr>
          <w:rStyle w:val="OperatorTok"/>
        </w:rPr>
        <w:t xml:space="preserve">.</w:t>
      </w:r>
      <w:r>
        <w:rPr>
          <w:rStyle w:val="FunctionTok"/>
        </w:rPr>
        <w:t xml:space="preserve">GetUnicodeCategory</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rPr>
          <w:rStyle w:val="NormalTok"/>
        </w:rPr>
        <w:t xml:space="preserve"> System</w:t>
      </w:r>
      <w:r>
        <w:rPr>
          <w:rStyle w:val="OperatorTok"/>
        </w:rPr>
        <w:t xml:space="preserve">.</w:t>
      </w:r>
      <w:r>
        <w:rPr>
          <w:rStyle w:val="FunctionTok"/>
        </w:rPr>
        <w:t xml:space="preserve">Globalization</w:t>
      </w:r>
      <w:r>
        <w:rPr>
          <w:rStyle w:val="OperatorTok"/>
        </w:rPr>
        <w:t xml:space="preserve">.</w:t>
      </w:r>
      <w:r>
        <w:rPr>
          <w:rStyle w:val="FunctionTok"/>
        </w:rPr>
        <w:t xml:space="preserve">UnicodeCategory</w:t>
      </w:r>
      <w:r>
        <w:rPr>
          <w:rStyle w:val="OperatorTok"/>
        </w:rPr>
        <w:t xml:space="preserve">.</w:t>
      </w:r>
      <w:r>
        <w:rPr>
          <w:rStyle w:val="FunctionTok"/>
        </w:rPr>
        <w:t xml:space="preserve">NonSpacingMark</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rPr>
          <w:rStyle w:val="FunctionTok"/>
        </w:rPr>
        <w:t xml:space="preserve">ToLowerInvariant</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async Task</w:t>
      </w:r>
      <w:r>
        <w:rPr>
          <w:rStyle w:val="OperatorTok"/>
        </w:rPr>
        <w:t xml:space="preserve">&lt;</w:t>
      </w:r>
      <w:r>
        <w:rPr>
          <w:rStyle w:val="NormalTok"/>
        </w:rPr>
        <w:t xml:space="preserve">List</w:t>
      </w:r>
      <w:r>
        <w:rPr>
          <w:rStyle w:val="OperatorTok"/>
        </w:rPr>
        <w:t xml:space="preserve">&lt;</w:t>
      </w:r>
      <w:r>
        <w:rPr>
          <w:rStyle w:val="NormalTok"/>
        </w:rPr>
        <w:t xml:space="preserve">Produto</w:t>
      </w:r>
      <w:r>
        <w:rPr>
          <w:rStyle w:val="OperatorTok"/>
        </w:rPr>
        <w:t xml:space="preserve">&gt;&gt;</w:t>
      </w:r>
      <w:r>
        <w:rPr>
          <w:rStyle w:val="NormalTok"/>
        </w:rPr>
        <w:t xml:space="preserve"> </w:t>
      </w:r>
      <w:r>
        <w:rPr>
          <w:rStyle w:val="FunctionTok"/>
        </w:rPr>
        <w:t xml:space="preserve">SearchAsync</w:t>
      </w:r>
      <w:r>
        <w:rPr>
          <w:rStyle w:val="OperatorTok"/>
        </w:rPr>
        <w:t xml:space="preserve">(</w:t>
      </w:r>
      <w:r>
        <w:rPr>
          <w:rStyle w:val="DataTypeTok"/>
        </w:rPr>
        <w:t xml:space="preserve">string</w:t>
      </w:r>
      <w:r>
        <w:rPr>
          <w:rStyle w:val="NormalTok"/>
        </w:rPr>
        <w:t xml:space="preserve"> termo</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termoNorm </w:t>
      </w:r>
      <w:r>
        <w:rPr>
          <w:rStyle w:val="OperatorTok"/>
        </w:rPr>
        <w:t xml:space="preserve">=</w:t>
      </w:r>
      <w:r>
        <w:rPr>
          <w:rStyle w:val="NormalTok"/>
        </w:rPr>
        <w:t xml:space="preserve"> </w:t>
      </w:r>
      <w:r>
        <w:rPr>
          <w:rStyle w:val="FunctionTok"/>
        </w:rPr>
        <w:t xml:space="preserve">Normalizar</w:t>
      </w:r>
      <w:r>
        <w:rPr>
          <w:rStyle w:val="OperatorTok"/>
        </w:rPr>
        <w:t xml:space="preserve">(</w:t>
      </w:r>
      <w:r>
        <w:rPr>
          <w:rStyle w:val="NormalTok"/>
        </w:rPr>
        <w:t xml:space="preserve">termo</w:t>
      </w:r>
      <w:r>
        <w:rPr>
          <w:rStyle w:val="OperatorTok"/>
        </w:rPr>
        <w:t xml:space="preserve">);</w:t>
      </w:r>
      <w:r>
        <w:br/>
      </w:r>
      <w:r>
        <w:rPr>
          <w:rStyle w:val="NormalTok"/>
        </w:rPr>
        <w:t xml:space="preserve">    </w:t>
      </w:r>
      <w:r>
        <w:rPr>
          <w:rStyle w:val="DataTypeTok"/>
        </w:rPr>
        <w:t xml:space="preserve">var</w:t>
      </w:r>
      <w:r>
        <w:rPr>
          <w:rStyle w:val="NormalTok"/>
        </w:rPr>
        <w:t xml:space="preserve"> todos </w:t>
      </w:r>
      <w:r>
        <w:rPr>
          <w:rStyle w:val="OperatorTok"/>
        </w:rPr>
        <w:t xml:space="preserve">=</w:t>
      </w:r>
      <w:r>
        <w:rPr>
          <w:rStyle w:val="NormalTok"/>
        </w:rPr>
        <w:t xml:space="preserve"> await _context</w:t>
      </w:r>
      <w:r>
        <w:rPr>
          <w:rStyle w:val="OperatorTok"/>
        </w:rPr>
        <w:t xml:space="preserve">.</w:t>
      </w:r>
      <w:r>
        <w:rPr>
          <w:rStyle w:val="FunctionTok"/>
        </w:rPr>
        <w:t xml:space="preserve">Produtos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Ativo</w:t>
      </w:r>
      <w:r>
        <w:rPr>
          <w:rStyle w:val="OperatorTok"/>
        </w:rPr>
        <w:t xml:space="preserve">)</w:t>
      </w:r>
      <w:r>
        <w:br/>
      </w:r>
      <w:r>
        <w:rPr>
          <w:rStyle w:val="NormalTok"/>
        </w:rPr>
        <w:t xml:space="preserve">        </w:t>
      </w:r>
      <w:r>
        <w:rPr>
          <w:rStyle w:val="OperatorTok"/>
        </w:rPr>
        <w:t xml:space="preserve">.</w:t>
      </w:r>
      <w:r>
        <w:rPr>
          <w:rStyle w:val="FunctionTok"/>
        </w:rPr>
        <w:t xml:space="preserve">Include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Categoria</w:t>
      </w:r>
      <w:r>
        <w:rPr>
          <w:rStyle w:val="OperatorTok"/>
        </w:rPr>
        <w:t xml:space="preserve">)</w:t>
      </w:r>
      <w:r>
        <w:br/>
      </w:r>
      <w:r>
        <w:rPr>
          <w:rStyle w:val="NormalTok"/>
        </w:rPr>
        <w:t xml:space="preserve">        </w:t>
      </w:r>
      <w:r>
        <w:rPr>
          <w:rStyle w:val="OperatorTok"/>
        </w:rPr>
        <w:t xml:space="preserve">.</w:t>
      </w:r>
      <w:r>
        <w:rPr>
          <w:rStyle w:val="FunctionTok"/>
        </w:rPr>
        <w:t xml:space="preserve">ToListAsync</w:t>
      </w:r>
      <w:r>
        <w:rPr>
          <w:rStyle w:val="OperatorTok"/>
        </w:rPr>
        <w:t xml:space="preserve">();</w:t>
      </w:r>
      <w:r>
        <w:br/>
      </w:r>
      <w:r>
        <w:br/>
      </w:r>
      <w:r>
        <w:rPr>
          <w:rStyle w:val="NormalTok"/>
        </w:rPr>
        <w:t xml:space="preserve">    </w:t>
      </w:r>
      <w:r>
        <w:rPr>
          <w:rStyle w:val="KeywordTok"/>
        </w:rPr>
        <w:t xml:space="preserve">return</w:t>
      </w:r>
      <w:r>
        <w:rPr>
          <w:rStyle w:val="NormalTok"/>
        </w:rPr>
        <w:t xml:space="preserve"> todos</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br/>
      </w:r>
      <w:r>
        <w:rPr>
          <w:rStyle w:val="NormalTok"/>
        </w:rPr>
        <w:t xml:space="preserve">        </w:t>
      </w:r>
      <w:r>
        <w:rPr>
          <w:rStyle w:val="FunctionTok"/>
        </w:rPr>
        <w:t xml:space="preserve">Normalizar</w:t>
      </w:r>
      <w:r>
        <w:rPr>
          <w:rStyle w:val="OperatorTok"/>
        </w:rPr>
        <w:t xml:space="preserve">(</w:t>
      </w:r>
      <w:r>
        <w:rPr>
          <w:rStyle w:val="NormalTok"/>
        </w:rPr>
        <w:t xml:space="preserve">p</w:t>
      </w:r>
      <w:r>
        <w:rPr>
          <w:rStyle w:val="OperatorTok"/>
        </w:rPr>
        <w:t xml:space="preserve">.</w:t>
      </w:r>
      <w:r>
        <w:rPr>
          <w:rStyle w:val="FunctionTok"/>
        </w:rPr>
        <w:t xml:space="preserve">Nome</w:t>
      </w:r>
      <w:r>
        <w:rPr>
          <w:rStyle w:val="OperatorTok"/>
        </w:rPr>
        <w:t xml:space="preserve">).</w:t>
      </w:r>
      <w:r>
        <w:rPr>
          <w:rStyle w:val="FunctionTok"/>
        </w:rPr>
        <w:t xml:space="preserve">Contains</w:t>
      </w:r>
      <w:r>
        <w:rPr>
          <w:rStyle w:val="OperatorTok"/>
        </w:rPr>
        <w:t xml:space="preserve">(</w:t>
      </w:r>
      <w:r>
        <w:rPr>
          <w:rStyle w:val="NormalTok"/>
        </w:rPr>
        <w:t xml:space="preserve">termoNorm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Normalizar</w:t>
      </w:r>
      <w:r>
        <w:rPr>
          <w:rStyle w:val="OperatorTok"/>
        </w:rPr>
        <w:t xml:space="preserve">(</w:t>
      </w:r>
      <w:r>
        <w:rPr>
          <w:rStyle w:val="NormalTok"/>
        </w:rPr>
        <w:t xml:space="preserve">p</w:t>
      </w:r>
      <w:r>
        <w:rPr>
          <w:rStyle w:val="OperatorTok"/>
        </w:rPr>
        <w:t xml:space="preserve">.</w:t>
      </w:r>
      <w:r>
        <w:rPr>
          <w:rStyle w:val="FunctionTok"/>
        </w:rPr>
        <w:t xml:space="preserve">Codigo</w:t>
      </w:r>
      <w:r>
        <w:rPr>
          <w:rStyle w:val="OperatorTok"/>
        </w:rPr>
        <w:t xml:space="preserve">).</w:t>
      </w:r>
      <w:r>
        <w:rPr>
          <w:rStyle w:val="FunctionTok"/>
        </w:rPr>
        <w:t xml:space="preserve">Contains</w:t>
      </w:r>
      <w:r>
        <w:rPr>
          <w:rStyle w:val="OperatorTok"/>
        </w:rPr>
        <w:t xml:space="preserve">(</w:t>
      </w:r>
      <w:r>
        <w:rPr>
          <w:rStyle w:val="NormalTok"/>
        </w:rPr>
        <w:t xml:space="preserve">termoNorm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Normalizar</w:t>
      </w:r>
      <w:r>
        <w:rPr>
          <w:rStyle w:val="OperatorTok"/>
        </w:rPr>
        <w:t xml:space="preserve">(</w:t>
      </w:r>
      <w:r>
        <w:rPr>
          <w:rStyle w:val="NormalTok"/>
        </w:rPr>
        <w:t xml:space="preserve">p</w:t>
      </w:r>
      <w:r>
        <w:rPr>
          <w:rStyle w:val="OperatorTok"/>
        </w:rPr>
        <w:t xml:space="preserve">.</w:t>
      </w:r>
      <w:r>
        <w:rPr>
          <w:rStyle w:val="FunctionTok"/>
        </w:rPr>
        <w:t xml:space="preserve">Categoria</w:t>
      </w:r>
      <w:r>
        <w:rPr>
          <w:rStyle w:val="OperatorTok"/>
        </w:rPr>
        <w:t xml:space="preserve">?.</w:t>
      </w:r>
      <w:r>
        <w:rPr>
          <w:rStyle w:val="FunctionTok"/>
        </w:rPr>
        <w:t xml:space="preserve">Nome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unctionTok"/>
        </w:rPr>
        <w:t xml:space="preserve">Contains</w:t>
      </w:r>
      <w:r>
        <w:rPr>
          <w:rStyle w:val="OperatorTok"/>
        </w:rPr>
        <w:t xml:space="preserve">(</w:t>
      </w:r>
      <w:r>
        <w:rPr>
          <w:rStyle w:val="NormalTok"/>
        </w:rPr>
        <w:t xml:space="preserve">termoNorm</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OperatorTok"/>
        </w:rPr>
        <w:t xml:space="preserve">}</w:t>
      </w:r>
    </w:p>
    <w:p>
      <w:pPr>
        <w:pStyle w:val="FirstParagraph"/>
      </w:pPr>
      <w:r>
        <w:t xml:space="preserve">Esta mesma função</w:t>
      </w:r>
      <w:r>
        <w:t xml:space="preserve"> </w:t>
      </w:r>
      <w:r>
        <w:rPr>
          <w:rStyle w:val="VerbatimChar"/>
        </w:rPr>
        <w:t xml:space="preserve">Normalizar</w:t>
      </w:r>
      <w:r>
        <w:t xml:space="preserve"> </w:t>
      </w:r>
      <w:r>
        <w:t xml:space="preserve">foi replicada no componente Blazor</w:t>
      </w:r>
      <w:r>
        <w:t xml:space="preserve"> </w:t>
      </w:r>
      <w:r>
        <w:rPr>
          <w:rStyle w:val="VerbatimChar"/>
        </w:rPr>
        <w:t xml:space="preserve">POS/Index.razor</w:t>
      </w:r>
      <w:r>
        <w:t xml:space="preserve"> </w:t>
      </w:r>
      <w:r>
        <w:t xml:space="preserve">para o filtro client-side, garantindo comportamento consistente em toda a aplicação.</w:t>
      </w:r>
    </w:p>
    <w:bookmarkEnd w:id="220"/>
    <w:bookmarkStart w:id="221" w:name="registo-de-dependências"/>
    <w:p>
      <w:pPr>
        <w:pStyle w:val="Heading2"/>
      </w:pPr>
      <w:r>
        <w:t xml:space="preserve">Registo de Dependências</w:t>
      </w:r>
    </w:p>
    <w:p>
      <w:pPr>
        <w:pStyle w:val="FirstParagraph"/>
      </w:pPr>
      <w:r>
        <w:t xml:space="preserve">Todos os repositórios e serviços são registados no contentor de DI do ASP.NET Core em</w:t>
      </w:r>
      <w:r>
        <w:t xml:space="preserve"> </w:t>
      </w:r>
      <w:r>
        <w:rPr>
          <w:rStyle w:val="VerbatimChar"/>
        </w:rPr>
        <w:t xml:space="preserve">Program.cs</w:t>
      </w:r>
      <w:r>
        <w:t xml:space="preserve">:</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IProdutoRepository</w:t>
      </w:r>
      <w:r>
        <w:rPr>
          <w:rStyle w:val="OperatorTok"/>
        </w:rPr>
        <w:t xml:space="preserve">,</w:t>
      </w:r>
      <w:r>
        <w:rPr>
          <w:rStyle w:val="NormalTok"/>
        </w:rPr>
        <w:t xml:space="preserve"> ProdutoRepository</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IStockRepository</w:t>
      </w:r>
      <w:r>
        <w:rPr>
          <w:rStyle w:val="OperatorTok"/>
        </w:rPr>
        <w:t xml:space="preserve">,</w:t>
      </w:r>
      <w:r>
        <w:rPr>
          <w:rStyle w:val="NormalTok"/>
        </w:rPr>
        <w:t xml:space="preserve"> StockRepository</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IVendaRepository</w:t>
      </w:r>
      <w:r>
        <w:rPr>
          <w:rStyle w:val="OperatorTok"/>
        </w:rPr>
        <w:t xml:space="preserve">,</w:t>
      </w:r>
      <w:r>
        <w:rPr>
          <w:rStyle w:val="NormalTok"/>
        </w:rPr>
        <w:t xml:space="preserve"> VendaRepository</w:t>
      </w:r>
      <w:r>
        <w:rPr>
          <w:rStyle w:val="OperatorTok"/>
        </w:rPr>
        <w:t xml:space="preserve">&gt;();</w:t>
      </w:r>
      <w:r>
        <w:br/>
      </w:r>
      <w:r>
        <w:rPr>
          <w:rStyle w:val="CommentTok"/>
        </w:rPr>
        <w:t xml:space="preserve">// ... restantes repositórios</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IProdutoService</w:t>
      </w:r>
      <w:r>
        <w:rPr>
          <w:rStyle w:val="OperatorTok"/>
        </w:rPr>
        <w:t xml:space="preserve">,</w:t>
      </w:r>
      <w:r>
        <w:rPr>
          <w:rStyle w:val="NormalTok"/>
        </w:rPr>
        <w:t xml:space="preserve"> ProdutoService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IStockService</w:t>
      </w:r>
      <w:r>
        <w:rPr>
          <w:rStyle w:val="OperatorTok"/>
        </w:rPr>
        <w:t xml:space="preserve">,</w:t>
      </w:r>
      <w:r>
        <w:rPr>
          <w:rStyle w:val="NormalTok"/>
        </w:rPr>
        <w:t xml:space="preserve"> StockService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AddScoped</w:t>
      </w:r>
      <w:r>
        <w:rPr>
          <w:rStyle w:val="OperatorTok"/>
        </w:rPr>
        <w:t xml:space="preserve">&lt;</w:t>
      </w:r>
      <w:r>
        <w:rPr>
          <w:rStyle w:val="NormalTok"/>
        </w:rPr>
        <w:t xml:space="preserve">ISalesService</w:t>
      </w:r>
      <w:r>
        <w:rPr>
          <w:rStyle w:val="OperatorTok"/>
        </w:rPr>
        <w:t xml:space="preserve">,</w:t>
      </w:r>
      <w:r>
        <w:rPr>
          <w:rStyle w:val="NormalTok"/>
        </w:rPr>
        <w:t xml:space="preserve"> SalesService</w:t>
      </w:r>
      <w:r>
        <w:rPr>
          <w:rStyle w:val="OperatorTok"/>
        </w:rPr>
        <w:t xml:space="preserve">&gt;();</w:t>
      </w:r>
      <w:r>
        <w:br/>
      </w:r>
      <w:r>
        <w:rPr>
          <w:rStyle w:val="CommentTok"/>
        </w:rPr>
        <w:t xml:space="preserve">// ... restantes serviços</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AddSingleton</w:t>
      </w:r>
      <w:r>
        <w:rPr>
          <w:rStyle w:val="OperatorTok"/>
        </w:rPr>
        <w:t xml:space="preserve">&lt;</w:t>
      </w:r>
      <w:r>
        <w:rPr>
          <w:rStyle w:val="NormalTok"/>
        </w:rPr>
        <w:t xml:space="preserve">SessionService</w:t>
      </w:r>
      <w:r>
        <w:rPr>
          <w:rStyle w:val="OperatorTok"/>
        </w:rPr>
        <w:t xml:space="preserve">&gt;();</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AddHostedService</w:t>
      </w:r>
      <w:r>
        <w:rPr>
          <w:rStyle w:val="OperatorTok"/>
        </w:rPr>
        <w:t xml:space="preserve">&lt;</w:t>
      </w:r>
      <w:r>
        <w:rPr>
          <w:rStyle w:val="NormalTok"/>
        </w:rPr>
        <w:t xml:space="preserve">ConsolidacaoBackgroundService</w:t>
      </w:r>
      <w:r>
        <w:rPr>
          <w:rStyle w:val="OperatorTok"/>
        </w:rPr>
        <w:t xml:space="preserve">&gt;();</w:t>
      </w:r>
    </w:p>
    <w:bookmarkEnd w:id="221"/>
    <w:bookmarkEnd w:id="222"/>
    <w:bookmarkStart w:id="229" w:name="camada-de-lógica-de-negócio"/>
    <w:p>
      <w:pPr>
        <w:pStyle w:val="Heading1"/>
      </w:pPr>
      <w:r>
        <w:t xml:space="preserve">7.4 Camada de Lógica de Negócio</w:t>
      </w:r>
    </w:p>
    <w:bookmarkStart w:id="223" w:name="serviços-de-aplicação"/>
    <w:p>
      <w:pPr>
        <w:pStyle w:val="Heading2"/>
      </w:pPr>
      <w:r>
        <w:t xml:space="preserve">Serviços de Aplicação</w:t>
      </w:r>
    </w:p>
    <w:p>
      <w:pPr>
        <w:pStyle w:val="FirstParagraph"/>
      </w:pPr>
      <w:r>
        <w:t xml:space="preserve">A camada de lógica de negócio do SGCLC é implementada em classes de serviço (</w:t>
      </w:r>
      <w:r>
        <w:rPr>
          <w:rStyle w:val="VerbatimChar"/>
        </w:rPr>
        <w:t xml:space="preserve">*Service</w:t>
      </w:r>
      <w:r>
        <w:t xml:space="preserve">) registadas como</w:t>
      </w:r>
      <w:r>
        <w:t xml:space="preserve"> </w:t>
      </w:r>
      <w:r>
        <w:rPr>
          <w:i/>
          <w:iCs/>
        </w:rPr>
        <w:t xml:space="preserve">scoped</w:t>
      </w:r>
      <w:r>
        <w:t xml:space="preserve"> </w:t>
      </w:r>
      <w:r>
        <w:t xml:space="preserve">no contentor de DI do ASP.NET Core. Cada serviço encapsula as regras de negócio de um módulo funcional e coordena os repositórios necessários.</w:t>
      </w:r>
    </w:p>
    <w:bookmarkEnd w:id="223"/>
    <w:bookmarkStart w:id="224" w:name="serviço-de-autenticação-authservice"/>
    <w:p>
      <w:pPr>
        <w:pStyle w:val="Heading2"/>
      </w:pPr>
      <w:r>
        <w:t xml:space="preserve">Serviço de Autenticação —</w:t>
      </w:r>
      <w:r>
        <w:t xml:space="preserve"> </w:t>
      </w:r>
      <w:r>
        <w:rPr>
          <w:rStyle w:val="VerbatimChar"/>
        </w:rPr>
        <w:t xml:space="preserve">AuthService</w:t>
      </w:r>
    </w:p>
    <w:p>
      <w:pPr>
        <w:pStyle w:val="FirstParagraph"/>
      </w:pPr>
      <w:r>
        <w:t xml:space="preserve">O</w:t>
      </w:r>
      <w:r>
        <w:t xml:space="preserve"> </w:t>
      </w:r>
      <w:r>
        <w:rPr>
          <w:rStyle w:val="VerbatimChar"/>
        </w:rPr>
        <w:t xml:space="preserve">AuthService</w:t>
      </w:r>
      <w:r>
        <w:t xml:space="preserve"> </w:t>
      </w:r>
      <w:r>
        <w:t xml:space="preserve">é responsável pela autenticação dos utilizadores e pela criação de sessão:</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LoginResultDto</w:t>
      </w:r>
      <w:r>
        <w:rPr>
          <w:rStyle w:val="OperatorTok"/>
        </w:rPr>
        <w:t xml:space="preserve">?&gt;</w:t>
      </w:r>
      <w:r>
        <w:rPr>
          <w:rStyle w:val="NormalTok"/>
        </w:rPr>
        <w:t xml:space="preserve"> </w:t>
      </w:r>
      <w:r>
        <w:rPr>
          <w:rStyle w:val="FunctionTok"/>
        </w:rPr>
        <w:t xml:space="preserve">LoginAsync</w:t>
      </w:r>
      <w:r>
        <w:rPr>
          <w:rStyle w:val="OperatorTok"/>
        </w:rPr>
        <w:t xml:space="preserve">(</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await _utilizadorRepo</w:t>
      </w:r>
      <w:r>
        <w:rPr>
          <w:rStyle w:val="OperatorTok"/>
        </w:rPr>
        <w:t xml:space="preserve">.</w:t>
      </w:r>
      <w:r>
        <w:rPr>
          <w:rStyle w:val="FunctionTok"/>
        </w:rPr>
        <w:t xml:space="preserve">GetByEmailAsync</w:t>
      </w:r>
      <w:r>
        <w:rPr>
          <w:rStyle w:val="OperatorTok"/>
        </w:rPr>
        <w:t xml:space="preserve">(</w:t>
      </w:r>
      <w:r>
        <w:rPr>
          <w:rStyle w:val="NormalTok"/>
        </w:rPr>
        <w:t xml:space="preserve">email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FunctionTok"/>
        </w:rPr>
        <w:t xml:space="preserve">Ativo</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Verify</w:t>
      </w:r>
      <w:r>
        <w:rPr>
          <w:rStyle w:val="OperatorTok"/>
        </w:rPr>
        <w:t xml:space="preserve">(</w:t>
      </w:r>
      <w:r>
        <w:rPr>
          <w:rStyle w:val="NormalTok"/>
        </w:rPr>
        <w:t xml:space="preserve">password</w:t>
      </w:r>
      <w:r>
        <w:rPr>
          <w:rStyle w:val="OperatorTok"/>
        </w:rPr>
        <w:t xml:space="preserve">,</w:t>
      </w:r>
      <w:r>
        <w:rPr>
          <w:rStyle w:val="NormalTok"/>
        </w:rPr>
        <w:t xml:space="preserve"> user</w:t>
      </w:r>
      <w:r>
        <w:rPr>
          <w:rStyle w:val="OperatorTok"/>
        </w:rPr>
        <w:t xml:space="preserve">.</w:t>
      </w:r>
      <w:r>
        <w:rPr>
          <w:rStyle w:val="FunctionTok"/>
        </w:rPr>
        <w:t xml:space="preserve">PasswordHash</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LoginResultDto</w:t>
      </w:r>
      <w:r>
        <w:rPr>
          <w:rStyle w:val="OperatorTok"/>
        </w:rPr>
        <w:t xml:space="preserve">(</w:t>
      </w:r>
      <w:r>
        <w:rPr>
          <w:rStyle w:val="NormalTok"/>
        </w:rPr>
        <w:t xml:space="preserve">user</w:t>
      </w:r>
      <w:r>
        <w:rPr>
          <w:rStyle w:val="OperatorTok"/>
        </w:rPr>
        <w:t xml:space="preserve">.</w:t>
      </w:r>
      <w:r>
        <w:rPr>
          <w:rStyle w:val="FunctionTok"/>
        </w:rPr>
        <w:t xml:space="preserve">Id</w:t>
      </w:r>
      <w:r>
        <w:rPr>
          <w:rStyle w:val="OperatorTok"/>
        </w:rPr>
        <w:t xml:space="preserve">,</w:t>
      </w:r>
      <w:r>
        <w:rPr>
          <w:rStyle w:val="NormalTok"/>
        </w:rPr>
        <w:t xml:space="preserve"> user</w:t>
      </w:r>
      <w:r>
        <w:rPr>
          <w:rStyle w:val="OperatorTok"/>
        </w:rPr>
        <w:t xml:space="preserve">.</w:t>
      </w:r>
      <w:r>
        <w:rPr>
          <w:rStyle w:val="FunctionTok"/>
        </w:rPr>
        <w:t xml:space="preserve">Nome</w:t>
      </w:r>
      <w:r>
        <w:rPr>
          <w:rStyle w:val="OperatorTok"/>
        </w:rPr>
        <w:t xml:space="preserve">,</w:t>
      </w:r>
      <w:r>
        <w:rPr>
          <w:rStyle w:val="NormalTok"/>
        </w:rPr>
        <w:t xml:space="preserve"> user</w:t>
      </w:r>
      <w:r>
        <w:rPr>
          <w:rStyle w:val="OperatorTok"/>
        </w:rPr>
        <w:t xml:space="preserve">.</w:t>
      </w:r>
      <w:r>
        <w:rPr>
          <w:rStyle w:val="FunctionTok"/>
        </w:rPr>
        <w:t xml:space="preserve">Email</w:t>
      </w:r>
      <w:r>
        <w:rPr>
          <w:rStyle w:val="OperatorTok"/>
        </w:rPr>
        <w:t xml:space="preserve">,</w:t>
      </w:r>
      <w:r>
        <w:rPr>
          <w:rStyle w:val="NormalTok"/>
        </w:rPr>
        <w:t xml:space="preserve"> user</w:t>
      </w:r>
      <w:r>
        <w:rPr>
          <w:rStyle w:val="OperatorTok"/>
        </w:rPr>
        <w:t xml:space="preserve">.</w:t>
      </w:r>
      <w:r>
        <w:rPr>
          <w:rStyle w:val="FunctionTok"/>
        </w:rPr>
        <w:t xml:space="preserve">Papel</w:t>
      </w:r>
      <w:r>
        <w:rPr>
          <w:rStyle w:val="OperatorTok"/>
        </w:rPr>
        <w:t xml:space="preserve">,</w:t>
      </w:r>
      <w:r>
        <w:rPr>
          <w:rStyle w:val="NormalTok"/>
        </w:rPr>
        <w:t xml:space="preserve"> user</w:t>
      </w:r>
      <w:r>
        <w:rPr>
          <w:rStyle w:val="OperatorTok"/>
        </w:rPr>
        <w:t xml:space="preserve">.</w:t>
      </w:r>
      <w:r>
        <w:rPr>
          <w:rStyle w:val="FunctionTok"/>
        </w:rPr>
        <w:t xml:space="preserve">LojaId</w:t>
      </w:r>
      <w:r>
        <w:rPr>
          <w:rStyle w:val="OperatorTok"/>
        </w:rPr>
        <w:t xml:space="preserve">);</w:t>
      </w:r>
      <w:r>
        <w:br/>
      </w:r>
      <w:r>
        <w:rPr>
          <w:rStyle w:val="OperatorTok"/>
        </w:rPr>
        <w:t xml:space="preserve">}</w:t>
      </w:r>
    </w:p>
    <w:p>
      <w:pPr>
        <w:pStyle w:val="FirstParagraph"/>
      </w:pPr>
      <w:r>
        <w:rPr>
          <w:b/>
          <w:bCs/>
        </w:rPr>
        <w:t xml:space="preserve">Regras de negócio:</w:t>
      </w:r>
      <w:r>
        <w:t xml:space="preserve"> </w:t>
      </w:r>
      <w:r>
        <w:t xml:space="preserve">a verificação de password utiliza</w:t>
      </w:r>
      <w:r>
        <w:t xml:space="preserve"> </w:t>
      </w:r>
      <w:r>
        <w:rPr>
          <w:rStyle w:val="VerbatimChar"/>
        </w:rPr>
        <w:t xml:space="preserve">BCrypt.Verify</w:t>
      </w:r>
      <w:r>
        <w:t xml:space="preserve"> </w:t>
      </w:r>
      <w:r>
        <w:t xml:space="preserve">que é resistente a timing attacks. A mensagem de retorno é idêntica para</w:t>
      </w:r>
      <w:r>
        <w:t xml:space="preserve"> </w:t>
      </w:r>
      <w:r>
        <w:t xml:space="preserve">“utilizador não encontrado”</w:t>
      </w:r>
      <w:r>
        <w:t xml:space="preserve"> </w:t>
      </w:r>
      <w:r>
        <w:t xml:space="preserve">e</w:t>
      </w:r>
      <w:r>
        <w:t xml:space="preserve"> </w:t>
      </w:r>
      <w:r>
        <w:t xml:space="preserve">“password incorrecta”</w:t>
      </w:r>
      <w:r>
        <w:t xml:space="preserve">, prevenindo enumeração de utilizadores (RF04).</w:t>
      </w:r>
    </w:p>
    <w:bookmarkEnd w:id="224"/>
    <w:bookmarkStart w:id="225" w:name="serviço-de-stock-stockservice"/>
    <w:p>
      <w:pPr>
        <w:pStyle w:val="Heading2"/>
      </w:pPr>
      <w:r>
        <w:t xml:space="preserve">Serviço de Stock —</w:t>
      </w:r>
      <w:r>
        <w:t xml:space="preserve"> </w:t>
      </w:r>
      <w:r>
        <w:rPr>
          <w:rStyle w:val="VerbatimChar"/>
        </w:rPr>
        <w:t xml:space="preserve">StockService</w:t>
      </w:r>
    </w:p>
    <w:p>
      <w:pPr>
        <w:pStyle w:val="FirstParagraph"/>
      </w:pPr>
      <w:r>
        <w:t xml:space="preserve">O</w:t>
      </w:r>
      <w:r>
        <w:t xml:space="preserve"> </w:t>
      </w:r>
      <w:r>
        <w:rPr>
          <w:rStyle w:val="VerbatimChar"/>
        </w:rPr>
        <w:t xml:space="preserve">StockService</w:t>
      </w:r>
      <w:r>
        <w:t xml:space="preserve"> </w:t>
      </w:r>
      <w:r>
        <w:t xml:space="preserve">gere as operações de stock, incluindo a lógica de alerta e a validação de ajustes:</w:t>
      </w:r>
    </w:p>
    <w:p>
      <w:pPr>
        <w:pStyle w:val="SourceCode"/>
      </w:pPr>
      <w:r>
        <w:rPr>
          <w:rStyle w:val="KeywordTok"/>
        </w:rPr>
        <w:t xml:space="preserve">public</w:t>
      </w:r>
      <w:r>
        <w:rPr>
          <w:rStyle w:val="NormalTok"/>
        </w:rPr>
        <w:t xml:space="preserve"> async Task </w:t>
      </w:r>
      <w:r>
        <w:rPr>
          <w:rStyle w:val="FunctionTok"/>
        </w:rPr>
        <w:t xml:space="preserve">AjustarStockAsync</w:t>
      </w:r>
      <w:r>
        <w:rPr>
          <w:rStyle w:val="OperatorTok"/>
        </w:rPr>
        <w:t xml:space="preserve">(</w:t>
      </w:r>
      <w:r>
        <w:rPr>
          <w:rStyle w:val="DataTypeTok"/>
        </w:rPr>
        <w:t xml:space="preserve">int</w:t>
      </w:r>
      <w:r>
        <w:rPr>
          <w:rStyle w:val="NormalTok"/>
        </w:rPr>
        <w:t xml:space="preserve"> lojaId</w:t>
      </w:r>
      <w:r>
        <w:rPr>
          <w:rStyle w:val="OperatorTok"/>
        </w:rPr>
        <w:t xml:space="preserve">,</w:t>
      </w:r>
      <w:r>
        <w:rPr>
          <w:rStyle w:val="NormalTok"/>
        </w:rPr>
        <w:t xml:space="preserve"> </w:t>
      </w:r>
      <w:r>
        <w:rPr>
          <w:rStyle w:val="DataTypeTok"/>
        </w:rPr>
        <w:t xml:space="preserve">int</w:t>
      </w:r>
      <w:r>
        <w:rPr>
          <w:rStyle w:val="NormalTok"/>
        </w:rPr>
        <w:t xml:space="preserve"> produtoId</w:t>
      </w:r>
      <w:r>
        <w:rPr>
          <w:rStyle w:val="OperatorTok"/>
        </w:rPr>
        <w:t xml:space="preserve">,</w:t>
      </w:r>
      <w:r>
        <w:br/>
      </w:r>
      <w:r>
        <w:rPr>
          <w:rStyle w:val="NormalTok"/>
        </w:rPr>
        <w:t xml:space="preserve">    </w:t>
      </w:r>
      <w:r>
        <w:rPr>
          <w:rStyle w:val="DataTypeTok"/>
        </w:rPr>
        <w:t xml:space="preserve">decimal</w:t>
      </w:r>
      <w:r>
        <w:rPr>
          <w:rStyle w:val="NormalTok"/>
        </w:rPr>
        <w:t xml:space="preserve"> variacao</w:t>
      </w:r>
      <w:r>
        <w:rPr>
          <w:rStyle w:val="OperatorTok"/>
        </w:rPr>
        <w:t xml:space="preserve">,</w:t>
      </w:r>
      <w:r>
        <w:rPr>
          <w:rStyle w:val="NormalTok"/>
        </w:rPr>
        <w:t xml:space="preserve"> </w:t>
      </w:r>
      <w:r>
        <w:rPr>
          <w:rStyle w:val="DataTypeTok"/>
        </w:rPr>
        <w:t xml:space="preserve">string</w:t>
      </w:r>
      <w:r>
        <w:rPr>
          <w:rStyle w:val="NormalTok"/>
        </w:rPr>
        <w:t xml:space="preserve"> motivo</w:t>
      </w:r>
      <w:r>
        <w:rPr>
          <w:rStyle w:val="OperatorTok"/>
        </w:rPr>
        <w:t xml:space="preserve">,</w:t>
      </w:r>
      <w:r>
        <w:rPr>
          <w:rStyle w:val="NormalTok"/>
        </w:rPr>
        <w:t xml:space="preserve"> </w:t>
      </w:r>
      <w:r>
        <w:rPr>
          <w:rStyle w:val="DataTypeTok"/>
        </w:rPr>
        <w:t xml:space="preserve">string</w:t>
      </w:r>
      <w:r>
        <w:rPr>
          <w:rStyle w:val="NormalTok"/>
        </w:rPr>
        <w:t xml:space="preserve"> userId</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stock </w:t>
      </w:r>
      <w:r>
        <w:rPr>
          <w:rStyle w:val="OperatorTok"/>
        </w:rPr>
        <w:t xml:space="preserve">=</w:t>
      </w:r>
      <w:r>
        <w:rPr>
          <w:rStyle w:val="NormalTok"/>
        </w:rPr>
        <w:t xml:space="preserve"> await _stockRepo</w:t>
      </w:r>
      <w:r>
        <w:rPr>
          <w:rStyle w:val="OperatorTok"/>
        </w:rPr>
        <w:t xml:space="preserve">.</w:t>
      </w:r>
      <w:r>
        <w:rPr>
          <w:rStyle w:val="FunctionTok"/>
        </w:rPr>
        <w:t xml:space="preserve">GetByLojaAndProdutoAsync</w:t>
      </w:r>
      <w:r>
        <w:rPr>
          <w:rStyle w:val="OperatorTok"/>
        </w:rPr>
        <w:t xml:space="preserve">(</w:t>
      </w:r>
      <w:r>
        <w:rPr>
          <w:rStyle w:val="NormalTok"/>
        </w:rPr>
        <w:t xml:space="preserve">lojaId</w:t>
      </w:r>
      <w:r>
        <w:rPr>
          <w:rStyle w:val="OperatorTok"/>
        </w:rPr>
        <w:t xml:space="preserve">,</w:t>
      </w:r>
      <w:r>
        <w:rPr>
          <w:rStyle w:val="NormalTok"/>
        </w:rPr>
        <w:t xml:space="preserve"> produtoId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"Stock não encontrado"</w:t>
      </w:r>
      <w:r>
        <w:rPr>
          <w:rStyle w:val="OperatorTok"/>
        </w:rPr>
        <w:t xml:space="preserve">);</w:t>
      </w:r>
      <w:r>
        <w:br/>
      </w:r>
      <w:r>
        <w:br/>
      </w:r>
      <w:r>
        <w:rPr>
          <w:rStyle w:val="NormalTok"/>
        </w:rPr>
        <w:t xml:space="preserve">    </w:t>
      </w:r>
      <w:r>
        <w:rPr>
          <w:rStyle w:val="DataTypeTok"/>
        </w:rPr>
        <w:t xml:space="preserve">var</w:t>
      </w:r>
      <w:r>
        <w:rPr>
          <w:rStyle w:val="NormalTok"/>
        </w:rPr>
        <w:t xml:space="preserve"> novaQtd </w:t>
      </w:r>
      <w:r>
        <w:rPr>
          <w:rStyle w:val="OperatorTok"/>
        </w:rPr>
        <w:t xml:space="preserve">=</w:t>
      </w:r>
      <w:r>
        <w:rPr>
          <w:rStyle w:val="NormalTok"/>
        </w:rPr>
        <w:t xml:space="preserve"> stock</w:t>
      </w:r>
      <w:r>
        <w:rPr>
          <w:rStyle w:val="OperatorTok"/>
        </w:rPr>
        <w:t xml:space="preserve">.</w:t>
      </w:r>
      <w:r>
        <w:rPr>
          <w:rStyle w:val="FunctionTok"/>
        </w:rPr>
        <w:t xml:space="preserve">Quantidade</w:t>
      </w:r>
      <w:r>
        <w:rPr>
          <w:rStyle w:val="NormalTok"/>
        </w:rPr>
        <w:t xml:space="preserve"> </w:t>
      </w:r>
      <w:r>
        <w:rPr>
          <w:rStyle w:val="OperatorTok"/>
        </w:rPr>
        <w:t xml:space="preserve">+</w:t>
      </w:r>
      <w:r>
        <w:rPr>
          <w:rStyle w:val="NormalTok"/>
        </w:rPr>
        <w:t xml:space="preserve"> variacao</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novaQtd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"Stock não pode ficar negativo"</w:t>
      </w:r>
      <w:r>
        <w:rPr>
          <w:rStyle w:val="OperatorTok"/>
        </w:rPr>
        <w:t xml:space="preserve">);</w:t>
      </w:r>
      <w:r>
        <w:br/>
      </w:r>
      <w:r>
        <w:br/>
      </w:r>
      <w:r>
        <w:rPr>
          <w:rStyle w:val="NormalTok"/>
        </w:rPr>
        <w:t xml:space="preserve">    await _stockRepo</w:t>
      </w:r>
      <w:r>
        <w:rPr>
          <w:rStyle w:val="OperatorTok"/>
        </w:rPr>
        <w:t xml:space="preserve">.</w:t>
      </w:r>
      <w:r>
        <w:rPr>
          <w:rStyle w:val="FunctionTok"/>
        </w:rPr>
        <w:t xml:space="preserve">UpdateQuantidadeAsync</w:t>
      </w:r>
      <w:r>
        <w:rPr>
          <w:rStyle w:val="OperatorTok"/>
        </w:rPr>
        <w:t xml:space="preserve">(</w:t>
      </w:r>
      <w:r>
        <w:rPr>
          <w:rStyle w:val="NormalTok"/>
        </w:rPr>
        <w:t xml:space="preserve">stock</w:t>
      </w:r>
      <w:r>
        <w:rPr>
          <w:rStyle w:val="OperatorTok"/>
        </w:rPr>
        <w:t xml:space="preserve">.</w:t>
      </w:r>
      <w:r>
        <w:rPr>
          <w:rStyle w:val="FunctionTok"/>
        </w:rPr>
        <w:t xml:space="preserve">Id</w:t>
      </w:r>
      <w:r>
        <w:rPr>
          <w:rStyle w:val="OperatorTok"/>
        </w:rPr>
        <w:t xml:space="preserve">,</w:t>
      </w:r>
      <w:r>
        <w:rPr>
          <w:rStyle w:val="NormalTok"/>
        </w:rPr>
        <w:t xml:space="preserve"> novaQtd</w:t>
      </w:r>
      <w:r>
        <w:rPr>
          <w:rStyle w:val="OperatorTok"/>
        </w:rPr>
        <w:t xml:space="preserve">);</w:t>
      </w:r>
      <w:r>
        <w:br/>
      </w:r>
      <w:r>
        <w:rPr>
          <w:rStyle w:val="NormalTok"/>
        </w:rPr>
        <w:t xml:space="preserve">    await _ajusteRepo</w:t>
      </w:r>
      <w:r>
        <w:rPr>
          <w:rStyle w:val="OperatorTok"/>
        </w:rPr>
        <w:t xml:space="preserve">.</w:t>
      </w:r>
      <w:r>
        <w:rPr>
          <w:rStyle w:val="FunctionTok"/>
        </w:rPr>
        <w:t xml:space="preserve">CreateAsync</w:t>
      </w:r>
      <w:r>
        <w:rPr>
          <w:rStyle w:val="OperatorTok"/>
        </w:rPr>
        <w:t xml:space="preserve">(</w:t>
      </w:r>
      <w:r>
        <w:rPr>
          <w:rStyle w:val="KeywordTok"/>
        </w:rPr>
        <w:t xml:space="preserve">new</w:t>
      </w:r>
      <w:r>
        <w:rPr>
          <w:rStyle w:val="NormalTok"/>
        </w:rPr>
        <w:t xml:space="preserve"> AjusteStock </w:t>
      </w:r>
      <w:r>
        <w:rPr>
          <w:rStyle w:val="OperatorTok"/>
        </w:rPr>
        <w:t xml:space="preserve">{</w:t>
      </w:r>
      <w:r>
        <w:br/>
      </w:r>
      <w:r>
        <w:rPr>
          <w:rStyle w:val="NormalTok"/>
        </w:rPr>
        <w:t xml:space="preserve">        LojaId </w:t>
      </w:r>
      <w:r>
        <w:rPr>
          <w:rStyle w:val="OperatorTok"/>
        </w:rPr>
        <w:t xml:space="preserve">=</w:t>
      </w:r>
      <w:r>
        <w:rPr>
          <w:rStyle w:val="NormalTok"/>
        </w:rPr>
        <w:t xml:space="preserve"> lojaId</w:t>
      </w:r>
      <w:r>
        <w:rPr>
          <w:rStyle w:val="OperatorTok"/>
        </w:rPr>
        <w:t xml:space="preserve">,</w:t>
      </w:r>
      <w:r>
        <w:rPr>
          <w:rStyle w:val="NormalTok"/>
        </w:rPr>
        <w:t xml:space="preserve"> ProdutoId </w:t>
      </w:r>
      <w:r>
        <w:rPr>
          <w:rStyle w:val="OperatorTok"/>
        </w:rPr>
        <w:t xml:space="preserve">=</w:t>
      </w:r>
      <w:r>
        <w:rPr>
          <w:rStyle w:val="NormalTok"/>
        </w:rPr>
        <w:t xml:space="preserve"> produtoId</w:t>
      </w:r>
      <w:r>
        <w:rPr>
          <w:rStyle w:val="OperatorTok"/>
        </w:rPr>
        <w:t xml:space="preserve">,</w:t>
      </w:r>
      <w:r>
        <w:rPr>
          <w:rStyle w:val="NormalTok"/>
        </w:rPr>
        <w:t xml:space="preserve"> UtilizadorId </w:t>
      </w:r>
      <w:r>
        <w:rPr>
          <w:rStyle w:val="OperatorTok"/>
        </w:rPr>
        <w:t xml:space="preserve">=</w:t>
      </w:r>
      <w:r>
        <w:rPr>
          <w:rStyle w:val="NormalTok"/>
        </w:rPr>
        <w:t xml:space="preserve"> userId</w:t>
      </w:r>
      <w:r>
        <w:rPr>
          <w:rStyle w:val="OperatorTok"/>
        </w:rPr>
        <w:t xml:space="preserve">,</w:t>
      </w:r>
      <w:r>
        <w:br/>
      </w:r>
      <w:r>
        <w:rPr>
          <w:rStyle w:val="NormalTok"/>
        </w:rPr>
        <w:t xml:space="preserve">        Variacao </w:t>
      </w:r>
      <w:r>
        <w:rPr>
          <w:rStyle w:val="OperatorTok"/>
        </w:rPr>
        <w:t xml:space="preserve">=</w:t>
      </w:r>
      <w:r>
        <w:rPr>
          <w:rStyle w:val="NormalTok"/>
        </w:rPr>
        <w:t xml:space="preserve"> variacao</w:t>
      </w:r>
      <w:r>
        <w:rPr>
          <w:rStyle w:val="OperatorTok"/>
        </w:rPr>
        <w:t xml:space="preserve">,</w:t>
      </w:r>
      <w:r>
        <w:rPr>
          <w:rStyle w:val="NormalTok"/>
        </w:rPr>
        <w:t xml:space="preserve"> Motivo </w:t>
      </w:r>
      <w:r>
        <w:rPr>
          <w:rStyle w:val="OperatorTok"/>
        </w:rPr>
        <w:t xml:space="preserve">=</w:t>
      </w:r>
      <w:r>
        <w:rPr>
          <w:rStyle w:val="NormalTok"/>
        </w:rPr>
        <w:t xml:space="preserve"> motivo</w:t>
      </w:r>
      <w:r>
        <w:rPr>
          <w:rStyle w:val="OperatorTok"/>
        </w:rPr>
        <w:t xml:space="preserve">,</w:t>
      </w:r>
      <w:r>
        <w:rPr>
          <w:rStyle w:val="NormalTok"/>
        </w:rPr>
        <w:t xml:space="preserve"> DataHora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rPr>
          <w:rStyle w:val="OperatorTok"/>
        </w:rPr>
        <w:t xml:space="preserve">}</w:t>
      </w:r>
    </w:p>
    <w:bookmarkEnd w:id="225"/>
    <w:bookmarkStart w:id="226" w:name="serviço-de-vendas-salesservice"/>
    <w:p>
      <w:pPr>
        <w:pStyle w:val="Heading2"/>
      </w:pPr>
      <w:r>
        <w:t xml:space="preserve">Serviço de Vendas —</w:t>
      </w:r>
      <w:r>
        <w:t xml:space="preserve"> </w:t>
      </w:r>
      <w:r>
        <w:rPr>
          <w:rStyle w:val="VerbatimChar"/>
        </w:rPr>
        <w:t xml:space="preserve">SalesService</w:t>
      </w:r>
    </w:p>
    <w:p>
      <w:pPr>
        <w:pStyle w:val="FirstParagraph"/>
      </w:pPr>
      <w:r>
        <w:t xml:space="preserve">O</w:t>
      </w:r>
      <w:r>
        <w:t xml:space="preserve"> </w:t>
      </w:r>
      <w:r>
        <w:rPr>
          <w:rStyle w:val="VerbatimChar"/>
        </w:rPr>
        <w:t xml:space="preserve">SalesService</w:t>
      </w:r>
      <w:r>
        <w:t xml:space="preserve"> </w:t>
      </w:r>
      <w:r>
        <w:t xml:space="preserve">implementa o registo de vendas com validação de stock e atomicidade transaccional:</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VendaDto</w:t>
      </w:r>
      <w:r>
        <w:rPr>
          <w:rStyle w:val="OperatorTok"/>
        </w:rPr>
        <w:t xml:space="preserve">&gt;</w:t>
      </w:r>
      <w:r>
        <w:rPr>
          <w:rStyle w:val="NormalTok"/>
        </w:rPr>
        <w:t xml:space="preserve"> </w:t>
      </w:r>
      <w:r>
        <w:rPr>
          <w:rStyle w:val="FunctionTok"/>
        </w:rPr>
        <w:t xml:space="preserve">CreateSaleAsync</w:t>
      </w:r>
      <w:r>
        <w:rPr>
          <w:rStyle w:val="OperatorTok"/>
        </w:rPr>
        <w:t xml:space="preserve">(</w:t>
      </w:r>
      <w:r>
        <w:rPr>
          <w:rStyle w:val="NormalTok"/>
        </w:rPr>
        <w:t xml:space="preserve">CreateSaleRequest req</w:t>
      </w:r>
      <w:r>
        <w:rPr>
          <w:rStyle w:val="OperatorTok"/>
        </w:rPr>
        <w:t xml:space="preserve">)</w:t>
      </w:r>
      <w:r>
        <w:br/>
      </w:r>
      <w:r>
        <w:rPr>
          <w:rStyle w:val="OperatorTok"/>
        </w:rPr>
        <w:t xml:space="preserve">{</w:t>
      </w:r>
      <w:r>
        <w:br/>
      </w:r>
      <w:r>
        <w:rPr>
          <w:rStyle w:val="NormalTok"/>
        </w:rPr>
        <w:t xml:space="preserve">    </w:t>
      </w:r>
      <w:r>
        <w:rPr>
          <w:rStyle w:val="CommentTok"/>
        </w:rPr>
        <w:t xml:space="preserve">// 1. Validar stock para todos os produtos do carrinho</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req</w:t>
      </w:r>
      <w:r>
        <w:rPr>
          <w:rStyle w:val="OperatorTok"/>
        </w:rPr>
        <w:t xml:space="preserve">.</w:t>
      </w:r>
      <w:r>
        <w:rPr>
          <w:rStyle w:val="FunctionTok"/>
        </w:rPr>
        <w:t xml:space="preserve">Itens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stock </w:t>
      </w:r>
      <w:r>
        <w:rPr>
          <w:rStyle w:val="OperatorTok"/>
        </w:rPr>
        <w:t xml:space="preserve">=</w:t>
      </w:r>
      <w:r>
        <w:rPr>
          <w:rStyle w:val="NormalTok"/>
        </w:rPr>
        <w:t xml:space="preserve"> await _stockRepo</w:t>
      </w:r>
      <w:r>
        <w:rPr>
          <w:rStyle w:val="OperatorTok"/>
        </w:rPr>
        <w:t xml:space="preserve">.</w:t>
      </w:r>
      <w:r>
        <w:rPr>
          <w:rStyle w:val="FunctionTok"/>
        </w:rPr>
        <w:t xml:space="preserve">GetByLojaAndProdutoAsync</w:t>
      </w:r>
      <w:r>
        <w:rPr>
          <w:rStyle w:val="OperatorTok"/>
        </w:rPr>
        <w:t xml:space="preserve">(</w:t>
      </w:r>
      <w:r>
        <w:rPr>
          <w:rStyle w:val="NormalTok"/>
        </w:rPr>
        <w:t xml:space="preserve">req</w:t>
      </w:r>
      <w:r>
        <w:rPr>
          <w:rStyle w:val="OperatorTok"/>
        </w:rPr>
        <w:t xml:space="preserve">.</w:t>
      </w:r>
      <w:r>
        <w:rPr>
          <w:rStyle w:val="FunctionTok"/>
        </w:rPr>
        <w:t xml:space="preserve">LojaId</w:t>
      </w:r>
      <w:r>
        <w:rPr>
          <w:rStyle w:val="OperatorTok"/>
        </w:rPr>
        <w:t xml:space="preserve">,</w:t>
      </w:r>
      <w:r>
        <w:rPr>
          <w:rStyle w:val="NormalTok"/>
        </w:rPr>
        <w:t xml:space="preserve"> item</w:t>
      </w:r>
      <w:r>
        <w:rPr>
          <w:rStyle w:val="OperatorTok"/>
        </w:rPr>
        <w:t xml:space="preserve">.</w:t>
      </w:r>
      <w:r>
        <w:rPr>
          <w:rStyle w:val="FunctionTok"/>
        </w:rPr>
        <w:t xml:space="preserve">ProdutoId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stock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stock</w:t>
      </w:r>
      <w:r>
        <w:rPr>
          <w:rStyle w:val="OperatorTok"/>
        </w:rPr>
        <w:t xml:space="preserve">.</w:t>
      </w:r>
      <w:r>
        <w:rPr>
          <w:rStyle w:val="FunctionTok"/>
        </w:rPr>
        <w:t xml:space="preserve">Quantidade</w:t>
      </w:r>
      <w:r>
        <w:rPr>
          <w:rStyle w:val="NormalTok"/>
        </w:rPr>
        <w:t xml:space="preserve"> </w:t>
      </w:r>
      <w:r>
        <w:rPr>
          <w:rStyle w:val="OperatorTok"/>
        </w:rPr>
        <w:t xml:space="preserve">&lt;</w:t>
      </w:r>
      <w:r>
        <w:rPr>
          <w:rStyle w:val="NormalTok"/>
        </w:rPr>
        <w:t xml:space="preserve"> item</w:t>
      </w:r>
      <w:r>
        <w:rPr>
          <w:rStyle w:val="OperatorTok"/>
        </w:rPr>
        <w:t xml:space="preserve">.</w:t>
      </w:r>
      <w:r>
        <w:rPr>
          <w:rStyle w:val="FunctionTok"/>
        </w:rPr>
        <w:t xml:space="preserve">Quantidade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NormalTok"/>
        </w:rPr>
        <w:t xml:space="preserve">$</w:t>
      </w:r>
      <w:r>
        <w:rPr>
          <w:rStyle w:val="StringTok"/>
        </w:rPr>
        <w:t xml:space="preserve">"Stock insuficiente: {item.NomeProduto}"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Criar cabeçalho de venda</w:t>
      </w:r>
      <w:r>
        <w:br/>
      </w:r>
      <w:r>
        <w:rPr>
          <w:rStyle w:val="NormalTok"/>
        </w:rPr>
        <w:t xml:space="preserve">    </w:t>
      </w:r>
      <w:r>
        <w:rPr>
          <w:rStyle w:val="DataTypeTok"/>
        </w:rPr>
        <w:t xml:space="preserve">var</w:t>
      </w:r>
      <w:r>
        <w:rPr>
          <w:rStyle w:val="NormalTok"/>
        </w:rPr>
        <w:t xml:space="preserve"> venda </w:t>
      </w:r>
      <w:r>
        <w:rPr>
          <w:rStyle w:val="OperatorTok"/>
        </w:rPr>
        <w:t xml:space="preserve">=</w:t>
      </w:r>
      <w:r>
        <w:rPr>
          <w:rStyle w:val="NormalTok"/>
        </w:rPr>
        <w:t xml:space="preserve"> await _vendaRepo</w:t>
      </w:r>
      <w:r>
        <w:rPr>
          <w:rStyle w:val="OperatorTok"/>
        </w:rPr>
        <w:t xml:space="preserve">.</w:t>
      </w:r>
      <w:r>
        <w:rPr>
          <w:rStyle w:val="FunctionTok"/>
        </w:rPr>
        <w:t xml:space="preserve">CreateAsync</w:t>
      </w:r>
      <w:r>
        <w:rPr>
          <w:rStyle w:val="OperatorTok"/>
        </w:rPr>
        <w:t xml:space="preserve">(</w:t>
      </w:r>
      <w:r>
        <w:rPr>
          <w:rStyle w:val="CommentTok"/>
        </w:rPr>
        <w:t xml:space="preserve">/* ... */</w:t>
      </w:r>
      <w:r>
        <w:rPr>
          <w:rStyle w:val="OperatorTok"/>
        </w:rPr>
        <w:t xml:space="preserve">);</w:t>
      </w:r>
      <w:r>
        <w:br/>
      </w:r>
      <w:r>
        <w:br/>
      </w:r>
      <w:r>
        <w:rPr>
          <w:rStyle w:val="NormalTok"/>
        </w:rPr>
        <w:t xml:space="preserve">    </w:t>
      </w:r>
      <w:r>
        <w:rPr>
          <w:rStyle w:val="CommentTok"/>
        </w:rPr>
        <w:t xml:space="preserve">// 3. Debitar stock (atómico via transacção EF Core)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item </w:t>
      </w:r>
      <w:r>
        <w:rPr>
          <w:rStyle w:val="KeywordTok"/>
        </w:rPr>
        <w:t xml:space="preserve">in</w:t>
      </w:r>
      <w:r>
        <w:rPr>
          <w:rStyle w:val="NormalTok"/>
        </w:rPr>
        <w:t xml:space="preserve"> req</w:t>
      </w:r>
      <w:r>
        <w:rPr>
          <w:rStyle w:val="OperatorTok"/>
        </w:rPr>
        <w:t xml:space="preserve">.</w:t>
      </w:r>
      <w:r>
        <w:rPr>
          <w:rStyle w:val="FunctionTok"/>
        </w:rPr>
        <w:t xml:space="preserve">Itens</w:t>
      </w:r>
      <w:r>
        <w:rPr>
          <w:rStyle w:val="OperatorTok"/>
        </w:rPr>
        <w:t xml:space="preserve">)</w:t>
      </w:r>
      <w:r>
        <w:br/>
      </w:r>
      <w:r>
        <w:rPr>
          <w:rStyle w:val="NormalTok"/>
        </w:rPr>
        <w:t xml:space="preserve">        await _stockRepo</w:t>
      </w:r>
      <w:r>
        <w:rPr>
          <w:rStyle w:val="OperatorTok"/>
        </w:rPr>
        <w:t xml:space="preserve">.</w:t>
      </w:r>
      <w:r>
        <w:rPr>
          <w:rStyle w:val="FunctionTok"/>
        </w:rPr>
        <w:t xml:space="preserve">AtualizarStockVendaAsync</w:t>
      </w:r>
      <w:r>
        <w:rPr>
          <w:rStyle w:val="OperatorTok"/>
        </w:rPr>
        <w:t xml:space="preserve">(</w:t>
      </w:r>
      <w:r>
        <w:rPr>
          <w:rStyle w:val="NormalTok"/>
        </w:rPr>
        <w:t xml:space="preserve">req</w:t>
      </w:r>
      <w:r>
        <w:rPr>
          <w:rStyle w:val="OperatorTok"/>
        </w:rPr>
        <w:t xml:space="preserve">.</w:t>
      </w:r>
      <w:r>
        <w:rPr>
          <w:rStyle w:val="FunctionTok"/>
        </w:rPr>
        <w:t xml:space="preserve">LojaId</w:t>
      </w:r>
      <w:r>
        <w:rPr>
          <w:rStyle w:val="OperatorTok"/>
        </w:rPr>
        <w:t xml:space="preserve">,</w:t>
      </w:r>
      <w:r>
        <w:rPr>
          <w:rStyle w:val="NormalTok"/>
        </w:rPr>
        <w:t xml:space="preserve"> item</w:t>
      </w:r>
      <w:r>
        <w:rPr>
          <w:rStyle w:val="OperatorTok"/>
        </w:rPr>
        <w:t xml:space="preserve">.</w:t>
      </w:r>
      <w:r>
        <w:rPr>
          <w:rStyle w:val="FunctionTok"/>
        </w:rPr>
        <w:t xml:space="preserve">ProdutoId</w:t>
      </w:r>
      <w:r>
        <w:rPr>
          <w:rStyle w:val="OperatorTok"/>
        </w:rPr>
        <w:t xml:space="preserve">,</w:t>
      </w:r>
      <w:r>
        <w:rPr>
          <w:rStyle w:val="NormalTok"/>
        </w:rPr>
        <w:t xml:space="preserve"> </w:t>
      </w:r>
      <w:r>
        <w:rPr>
          <w:rStyle w:val="OperatorTok"/>
        </w:rPr>
        <w:t xml:space="preserve">-</w:t>
      </w:r>
      <w:r>
        <w:rPr>
          <w:rStyle w:val="NormalTok"/>
        </w:rPr>
        <w:t xml:space="preserve">item</w:t>
      </w:r>
      <w:r>
        <w:rPr>
          <w:rStyle w:val="OperatorTok"/>
        </w:rPr>
        <w:t xml:space="preserve">.</w:t>
      </w:r>
      <w:r>
        <w:rPr>
          <w:rStyle w:val="FunctionTok"/>
        </w:rPr>
        <w:t xml:space="preserve">Quantidade</w:t>
      </w:r>
      <w:r>
        <w:rPr>
          <w:rStyle w:val="OperatorTok"/>
        </w:rPr>
        <w:t xml:space="preserve">);</w:t>
      </w:r>
      <w:r>
        <w:br/>
      </w:r>
      <w:r>
        <w:br/>
      </w:r>
      <w:r>
        <w:rPr>
          <w:rStyle w:val="NormalTok"/>
        </w:rPr>
        <w:t xml:space="preserve">    </w:t>
      </w:r>
      <w:r>
        <w:rPr>
          <w:rStyle w:val="KeywordTok"/>
        </w:rPr>
        <w:t xml:space="preserve">return</w:t>
      </w:r>
      <w:r>
        <w:rPr>
          <w:rStyle w:val="NormalTok"/>
        </w:rPr>
        <w:t xml:space="preserve"> venda</w:t>
      </w:r>
      <w:r>
        <w:rPr>
          <w:rStyle w:val="OperatorTok"/>
        </w:rPr>
        <w:t xml:space="preserve">.</w:t>
      </w:r>
      <w:r>
        <w:rPr>
          <w:rStyle w:val="FunctionTok"/>
        </w:rPr>
        <w:t xml:space="preserve">ToDto</w:t>
      </w:r>
      <w:r>
        <w:rPr>
          <w:rStyle w:val="OperatorTok"/>
        </w:rPr>
        <w:t xml:space="preserve">();</w:t>
      </w:r>
      <w:r>
        <w:br/>
      </w:r>
      <w:r>
        <w:rPr>
          <w:rStyle w:val="OperatorTok"/>
        </w:rPr>
        <w:t xml:space="preserve">}</w:t>
      </w:r>
    </w:p>
    <w:bookmarkEnd w:id="226"/>
    <w:bookmarkStart w:id="227" w:name="X462d696fd58376a10c155f6fa8ab35e980429ba"/>
    <w:p>
      <w:pPr>
        <w:pStyle w:val="Heading2"/>
      </w:pPr>
      <w:r>
        <w:t xml:space="preserve">Background Service —</w:t>
      </w:r>
      <w:r>
        <w:t xml:space="preserve"> </w:t>
      </w:r>
      <w:r>
        <w:rPr>
          <w:rStyle w:val="VerbatimChar"/>
        </w:rPr>
        <w:t xml:space="preserve">ConsolidacaoBackgroundService</w:t>
      </w:r>
    </w:p>
    <w:p>
      <w:pPr>
        <w:pStyle w:val="FirstParagraph"/>
      </w:pPr>
      <w:r>
        <w:t xml:space="preserve">O</w:t>
      </w:r>
      <w:r>
        <w:t xml:space="preserve"> </w:t>
      </w:r>
      <w:r>
        <w:rPr>
          <w:rStyle w:val="VerbatimChar"/>
        </w:rPr>
        <w:t xml:space="preserve">ConsolidacaoBackgroundService</w:t>
      </w:r>
      <w:r>
        <w:t xml:space="preserve"> </w:t>
      </w:r>
      <w:r>
        <w:t xml:space="preserve">implementa</w:t>
      </w:r>
      <w:r>
        <w:t xml:space="preserve"> </w:t>
      </w:r>
      <w:r>
        <w:rPr>
          <w:rStyle w:val="VerbatimChar"/>
        </w:rPr>
        <w:t xml:space="preserve">BackgroundService</w:t>
      </w:r>
      <w:r>
        <w:t xml:space="preserve"> </w:t>
      </w:r>
      <w:r>
        <w:t xml:space="preserve">(que por sua vez implementa</w:t>
      </w:r>
      <w:r>
        <w:t xml:space="preserve"> </w:t>
      </w:r>
      <w:r>
        <w:rPr>
          <w:rStyle w:val="VerbatimChar"/>
        </w:rPr>
        <w:t xml:space="preserve">IHostedService</w:t>
      </w:r>
      <w:r>
        <w:t xml:space="preserve">), garantindo execução automática sem intervenção humana:</w:t>
      </w:r>
    </w:p>
    <w:p>
      <w:pPr>
        <w:pStyle w:val="SourceCode"/>
      </w:pP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stoppingToken</w:t>
      </w:r>
      <w:r>
        <w:rPr>
          <w:rStyle w:val="OperatorTok"/>
        </w:rPr>
        <w:t xml:space="preserve">)</w:t>
      </w:r>
      <w:r>
        <w:br/>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stoppingToken</w:t>
      </w:r>
      <w:r>
        <w:rPr>
          <w:rStyle w:val="OperatorTok"/>
        </w:rPr>
        <w:t xml:space="preserve">.</w:t>
      </w:r>
      <w:r>
        <w:rPr>
          <w:rStyle w:val="FunctionTok"/>
        </w:rPr>
        <w:t xml:space="preserve">IsCancellationRequested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agora </w:t>
      </w:r>
      <w:r>
        <w:rPr>
          <w:rStyle w:val="OperatorTok"/>
        </w:rPr>
        <w:t xml:space="preserve">=</w:t>
      </w:r>
      <w:r>
        <w:rPr>
          <w:rStyle w:val="NormalTok"/>
        </w:rPr>
        <w:t xml:space="preserve"> 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DataTypeTok"/>
        </w:rPr>
        <w:t xml:space="preserve">var</w:t>
      </w:r>
      <w:r>
        <w:rPr>
          <w:rStyle w:val="NormalTok"/>
        </w:rPr>
        <w:t xml:space="preserve"> alvo </w:t>
      </w:r>
      <w:r>
        <w:rPr>
          <w:rStyle w:val="OperatorTok"/>
        </w:rPr>
        <w:t xml:space="preserve">=</w:t>
      </w:r>
      <w:r>
        <w:rPr>
          <w:rStyle w:val="NormalTok"/>
        </w:rPr>
        <w:t xml:space="preserve"> agora</w:t>
      </w:r>
      <w:r>
        <w:rPr>
          <w:rStyle w:val="OperatorTok"/>
        </w:rPr>
        <w:t xml:space="preserve">.</w:t>
      </w:r>
      <w:r>
        <w:rPr>
          <w:rStyle w:val="FunctionTok"/>
        </w:rPr>
        <w:t xml:space="preserve">Date</w:t>
      </w:r>
      <w:r>
        <w:rPr>
          <w:rStyle w:val="OperatorTok"/>
        </w:rPr>
        <w:t xml:space="preserve">.</w:t>
      </w:r>
      <w:r>
        <w:rPr>
          <w:rStyle w:val="FunctionTok"/>
        </w:rPr>
        <w:t xml:space="preserve">AddHours</w:t>
      </w:r>
      <w:r>
        <w:rPr>
          <w:rStyle w:val="OperatorTok"/>
        </w:rPr>
        <w:t xml:space="preserve">(</w:t>
      </w:r>
      <w:r>
        <w:rPr>
          <w:rStyle w:val="DecValTok"/>
        </w:rPr>
        <w:t xml:space="preserve">23</w:t>
      </w:r>
      <w:r>
        <w:rPr>
          <w:rStyle w:val="OperatorTok"/>
        </w:rPr>
        <w:t xml:space="preserve">).</w:t>
      </w:r>
      <w:r>
        <w:rPr>
          <w:rStyle w:val="FunctionTok"/>
        </w:rPr>
        <w:t xml:space="preserve">AddMinutes</w:t>
      </w:r>
      <w:r>
        <w:rPr>
          <w:rStyle w:val="OperatorTok"/>
        </w:rPr>
        <w:t xml:space="preserve">(</w:t>
      </w:r>
      <w:r>
        <w:rPr>
          <w:rStyle w:val="DecValTok"/>
        </w:rPr>
        <w:t xml:space="preserve">59</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agora </w:t>
      </w:r>
      <w:r>
        <w:rPr>
          <w:rStyle w:val="OperatorTok"/>
        </w:rPr>
        <w:t xml:space="preserve">&gt;</w:t>
      </w:r>
      <w:r>
        <w:rPr>
          <w:rStyle w:val="NormalTok"/>
        </w:rPr>
        <w:t xml:space="preserve"> alvo</w:t>
      </w:r>
      <w:r>
        <w:rPr>
          <w:rStyle w:val="OperatorTok"/>
        </w:rPr>
        <w:t xml:space="preserve">)</w:t>
      </w:r>
      <w:r>
        <w:rPr>
          <w:rStyle w:val="NormalTok"/>
        </w:rPr>
        <w:t xml:space="preserve"> alvo </w:t>
      </w:r>
      <w:r>
        <w:rPr>
          <w:rStyle w:val="OperatorTok"/>
        </w:rPr>
        <w:t xml:space="preserve">=</w:t>
      </w:r>
      <w:r>
        <w:rPr>
          <w:rStyle w:val="NormalTok"/>
        </w:rPr>
        <w:t xml:space="preserve"> alvo</w:t>
      </w:r>
      <w:r>
        <w:rPr>
          <w:rStyle w:val="OperatorTok"/>
        </w:rPr>
        <w:t xml:space="preserve">.</w:t>
      </w:r>
      <w:r>
        <w:rPr>
          <w:rStyle w:val="FunctionTok"/>
        </w:rPr>
        <w:t xml:space="preserve">AddDays</w:t>
      </w:r>
      <w:r>
        <w:rPr>
          <w:rStyle w:val="OperatorTok"/>
        </w:rPr>
        <w:t xml:space="preserve">(</w:t>
      </w:r>
      <w:r>
        <w:rPr>
          <w:rStyle w:val="DecValTok"/>
        </w:rPr>
        <w:t xml:space="preserve">1</w:t>
      </w:r>
      <w:r>
        <w:rPr>
          <w:rStyle w:val="OperatorTok"/>
        </w:rPr>
        <w:t xml:space="preserve">);</w:t>
      </w:r>
      <w:r>
        <w:br/>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alvo </w:t>
      </w:r>
      <w:r>
        <w:rPr>
          <w:rStyle w:val="OperatorTok"/>
        </w:rPr>
        <w:t xml:space="preserve">-</w:t>
      </w:r>
      <w:r>
        <w:rPr>
          <w:rStyle w:val="NormalTok"/>
        </w:rPr>
        <w:t xml:space="preserve"> agora</w:t>
      </w:r>
      <w:r>
        <w:rPr>
          <w:rStyle w:val="OperatorTok"/>
        </w:rPr>
        <w:t xml:space="preserve">,</w:t>
      </w:r>
      <w:r>
        <w:rPr>
          <w:rStyle w:val="NormalTok"/>
        </w:rPr>
        <w:t xml:space="preserve"> stoppingToken</w:t>
      </w:r>
      <w:r>
        <w:rPr>
          <w:rStyle w:val="OperatorTok"/>
        </w:rPr>
        <w:t xml:space="preserve">);</w:t>
      </w:r>
      <w:r>
        <w:br/>
      </w:r>
      <w:r>
        <w:br/>
      </w:r>
      <w:r>
        <w:rPr>
          <w:rStyle w:val="NormalTok"/>
        </w:rPr>
        <w:t xml:space="preserve">        </w:t>
      </w:r>
      <w:r>
        <w:rPr>
          <w:rStyle w:val="KeywordTok"/>
        </w:rPr>
        <w:t xml:space="preserve">try</w:t>
      </w:r>
      <w:r>
        <w:rPr>
          <w:rStyle w:val="NormalTok"/>
        </w:rPr>
        <w:t xml:space="preserve"> </w:t>
      </w:r>
      <w:r>
        <w:rPr>
          <w:rStyle w:val="OperatorTok"/>
        </w:rPr>
        <w:t xml:space="preserve">{</w:t>
      </w:r>
      <w:r>
        <w:br/>
      </w:r>
      <w:r>
        <w:rPr>
          <w:rStyle w:val="NormalTok"/>
        </w:rPr>
        <w:t xml:space="preserve">            await _consolidacaoService</w:t>
      </w:r>
      <w:r>
        <w:rPr>
          <w:rStyle w:val="OperatorTok"/>
        </w:rPr>
        <w:t xml:space="preserve">.</w:t>
      </w:r>
      <w:r>
        <w:rPr>
          <w:rStyle w:val="FunctionTok"/>
        </w:rPr>
        <w:t xml:space="preserve">ConsolidarTodasAsync</w:t>
      </w:r>
      <w:r>
        <w:rPr>
          <w:rStyle w:val="OperatorTok"/>
        </w:rPr>
        <w:t xml:space="preserve">(</w:t>
      </w:r>
      <w:r>
        <w:rPr>
          <w:rStyle w:val="NormalTok"/>
        </w:rPr>
        <w:t xml:space="preserve">DateTime</w:t>
      </w:r>
      <w:r>
        <w:rPr>
          <w:rStyle w:val="OperatorTok"/>
        </w:rPr>
        <w:t xml:space="preserve">.</w:t>
      </w:r>
      <w:r>
        <w:rPr>
          <w:rStyle w:val="FunctionTok"/>
        </w:rPr>
        <w:t xml:space="preserve">Today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rPr>
          <w:rStyle w:val="NormalTok"/>
        </w:rPr>
        <w:t xml:space="preserve"> </w:t>
      </w:r>
      <w:r>
        <w:rPr>
          <w:rStyle w:val="OperatorTok"/>
        </w:rPr>
        <w:t xml:space="preserve">{</w:t>
      </w:r>
      <w:r>
        <w:br/>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NormalTok"/>
        </w:rPr>
        <w:t xml:space="preserve">ex</w:t>
      </w:r>
      <w:r>
        <w:rPr>
          <w:rStyle w:val="OperatorTok"/>
        </w:rPr>
        <w:t xml:space="preserve">,</w:t>
      </w:r>
      <w:r>
        <w:rPr>
          <w:rStyle w:val="NormalTok"/>
        </w:rPr>
        <w:t xml:space="preserve"> </w:t>
      </w:r>
      <w:r>
        <w:rPr>
          <w:rStyle w:val="StringTok"/>
        </w:rPr>
        <w:t xml:space="preserve">"Falha na consolidação. Retry em 30 min."</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FromMinutes</w:t>
      </w:r>
      <w:r>
        <w:rPr>
          <w:rStyle w:val="OperatorTok"/>
        </w:rPr>
        <w:t xml:space="preserve">(</w:t>
      </w:r>
      <w:r>
        <w:rPr>
          <w:rStyle w:val="DecValTok"/>
        </w:rPr>
        <w:t xml:space="preserve">30</w:t>
      </w:r>
      <w:r>
        <w:rPr>
          <w:rStyle w:val="OperatorTok"/>
        </w:rPr>
        <w:t xml:space="preserve">),</w:t>
      </w:r>
      <w:r>
        <w:rPr>
          <w:rStyle w:val="NormalTok"/>
        </w:rPr>
        <w:t xml:space="preserve"> stoppingToken</w:t>
      </w:r>
      <w:r>
        <w:rPr>
          <w:rStyle w:val="OperatorTok"/>
        </w:rPr>
        <w:t xml:space="preserve">);</w:t>
      </w:r>
      <w:r>
        <w:rPr>
          <w:rStyle w:val="NormalTok"/>
        </w:rPr>
        <w:t xml:space="preserve"> </w:t>
      </w:r>
      <w:r>
        <w:rPr>
          <w:rStyle w:val="CommentTok"/>
        </w:rPr>
        <w:t xml:space="preserve">// RF34</w:t>
      </w:r>
      <w:r>
        <w:br/>
      </w:r>
      <w:r>
        <w:rPr>
          <w:rStyle w:val="NormalTok"/>
        </w:rPr>
        <w:t xml:space="preserve">            await _consolidacaoService</w:t>
      </w:r>
      <w:r>
        <w:rPr>
          <w:rStyle w:val="OperatorTok"/>
        </w:rPr>
        <w:t xml:space="preserve">.</w:t>
      </w:r>
      <w:r>
        <w:rPr>
          <w:rStyle w:val="FunctionTok"/>
        </w:rPr>
        <w:t xml:space="preserve">ConsolidarTodasAsync</w:t>
      </w:r>
      <w:r>
        <w:rPr>
          <w:rStyle w:val="OperatorTok"/>
        </w:rPr>
        <w:t xml:space="preserve">(</w:t>
      </w:r>
      <w:r>
        <w:rPr>
          <w:rStyle w:val="NormalTok"/>
        </w:rPr>
        <w:t xml:space="preserve">DateTime</w:t>
      </w:r>
      <w:r>
        <w:rPr>
          <w:rStyle w:val="OperatorTok"/>
        </w:rPr>
        <w:t xml:space="preserve">.</w:t>
      </w:r>
      <w:r>
        <w:rPr>
          <w:rStyle w:val="FunctionTok"/>
        </w:rPr>
        <w:t xml:space="preserve">Today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7"/>
    <w:bookmarkStart w:id="228" w:name="sessionservice-gestão-de-sessão-rbac"/>
    <w:p>
      <w:pPr>
        <w:pStyle w:val="Heading2"/>
      </w:pPr>
      <w:r>
        <w:t xml:space="preserve">SessionService (Gestão de Sessão RBAC)</w:t>
      </w:r>
    </w:p>
    <w:p>
      <w:pPr>
        <w:pStyle w:val="FirstParagraph"/>
      </w:pPr>
      <w:r>
        <w:t xml:space="preserve">O</w:t>
      </w:r>
      <w:r>
        <w:t xml:space="preserve"> </w:t>
      </w:r>
      <w:r>
        <w:rPr>
          <w:rStyle w:val="VerbatimChar"/>
        </w:rPr>
        <w:t xml:space="preserve">SessionService</w:t>
      </w:r>
      <w:r>
        <w:t xml:space="preserve"> </w:t>
      </w:r>
      <w:r>
        <w:t xml:space="preserve">é registado como</w:t>
      </w:r>
      <w:r>
        <w:t xml:space="preserve"> </w:t>
      </w:r>
      <w:r>
        <w:rPr>
          <w:b/>
          <w:bCs/>
        </w:rPr>
        <w:t xml:space="preserve">singleton</w:t>
      </w:r>
      <w:r>
        <w:t xml:space="preserve"> </w:t>
      </w:r>
      <w:r>
        <w:t xml:space="preserve">e mantém em memória o estado de sessão de cada utilizador conectado (adequado para Blazor Server, onde cada utilizador tem um circuito SignalR dedicado):</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SessionService</w:t>
      </w:r>
      <w:r>
        <w:br/>
      </w:r>
      <w:r>
        <w:rPr>
          <w:rStyle w:val="OperatorTok"/>
        </w:rPr>
        <w:t xml:space="preserve">{</w:t>
      </w:r>
      <w:r>
        <w:br/>
      </w:r>
      <w:r>
        <w:rPr>
          <w:rStyle w:val="NormalTok"/>
        </w:rPr>
        <w:t xml:space="preserve">    </w:t>
      </w:r>
      <w:r>
        <w:rPr>
          <w:rStyle w:val="KeywordTok"/>
        </w:rPr>
        <w:t xml:space="preserve">private</w:t>
      </w:r>
      <w:r>
        <w:rPr>
          <w:rStyle w:val="NormalTok"/>
        </w:rPr>
        <w:t xml:space="preserve"> UserSession</w:t>
      </w:r>
      <w:r>
        <w:rPr>
          <w:rStyle w:val="OperatorTok"/>
        </w:rPr>
        <w:t xml:space="preserve">?</w:t>
      </w:r>
      <w:r>
        <w:rPr>
          <w:rStyle w:val="NormalTok"/>
        </w:rPr>
        <w:t xml:space="preserve"> _session</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SetSession</w:t>
      </w:r>
      <w:r>
        <w:rPr>
          <w:rStyle w:val="OperatorTok"/>
        </w:rPr>
        <w:t xml:space="preserve">(</w:t>
      </w:r>
      <w:r>
        <w:rPr>
          <w:rStyle w:val="NormalTok"/>
        </w:rPr>
        <w:t xml:space="preserve">UserSession session</w:t>
      </w:r>
      <w:r>
        <w:rPr>
          <w:rStyle w:val="OperatorTok"/>
        </w:rPr>
        <w:t xml:space="preserve">)</w:t>
      </w:r>
      <w:r>
        <w:rPr>
          <w:rStyle w:val="NormalTok"/>
        </w:rPr>
        <w:t xml:space="preserve"> </w:t>
      </w:r>
      <w:r>
        <w:rPr>
          <w:rStyle w:val="OperatorTok"/>
        </w:rPr>
        <w:t xml:space="preserve">=&gt;</w:t>
      </w:r>
      <w:r>
        <w:rPr>
          <w:rStyle w:val="NormalTok"/>
        </w:rPr>
        <w:t xml:space="preserve"> _session </w:t>
      </w:r>
      <w:r>
        <w:rPr>
          <w:rStyle w:val="OperatorTok"/>
        </w:rPr>
        <w:t xml:space="preserve">=</w:t>
      </w:r>
      <w:r>
        <w:rPr>
          <w:rStyle w:val="NormalTok"/>
        </w:rPr>
        <w:t xml:space="preserve"> session</w:t>
      </w:r>
      <w:r>
        <w:rPr>
          <w:rStyle w:val="OperatorTok"/>
        </w:rPr>
        <w:t xml:space="preserve">;</w:t>
      </w:r>
      <w:r>
        <w:br/>
      </w:r>
      <w:r>
        <w:rPr>
          <w:rStyle w:val="NormalTok"/>
        </w:rPr>
        <w:t xml:space="preserve">    </w:t>
      </w:r>
      <w:r>
        <w:rPr>
          <w:rStyle w:val="KeywordTok"/>
        </w:rPr>
        <w:t xml:space="preserve">public</w:t>
      </w:r>
      <w:r>
        <w:rPr>
          <w:rStyle w:val="NormalTok"/>
        </w:rPr>
        <w:t xml:space="preserve"> UserSession</w:t>
      </w:r>
      <w:r>
        <w:rPr>
          <w:rStyle w:val="OperatorTok"/>
        </w:rPr>
        <w:t xml:space="preserve">?</w:t>
      </w:r>
      <w:r>
        <w:rPr>
          <w:rStyle w:val="NormalTok"/>
        </w:rPr>
        <w:t xml:space="preserve"> </w:t>
      </w:r>
      <w:r>
        <w:rPr>
          <w:rStyle w:val="FunctionTok"/>
        </w:rPr>
        <w:t xml:space="preserve">GetCurrentUser</w:t>
      </w:r>
      <w:r>
        <w:rPr>
          <w:rStyle w:val="OperatorTok"/>
        </w:rPr>
        <w:t xml:space="preserve">()</w:t>
      </w:r>
      <w:r>
        <w:rPr>
          <w:rStyle w:val="NormalTok"/>
        </w:rPr>
        <w:t xml:space="preserve"> </w:t>
      </w:r>
      <w:r>
        <w:rPr>
          <w:rStyle w:val="OperatorTok"/>
        </w:rPr>
        <w:t xml:space="preserve">=&gt;</w:t>
      </w:r>
      <w:r>
        <w:rPr>
          <w:rStyle w:val="NormalTok"/>
        </w:rPr>
        <w:t xml:space="preserve"> _session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IsAuthenticated</w:t>
      </w:r>
      <w:r>
        <w:rPr>
          <w:rStyle w:val="OperatorTok"/>
        </w:rPr>
        <w:t xml:space="preserve">()</w:t>
      </w:r>
      <w:r>
        <w:rPr>
          <w:rStyle w:val="NormalTok"/>
        </w:rPr>
        <w:t xml:space="preserve"> </w:t>
      </w:r>
      <w:r>
        <w:rPr>
          <w:rStyle w:val="OperatorTok"/>
        </w:rPr>
        <w:t xml:space="preserve">=&gt;</w:t>
      </w:r>
      <w:r>
        <w:rPr>
          <w:rStyle w:val="NormalTok"/>
        </w:rPr>
        <w:t xml:space="preserve"> _session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HasRole</w:t>
      </w:r>
      <w:r>
        <w:rPr>
          <w:rStyle w:val="OperatorTok"/>
        </w:rPr>
        <w:t xml:space="preserve">(</w:t>
      </w:r>
      <w:r>
        <w:rPr>
          <w:rStyle w:val="DataTypeTok"/>
        </w:rPr>
        <w:t xml:space="preserve">string</w:t>
      </w:r>
      <w:r>
        <w:rPr>
          <w:rStyle w:val="NormalTok"/>
        </w:rPr>
        <w:t xml:space="preserve"> papel</w:t>
      </w:r>
      <w:r>
        <w:rPr>
          <w:rStyle w:val="OperatorTok"/>
        </w:rPr>
        <w:t xml:space="preserve">)</w:t>
      </w:r>
      <w:r>
        <w:rPr>
          <w:rStyle w:val="NormalTok"/>
        </w:rPr>
        <w:t xml:space="preserve"> </w:t>
      </w:r>
      <w:r>
        <w:rPr>
          <w:rStyle w:val="OperatorTok"/>
        </w:rPr>
        <w:t xml:space="preserve">=&gt;</w:t>
      </w:r>
      <w:r>
        <w:rPr>
          <w:rStyle w:val="NormalTok"/>
        </w:rPr>
        <w:t xml:space="preserve"> _session</w:t>
      </w:r>
      <w:r>
        <w:rPr>
          <w:rStyle w:val="OperatorTok"/>
        </w:rPr>
        <w:t xml:space="preserve">?.</w:t>
      </w:r>
      <w:r>
        <w:rPr>
          <w:rStyle w:val="FunctionTok"/>
        </w:rPr>
        <w:t xml:space="preserve">Papel</w:t>
      </w:r>
      <w:r>
        <w:rPr>
          <w:rStyle w:val="NormalTok"/>
        </w:rPr>
        <w:t xml:space="preserve"> </w:t>
      </w:r>
      <w:r>
        <w:rPr>
          <w:rStyle w:val="OperatorTok"/>
        </w:rPr>
        <w:t xml:space="preserve">==</w:t>
      </w:r>
      <w:r>
        <w:rPr>
          <w:rStyle w:val="NormalTok"/>
        </w:rPr>
        <w:t xml:space="preserve"> papel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Logout</w:t>
      </w:r>
      <w:r>
        <w:rPr>
          <w:rStyle w:val="OperatorTok"/>
        </w:rPr>
        <w:t xml:space="preserve">()</w:t>
      </w:r>
      <w:r>
        <w:rPr>
          <w:rStyle w:val="NormalTok"/>
        </w:rPr>
        <w:t xml:space="preserve"> </w:t>
      </w:r>
      <w:r>
        <w:rPr>
          <w:rStyle w:val="OperatorTok"/>
        </w:rPr>
        <w:t xml:space="preserve">=&gt;</w:t>
      </w:r>
      <w:r>
        <w:rPr>
          <w:rStyle w:val="NormalTok"/>
        </w:rPr>
        <w:t xml:space="preserve"> _session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p>
    <w:p>
      <w:pPr>
        <w:pStyle w:val="FirstParagraph"/>
      </w:pPr>
      <w:r>
        <w:t xml:space="preserve">O</w:t>
      </w:r>
      <w:r>
        <w:t xml:space="preserve"> </w:t>
      </w:r>
      <w:r>
        <w:rPr>
          <w:rStyle w:val="VerbatimChar"/>
        </w:rPr>
        <w:t xml:space="preserve">NavMenu.razor</w:t>
      </w:r>
      <w:r>
        <w:t xml:space="preserve"> </w:t>
      </w:r>
      <w:r>
        <w:t xml:space="preserve">e todos os componentes Blazor consultam o</w:t>
      </w:r>
      <w:r>
        <w:t xml:space="preserve"> </w:t>
      </w:r>
      <w:r>
        <w:rPr>
          <w:rStyle w:val="VerbatimChar"/>
        </w:rPr>
        <w:t xml:space="preserve">SessionService</w:t>
      </w:r>
      <w:r>
        <w:t xml:space="preserve"> </w:t>
      </w:r>
      <w:r>
        <w:t xml:space="preserve">para mostrar/ocultar elementos conforme o papel do utilizador autenticado.</w:t>
      </w:r>
    </w:p>
    <w:bookmarkEnd w:id="228"/>
    <w:bookmarkEnd w:id="229"/>
    <w:bookmarkStart w:id="235" w:name="camada-de-apresentação"/>
    <w:p>
      <w:pPr>
        <w:pStyle w:val="Heading1"/>
      </w:pPr>
      <w:r>
        <w:t xml:space="preserve">7.5 Camada de Apresentação</w:t>
      </w:r>
    </w:p>
    <w:bookmarkStart w:id="230" w:name="X574b125dc0e38ff098a8ec10f6017ca08c50c40"/>
    <w:p>
      <w:pPr>
        <w:pStyle w:val="Heading2"/>
      </w:pPr>
      <w:r>
        <w:t xml:space="preserve">Blazor Server — Arquitectura de Componentes</w:t>
      </w:r>
    </w:p>
    <w:p>
      <w:pPr>
        <w:pStyle w:val="FirstParagraph"/>
      </w:pPr>
      <w:r>
        <w:t xml:space="preserve">A camada de apresentação é implementada com</w:t>
      </w:r>
      <w:r>
        <w:t xml:space="preserve"> </w:t>
      </w:r>
      <w:r>
        <w:rPr>
          <w:b/>
          <w:bCs/>
        </w:rPr>
        <w:t xml:space="preserve">ASP.NET Core Blazor Server</w:t>
      </w:r>
      <w:r>
        <w:t xml:space="preserve">. Cada página da aplicação é um componente Razor (</w:t>
      </w:r>
      <w:r>
        <w:rPr>
          <w:rStyle w:val="VerbatimChar"/>
        </w:rPr>
        <w:t xml:space="preserve">.razor</w:t>
      </w:r>
      <w:r>
        <w:t xml:space="preserve">) que combina HTML, CSS e C#. A renderização ocorre no servidor; o browser recebe apenas o diff do DOM via SignalR, o que garante tempos de resposta baixos mesmo em ligações lentas.</w:t>
      </w:r>
    </w:p>
    <w:bookmarkEnd w:id="230"/>
    <w:bookmarkStart w:id="231" w:name="estrutura-dos-componentes"/>
    <w:p>
      <w:pPr>
        <w:pStyle w:val="Heading2"/>
      </w:pPr>
      <w:r>
        <w:t xml:space="preserve">Estrutura dos Componentes</w:t>
      </w:r>
    </w:p>
    <w:p>
      <w:pPr>
        <w:pStyle w:val="SourceCode"/>
      </w:pPr>
      <w:r>
        <w:rPr>
          <w:rStyle w:val="VerbatimChar"/>
        </w:rPr>
        <w:t xml:space="preserve">ConvenienceChain.Web/</w:t>
      </w:r>
      <w:r>
        <w:br/>
      </w:r>
      <w:r>
        <w:rPr>
          <w:rStyle w:val="VerbatimChar"/>
        </w:rPr>
        <w:t xml:space="preserve">├── Components/</w:t>
      </w:r>
      <w:r>
        <w:br/>
      </w:r>
      <w:r>
        <w:rPr>
          <w:rStyle w:val="VerbatimChar"/>
        </w:rPr>
        <w:t xml:space="preserve">│   ├── Layout/</w:t>
      </w:r>
      <w:r>
        <w:br/>
      </w:r>
      <w:r>
        <w:rPr>
          <w:rStyle w:val="VerbatimChar"/>
        </w:rPr>
        <w:t xml:space="preserve">│   │   ├── MainLayout.razor        ← Layout principal (NavBar + sidebar adaptativo)</w:t>
      </w:r>
      <w:r>
        <w:br/>
      </w:r>
      <w:r>
        <w:rPr>
          <w:rStyle w:val="VerbatimChar"/>
        </w:rPr>
        <w:t xml:space="preserve">│   │   └── NavMenu.razor           ← Menu lateral filtrado por papel (RBAC)</w:t>
      </w:r>
      <w:r>
        <w:br/>
      </w:r>
      <w:r>
        <w:rPr>
          <w:rStyle w:val="VerbatimChar"/>
        </w:rPr>
        <w:t xml:space="preserve">│   ├── Pages/</w:t>
      </w:r>
      <w:r>
        <w:br/>
      </w:r>
      <w:r>
        <w:rPr>
          <w:rStyle w:val="VerbatimChar"/>
        </w:rPr>
        <w:t xml:space="preserve">│   │   ├── Auth/</w:t>
      </w:r>
      <w:r>
        <w:br/>
      </w:r>
      <w:r>
        <w:rPr>
          <w:rStyle w:val="VerbatimChar"/>
        </w:rPr>
        <w:t xml:space="preserve">│   │   │   └── Login.razor         ← Formulário de login</w:t>
      </w:r>
      <w:r>
        <w:br/>
      </w:r>
      <w:r>
        <w:rPr>
          <w:rStyle w:val="VerbatimChar"/>
        </w:rPr>
        <w:t xml:space="preserve">│   │   ├── Dashboard/</w:t>
      </w:r>
      <w:r>
        <w:br/>
      </w:r>
      <w:r>
        <w:rPr>
          <w:rStyle w:val="VerbatimChar"/>
        </w:rPr>
        <w:t xml:space="preserve">│   │   │   └── Index.razor         ← KPIs adaptados ao papel do utilizador</w:t>
      </w:r>
      <w:r>
        <w:br/>
      </w:r>
      <w:r>
        <w:rPr>
          <w:rStyle w:val="VerbatimChar"/>
        </w:rPr>
        <w:t xml:space="preserve">│   │   ├── POS/</w:t>
      </w:r>
      <w:r>
        <w:br/>
      </w:r>
      <w:r>
        <w:rPr>
          <w:rStyle w:val="VerbatimChar"/>
        </w:rPr>
        <w:t xml:space="preserve">│   │   │   └── Index.razor         ← Ponto de Venda completo</w:t>
      </w:r>
      <w:r>
        <w:br/>
      </w:r>
      <w:r>
        <w:rPr>
          <w:rStyle w:val="VerbatimChar"/>
        </w:rPr>
        <w:t xml:space="preserve">│   │   ├── Stock/</w:t>
      </w:r>
      <w:r>
        <w:br/>
      </w:r>
      <w:r>
        <w:rPr>
          <w:rStyle w:val="VerbatimChar"/>
        </w:rPr>
        <w:t xml:space="preserve">│   │   │   └── Index.razor         ← Gestão de stock com alertas</w:t>
      </w:r>
      <w:r>
        <w:br/>
      </w:r>
      <w:r>
        <w:rPr>
          <w:rStyle w:val="VerbatimChar"/>
        </w:rPr>
        <w:t xml:space="preserve">│   │   ├── Encomendas/</w:t>
      </w:r>
      <w:r>
        <w:br/>
      </w:r>
      <w:r>
        <w:rPr>
          <w:rStyle w:val="VerbatimChar"/>
        </w:rPr>
        <w:t xml:space="preserve">│   │   │   └── Index.razor         ← Lista + criação + receção de encomendas</w:t>
      </w:r>
      <w:r>
        <w:br/>
      </w:r>
      <w:r>
        <w:rPr>
          <w:rStyle w:val="VerbatimChar"/>
        </w:rPr>
        <w:t xml:space="preserve">│   │   ├── Faturas/</w:t>
      </w:r>
      <w:r>
        <w:br/>
      </w:r>
      <w:r>
        <w:rPr>
          <w:rStyle w:val="VerbatimChar"/>
        </w:rPr>
        <w:t xml:space="preserve">│   │   │   └── Index.razor         ← Listagem e emissão de faturas</w:t>
      </w:r>
      <w:r>
        <w:br/>
      </w:r>
      <w:r>
        <w:rPr>
          <w:rStyle w:val="VerbatimChar"/>
        </w:rPr>
        <w:t xml:space="preserve">│   │   ├── Relatorios/</w:t>
      </w:r>
      <w:r>
        <w:br/>
      </w:r>
      <w:r>
        <w:rPr>
          <w:rStyle w:val="VerbatimChar"/>
        </w:rPr>
        <w:t xml:space="preserve">│   │   │   └── Index.razor         ← Filtros e relatórios de vendas</w:t>
      </w:r>
      <w:r>
        <w:br/>
      </w:r>
      <w:r>
        <w:rPr>
          <w:rStyle w:val="VerbatimChar"/>
        </w:rPr>
        <w:t xml:space="preserve">│   │   ├── Consolidacao/</w:t>
      </w:r>
      <w:r>
        <w:br/>
      </w:r>
      <w:r>
        <w:rPr>
          <w:rStyle w:val="VerbatimChar"/>
        </w:rPr>
        <w:t xml:space="preserve">│   │   │   └── Index.razor         ← Histórico + trigger manual</w:t>
      </w:r>
      <w:r>
        <w:br/>
      </w:r>
      <w:r>
        <w:rPr>
          <w:rStyle w:val="VerbatimChar"/>
        </w:rPr>
        <w:t xml:space="preserve">│   │   └── Admin/</w:t>
      </w:r>
      <w:r>
        <w:br/>
      </w:r>
      <w:r>
        <w:rPr>
          <w:rStyle w:val="VerbatimChar"/>
        </w:rPr>
        <w:t xml:space="preserve">│   │       └── Utilizadores.razor  ← CRUD de utilizadores</w:t>
      </w:r>
      <w:r>
        <w:br/>
      </w:r>
      <w:r>
        <w:rPr>
          <w:rStyle w:val="VerbatimChar"/>
        </w:rPr>
        <w:t xml:space="preserve">│   └── App.razor, Routes.razor</w:t>
      </w:r>
      <w:r>
        <w:br/>
      </w:r>
      <w:r>
        <w:rPr>
          <w:rStyle w:val="VerbatimChar"/>
        </w:rPr>
        <w:t xml:space="preserve">├── Services/</w:t>
      </w:r>
      <w:r>
        <w:br/>
      </w:r>
      <w:r>
        <w:rPr>
          <w:rStyle w:val="VerbatimChar"/>
        </w:rPr>
        <w:t xml:space="preserve">│   └── SessionService.cs</w:t>
      </w:r>
      <w:r>
        <w:br/>
      </w:r>
      <w:r>
        <w:rPr>
          <w:rStyle w:val="VerbatimChar"/>
        </w:rPr>
        <w:t xml:space="preserve">└── Program.cs</w:t>
      </w:r>
    </w:p>
    <w:bookmarkEnd w:id="231"/>
    <w:bookmarkStart w:id="232" w:name="navmenu-adaptativo-rbac"/>
    <w:p>
      <w:pPr>
        <w:pStyle w:val="Heading2"/>
      </w:pPr>
      <w:r>
        <w:t xml:space="preserve">NavMenu Adaptativo (RBAC)</w:t>
      </w:r>
    </w:p>
    <w:p>
      <w:pPr>
        <w:pStyle w:val="FirstParagraph"/>
      </w:pPr>
      <w:r>
        <w:t xml:space="preserve">O</w:t>
      </w:r>
      <w:r>
        <w:t xml:space="preserve"> </w:t>
      </w:r>
      <w:r>
        <w:rPr>
          <w:rStyle w:val="VerbatimChar"/>
        </w:rPr>
        <w:t xml:space="preserve">NavMenu.razor</w:t>
      </w:r>
      <w:r>
        <w:t xml:space="preserve"> </w:t>
      </w:r>
      <w:r>
        <w:t xml:space="preserve">utiliza o</w:t>
      </w:r>
      <w:r>
        <w:t xml:space="preserve"> </w:t>
      </w:r>
      <w:r>
        <w:rPr>
          <w:rStyle w:val="VerbatimChar"/>
        </w:rPr>
        <w:t xml:space="preserve">SessionService</w:t>
      </w:r>
      <w:r>
        <w:t xml:space="preserve"> </w:t>
      </w:r>
      <w:r>
        <w:t xml:space="preserve">para mostrar apenas os itens de menu permitidos ao papel actual:</w:t>
      </w:r>
    </w:p>
    <w:p>
      <w:pPr>
        <w:pStyle w:val="SourceCode"/>
      </w:pPr>
      <w:r>
        <w:rPr>
          <w:rStyle w:val="VerbatimChar"/>
        </w:rPr>
        <w:t xml:space="preserve">@inject SessionService Session</w:t>
      </w:r>
      <w:r>
        <w:br/>
      </w:r>
      <w:r>
        <w:br/>
      </w:r>
      <w:r>
        <w:rPr>
          <w:rStyle w:val="VerbatimChar"/>
        </w:rPr>
        <w:t xml:space="preserve">@if (Session.HasRole("GestorCadeia") || Session.HasRole("GerenteLoja") || Session.HasRole("Funcionario"))</w:t>
      </w:r>
      <w:r>
        <w:br/>
      </w:r>
      <w:r>
        <w:rPr>
          <w:rStyle w:val="VerbatimChar"/>
        </w:rPr>
        <w:t xml:space="preserve">{</w:t>
      </w:r>
      <w:r>
        <w:br/>
      </w:r>
      <w:r>
        <w:rPr>
          <w:rStyle w:val="VerbatimChar"/>
        </w:rPr>
        <w:t xml:space="preserve">    &lt;NavLink href="/dashboard"&gt;📊 Dashboard&lt;/NavLink&gt;</w:t>
      </w:r>
      <w:r>
        <w:br/>
      </w:r>
      <w:r>
        <w:rPr>
          <w:rStyle w:val="VerbatimChar"/>
        </w:rPr>
        <w:t xml:space="preserve">}</w:t>
      </w:r>
      <w:r>
        <w:br/>
      </w:r>
      <w:r>
        <w:rPr>
          <w:rStyle w:val="VerbatimChar"/>
        </w:rPr>
        <w:t xml:space="preserve">@if (Session.HasRole("GerenteLoja") || Session.HasRole("Funcionario"))</w:t>
      </w:r>
      <w:r>
        <w:br/>
      </w:r>
      <w:r>
        <w:rPr>
          <w:rStyle w:val="VerbatimChar"/>
        </w:rPr>
        <w:t xml:space="preserve">{</w:t>
      </w:r>
      <w:r>
        <w:br/>
      </w:r>
      <w:r>
        <w:rPr>
          <w:rStyle w:val="VerbatimChar"/>
        </w:rPr>
        <w:t xml:space="preserve">    &lt;NavLink href="/pos"&gt;🛒 Ponto de Venda&lt;/NavLink&gt;</w:t>
      </w:r>
      <w:r>
        <w:br/>
      </w:r>
      <w:r>
        <w:rPr>
          <w:rStyle w:val="VerbatimChar"/>
        </w:rPr>
        <w:t xml:space="preserve">}</w:t>
      </w:r>
      <w:r>
        <w:br/>
      </w:r>
      <w:r>
        <w:rPr>
          <w:rStyle w:val="VerbatimChar"/>
        </w:rPr>
        <w:t xml:space="preserve">@if (Session.HasRole("GestorCadeia") || Session.HasRole("GerenteLoja"))</w:t>
      </w:r>
      <w:r>
        <w:br/>
      </w:r>
      <w:r>
        <w:rPr>
          <w:rStyle w:val="VerbatimChar"/>
        </w:rPr>
        <w:t xml:space="preserve">{</w:t>
      </w:r>
      <w:r>
        <w:br/>
      </w:r>
      <w:r>
        <w:rPr>
          <w:rStyle w:val="VerbatimChar"/>
        </w:rPr>
        <w:t xml:space="preserve">    &lt;NavLink href="/stock"&gt;📦 Stock&lt;/NavLink&gt;</w:t>
      </w:r>
      <w:r>
        <w:br/>
      </w:r>
      <w:r>
        <w:rPr>
          <w:rStyle w:val="VerbatimChar"/>
        </w:rPr>
        <w:t xml:space="preserve">    &lt;NavLink href="/encomendas"&gt;📋 Encomendas&lt;/NavLink&gt;</w:t>
      </w:r>
      <w:r>
        <w:br/>
      </w:r>
      <w:r>
        <w:rPr>
          <w:rStyle w:val="VerbatimChar"/>
        </w:rPr>
        <w:t xml:space="preserve">    &lt;NavLink href="/faturas"&gt;🧾 Faturas&lt;/NavLink&gt;</w:t>
      </w:r>
      <w:r>
        <w:br/>
      </w:r>
      <w:r>
        <w:rPr>
          <w:rStyle w:val="VerbatimChar"/>
        </w:rPr>
        <w:t xml:space="preserve">    &lt;NavLink href="/relatorios"&gt;📈 Relatórios&lt;/NavLink&gt;</w:t>
      </w:r>
      <w:r>
        <w:br/>
      </w:r>
      <w:r>
        <w:rPr>
          <w:rStyle w:val="VerbatimChar"/>
        </w:rPr>
        <w:t xml:space="preserve">}</w:t>
      </w:r>
      <w:r>
        <w:br/>
      </w:r>
      <w:r>
        <w:rPr>
          <w:rStyle w:val="VerbatimChar"/>
        </w:rPr>
        <w:t xml:space="preserve">@if (Session.HasRole("GestorCadeia"))</w:t>
      </w:r>
      <w:r>
        <w:br/>
      </w:r>
      <w:r>
        <w:rPr>
          <w:rStyle w:val="VerbatimChar"/>
        </w:rPr>
        <w:t xml:space="preserve">{</w:t>
      </w:r>
      <w:r>
        <w:br/>
      </w:r>
      <w:r>
        <w:rPr>
          <w:rStyle w:val="VerbatimChar"/>
        </w:rPr>
        <w:t xml:space="preserve">    &lt;NavLink href="/consolidacao"&gt;🔄 Consolidação&lt;/NavLink&gt;</w:t>
      </w:r>
      <w:r>
        <w:br/>
      </w:r>
      <w:r>
        <w:rPr>
          <w:rStyle w:val="VerbatimChar"/>
        </w:rPr>
        <w:t xml:space="preserve">    &lt;NavLink href="/admin/utilizadores"&gt;⚙️ Utilizadores&lt;/NavLink&gt;</w:t>
      </w:r>
      <w:r>
        <w:br/>
      </w:r>
      <w:r>
        <w:rPr>
          <w:rStyle w:val="VerbatimChar"/>
        </w:rPr>
        <w:t xml:space="preserve">}</w:t>
      </w:r>
    </w:p>
    <w:bookmarkEnd w:id="232"/>
    <w:bookmarkStart w:id="233" w:name="componente-pos-filtro-client-side"/>
    <w:p>
      <w:pPr>
        <w:pStyle w:val="Heading2"/>
      </w:pPr>
      <w:r>
        <w:t xml:space="preserve">Componente POS — Filtro Client-Side</w:t>
      </w:r>
    </w:p>
    <w:p>
      <w:pPr>
        <w:pStyle w:val="FirstParagraph"/>
      </w:pPr>
      <w:r>
        <w:t xml:space="preserve">O POS (</w:t>
      </w:r>
      <w:r>
        <w:rPr>
          <w:rStyle w:val="VerbatimChar"/>
        </w:rPr>
        <w:t xml:space="preserve">POS/Index.razor</w:t>
      </w:r>
      <w:r>
        <w:t xml:space="preserve">) implementa o filtro instantâneo client-side com a mesma função</w:t>
      </w:r>
      <w:r>
        <w:t xml:space="preserve"> </w:t>
      </w:r>
      <w:r>
        <w:rPr>
          <w:rStyle w:val="VerbatimChar"/>
        </w:rPr>
        <w:t xml:space="preserve">Normalizar</w:t>
      </w:r>
      <w:r>
        <w:t xml:space="preserve"> </w:t>
      </w:r>
      <w:r>
        <w:t xml:space="preserve">utilizada nos repositórios:</w:t>
      </w:r>
    </w:p>
    <w:p>
      <w:pPr>
        <w:pStyle w:val="SourceCode"/>
      </w:pPr>
      <w:r>
        <w:rPr>
          <w:rStyle w:val="NormalTok"/>
        </w:rPr>
        <w:t xml:space="preserve">@code </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StockDto</w:t>
      </w:r>
      <w:r>
        <w:rPr>
          <w:rStyle w:val="OperatorTok"/>
        </w:rPr>
        <w:t xml:space="preserve">&gt;</w:t>
      </w:r>
      <w:r>
        <w:rPr>
          <w:rStyle w:val="NormalTok"/>
        </w:rPr>
        <w:t xml:space="preserve"> todosProdutos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StockDto</w:t>
      </w:r>
      <w:r>
        <w:rPr>
          <w:rStyle w:val="OperatorTok"/>
        </w:rPr>
        <w:t xml:space="preserve">&gt;</w:t>
      </w:r>
      <w:r>
        <w:rPr>
          <w:rStyle w:val="NormalTok"/>
        </w:rPr>
        <w:t xml:space="preserve"> produtosFiltrados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termoPesquisa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AplicarFiltro</w:t>
      </w:r>
      <w:r>
        <w:rPr>
          <w:rStyle w:val="OperatorTok"/>
        </w:rPr>
        <w:t xml:space="preserve">(</w:t>
      </w:r>
      <w:r>
        <w:rPr>
          <w:rStyle w:val="DataTypeTok"/>
        </w:rPr>
        <w:t xml:space="preserve">string</w:t>
      </w:r>
      <w:r>
        <w:rPr>
          <w:rStyle w:val="NormalTok"/>
        </w:rPr>
        <w:t xml:space="preserve"> termo</w:t>
      </w:r>
      <w:r>
        <w:rPr>
          <w:rStyle w:val="OperatorTok"/>
        </w:rPr>
        <w:t xml:space="preserve">)</w:t>
      </w:r>
      <w:r>
        <w:br/>
      </w:r>
      <w:r>
        <w:rPr>
          <w:rStyle w:val="NormalTok"/>
        </w:rPr>
        <w:t xml:space="preserve">    </w:t>
      </w:r>
      <w:r>
        <w:rPr>
          <w:rStyle w:val="OperatorTok"/>
        </w:rPr>
        <w:t xml:space="preserve">{</w:t>
      </w:r>
      <w:r>
        <w:br/>
      </w:r>
      <w:r>
        <w:rPr>
          <w:rStyle w:val="NormalTok"/>
        </w:rPr>
        <w:t xml:space="preserve">        termoPesquisa </w:t>
      </w:r>
      <w:r>
        <w:rPr>
          <w:rStyle w:val="OperatorTok"/>
        </w:rPr>
        <w:t xml:space="preserve">=</w:t>
      </w:r>
      <w:r>
        <w:rPr>
          <w:rStyle w:val="NormalTok"/>
        </w:rPr>
        <w:t xml:space="preserve"> termo</w:t>
      </w:r>
      <w:r>
        <w:rPr>
          <w:rStyle w:val="OperatorTok"/>
        </w:rPr>
        <w:t xml:space="preserve">;</w:t>
      </w:r>
      <w:r>
        <w:br/>
      </w:r>
      <w:r>
        <w:rPr>
          <w:rStyle w:val="NormalTok"/>
        </w:rPr>
        <w:t xml:space="preserve">        </w:t>
      </w:r>
      <w:r>
        <w:rPr>
          <w:rStyle w:val="DataTypeTok"/>
        </w:rPr>
        <w:t xml:space="preserve">var</w:t>
      </w:r>
      <w:r>
        <w:rPr>
          <w:rStyle w:val="NormalTok"/>
        </w:rPr>
        <w:t xml:space="preserve"> n </w:t>
      </w:r>
      <w:r>
        <w:rPr>
          <w:rStyle w:val="OperatorTok"/>
        </w:rPr>
        <w:t xml:space="preserve">=</w:t>
      </w:r>
      <w:r>
        <w:rPr>
          <w:rStyle w:val="NormalTok"/>
        </w:rPr>
        <w:t xml:space="preserve"> </w:t>
      </w:r>
      <w:r>
        <w:rPr>
          <w:rStyle w:val="FunctionTok"/>
        </w:rPr>
        <w:t xml:space="preserve">Normalizar</w:t>
      </w:r>
      <w:r>
        <w:rPr>
          <w:rStyle w:val="OperatorTok"/>
        </w:rPr>
        <w:t xml:space="preserve">(</w:t>
      </w:r>
      <w:r>
        <w:rPr>
          <w:rStyle w:val="NormalTok"/>
        </w:rPr>
        <w:t xml:space="preserve">termo</w:t>
      </w:r>
      <w:r>
        <w:rPr>
          <w:rStyle w:val="OperatorTok"/>
        </w:rPr>
        <w:t xml:space="preserve">);</w:t>
      </w:r>
      <w:r>
        <w:br/>
      </w:r>
      <w:r>
        <w:br/>
      </w:r>
      <w:r>
        <w:rPr>
          <w:rStyle w:val="NormalTok"/>
        </w:rPr>
        <w:t xml:space="preserve">        produtosFiltrados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rPr>
          <w:rStyle w:val="NormalTok"/>
        </w:rPr>
        <w:t xml:space="preserve"> todosProdutos</w:t>
      </w:r>
      <w:r>
        <w:br/>
      </w:r>
      <w:r>
        <w:rPr>
          <w:rStyle w:val="NormalTok"/>
        </w:rPr>
        <w:t xml:space="preserve">            </w:t>
      </w:r>
      <w:r>
        <w:rPr>
          <w:rStyle w:val="OperatorTok"/>
        </w:rPr>
        <w:t xml:space="preserve">:</w:t>
      </w:r>
      <w:r>
        <w:rPr>
          <w:rStyle w:val="NormalTok"/>
        </w:rPr>
        <w:t xml:space="preserve"> todosProdutos</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br/>
      </w:r>
      <w:r>
        <w:rPr>
          <w:rStyle w:val="NormalTok"/>
        </w:rPr>
        <w:t xml:space="preserve">                </w:t>
      </w:r>
      <w:r>
        <w:rPr>
          <w:rStyle w:val="FunctionTok"/>
        </w:rPr>
        <w:t xml:space="preserve">Normalizar</w:t>
      </w:r>
      <w:r>
        <w:rPr>
          <w:rStyle w:val="OperatorTok"/>
        </w:rPr>
        <w:t xml:space="preserve">(</w:t>
      </w:r>
      <w:r>
        <w:rPr>
          <w:rStyle w:val="NormalTok"/>
        </w:rPr>
        <w:t xml:space="preserve">p</w:t>
      </w:r>
      <w:r>
        <w:rPr>
          <w:rStyle w:val="OperatorTok"/>
        </w:rPr>
        <w:t xml:space="preserve">.</w:t>
      </w:r>
      <w:r>
        <w:rPr>
          <w:rStyle w:val="FunctionTok"/>
        </w:rPr>
        <w:t xml:space="preserve">NomeProduto</w:t>
      </w:r>
      <w:r>
        <w:rPr>
          <w:rStyle w:val="OperatorTok"/>
        </w:rPr>
        <w:t xml:space="preserve">).</w:t>
      </w:r>
      <w:r>
        <w:rPr>
          <w:rStyle w:val="FunctionTok"/>
        </w:rPr>
        <w:t xml:space="preserve">Contains</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Normalizar</w:t>
      </w:r>
      <w:r>
        <w:rPr>
          <w:rStyle w:val="OperatorTok"/>
        </w:rPr>
        <w:t xml:space="preserve">(</w:t>
      </w:r>
      <w:r>
        <w:rPr>
          <w:rStyle w:val="NormalTok"/>
        </w:rPr>
        <w:t xml:space="preserve">p</w:t>
      </w:r>
      <w:r>
        <w:rPr>
          <w:rStyle w:val="OperatorTok"/>
        </w:rPr>
        <w:t xml:space="preserve">.</w:t>
      </w:r>
      <w:r>
        <w:rPr>
          <w:rStyle w:val="FunctionTok"/>
        </w:rPr>
        <w:t xml:space="preserve">CodigoProduto</w:t>
      </w:r>
      <w:r>
        <w:rPr>
          <w:rStyle w:val="OperatorTok"/>
        </w:rPr>
        <w:t xml:space="preserve">).</w:t>
      </w:r>
      <w:r>
        <w:rPr>
          <w:rStyle w:val="FunctionTok"/>
        </w:rPr>
        <w:t xml:space="preserve">Contains</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Normalizar</w:t>
      </w:r>
      <w:r>
        <w:rPr>
          <w:rStyle w:val="OperatorTok"/>
        </w:rPr>
        <w:t xml:space="preserve">(</w:t>
      </w:r>
      <w:r>
        <w:rPr>
          <w:rStyle w:val="NormalTok"/>
        </w:rPr>
        <w:t xml:space="preserve">p</w:t>
      </w:r>
      <w:r>
        <w:rPr>
          <w:rStyle w:val="OperatorTok"/>
        </w:rPr>
        <w:t xml:space="preserve">.</w:t>
      </w:r>
      <w:r>
        <w:rPr>
          <w:rStyle w:val="FunctionTok"/>
        </w:rPr>
        <w:t xml:space="preserve">Categoria</w:t>
      </w:r>
      <w:r>
        <w:rPr>
          <w:rStyle w:val="OperatorTok"/>
        </w:rPr>
        <w:t xml:space="preserve">).</w:t>
      </w:r>
      <w:r>
        <w:rPr>
          <w:rStyle w:val="FunctionTok"/>
        </w:rPr>
        <w:t xml:space="preserve">Contains</w:t>
      </w:r>
      <w:r>
        <w:rPr>
          <w:rStyle w:val="OperatorTok"/>
        </w:rPr>
        <w:t xml:space="preserve">(</w:t>
      </w:r>
      <w:r>
        <w:rPr>
          <w:rStyle w:val="NormalTok"/>
        </w:rPr>
        <w:t xml:space="preserve">n</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string</w:t>
      </w:r>
      <w:r>
        <w:rPr>
          <w:rStyle w:val="NormalTok"/>
        </w:rPr>
        <w:t xml:space="preserve"> </w:t>
      </w:r>
      <w:r>
        <w:rPr>
          <w:rStyle w:val="FunctionTok"/>
        </w:rPr>
        <w:t xml:space="preserve">Normalizar</w:t>
      </w:r>
      <w:r>
        <w:rPr>
          <w:rStyle w:val="OperatorTok"/>
        </w:rPr>
        <w:t xml:space="preserve">(</w:t>
      </w:r>
      <w:r>
        <w:rPr>
          <w:rStyle w:val="DataTypeTok"/>
        </w:rPr>
        <w:t xml:space="preserve">string</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s</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d </w:t>
      </w:r>
      <w:r>
        <w:rPr>
          <w:rStyle w:val="OperatorTok"/>
        </w:rPr>
        <w:t xml:space="preserve">=</w:t>
      </w:r>
      <w:r>
        <w:rPr>
          <w:rStyle w:val="NormalTok"/>
        </w:rPr>
        <w:t xml:space="preserve"> s</w:t>
      </w:r>
      <w:r>
        <w:rPr>
          <w:rStyle w:val="OperatorTok"/>
        </w:rPr>
        <w:t xml:space="preserve">.</w:t>
      </w:r>
      <w:r>
        <w:rPr>
          <w:rStyle w:val="FunctionTok"/>
        </w:rPr>
        <w:t xml:space="preserve">Normalize</w:t>
      </w:r>
      <w:r>
        <w:rPr>
          <w:rStyle w:val="OperatorTok"/>
        </w:rPr>
        <w:t xml:space="preserve">(</w:t>
      </w:r>
      <w:r>
        <w:rPr>
          <w:rStyle w:val="NormalTok"/>
        </w:rPr>
        <w:t xml:space="preserve">NormalizationForm</w:t>
      </w:r>
      <w:r>
        <w:rPr>
          <w:rStyle w:val="OperatorTok"/>
        </w:rPr>
        <w:t xml:space="preserve">.</w:t>
      </w:r>
      <w:r>
        <w:rPr>
          <w:rStyle w:val="FunctionTok"/>
        </w:rPr>
        <w:t xml:space="preserve">FormD</w:t>
      </w:r>
      <w:r>
        <w:rPr>
          <w:rStyle w:val="OperatorTok"/>
        </w:rPr>
        <w:t xml:space="preserve">);</w:t>
      </w:r>
      <w:r>
        <w:br/>
      </w:r>
      <w:r>
        <w:rPr>
          <w:rStyle w:val="NormalTok"/>
        </w:rPr>
        <w:t xml:space="preserve">        </w:t>
      </w:r>
      <w:r>
        <w:rPr>
          <w:rStyle w:val="DataTypeTok"/>
        </w:rPr>
        <w:t xml:space="preserve">var</w:t>
      </w:r>
      <w:r>
        <w:rPr>
          <w:rStyle w:val="NormalTok"/>
        </w:rPr>
        <w:t xml:space="preserve"> sb </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Text</w:t>
      </w:r>
      <w:r>
        <w:rPr>
          <w:rStyle w:val="OperatorTok"/>
        </w:rPr>
        <w:t xml:space="preserve">.</w:t>
      </w:r>
      <w:r>
        <w:rPr>
          <w:rStyle w:val="FunctionTok"/>
        </w:rPr>
        <w:t xml:space="preserve">StringBuilder</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 </w:t>
      </w:r>
      <w:r>
        <w:rPr>
          <w:rStyle w:val="KeywordTok"/>
        </w:rPr>
        <w:t xml:space="preserve">in</w:t>
      </w:r>
      <w:r>
        <w:rPr>
          <w:rStyle w:val="NormalTok"/>
        </w:rPr>
        <w:t xml:space="preserve"> 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CharUnicodeInfo</w:t>
      </w:r>
      <w:r>
        <w:rPr>
          <w:rStyle w:val="OperatorTok"/>
        </w:rPr>
        <w:t xml:space="preserve">.</w:t>
      </w:r>
      <w:r>
        <w:rPr>
          <w:rStyle w:val="FunctionTok"/>
        </w:rPr>
        <w:t xml:space="preserve">GetUnicodeCategory</w:t>
      </w:r>
      <w:r>
        <w:rPr>
          <w:rStyle w:val="OperatorTok"/>
        </w:rPr>
        <w:t xml:space="preserve">(</w:t>
      </w:r>
      <w:r>
        <w:rPr>
          <w:rStyle w:val="NormalTok"/>
        </w:rPr>
        <w:t xml:space="preserve">c</w:t>
      </w:r>
      <w:r>
        <w:rPr>
          <w:rStyle w:val="OperatorTok"/>
        </w:rPr>
        <w:t xml:space="preserve">)</w:t>
      </w:r>
      <w:r>
        <w:rPr>
          <w:rStyle w:val="NormalTok"/>
        </w:rPr>
        <w:t xml:space="preserve"> </w:t>
      </w:r>
      <w:r>
        <w:rPr>
          <w:rStyle w:val="OperatorTok"/>
        </w:rPr>
        <w:t xml:space="preserve">!=</w:t>
      </w:r>
      <w:r>
        <w:rPr>
          <w:rStyle w:val="NormalTok"/>
        </w:rPr>
        <w:t xml:space="preserve"> UnicodeCategory</w:t>
      </w:r>
      <w:r>
        <w:rPr>
          <w:rStyle w:val="OperatorTok"/>
        </w:rPr>
        <w:t xml:space="preserve">.</w:t>
      </w:r>
      <w:r>
        <w:rPr>
          <w:rStyle w:val="FunctionTok"/>
        </w:rPr>
        <w:t xml:space="preserve">NonSpacingMark</w:t>
      </w:r>
      <w:r>
        <w:rPr>
          <w:rStyle w:val="OperatorTok"/>
        </w:rPr>
        <w:t xml:space="preserve">)</w:t>
      </w:r>
      <w:r>
        <w:br/>
      </w:r>
      <w:r>
        <w:rPr>
          <w:rStyle w:val="NormalTok"/>
        </w:rPr>
        <w:t xml:space="preserve">                sb</w:t>
      </w:r>
      <w:r>
        <w:rPr>
          <w:rStyle w:val="OperatorTok"/>
        </w:rPr>
        <w:t xml:space="preserve">.</w:t>
      </w:r>
      <w:r>
        <w:rPr>
          <w:rStyle w:val="FunctionTok"/>
        </w:rPr>
        <w:t xml:space="preserve">Append</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KeywordTok"/>
        </w:rPr>
        <w:t xml:space="preserve">return</w:t>
      </w:r>
      <w:r>
        <w:rPr>
          <w:rStyle w:val="NormalTok"/>
        </w:rPr>
        <w:t xml:space="preserve"> sb</w:t>
      </w:r>
      <w:r>
        <w:rPr>
          <w:rStyle w:val="OperatorTok"/>
        </w:rPr>
        <w:t xml:space="preserve">.</w:t>
      </w:r>
      <w:r>
        <w:rPr>
          <w:rStyle w:val="FunctionTok"/>
        </w:rPr>
        <w:t xml:space="preserve">ToString</w:t>
      </w:r>
      <w:r>
        <w:rPr>
          <w:rStyle w:val="OperatorTok"/>
        </w:rPr>
        <w:t xml:space="preserve">().</w:t>
      </w:r>
      <w:r>
        <w:rPr>
          <w:rStyle w:val="FunctionTok"/>
        </w:rPr>
        <w:t xml:space="preserve">ToLower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3"/>
    <w:bookmarkStart w:id="234" w:name="padrão-de-protecção-de-rotas"/>
    <w:p>
      <w:pPr>
        <w:pStyle w:val="Heading2"/>
      </w:pPr>
      <w:r>
        <w:t xml:space="preserve">Padrão de Protecção de Rotas</w:t>
      </w:r>
    </w:p>
    <w:p>
      <w:pPr>
        <w:pStyle w:val="FirstParagraph"/>
      </w:pPr>
      <w:r>
        <w:t xml:space="preserve">Todas as páginas protegidas verificam a autenticação no evento</w:t>
      </w:r>
      <w:r>
        <w:t xml:space="preserve"> </w:t>
      </w:r>
      <w:r>
        <w:rPr>
          <w:rStyle w:val="VerbatimChar"/>
        </w:rPr>
        <w:t xml:space="preserve">OnInitializedAsync()</w:t>
      </w:r>
      <w:r>
        <w:t xml:space="preserve"> </w:t>
      </w:r>
      <w:r>
        <w:t xml:space="preserve">e redirecionam para o login se a sessão não estiver activa:</w:t>
      </w:r>
    </w:p>
    <w:p>
      <w:pPr>
        <w:pStyle w:val="SourceCode"/>
      </w:pP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OnInitializedAsync</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Session</w:t>
      </w:r>
      <w:r>
        <w:rPr>
          <w:rStyle w:val="OperatorTok"/>
        </w:rPr>
        <w:t xml:space="preserve">.</w:t>
      </w:r>
      <w:r>
        <w:rPr>
          <w:rStyle w:val="FunctionTok"/>
        </w:rPr>
        <w:t xml:space="preserve">IsAuthenticated</w:t>
      </w:r>
      <w:r>
        <w:rPr>
          <w:rStyle w:val="OperatorTok"/>
        </w:rPr>
        <w:t xml:space="preserve">())</w:t>
      </w:r>
      <w:r>
        <w:br/>
      </w:r>
      <w:r>
        <w:rPr>
          <w:rStyle w:val="NormalTok"/>
        </w:rPr>
        <w:t xml:space="preserve">    </w:t>
      </w:r>
      <w:r>
        <w:rPr>
          <w:rStyle w:val="OperatorTok"/>
        </w:rPr>
        <w:t xml:space="preserve">{</w:t>
      </w:r>
      <w:r>
        <w:br/>
      </w:r>
      <w:r>
        <w:rPr>
          <w:rStyle w:val="NormalTok"/>
        </w:rPr>
        <w:t xml:space="preserve">        Navigation</w:t>
      </w:r>
      <w:r>
        <w:rPr>
          <w:rStyle w:val="OperatorTok"/>
        </w:rPr>
        <w:t xml:space="preserve">.</w:t>
      </w:r>
      <w:r>
        <w:rPr>
          <w:rStyle w:val="FunctionTok"/>
        </w:rPr>
        <w:t xml:space="preserve">NavigateTo</w:t>
      </w:r>
      <w:r>
        <w:rPr>
          <w:rStyle w:val="OperatorTok"/>
        </w:rPr>
        <w:t xml:space="preserve">(</w:t>
      </w:r>
      <w:r>
        <w:rPr>
          <w:rStyle w:val="StringTok"/>
        </w:rPr>
        <w:t xml:space="preserve">"/login"</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Carregar dados da página...</w:t>
      </w:r>
      <w:r>
        <w:br/>
      </w:r>
      <w:r>
        <w:rPr>
          <w:rStyle w:val="OperatorTok"/>
        </w:rPr>
        <w:t xml:space="preserve">}</w:t>
      </w:r>
    </w:p>
    <w:bookmarkEnd w:id="234"/>
    <w:bookmarkEnd w:id="235"/>
    <w:bookmarkStart w:id="243" w:name="avaliação-da-qualidade-do-código"/>
    <w:p>
      <w:pPr>
        <w:pStyle w:val="Heading1"/>
      </w:pPr>
      <w:r>
        <w:t xml:space="preserve">7.6 Avaliação da Qualidade do Código</w:t>
      </w:r>
    </w:p>
    <w:bookmarkStart w:id="236" w:name="conformidade-com-a-arquitectura"/>
    <w:p>
      <w:pPr>
        <w:pStyle w:val="Heading2"/>
      </w:pPr>
      <w:r>
        <w:t xml:space="preserve">Conformidade com a Arquitectura</w:t>
      </w:r>
    </w:p>
    <w:p>
      <w:pPr>
        <w:pStyle w:val="FirstParagraph"/>
      </w:pPr>
      <w:r>
        <w:t xml:space="preserve">O código produzido foi revisto para verificar conformidade com a arquitectura em 3 camadas definida na Etapa 2. Os seguintes critérios foram verificados: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Critério</w:t>
            </w:r>
          </w:p>
        </w:tc>
        <w:tc>
          <w:tcPr/>
          <w:p>
            <w:pPr>
              <w:pStyle w:val="Compact"/>
            </w:pPr>
            <w:r>
              <w:t xml:space="preserve">Estado</w:t>
            </w:r>
          </w:p>
        </w:tc>
      </w:tr>
      <w:tr>
        <w:tc>
          <w:tcPr/>
          <w:p>
            <w:pPr>
              <w:pStyle w:val="Compact"/>
            </w:pPr>
            <w:r>
              <w:t xml:space="preserve">Componentes Blazor não acedem directamente ao</w:t>
            </w:r>
            <w:r>
              <w:t xml:space="preserve"> </w:t>
            </w:r>
            <w:r>
              <w:rPr>
                <w:rStyle w:val="VerbatimChar"/>
              </w:rPr>
              <w:t xml:space="preserve">AppDbContext</w:t>
            </w:r>
          </w:p>
        </w:tc>
        <w:tc>
          <w:tcPr/>
          <w:p>
            <w:pPr>
              <w:pStyle w:val="Compact"/>
            </w:pPr>
            <w:r>
              <w:t xml:space="preserve">✅ — apenas via serviços</w:t>
            </w:r>
          </w:p>
        </w:tc>
      </w:tr>
      <w:tr>
        <w:tc>
          <w:tcPr/>
          <w:p>
            <w:pPr>
              <w:pStyle w:val="Compact"/>
            </w:pPr>
            <w:r>
              <w:t xml:space="preserve">Serviços não importam namespaces de UI (</w:t>
            </w:r>
            <w:r>
              <w:rPr>
                <w:rStyle w:val="VerbatimChar"/>
              </w:rPr>
              <w:t xml:space="preserve">Blazor</w:t>
            </w:r>
            <w:r>
              <w:t xml:space="preserve">,</w:t>
            </w:r>
            <w:r>
              <w:t xml:space="preserve"> </w:t>
            </w:r>
            <w:r>
              <w:rPr>
                <w:rStyle w:val="VerbatimChar"/>
              </w:rPr>
              <w:t xml:space="preserve">Components</w:t>
            </w:r>
            <w:r>
              <w:t xml:space="preserve">)</w:t>
            </w:r>
          </w:p>
        </w:tc>
        <w:tc>
          <w:tcPr/>
          <w:p>
            <w:pPr>
              <w:pStyle w:val="Compact"/>
            </w:pPr>
            <w:r>
              <w:t xml:space="preserve">✅ — separação completa</w:t>
            </w:r>
          </w:p>
        </w:tc>
      </w:tr>
      <w:tr>
        <w:tc>
          <w:tcPr/>
          <w:p>
            <w:pPr>
              <w:pStyle w:val="Compact"/>
            </w:pPr>
            <w:r>
              <w:t xml:space="preserve">Repositórios não contêm lógica de negócio (apenas CRUD)</w:t>
            </w:r>
          </w:p>
        </w:tc>
        <w:tc>
          <w:tcPr/>
          <w:p>
            <w:pPr>
              <w:pStyle w:val="Compact"/>
            </w:pPr>
            <w:r>
              <w:t xml:space="preserve">✅ — lógica nos serviços</w:t>
            </w:r>
          </w:p>
        </w:tc>
      </w:tr>
      <w:tr>
        <w:tc>
          <w:tcPr/>
          <w:p>
            <w:pPr>
              <w:pStyle w:val="Compact"/>
            </w:pPr>
            <w:r>
              <w:t xml:space="preserve">Todas as operações de BD são async (sem bloqueios síncronos)</w:t>
            </w:r>
          </w:p>
        </w:tc>
        <w:tc>
          <w:tcPr/>
          <w:p>
            <w:pPr>
              <w:pStyle w:val="Compact"/>
            </w:pPr>
            <w:r>
              <w:t xml:space="preserve">✅ —</w:t>
            </w:r>
            <w:r>
              <w:t xml:space="preserve"> </w:t>
            </w:r>
            <w:r>
              <w:rPr>
                <w:rStyle w:val="VerbatimChar"/>
              </w:rPr>
              <w:t xml:space="preserve">await</w:t>
            </w:r>
            <w:r>
              <w:t xml:space="preserve"> </w:t>
            </w:r>
            <w:r>
              <w:t xml:space="preserve">em todo o acesso à BD</w:t>
            </w:r>
          </w:p>
        </w:tc>
      </w:tr>
      <w:tr>
        <w:tc>
          <w:tcPr/>
          <w:p>
            <w:pPr>
              <w:pStyle w:val="Compact"/>
            </w:pPr>
            <w:r>
              <w:t xml:space="preserve">Nenhuma password em texto claro no código ou logs</w:t>
            </w:r>
          </w:p>
        </w:tc>
        <w:tc>
          <w:tcPr/>
          <w:p>
            <w:pPr>
              <w:pStyle w:val="Compact"/>
            </w:pPr>
            <w:r>
              <w:t xml:space="preserve">✅ — BCrypt em todo o lado</w:t>
            </w:r>
          </w:p>
        </w:tc>
      </w:tr>
    </w:tbl>
    <w:bookmarkEnd w:id="236"/>
    <w:bookmarkStart w:id="237" w:name="métricas-de-código-estimadas"/>
    <w:p>
      <w:pPr>
        <w:pStyle w:val="Heading2"/>
      </w:pPr>
      <w:r>
        <w:t xml:space="preserve">Métricas de Código (Estimadas)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Linhas de código (LOC) — Total</w:t>
            </w:r>
          </w:p>
        </w:tc>
        <w:tc>
          <w:tcPr/>
          <w:p>
            <w:pPr>
              <w:pStyle w:val="Compact"/>
            </w:pPr>
            <w:r>
              <w:t xml:space="preserve">~4.200</w:t>
            </w:r>
          </w:p>
        </w:tc>
      </w:tr>
      <w:tr>
        <w:tc>
          <w:tcPr/>
          <w:p>
            <w:pPr>
              <w:pStyle w:val="Compact"/>
            </w:pPr>
            <w:r>
              <w:t xml:space="preserve">Ficheiros .cs</w:t>
            </w:r>
          </w:p>
        </w:tc>
        <w:tc>
          <w:tcPr/>
          <w:p>
            <w:pPr>
              <w:pStyle w:val="Compact"/>
            </w:pPr>
            <w:r>
              <w:t xml:space="preserve">42</w:t>
            </w:r>
          </w:p>
        </w:tc>
      </w:tr>
      <w:tr>
        <w:tc>
          <w:tcPr/>
          <w:p>
            <w:pPr>
              <w:pStyle w:val="Compact"/>
            </w:pPr>
            <w:r>
              <w:t xml:space="preserve">Ficheiros .razor</w:t>
            </w:r>
          </w:p>
        </w:tc>
        <w:tc>
          <w:tcPr/>
          <w:p>
            <w:pPr>
              <w:pStyle w:val="Compact"/>
            </w:pPr>
            <w:r>
              <w:t xml:space="preserve">12</w:t>
            </w:r>
          </w:p>
        </w:tc>
      </w:tr>
      <w:tr>
        <w:tc>
          <w:tcPr/>
          <w:p>
            <w:pPr>
              <w:pStyle w:val="Compact"/>
            </w:pPr>
            <w:r>
              <w:t xml:space="preserve">Cobertura de testes (classes críticas)</w:t>
            </w:r>
          </w:p>
        </w:tc>
        <w:tc>
          <w:tcPr/>
          <w:p>
            <w:pPr>
              <w:pStyle w:val="Compact"/>
            </w:pPr>
            <w:r>
              <w:t xml:space="preserve">~75–80%</w:t>
            </w:r>
          </w:p>
        </w:tc>
      </w:tr>
      <w:tr>
        <w:tc>
          <w:tcPr/>
          <w:p>
            <w:pPr>
              <w:pStyle w:val="Compact"/>
            </w:pPr>
            <w:r>
              <w:t xml:space="preserve">Número de interfaces definidas</w:t>
            </w:r>
          </w:p>
        </w:tc>
        <w:tc>
          <w:tcPr/>
          <w:p>
            <w:pPr>
              <w:pStyle w:val="Compact"/>
            </w:pPr>
            <w:r>
              <w:t xml:space="preserve">10</w:t>
            </w:r>
          </w:p>
        </w:tc>
      </w:tr>
      <w:tr>
        <w:tc>
          <w:tcPr/>
          <w:p>
            <w:pPr>
              <w:pStyle w:val="Compact"/>
            </w:pPr>
            <w:r>
              <w:t xml:space="preserve">Número de injecções de dependência registadas</w:t>
            </w:r>
          </w:p>
        </w:tc>
        <w:tc>
          <w:tcPr/>
          <w:p>
            <w:pPr>
              <w:pStyle w:val="Compact"/>
            </w:pPr>
            <w:r>
              <w:t xml:space="preserve">18</w:t>
            </w:r>
          </w:p>
        </w:tc>
      </w:tr>
    </w:tbl>
    <w:bookmarkEnd w:id="237"/>
    <w:bookmarkStart w:id="241" w:name="decisões-de-qualidade-relevantes"/>
    <w:p>
      <w:pPr>
        <w:pStyle w:val="Heading2"/>
      </w:pPr>
      <w:r>
        <w:t xml:space="preserve">Decisões de Qualidade Relevantes</w:t>
      </w:r>
    </w:p>
    <w:bookmarkStart w:id="238" w:name="dtos-vs-entidades-de-domínio"/>
    <w:p>
      <w:pPr>
        <w:pStyle w:val="Heading3"/>
      </w:pPr>
      <w:r>
        <w:t xml:space="preserve">DTOs vs Entidades de Domínio</w:t>
      </w:r>
    </w:p>
    <w:p>
      <w:pPr>
        <w:pStyle w:val="FirstParagraph"/>
      </w:pPr>
      <w:r>
        <w:t xml:space="preserve">A camada de apresentação nunca recebe directamente entidades EF Core — trabalha sempre com DTOs. Isto previne</w:t>
      </w:r>
      <w:r>
        <w:t xml:space="preserve"> </w:t>
      </w:r>
      <w:r>
        <w:rPr>
          <w:i/>
          <w:iCs/>
        </w:rPr>
        <w:t xml:space="preserve">over-fetching</w:t>
      </w:r>
      <w:r>
        <w:t xml:space="preserve">, ciclos de serialização JSON infinitos e exposição de campos sensíveis:</w:t>
      </w:r>
    </w:p>
    <w:p>
      <w:pPr>
        <w:pStyle w:val="SourceCode"/>
      </w:pPr>
      <w:r>
        <w:rPr>
          <w:rStyle w:val="VerbatimChar"/>
        </w:rPr>
        <w:t xml:space="preserve">Repositório → Entidade EF Core → Serviço → DTO → Componente Blazor</w:t>
      </w:r>
    </w:p>
    <w:bookmarkEnd w:id="238"/>
    <w:bookmarkStart w:id="239" w:name="tratamento-de-erros"/>
    <w:p>
      <w:pPr>
        <w:pStyle w:val="Heading3"/>
      </w:pPr>
      <w:r>
        <w:t xml:space="preserve">Tratamento de Erros</w:t>
      </w:r>
    </w:p>
    <w:p>
      <w:pPr>
        <w:pStyle w:val="FirstParagraph"/>
      </w:pPr>
      <w:r>
        <w:t xml:space="preserve">Os erros de negócio são tratados com excepções específicas (</w:t>
      </w:r>
      <w:r>
        <w:rPr>
          <w:rStyle w:val="VerbatimChar"/>
        </w:rPr>
        <w:t xml:space="preserve">InvalidOperationException</w:t>
      </w:r>
      <w:r>
        <w:t xml:space="preserve"> </w:t>
      </w:r>
      <w:r>
        <w:t xml:space="preserve">com mensagem descritiva) que os componentes Blazor capturam e apresentam ao utilizador:</w:t>
      </w:r>
    </w:p>
    <w:p>
      <w:pPr>
        <w:pStyle w:val="SourceCode"/>
      </w:pPr>
      <w:r>
        <w:rPr>
          <w:rStyle w:val="CommentTok"/>
        </w:rPr>
        <w:t xml:space="preserve">// No componente Blazor</w:t>
      </w:r>
      <w:r>
        <w:br/>
      </w:r>
      <w:r>
        <w:rPr>
          <w:rStyle w:val="KeywordTok"/>
        </w:rPr>
        <w:t xml:space="preserve">try</w:t>
      </w:r>
      <w:r>
        <w:rPr>
          <w:rStyle w:val="NormalTok"/>
        </w:rPr>
        <w:t xml:space="preserve"> </w:t>
      </w:r>
      <w:r>
        <w:rPr>
          <w:rStyle w:val="OperatorTok"/>
        </w:rPr>
        <w:t xml:space="preserve">{</w:t>
      </w:r>
      <w:r>
        <w:br/>
      </w:r>
      <w:r>
        <w:rPr>
          <w:rStyle w:val="NormalTok"/>
        </w:rPr>
        <w:t xml:space="preserve">    await StockService</w:t>
      </w:r>
      <w:r>
        <w:rPr>
          <w:rStyle w:val="OperatorTok"/>
        </w:rPr>
        <w:t xml:space="preserve">.</w:t>
      </w:r>
      <w:r>
        <w:rPr>
          <w:rStyle w:val="FunctionTok"/>
        </w:rPr>
        <w:t xml:space="preserve">AjustarStockAsync</w:t>
      </w:r>
      <w:r>
        <w:rPr>
          <w:rStyle w:val="OperatorTok"/>
        </w:rPr>
        <w:t xml:space="preserve">(...);</w:t>
      </w:r>
      <w:r>
        <w:br/>
      </w:r>
      <w:r>
        <w:rPr>
          <w:rStyle w:val="NormalTok"/>
        </w:rPr>
        <w:t xml:space="preserve">    mensagemSucesso </w:t>
      </w:r>
      <w:r>
        <w:rPr>
          <w:rStyle w:val="OperatorTok"/>
        </w:rPr>
        <w:t xml:space="preserve">=</w:t>
      </w:r>
      <w:r>
        <w:rPr>
          <w:rStyle w:val="NormalTok"/>
        </w:rPr>
        <w:t xml:space="preserve"> </w:t>
      </w:r>
      <w:r>
        <w:rPr>
          <w:rStyle w:val="StringTok"/>
        </w:rPr>
        <w:t xml:space="preserve">"Stock actualizado com sucesso."</w:t>
      </w:r>
      <w:r>
        <w:rPr>
          <w:rStyle w:val="OperatorTok"/>
        </w:rPr>
        <w:t xml:space="preserve">;</w:t>
      </w:r>
      <w:r>
        <w:br/>
      </w:r>
      <w:r>
        <w:rPr>
          <w:rStyle w:val="OperatorTok"/>
        </w:rPr>
        <w:t xml:space="preserve">}</w:t>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InvalidOperationException ex</w:t>
      </w:r>
      <w:r>
        <w:rPr>
          <w:rStyle w:val="OperatorTok"/>
        </w:rPr>
        <w:t xml:space="preserve">)</w:t>
      </w:r>
      <w:r>
        <w:rPr>
          <w:rStyle w:val="NormalTok"/>
        </w:rPr>
        <w:t xml:space="preserve"> </w:t>
      </w:r>
      <w:r>
        <w:rPr>
          <w:rStyle w:val="OperatorTok"/>
        </w:rPr>
        <w:t xml:space="preserve">{</w:t>
      </w:r>
      <w:r>
        <w:br/>
      </w:r>
      <w:r>
        <w:rPr>
          <w:rStyle w:val="NormalTok"/>
        </w:rPr>
        <w:t xml:space="preserve">    mensagemErro </w:t>
      </w:r>
      <w:r>
        <w:rPr>
          <w:rStyle w:val="OperatorTok"/>
        </w:rPr>
        <w:t xml:space="preserve">=</w:t>
      </w:r>
      <w:r>
        <w:rPr>
          <w:rStyle w:val="NormalTok"/>
        </w:rPr>
        <w:t xml:space="preserve"> ex</w:t>
      </w:r>
      <w:r>
        <w:rPr>
          <w:rStyle w:val="OperatorTok"/>
        </w:rPr>
        <w:t xml:space="preserve">.</w:t>
      </w:r>
      <w:r>
        <w:rPr>
          <w:rStyle w:val="FunctionTok"/>
        </w:rPr>
        <w:t xml:space="preserve">Message</w:t>
      </w:r>
      <w:r>
        <w:rPr>
          <w:rStyle w:val="OperatorTok"/>
        </w:rPr>
        <w:t xml:space="preserve">;</w:t>
      </w:r>
      <w:r>
        <w:rPr>
          <w:rStyle w:val="NormalTok"/>
        </w:rPr>
        <w:t xml:space="preserve"> </w:t>
      </w:r>
      <w:r>
        <w:rPr>
          <w:rStyle w:val="CommentTok"/>
        </w:rPr>
        <w:t xml:space="preserve">// ex: "Stock não pode ficar negativo"</w:t>
      </w:r>
      <w:r>
        <w:br/>
      </w:r>
      <w:r>
        <w:rPr>
          <w:rStyle w:val="OperatorTok"/>
        </w:rPr>
        <w:t xml:space="preserve">}</w:t>
      </w:r>
    </w:p>
    <w:bookmarkEnd w:id="239"/>
    <w:bookmarkStart w:id="240" w:name="asyncawait-completo"/>
    <w:p>
      <w:pPr>
        <w:pStyle w:val="Heading3"/>
      </w:pPr>
      <w:r>
        <w:t xml:space="preserve">Async/Await Completo</w:t>
      </w:r>
    </w:p>
    <w:p>
      <w:pPr>
        <w:pStyle w:val="FirstParagraph"/>
      </w:pPr>
      <w:r>
        <w:t xml:space="preserve">Todas as operações de I/O (acesso à BD, operações assíncronas) utilizam correctamente</w:t>
      </w:r>
      <w:r>
        <w:t xml:space="preserve"> </w:t>
      </w:r>
      <w:r>
        <w:rPr>
          <w:rStyle w:val="VerbatimChar"/>
        </w:rPr>
        <w:t xml:space="preserve">async/await</w:t>
      </w:r>
      <w:r>
        <w:t xml:space="preserve">, sem</w:t>
      </w:r>
      <w:r>
        <w:t xml:space="preserve"> </w:t>
      </w:r>
      <w:r>
        <w:rPr>
          <w:i/>
          <w:iCs/>
        </w:rPr>
        <w:t xml:space="preserve">blocking calls</w:t>
      </w:r>
      <w:r>
        <w:t xml:space="preserve"> </w:t>
      </w:r>
      <w:r>
        <w:t xml:space="preserve">(</w:t>
      </w:r>
      <w:r>
        <w:rPr>
          <w:rStyle w:val="VerbatimChar"/>
        </w:rPr>
        <w:t xml:space="preserve">.Result</w:t>
      </w:r>
      <w:r>
        <w:t xml:space="preserve">,</w:t>
      </w:r>
      <w:r>
        <w:t xml:space="preserve"> </w:t>
      </w:r>
      <w:r>
        <w:rPr>
          <w:rStyle w:val="VerbatimChar"/>
        </w:rPr>
        <w:t xml:space="preserve">.Wait()</w:t>
      </w:r>
      <w:r>
        <w:t xml:space="preserve">), garantindo que o servidor Blazor não fica bloqueado durante operações de BD.</w:t>
      </w:r>
    </w:p>
    <w:bookmarkEnd w:id="240"/>
    <w:bookmarkEnd w:id="241"/>
    <w:bookmarkStart w:id="242" w:name="análise-de-dívida-técnica-identificada"/>
    <w:p>
      <w:pPr>
        <w:pStyle w:val="Heading2"/>
      </w:pPr>
      <w:r>
        <w:t xml:space="preserve">Análise de Dívida Técnica Identificada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Área</w:t>
            </w:r>
          </w:p>
        </w:tc>
        <w:tc>
          <w:tcPr/>
          <w:p>
            <w:pPr>
              <w:pStyle w:val="Compact"/>
            </w:pPr>
            <w:r>
              <w:t xml:space="preserve">Dívida Identificada</w:t>
            </w:r>
          </w:p>
        </w:tc>
        <w:tc>
          <w:tcPr/>
          <w:p>
            <w:pPr>
              <w:pStyle w:val="Compact"/>
            </w:pPr>
            <w:r>
              <w:t xml:space="preserve">Impacto</w:t>
            </w:r>
          </w:p>
        </w:tc>
        <w:tc>
          <w:tcPr/>
          <w:p>
            <w:pPr>
              <w:pStyle w:val="Compact"/>
            </w:pPr>
            <w:r>
              <w:t xml:space="preserve">Planeado para</w:t>
            </w:r>
          </w:p>
        </w:tc>
      </w:tr>
      <w:tr>
        <w:tc>
          <w:tcPr/>
          <w:p>
            <w:pPr>
              <w:pStyle w:val="Compact"/>
            </w:pPr>
            <w:r>
              <w:t xml:space="preserve">Testes</w:t>
            </w:r>
          </w:p>
        </w:tc>
        <w:tc>
          <w:tcPr/>
          <w:p>
            <w:pPr>
              <w:pStyle w:val="Compact"/>
            </w:pPr>
            <w:r>
              <w:t xml:space="preserve">Cobertura limitada a 3 serviços de 10</w:t>
            </w:r>
          </w:p>
        </w:tc>
        <w:tc>
          <w:tcPr/>
          <w:p>
            <w:pPr>
              <w:pStyle w:val="Compact"/>
            </w:pPr>
            <w:r>
              <w:t xml:space="preserve">Baixo (serviços críticos cobertos)</w:t>
            </w:r>
          </w:p>
        </w:tc>
        <w:tc>
          <w:tcPr/>
          <w:p>
            <w:pPr>
              <w:pStyle w:val="Compact"/>
            </w:pPr>
            <w:r>
              <w:t xml:space="preserve">v1.1</w:t>
            </w:r>
          </w:p>
        </w:tc>
      </w:tr>
      <w:tr>
        <w:tc>
          <w:tcPr/>
          <w:p>
            <w:pPr>
              <w:pStyle w:val="Compact"/>
            </w:pPr>
            <w:r>
              <w:t xml:space="preserve">PDF de faturas</w:t>
            </w:r>
          </w:p>
        </w:tc>
        <w:tc>
          <w:tcPr/>
          <w:p>
            <w:pPr>
              <w:pStyle w:val="Compact"/>
            </w:pPr>
            <w:r>
              <w:t xml:space="preserve">RF30 não implementado (sem biblioteca QuestPDF)</w:t>
            </w:r>
          </w:p>
        </w:tc>
        <w:tc>
          <w:tcPr/>
          <w:p>
            <w:pPr>
              <w:pStyle w:val="Compact"/>
            </w:pPr>
            <w:r>
              <w:t xml:space="preserve">Médio</w:t>
            </w:r>
          </w:p>
        </w:tc>
        <w:tc>
          <w:tcPr/>
          <w:p>
            <w:pPr>
              <w:pStyle w:val="Compact"/>
            </w:pPr>
            <w:r>
              <w:t xml:space="preserve">v1.1</w:t>
            </w:r>
          </w:p>
        </w:tc>
      </w:tr>
      <w:tr>
        <w:tc>
          <w:tcPr/>
          <w:p>
            <w:pPr>
              <w:pStyle w:val="Compact"/>
            </w:pPr>
            <w:r>
              <w:t xml:space="preserve">Logging estruturado</w:t>
            </w:r>
          </w:p>
        </w:tc>
        <w:tc>
          <w:tcPr/>
          <w:p>
            <w:pPr>
              <w:pStyle w:val="Compact"/>
            </w:pPr>
            <w:r>
              <w:t xml:space="preserve">Console.WriteLine em vez de ILogger em alguns serviços</w:t>
            </w:r>
          </w:p>
        </w:tc>
        <w:tc>
          <w:tcPr/>
          <w:p>
            <w:pPr>
              <w:pStyle w:val="Compact"/>
            </w:pPr>
            <w:r>
              <w:t xml:space="preserve">Baixo</w:t>
            </w:r>
          </w:p>
        </w:tc>
        <w:tc>
          <w:tcPr/>
          <w:p>
            <w:pPr>
              <w:pStyle w:val="Compact"/>
            </w:pPr>
            <w:r>
              <w:t xml:space="preserve">v1.1</w:t>
            </w:r>
          </w:p>
        </w:tc>
      </w:tr>
      <w:tr>
        <w:tc>
          <w:tcPr/>
          <w:p>
            <w:pPr>
              <w:pStyle w:val="Compact"/>
            </w:pPr>
            <w:r>
              <w:t xml:space="preserve">Paginação</w:t>
            </w:r>
          </w:p>
        </w:tc>
        <w:tc>
          <w:tcPr/>
          <w:p>
            <w:pPr>
              <w:pStyle w:val="Compact"/>
            </w:pPr>
            <w:r>
              <w:t xml:space="preserve">Listas sem paginação (potencial problema com muitos registos)</w:t>
            </w:r>
          </w:p>
        </w:tc>
        <w:tc>
          <w:tcPr/>
          <w:p>
            <w:pPr>
              <w:pStyle w:val="Compact"/>
            </w:pPr>
            <w:r>
              <w:t xml:space="preserve">Médio (&gt;1000 registos)</w:t>
            </w:r>
          </w:p>
        </w:tc>
        <w:tc>
          <w:tcPr/>
          <w:p>
            <w:pPr>
              <w:pStyle w:val="Compact"/>
            </w:pPr>
            <w:r>
              <w:t xml:space="preserve">v1.1</w:t>
            </w:r>
          </w:p>
        </w:tc>
      </w:tr>
    </w:tbl>
    <w:bookmarkEnd w:id="242"/>
    <w:bookmarkEnd w:id="243"/>
    <w:bookmarkStart w:id="248" w:name="estratégia-de-testes"/>
    <w:p>
      <w:pPr>
        <w:pStyle w:val="Heading1"/>
      </w:pPr>
      <w:r>
        <w:t xml:space="preserve">8.1 Estratégia de Testes</w:t>
      </w:r>
    </w:p>
    <w:bookmarkStart w:id="244" w:name="abordagem-à-verificação-e-validação"/>
    <w:p>
      <w:pPr>
        <w:pStyle w:val="Heading2"/>
      </w:pPr>
      <w:r>
        <w:t xml:space="preserve">Abordagem à Verificação e Validação</w:t>
      </w:r>
    </w:p>
    <w:p>
      <w:pPr>
        <w:pStyle w:val="FirstParagraph"/>
      </w:pPr>
      <w:r>
        <w:t xml:space="preserve">A estratégia de testes do SGCLC foi definida na Etapa 4 e baseia-se na pirâmide de testes clássica, adaptada às características do sistema:</w:t>
      </w:r>
    </w:p>
    <w:p>
      <w:pPr>
        <w:pStyle w:val="SourceCode"/>
      </w:pPr>
      <w:r>
        <w:rPr>
          <w:rStyle w:val="VerbatimChar"/>
        </w:rPr>
        <w:t xml:space="preserve">              /\</w:t>
      </w:r>
      <w:r>
        <w:br/>
      </w:r>
      <w:r>
        <w:rPr>
          <w:rStyle w:val="VerbatimChar"/>
        </w:rPr>
        <w:t xml:space="preserve">             /  \</w:t>
      </w:r>
      <w:r>
        <w:br/>
      </w:r>
      <w:r>
        <w:rPr>
          <w:rStyle w:val="VerbatimChar"/>
        </w:rPr>
        <w:t xml:space="preserve">            / UI \         ← Testes manuais (fluxos completos)</w:t>
      </w:r>
      <w:r>
        <w:br/>
      </w:r>
      <w:r>
        <w:rPr>
          <w:rStyle w:val="VerbatimChar"/>
        </w:rPr>
        <w:t xml:space="preserve">           /──────\</w:t>
      </w:r>
      <w:r>
        <w:br/>
      </w:r>
      <w:r>
        <w:rPr>
          <w:rStyle w:val="VerbatimChar"/>
        </w:rPr>
        <w:t xml:space="preserve">          / Integr.\      ← Não implementados explicitamente (EF Core In-Memory seria v1.1)</w:t>
      </w:r>
      <w:r>
        <w:br/>
      </w:r>
      <w:r>
        <w:rPr>
          <w:rStyle w:val="VerbatimChar"/>
        </w:rPr>
        <w:t xml:space="preserve">         /──────────\</w:t>
      </w:r>
      <w:r>
        <w:br/>
      </w:r>
      <w:r>
        <w:rPr>
          <w:rStyle w:val="VerbatimChar"/>
        </w:rPr>
        <w:t xml:space="preserve">        /  Unitários \    ← 10 testes xUnit (classes de serviço)</w:t>
      </w:r>
      <w:r>
        <w:br/>
      </w:r>
      <w:r>
        <w:rPr>
          <w:rStyle w:val="VerbatimChar"/>
        </w:rPr>
        <w:t xml:space="preserve">       /______________\</w:t>
      </w:r>
    </w:p>
    <w:p>
      <w:pPr>
        <w:pStyle w:val="FirstParagraph"/>
      </w:pPr>
      <w:r>
        <w:t xml:space="preserve">A escolha de focar os testes automatizados nos</w:t>
      </w:r>
      <w:r>
        <w:t xml:space="preserve"> </w:t>
      </w:r>
      <w:r>
        <w:rPr>
          <w:b/>
          <w:bCs/>
        </w:rPr>
        <w:t xml:space="preserve">serviços de negócio</w:t>
      </w:r>
      <w:r>
        <w:t xml:space="preserve"> </w:t>
      </w:r>
      <w:r>
        <w:t xml:space="preserve">(e não nos repositórios EF Core nem nos componentes Blazor) segue o princípio de que a lógica de negócio é a área de maior risco e maior valor para testar.</w:t>
      </w:r>
    </w:p>
    <w:bookmarkEnd w:id="244"/>
    <w:bookmarkStart w:id="245" w:name="âmbito-de-testes"/>
    <w:p>
      <w:pPr>
        <w:pStyle w:val="Heading2"/>
      </w:pPr>
      <w:r>
        <w:t xml:space="preserve">Âmbito de Testes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Teste</w:t>
            </w:r>
          </w:p>
        </w:tc>
        <w:tc>
          <w:tcPr/>
          <w:p>
            <w:pPr>
              <w:pStyle w:val="Compact"/>
            </w:pPr>
            <w:r>
              <w:t xml:space="preserve">Cobertura</w:t>
            </w:r>
          </w:p>
        </w:tc>
        <w:tc>
          <w:tcPr/>
          <w:p>
            <w:pPr>
              <w:pStyle w:val="Compact"/>
            </w:pPr>
            <w:r>
              <w:t xml:space="preserve">Ferramentas</w:t>
            </w:r>
          </w:p>
        </w:tc>
      </w:tr>
      <w:tr>
        <w:tc>
          <w:tcPr/>
          <w:p>
            <w:pPr>
              <w:pStyle w:val="Compact"/>
            </w:pPr>
            <w:r>
              <w:rPr>
                <w:b/>
                <w:bCs/>
              </w:rPr>
              <w:t xml:space="preserve">Testes Unitários</w:t>
            </w:r>
          </w:p>
        </w:tc>
        <w:tc>
          <w:tcPr/>
          <w:p>
            <w:pPr>
              <w:pStyle w:val="Compact"/>
            </w:pPr>
            <w:r>
              <w:t xml:space="preserve">StockService (5 testes), SalesService (3 testes), ProdutoService (2 testes)</w:t>
            </w:r>
          </w:p>
        </w:tc>
        <w:tc>
          <w:tcPr/>
          <w:p>
            <w:pPr>
              <w:pStyle w:val="Compact"/>
            </w:pPr>
            <w:r>
              <w:t xml:space="preserve">xUnit 2.7, Moq 4.20, FluentAssertions 6.12</w:t>
            </w:r>
          </w:p>
        </w:tc>
      </w:tr>
      <w:tr>
        <w:tc>
          <w:tcPr/>
          <w:p>
            <w:pPr>
              <w:pStyle w:val="Compact"/>
            </w:pPr>
            <w:r>
              <w:rPr>
                <w:b/>
                <w:bCs/>
              </w:rPr>
              <w:t xml:space="preserve">Testes Manuais</w:t>
            </w:r>
          </w:p>
        </w:tc>
        <w:tc>
          <w:tcPr/>
          <w:p>
            <w:pPr>
              <w:pStyle w:val="Compact"/>
            </w:pPr>
            <w:r>
              <w:t xml:space="preserve">9 fluxos principais de utilizador</w:t>
            </w:r>
          </w:p>
        </w:tc>
        <w:tc>
          <w:tcPr/>
          <w:p>
            <w:pPr>
              <w:pStyle w:val="Compact"/>
            </w:pPr>
            <w:r>
              <w:t xml:space="preserve">Execução manual na aplicação</w:t>
            </w:r>
          </w:p>
        </w:tc>
      </w:tr>
      <w:tr>
        <w:tc>
          <w:tcPr/>
          <w:p>
            <w:pPr>
              <w:pStyle w:val="Compact"/>
            </w:pPr>
            <w:r>
              <w:rPr>
                <w:b/>
                <w:bCs/>
              </w:rPr>
              <w:t xml:space="preserve">Testes de Aceitação</w:t>
            </w:r>
          </w:p>
        </w:tc>
        <w:tc>
          <w:tcPr/>
          <w:p>
            <w:pPr>
              <w:pStyle w:val="Compact"/>
            </w:pPr>
            <w:r>
              <w:t xml:space="preserve">5 critérios de interface (secção 6.4)</w:t>
            </w:r>
          </w:p>
        </w:tc>
        <w:tc>
          <w:tcPr/>
          <w:p>
            <w:pPr>
              <w:pStyle w:val="Compact"/>
            </w:pPr>
            <w:r>
              <w:t xml:space="preserve">Execução manual + verificação visual</w:t>
            </w:r>
          </w:p>
        </w:tc>
      </w:tr>
      <w:tr>
        <w:tc>
          <w:tcPr/>
          <w:p>
            <w:pPr>
              <w:pStyle w:val="Compact"/>
            </w:pPr>
            <w:r>
              <w:rPr>
                <w:b/>
                <w:bCs/>
              </w:rPr>
              <w:t xml:space="preserve">Testes de Qualidade</w:t>
            </w:r>
          </w:p>
        </w:tc>
        <w:tc>
          <w:tcPr/>
          <w:p>
            <w:pPr>
              <w:pStyle w:val="Compact"/>
            </w:pPr>
            <w:r>
              <w:t xml:space="preserve">ISO/IEC 25010 — 7 características</w:t>
            </w:r>
          </w:p>
        </w:tc>
        <w:tc>
          <w:tcPr/>
          <w:p>
            <w:pPr>
              <w:pStyle w:val="Compact"/>
            </w:pPr>
            <w:r>
              <w:t xml:space="preserve">Avaliação por inspecção e medição</w:t>
            </w:r>
          </w:p>
        </w:tc>
      </w:tr>
    </w:tbl>
    <w:bookmarkEnd w:id="245"/>
    <w:bookmarkStart w:id="246" w:name="ambiente-de-testes"/>
    <w:p>
      <w:pPr>
        <w:pStyle w:val="Heading2"/>
      </w:pPr>
      <w:r>
        <w:t xml:space="preserve">Ambiente de Testes</w:t>
      </w:r>
    </w:p>
    <w:p>
      <w:pPr>
        <w:pStyle w:val="FirstParagraph"/>
      </w:pPr>
      <w:r>
        <w:t xml:space="preserve">Os testes unitários são executados isoladamente, sem acesso à base de dados real. Os repositórios são mocados com</w:t>
      </w:r>
      <w:r>
        <w:t xml:space="preserve"> </w:t>
      </w:r>
      <w:r>
        <w:rPr>
          <w:b/>
          <w:bCs/>
        </w:rPr>
        <w:t xml:space="preserve">Moq</w:t>
      </w:r>
      <w:r>
        <w:t xml:space="preserve">, garantindo que os testes são rápidos, determinísticos e não dependent da BD:</w:t>
      </w:r>
    </w:p>
    <w:p>
      <w:pPr>
        <w:pStyle w:val="SourceCode"/>
      </w:pPr>
      <w:r>
        <w:rPr>
          <w:rStyle w:val="BuiltInTok"/>
        </w:rPr>
        <w:t xml:space="preserve">cd</w:t>
      </w:r>
      <w:r>
        <w:rPr>
          <w:rStyle w:val="NormalTok"/>
        </w:rPr>
        <w:t xml:space="preserve"> src/ConvenienceChain.Tests/</w:t>
      </w:r>
      <w:r>
        <w:br/>
      </w:r>
      <w:r>
        <w:rPr>
          <w:rStyle w:val="ExtensionTok"/>
        </w:rPr>
        <w:t xml:space="preserve">dotnet</w:t>
      </w:r>
      <w:r>
        <w:rPr>
          <w:rStyle w:val="NormalTok"/>
        </w:rPr>
        <w:t xml:space="preserve"> test </w:t>
      </w:r>
      <w:r>
        <w:rPr>
          <w:rStyle w:val="AttributeTok"/>
        </w:rPr>
        <w:t xml:space="preserve">--verbosity</w:t>
      </w:r>
      <w:r>
        <w:rPr>
          <w:rStyle w:val="NormalTok"/>
        </w:rPr>
        <w:t xml:space="preserve"> normal</w:t>
      </w:r>
    </w:p>
    <w:bookmarkEnd w:id="246"/>
    <w:bookmarkStart w:id="247" w:name="critérios-de-aceitação-de-testes"/>
    <w:p>
      <w:pPr>
        <w:pStyle w:val="Heading2"/>
      </w:pPr>
      <w:r>
        <w:t xml:space="preserve">Critérios de Aceitação de Testes</w:t>
      </w:r>
    </w:p>
    <w:p>
      <w:pPr>
        <w:pStyle w:val="FirstParagraph"/>
      </w:pPr>
      <w:r>
        <w:t xml:space="preserve">Os seguintes critérios devem ser satisfeitos para a release da v1.0: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Critério</w:t>
            </w:r>
          </w:p>
        </w:tc>
        <w:tc>
          <w:tcPr/>
          <w:p>
            <w:pPr>
              <w:pStyle w:val="Compact"/>
            </w:pPr>
            <w:r>
              <w:t xml:space="preserve">Limiar</w:t>
            </w:r>
          </w:p>
        </w:tc>
        <w:tc>
          <w:tcPr/>
          <w:p>
            <w:pPr>
              <w:pStyle w:val="Compact"/>
            </w:pPr>
            <w:r>
              <w:t xml:space="preserve">Resultado</w:t>
            </w:r>
          </w:p>
        </w:tc>
      </w:tr>
      <w:tr>
        <w:tc>
          <w:tcPr/>
          <w:p>
            <w:pPr>
              <w:pStyle w:val="Compact"/>
            </w:pPr>
            <w:r>
              <w:t xml:space="preserve">Testes unitários passados</w:t>
            </w:r>
          </w:p>
        </w:tc>
        <w:tc>
          <w:tcPr/>
          <w:p>
            <w:pPr>
              <w:pStyle w:val="Compact"/>
            </w:pPr>
            <w:r>
              <w:t xml:space="preserve">10/10 (100%)</w:t>
            </w:r>
          </w:p>
        </w:tc>
        <w:tc>
          <w:tcPr/>
          <w:p>
            <w:pPr>
              <w:pStyle w:val="Compact"/>
            </w:pPr>
            <w:r>
              <w:t xml:space="preserve">✅ 10/10</w:t>
            </w:r>
          </w:p>
        </w:tc>
      </w:tr>
      <w:tr>
        <w:tc>
          <w:tcPr/>
          <w:p>
            <w:pPr>
              <w:pStyle w:val="Compact"/>
            </w:pPr>
            <w:r>
              <w:t xml:space="preserve">Build sem erros</w:t>
            </w:r>
          </w:p>
        </w:tc>
        <w:tc>
          <w:tcPr/>
          <w:p>
            <w:pPr>
              <w:pStyle w:val="Compact"/>
            </w:pPr>
            <w:r>
              <w:t xml:space="preserve">0 erros</w:t>
            </w:r>
          </w:p>
        </w:tc>
        <w:tc>
          <w:tcPr/>
          <w:p>
            <w:pPr>
              <w:pStyle w:val="Compact"/>
            </w:pPr>
            <w:r>
              <w:t xml:space="preserve">✅ 0 erros</w:t>
            </w:r>
          </w:p>
        </w:tc>
      </w:tr>
      <w:tr>
        <w:tc>
          <w:tcPr/>
          <w:p>
            <w:pPr>
              <w:pStyle w:val="Compact"/>
            </w:pPr>
            <w:r>
              <w:t xml:space="preserve">Fluxos manuais críticos verificados</w:t>
            </w:r>
          </w:p>
        </w:tc>
        <w:tc>
          <w:tcPr/>
          <w:p>
            <w:pPr>
              <w:pStyle w:val="Compact"/>
            </w:pPr>
            <w:r>
              <w:t xml:space="preserve">9/9</w:t>
            </w:r>
          </w:p>
        </w:tc>
        <w:tc>
          <w:tcPr/>
          <w:p>
            <w:pPr>
              <w:pStyle w:val="Compact"/>
            </w:pPr>
            <w:r>
              <w:t xml:space="preserve">✅ 9/9</w:t>
            </w:r>
          </w:p>
        </w:tc>
      </w:tr>
      <w:tr>
        <w:tc>
          <w:tcPr/>
          <w:p>
            <w:pPr>
              <w:pStyle w:val="Compact"/>
            </w:pPr>
            <w:r>
              <w:t xml:space="preserve">Critérios de aceitação de interface</w:t>
            </w:r>
          </w:p>
        </w:tc>
        <w:tc>
          <w:tcPr/>
          <w:p>
            <w:pPr>
              <w:pStyle w:val="Compact"/>
            </w:pPr>
            <w:r>
              <w:t xml:space="preserve">5/5</w:t>
            </w:r>
          </w:p>
        </w:tc>
        <w:tc>
          <w:tcPr/>
          <w:p>
            <w:pPr>
              <w:pStyle w:val="Compact"/>
            </w:pPr>
            <w:r>
              <w:t xml:space="preserve">✅ 5/5</w:t>
            </w:r>
          </w:p>
        </w:tc>
      </w:tr>
      <w:tr>
        <w:tc>
          <w:tcPr/>
          <w:p>
            <w:pPr>
              <w:pStyle w:val="Compact"/>
            </w:pPr>
            <w:r>
              <w:t xml:space="preserve">Cobertura de RFs implementados</w:t>
            </w:r>
          </w:p>
        </w:tc>
        <w:tc>
          <w:tcPr/>
          <w:p>
            <w:pPr>
              <w:pStyle w:val="Compact"/>
            </w:pPr>
            <w:r>
              <w:t xml:space="preserve">≥ 90%</w:t>
            </w:r>
          </w:p>
        </w:tc>
        <w:tc>
          <w:tcPr/>
          <w:p>
            <w:pPr>
              <w:pStyle w:val="Compact"/>
            </w:pPr>
            <w:r>
              <w:t xml:space="preserve">✅ 90.5% (38/42)</w:t>
            </w:r>
          </w:p>
        </w:tc>
      </w:tr>
    </w:tbl>
    <w:bookmarkEnd w:id="247"/>
    <w:bookmarkEnd w:id="248"/>
    <w:bookmarkStart w:id="255" w:name="casos-de-teste-implementados"/>
    <w:p>
      <w:pPr>
        <w:pStyle w:val="Heading1"/>
      </w:pPr>
      <w:r>
        <w:t xml:space="preserve">8.2 Casos de Teste Implementados</w:t>
      </w:r>
    </w:p>
    <w:bookmarkStart w:id="252" w:name="testes-unitários-conveniencechain.tests"/>
    <w:p>
      <w:pPr>
        <w:pStyle w:val="Heading2"/>
      </w:pPr>
      <w:r>
        <w:t xml:space="preserve">Testes Unitários —</w:t>
      </w:r>
      <w:r>
        <w:t xml:space="preserve"> </w:t>
      </w:r>
      <w:r>
        <w:rPr>
          <w:rStyle w:val="VerbatimChar"/>
        </w:rPr>
        <w:t xml:space="preserve">ConvenienceChain.Tests</w:t>
      </w:r>
    </w:p>
    <w:p>
      <w:pPr>
        <w:pStyle w:val="FirstParagraph"/>
      </w:pPr>
      <w:r>
        <w:t xml:space="preserve">Os 10 testes unitários estão organizados em 3 classes de teste correspondentes aos 3 serviços mais críticos do sistema.</w:t>
      </w:r>
    </w:p>
    <w:bookmarkStart w:id="249" w:name="stockservicetests-5-testes"/>
    <w:p>
      <w:pPr>
        <w:pStyle w:val="Heading3"/>
      </w:pPr>
      <w:r>
        <w:rPr>
          <w:rStyle w:val="VerbatimChar"/>
        </w:rPr>
        <w:t xml:space="preserve">StockServiceTests</w:t>
      </w:r>
      <w:r>
        <w:t xml:space="preserve"> </w:t>
      </w:r>
      <w:r>
        <w:t xml:space="preserve">(5 testes)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Nome do Teste</w:t>
            </w:r>
          </w:p>
        </w:tc>
        <w:tc>
          <w:tcPr/>
          <w:p>
            <w:pPr>
              <w:pStyle w:val="Compact"/>
            </w:pPr>
            <w:r>
              <w:t xml:space="preserve">Descrição</w:t>
            </w:r>
          </w:p>
        </w:tc>
        <w:tc>
          <w:tcPr/>
          <w:p>
            <w:pPr>
              <w:pStyle w:val="Compact"/>
            </w:pPr>
            <w:r>
              <w:t xml:space="preserve">Resultado</w:t>
            </w:r>
          </w:p>
        </w:tc>
      </w:tr>
      <w:tr>
        <w:tc>
          <w:tcPr/>
          <w:p>
            <w:pPr>
              <w:pStyle w:val="Compact"/>
            </w:pPr>
            <w:r>
              <w:t xml:space="preserve">ST-01</w:t>
            </w:r>
          </w:p>
        </w:tc>
        <w:tc>
          <w:tcPr/>
          <w:p>
            <w:pPr>
              <w:pStyle w:val="Compact"/>
            </w:pPr>
            <w:r>
              <w:rPr>
                <w:rStyle w:val="VerbatimChar"/>
              </w:rPr>
              <w:t xml:space="preserve">AjustarStock_QuantidadeValida_DeveAtualizarStock</w:t>
            </w:r>
          </w:p>
        </w:tc>
        <w:tc>
          <w:tcPr/>
          <w:p>
            <w:pPr>
              <w:pStyle w:val="Compact"/>
            </w:pPr>
            <w:r>
              <w:t xml:space="preserve">Ajuste positivo (+10) num produto com 100 unidades → deve resultar em 110</w:t>
            </w:r>
          </w:p>
        </w:tc>
        <w:tc>
          <w:tcPr/>
          <w:p>
            <w:pPr>
              <w:pStyle w:val="Compact"/>
            </w:pPr>
            <w:r>
              <w:t xml:space="preserve">✅ Pass</w:t>
            </w:r>
          </w:p>
        </w:tc>
      </w:tr>
      <w:tr>
        <w:tc>
          <w:tcPr/>
          <w:p>
            <w:pPr>
              <w:pStyle w:val="Compact"/>
            </w:pPr>
            <w:r>
              <w:t xml:space="preserve">ST-02</w:t>
            </w:r>
          </w:p>
        </w:tc>
        <w:tc>
          <w:tcPr/>
          <w:p>
            <w:pPr>
              <w:pStyle w:val="Compact"/>
            </w:pPr>
            <w:r>
              <w:rPr>
                <w:rStyle w:val="VerbatimChar"/>
              </w:rPr>
              <w:t xml:space="preserve">AjustarStock_QuantidadeNegativa_DeveLancarExcecao</w:t>
            </w:r>
          </w:p>
        </w:tc>
        <w:tc>
          <w:tcPr/>
          <w:p>
            <w:pPr>
              <w:pStyle w:val="Compact"/>
            </w:pPr>
            <w:r>
              <w:t xml:space="preserve">Ajuste negativo que resulta em stock &lt; 0 (ex: -200 com stock de 100) → deve lançar</w:t>
            </w:r>
            <w:r>
              <w:t xml:space="preserve"> </w:t>
            </w:r>
            <w:r>
              <w:rPr>
                <w:rStyle w:val="VerbatimChar"/>
              </w:rPr>
              <w:t xml:space="preserve">InvalidOperationException</w:t>
            </w:r>
          </w:p>
        </w:tc>
        <w:tc>
          <w:tcPr/>
          <w:p>
            <w:pPr>
              <w:pStyle w:val="Compact"/>
            </w:pPr>
            <w:r>
              <w:t xml:space="preserve">✅ Pass</w:t>
            </w:r>
          </w:p>
        </w:tc>
      </w:tr>
      <w:tr>
        <w:tc>
          <w:tcPr/>
          <w:p>
            <w:pPr>
              <w:pStyle w:val="Compact"/>
            </w:pPr>
            <w:r>
              <w:t xml:space="preserve">ST-03</w:t>
            </w:r>
          </w:p>
        </w:tc>
        <w:tc>
          <w:tcPr/>
          <w:p>
            <w:pPr>
              <w:pStyle w:val="Compact"/>
            </w:pPr>
            <w:r>
              <w:rPr>
                <w:rStyle w:val="VerbatimChar"/>
              </w:rPr>
              <w:t xml:space="preserve">GetAlertas_ComProdutosAbaixoMinimo_DeveRetornarAlertas</w:t>
            </w:r>
          </w:p>
        </w:tc>
        <w:tc>
          <w:tcPr/>
          <w:p>
            <w:pPr>
              <w:pStyle w:val="Compact"/>
            </w:pPr>
            <w:r>
              <w:t xml:space="preserve">Produto com Qtd=5 e StockMinimo=20 → deve aparecer na lista de alertas</w:t>
            </w:r>
          </w:p>
        </w:tc>
        <w:tc>
          <w:tcPr/>
          <w:p>
            <w:pPr>
              <w:pStyle w:val="Compact"/>
            </w:pPr>
            <w:r>
              <w:t xml:space="preserve">✅ Pass</w:t>
            </w:r>
          </w:p>
        </w:tc>
      </w:tr>
      <w:tr>
        <w:tc>
          <w:tcPr/>
          <w:p>
            <w:pPr>
              <w:pStyle w:val="Compact"/>
            </w:pPr>
            <w:r>
              <w:t xml:space="preserve">ST-04</w:t>
            </w:r>
          </w:p>
        </w:tc>
        <w:tc>
          <w:tcPr/>
          <w:p>
            <w:pPr>
              <w:pStyle w:val="Compact"/>
            </w:pPr>
            <w:r>
              <w:rPr>
                <w:rStyle w:val="VerbatimChar"/>
              </w:rPr>
              <w:t xml:space="preserve">GetAlertas_SemProdutosAbaixoMinimo_DeveRetornarListaVazia</w:t>
            </w:r>
          </w:p>
        </w:tc>
        <w:tc>
          <w:tcPr/>
          <w:p>
            <w:pPr>
              <w:pStyle w:val="Compact"/>
            </w:pPr>
            <w:r>
              <w:t xml:space="preserve">Todos os produtos com Qtd &gt; StockMinimo → lista de alertas deve ser vazia</w:t>
            </w:r>
          </w:p>
        </w:tc>
        <w:tc>
          <w:tcPr/>
          <w:p>
            <w:pPr>
              <w:pStyle w:val="Compact"/>
            </w:pPr>
            <w:r>
              <w:t xml:space="preserve">✅ Pass</w:t>
            </w:r>
          </w:p>
        </w:tc>
      </w:tr>
      <w:tr>
        <w:tc>
          <w:tcPr/>
          <w:p>
            <w:pPr>
              <w:pStyle w:val="Compact"/>
            </w:pPr>
            <w:r>
              <w:t xml:space="preserve">ST-05</w:t>
            </w:r>
          </w:p>
        </w:tc>
        <w:tc>
          <w:tcPr/>
          <w:p>
            <w:pPr>
              <w:pStyle w:val="Compact"/>
            </w:pPr>
            <w:r>
              <w:rPr>
                <w:rStyle w:val="VerbatimChar"/>
              </w:rPr>
              <w:t xml:space="preserve">AjustarStock_MotivoObrigatorio_DeveRegistarAuditoria</w:t>
            </w:r>
          </w:p>
        </w:tc>
        <w:tc>
          <w:tcPr/>
          <w:p>
            <w:pPr>
              <w:pStyle w:val="Compact"/>
            </w:pPr>
            <w:r>
              <w:t xml:space="preserve">Ajuste com motivo</w:t>
            </w:r>
            <w:r>
              <w:t xml:space="preserve"> </w:t>
            </w:r>
            <w:r>
              <w:t xml:space="preserve">“Quebra”</w:t>
            </w:r>
            <w:r>
              <w:t xml:space="preserve"> </w:t>
            </w:r>
            <w:r>
              <w:t xml:space="preserve">→ deve criar registo em AjustesStock com o motivo correcto</w:t>
            </w:r>
          </w:p>
        </w:tc>
        <w:tc>
          <w:tcPr/>
          <w:p>
            <w:pPr>
              <w:pStyle w:val="Compact"/>
            </w:pPr>
            <w:r>
              <w:t xml:space="preserve">✅ Pass</w:t>
            </w:r>
          </w:p>
        </w:tc>
      </w:tr>
    </w:tbl>
    <w:bookmarkEnd w:id="249"/>
    <w:bookmarkStart w:id="250" w:name="salesservicetests-3-testes"/>
    <w:p>
      <w:pPr>
        <w:pStyle w:val="Heading3"/>
      </w:pPr>
      <w:r>
        <w:rPr>
          <w:rStyle w:val="VerbatimChar"/>
        </w:rPr>
        <w:t xml:space="preserve">SalesServiceTests</w:t>
      </w:r>
      <w:r>
        <w:t xml:space="preserve"> </w:t>
      </w:r>
      <w:r>
        <w:t xml:space="preserve">(3 testes)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Nome do Teste</w:t>
            </w:r>
          </w:p>
        </w:tc>
        <w:tc>
          <w:tcPr/>
          <w:p>
            <w:pPr>
              <w:pStyle w:val="Compact"/>
            </w:pPr>
            <w:r>
              <w:t xml:space="preserve">Descrição</w:t>
            </w:r>
          </w:p>
        </w:tc>
        <w:tc>
          <w:tcPr/>
          <w:p>
            <w:pPr>
              <w:pStyle w:val="Compact"/>
            </w:pPr>
            <w:r>
              <w:t xml:space="preserve">Resultado</w:t>
            </w:r>
          </w:p>
        </w:tc>
      </w:tr>
      <w:tr>
        <w:tc>
          <w:tcPr/>
          <w:p>
            <w:pPr>
              <w:pStyle w:val="Compact"/>
            </w:pPr>
            <w:r>
              <w:t xml:space="preserve">SS-01</w:t>
            </w:r>
          </w:p>
        </w:tc>
        <w:tc>
          <w:tcPr/>
          <w:p>
            <w:pPr>
              <w:pStyle w:val="Compact"/>
            </w:pPr>
            <w:r>
              <w:rPr>
                <w:rStyle w:val="VerbatimChar"/>
              </w:rPr>
              <w:t xml:space="preserve">CreateSale_StockSuficiente_DeveRegistarVendaEDebitarStock</w:t>
            </w:r>
          </w:p>
        </w:tc>
        <w:tc>
          <w:tcPr/>
          <w:p>
            <w:pPr>
              <w:pStyle w:val="Compact"/>
            </w:pPr>
            <w:r>
              <w:t xml:space="preserve">Venda de 3 unidades de produto com 100 em stock → venda criada + stock = 97</w:t>
            </w:r>
          </w:p>
        </w:tc>
        <w:tc>
          <w:tcPr/>
          <w:p>
            <w:pPr>
              <w:pStyle w:val="Compact"/>
            </w:pPr>
            <w:r>
              <w:t xml:space="preserve">✅ Pass</w:t>
            </w:r>
          </w:p>
        </w:tc>
      </w:tr>
      <w:tr>
        <w:tc>
          <w:tcPr/>
          <w:p>
            <w:pPr>
              <w:pStyle w:val="Compact"/>
            </w:pPr>
            <w:r>
              <w:t xml:space="preserve">SS-02</w:t>
            </w:r>
          </w:p>
        </w:tc>
        <w:tc>
          <w:tcPr/>
          <w:p>
            <w:pPr>
              <w:pStyle w:val="Compact"/>
            </w:pPr>
            <w:r>
              <w:rPr>
                <w:rStyle w:val="VerbatimChar"/>
              </w:rPr>
              <w:t xml:space="preserve">CreateSale_StockInsuficiente_DeveLancarExcecao</w:t>
            </w:r>
          </w:p>
        </w:tc>
        <w:tc>
          <w:tcPr/>
          <w:p>
            <w:pPr>
              <w:pStyle w:val="Compact"/>
            </w:pPr>
            <w:r>
              <w:t xml:space="preserve">Venda de 50 unidades de produto com apenas 20 em stock → deve lançar</w:t>
            </w:r>
            <w:r>
              <w:t xml:space="preserve"> </w:t>
            </w:r>
            <w:r>
              <w:rPr>
                <w:rStyle w:val="VerbatimChar"/>
              </w:rPr>
              <w:t xml:space="preserve">InvalidOperationException</w:t>
            </w:r>
          </w:p>
        </w:tc>
        <w:tc>
          <w:tcPr/>
          <w:p>
            <w:pPr>
              <w:pStyle w:val="Compact"/>
            </w:pPr>
            <w:r>
              <w:t xml:space="preserve">✅ Pass</w:t>
            </w:r>
          </w:p>
        </w:tc>
      </w:tr>
      <w:tr>
        <w:tc>
          <w:tcPr/>
          <w:p>
            <w:pPr>
              <w:pStyle w:val="Compact"/>
            </w:pPr>
            <w:r>
              <w:t xml:space="preserve">SS-03</w:t>
            </w:r>
          </w:p>
        </w:tc>
        <w:tc>
          <w:tcPr/>
          <w:p>
            <w:pPr>
              <w:pStyle w:val="Compact"/>
            </w:pPr>
            <w:r>
              <w:rPr>
                <w:rStyle w:val="VerbatimChar"/>
              </w:rPr>
              <w:t xml:space="preserve">CreateSale_TotalCalculadoCorrectamente</w:t>
            </w:r>
          </w:p>
        </w:tc>
        <w:tc>
          <w:tcPr/>
          <w:p>
            <w:pPr>
              <w:pStyle w:val="Compact"/>
            </w:pPr>
            <w:r>
              <w:t xml:space="preserve">2 × €1,50 + 1 × €0,80 − €0,50 desconto → Total = €3,30</w:t>
            </w:r>
          </w:p>
        </w:tc>
        <w:tc>
          <w:tcPr/>
          <w:p>
            <w:pPr>
              <w:pStyle w:val="Compact"/>
            </w:pPr>
            <w:r>
              <w:t xml:space="preserve">✅ Pass</w:t>
            </w:r>
          </w:p>
        </w:tc>
      </w:tr>
    </w:tbl>
    <w:bookmarkEnd w:id="250"/>
    <w:bookmarkStart w:id="251" w:name="produtoservicetests-2-testes"/>
    <w:p>
      <w:pPr>
        <w:pStyle w:val="Heading3"/>
      </w:pPr>
      <w:r>
        <w:rPr>
          <w:rStyle w:val="VerbatimChar"/>
        </w:rPr>
        <w:t xml:space="preserve">ProdutoServiceTests</w:t>
      </w:r>
      <w:r>
        <w:t xml:space="preserve"> </w:t>
      </w:r>
      <w:r>
        <w:t xml:space="preserve">(2 testes)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Nome do Teste</w:t>
            </w:r>
          </w:p>
        </w:tc>
        <w:tc>
          <w:tcPr/>
          <w:p>
            <w:pPr>
              <w:pStyle w:val="Compact"/>
            </w:pPr>
            <w:r>
              <w:t xml:space="preserve">Descrição</w:t>
            </w:r>
          </w:p>
        </w:tc>
        <w:tc>
          <w:tcPr/>
          <w:p>
            <w:pPr>
              <w:pStyle w:val="Compact"/>
            </w:pPr>
            <w:r>
              <w:t xml:space="preserve">Resultado</w:t>
            </w:r>
          </w:p>
        </w:tc>
      </w:tr>
      <w:tr>
        <w:tc>
          <w:tcPr/>
          <w:p>
            <w:pPr>
              <w:pStyle w:val="Compact"/>
            </w:pPr>
            <w:r>
              <w:t xml:space="preserve">PS-01</w:t>
            </w:r>
          </w:p>
        </w:tc>
        <w:tc>
          <w:tcPr/>
          <w:p>
            <w:pPr>
              <w:pStyle w:val="Compact"/>
            </w:pPr>
            <w:r>
              <w:rPr>
                <w:rStyle w:val="VerbatimChar"/>
              </w:rPr>
              <w:t xml:space="preserve">Search_AcentoInsensivel_DeveEncontrarProduto</w:t>
            </w:r>
          </w:p>
        </w:tc>
        <w:tc>
          <w:tcPr/>
          <w:p>
            <w:pPr>
              <w:pStyle w:val="Compact"/>
            </w:pPr>
            <w:r>
              <w:t xml:space="preserve">Pesquisa</w:t>
            </w:r>
            <w:r>
              <w:t xml:space="preserve"> </w:t>
            </w:r>
            <w:r>
              <w:t xml:space="preserve">“cafe”</w:t>
            </w:r>
            <w:r>
              <w:t xml:space="preserve"> </w:t>
            </w:r>
            <w:r>
              <w:t xml:space="preserve">→ deve encontrar produto</w:t>
            </w:r>
            <w:r>
              <w:t xml:space="preserve"> </w:t>
            </w:r>
            <w:r>
              <w:t xml:space="preserve">“Café Expresso”</w:t>
            </w:r>
          </w:p>
        </w:tc>
        <w:tc>
          <w:tcPr/>
          <w:p>
            <w:pPr>
              <w:pStyle w:val="Compact"/>
            </w:pPr>
            <w:r>
              <w:t xml:space="preserve">✅ Pass</w:t>
            </w:r>
          </w:p>
        </w:tc>
      </w:tr>
      <w:tr>
        <w:tc>
          <w:tcPr/>
          <w:p>
            <w:pPr>
              <w:pStyle w:val="Compact"/>
            </w:pPr>
            <w:r>
              <w:t xml:space="preserve">PS-02</w:t>
            </w:r>
          </w:p>
        </w:tc>
        <w:tc>
          <w:tcPr/>
          <w:p>
            <w:pPr>
              <w:pStyle w:val="Compact"/>
            </w:pPr>
            <w:r>
              <w:rPr>
                <w:rStyle w:val="VerbatimChar"/>
              </w:rPr>
              <w:t xml:space="preserve">Search_MaiusculasInsensivel_DeveEncontrarProduto</w:t>
            </w:r>
          </w:p>
        </w:tc>
        <w:tc>
          <w:tcPr/>
          <w:p>
            <w:pPr>
              <w:pStyle w:val="Compact"/>
            </w:pPr>
            <w:r>
              <w:t xml:space="preserve">Pesquisa</w:t>
            </w:r>
            <w:r>
              <w:t xml:space="preserve"> </w:t>
            </w:r>
            <w:r>
              <w:t xml:space="preserve">“AGUA”</w:t>
            </w:r>
            <w:r>
              <w:t xml:space="preserve"> </w:t>
            </w:r>
            <w:r>
              <w:t xml:space="preserve">→ deve encontrar produto</w:t>
            </w:r>
            <w:r>
              <w:t xml:space="preserve"> </w:t>
            </w:r>
            <w:r>
              <w:t xml:space="preserve">“água 500ml”</w:t>
            </w:r>
          </w:p>
        </w:tc>
        <w:tc>
          <w:tcPr/>
          <w:p>
            <w:pPr>
              <w:pStyle w:val="Compact"/>
            </w:pPr>
            <w:r>
              <w:t xml:space="preserve">✅ Pass</w:t>
            </w:r>
          </w:p>
        </w:tc>
      </w:tr>
    </w:tbl>
    <w:bookmarkEnd w:id="251"/>
    <w:bookmarkEnd w:id="252"/>
    <w:bookmarkStart w:id="253" w:name="exemplo-de-teste-st-02-stock-negativo"/>
    <w:p>
      <w:pPr>
        <w:pStyle w:val="Heading2"/>
      </w:pPr>
      <w:r>
        <w:t xml:space="preserve">Exemplo de Teste — ST-02 (Stock Negativo)</w:t>
      </w:r>
    </w:p>
    <w:p>
      <w:pPr>
        <w:pStyle w:val="SourceCode"/>
      </w:pPr>
      <w:r>
        <w:rPr>
          <w:rStyle w:val="OperatorTok"/>
        </w:rPr>
        <w:t xml:space="preserve">[</w:t>
      </w:r>
      <w:r>
        <w:rPr>
          <w:rStyle w:val="NormalTok"/>
        </w:rPr>
        <w:t xml:space="preserve">Fact</w:t>
      </w:r>
      <w:r>
        <w:rPr>
          <w:rStyle w:val="OperatorTok"/>
        </w:rPr>
        <w:t xml:space="preserve">]</w:t>
      </w:r>
      <w:r>
        <w:br/>
      </w:r>
      <w:r>
        <w:rPr>
          <w:rStyle w:val="KeywordTok"/>
        </w:rPr>
        <w:t xml:space="preserve">public</w:t>
      </w:r>
      <w:r>
        <w:rPr>
          <w:rStyle w:val="NormalTok"/>
        </w:rPr>
        <w:t xml:space="preserve"> async Task </w:t>
      </w:r>
      <w:r>
        <w:rPr>
          <w:rStyle w:val="FunctionTok"/>
        </w:rPr>
        <w:t xml:space="preserve">AjustarStock_QuantidadeNegativa_DeveLancarExcecao</w:t>
      </w:r>
      <w:r>
        <w:rPr>
          <w:rStyle w:val="OperatorTok"/>
        </w:rPr>
        <w:t xml:space="preserve">()</w:t>
      </w:r>
      <w:r>
        <w:br/>
      </w:r>
      <w:r>
        <w:rPr>
          <w:rStyle w:val="OperatorTok"/>
        </w:rPr>
        <w:t xml:space="preserve">{</w:t>
      </w:r>
      <w:r>
        <w:br/>
      </w:r>
      <w:r>
        <w:rPr>
          <w:rStyle w:val="NormalTok"/>
        </w:rPr>
        <w:t xml:space="preserve">    </w:t>
      </w:r>
      <w:r>
        <w:rPr>
          <w:rStyle w:val="CommentTok"/>
        </w:rPr>
        <w:t xml:space="preserve">// Arrange</w:t>
      </w:r>
      <w:r>
        <w:br/>
      </w:r>
      <w:r>
        <w:rPr>
          <w:rStyle w:val="NormalTok"/>
        </w:rPr>
        <w:t xml:space="preserve">    </w:t>
      </w:r>
      <w:r>
        <w:rPr>
          <w:rStyle w:val="DataTypeTok"/>
        </w:rPr>
        <w:t xml:space="preserve">var</w:t>
      </w:r>
      <w:r>
        <w:rPr>
          <w:rStyle w:val="NormalTok"/>
        </w:rPr>
        <w:t xml:space="preserve"> stock </w:t>
      </w:r>
      <w:r>
        <w:rPr>
          <w:rStyle w:val="OperatorTok"/>
        </w:rPr>
        <w:t xml:space="preserve">=</w:t>
      </w:r>
      <w:r>
        <w:rPr>
          <w:rStyle w:val="NormalTok"/>
        </w:rPr>
        <w:t xml:space="preserve"> </w:t>
      </w:r>
      <w:r>
        <w:rPr>
          <w:rStyle w:val="KeywordTok"/>
        </w:rPr>
        <w:t xml:space="preserve">new</w:t>
      </w:r>
      <w:r>
        <w:rPr>
          <w:rStyle w:val="NormalTok"/>
        </w:rPr>
        <w:t xml:space="preserve"> Stock </w:t>
      </w:r>
      <w:r>
        <w:rPr>
          <w:rStyle w:val="OperatorTok"/>
        </w:rPr>
        <w:t xml:space="preserve">{</w:t>
      </w:r>
      <w:r>
        <w:rPr>
          <w:rStyle w:val="NormalTok"/>
        </w:rPr>
        <w:t xml:space="preserve"> 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LojaId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ProdutoId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Quantidade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StockMinimo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_mockRepo</w:t>
      </w:r>
      <w:r>
        <w:rPr>
          <w:rStyle w:val="OperatorTok"/>
        </w:rPr>
        <w:t xml:space="preserve">.</w:t>
      </w:r>
      <w:r>
        <w:rPr>
          <w:rStyle w:val="FunctionTok"/>
        </w:rPr>
        <w:t xml:space="preserve">Setup</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GetByLojaAndProdutoAsync</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rPr>
          <w:rStyle w:val="FunctionTok"/>
        </w:rPr>
        <w:t xml:space="preserve">ReturnsAsync</w:t>
      </w:r>
      <w:r>
        <w:rPr>
          <w:rStyle w:val="OperatorTok"/>
        </w:rPr>
        <w:t xml:space="preserve">(</w:t>
      </w:r>
      <w:r>
        <w:rPr>
          <w:rStyle w:val="NormalTok"/>
        </w:rPr>
        <w:t xml:space="preserve">stock</w:t>
      </w:r>
      <w:r>
        <w:rPr>
          <w:rStyle w:val="OperatorTok"/>
        </w:rPr>
        <w:t xml:space="preserve">);</w:t>
      </w:r>
      <w:r>
        <w:br/>
      </w:r>
      <w:r>
        <w:br/>
      </w:r>
      <w:r>
        <w:rPr>
          <w:rStyle w:val="NormalTok"/>
        </w:rPr>
        <w:t xml:space="preserve">    </w:t>
      </w:r>
      <w:r>
        <w:rPr>
          <w:rStyle w:val="CommentTok"/>
        </w:rPr>
        <w:t xml:space="preserve">// Act &amp; Assert</w:t>
      </w:r>
      <w:r>
        <w:br/>
      </w:r>
      <w:r>
        <w:rPr>
          <w:rStyle w:val="NormalTok"/>
        </w:rPr>
        <w:t xml:space="preserve">    await Assert</w:t>
      </w:r>
      <w:r>
        <w:rPr>
          <w:rStyle w:val="OperatorTok"/>
        </w:rPr>
        <w:t xml:space="preserve">.</w:t>
      </w:r>
      <w:r>
        <w:rPr>
          <w:rStyle w:val="FunctionTok"/>
        </w:rPr>
        <w:t xml:space="preserve">ThrowsAsync</w:t>
      </w:r>
      <w:r>
        <w:rPr>
          <w:rStyle w:val="OperatorTok"/>
        </w:rPr>
        <w:t xml:space="preserve">&lt;</w:t>
      </w:r>
      <w:r>
        <w:rPr>
          <w:rStyle w:val="NormalTok"/>
        </w:rPr>
        <w:t xml:space="preserve">InvalidOperationException</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_service</w:t>
      </w:r>
      <w:r>
        <w:rPr>
          <w:rStyle w:val="OperatorTok"/>
        </w:rPr>
        <w:t xml:space="preserve">.</w:t>
      </w:r>
      <w:r>
        <w:rPr>
          <w:rStyle w:val="FunctionTok"/>
        </w:rPr>
        <w:t xml:space="preserve">AjustarStockAsync</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DecValTok"/>
        </w:rPr>
        <w:t xml:space="preserve">200</w:t>
      </w:r>
      <w:r>
        <w:rPr>
          <w:rStyle w:val="OperatorTok"/>
        </w:rPr>
        <w:t xml:space="preserve">,</w:t>
      </w:r>
      <w:r>
        <w:rPr>
          <w:rStyle w:val="NormalTok"/>
        </w:rPr>
        <w:t xml:space="preserve"> </w:t>
      </w:r>
      <w:r>
        <w:rPr>
          <w:rStyle w:val="StringTok"/>
        </w:rPr>
        <w:t xml:space="preserve">"Motivo"</w:t>
      </w:r>
      <w:r>
        <w:rPr>
          <w:rStyle w:val="OperatorTok"/>
        </w:rPr>
        <w:t xml:space="preserve">,</w:t>
      </w:r>
      <w:r>
        <w:rPr>
          <w:rStyle w:val="NormalTok"/>
        </w:rPr>
        <w:t xml:space="preserve"> </w:t>
      </w:r>
      <w:r>
        <w:rPr>
          <w:rStyle w:val="StringTok"/>
        </w:rPr>
        <w:t xml:space="preserve">"user1"</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3"/>
    <w:bookmarkStart w:id="254" w:name="testes-manuais-fluxos-principais"/>
    <w:p>
      <w:pPr>
        <w:pStyle w:val="Heading2"/>
      </w:pPr>
      <w:r>
        <w:t xml:space="preserve">Testes Manuais — Fluxos Principais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Fluxo</w:t>
            </w:r>
          </w:p>
        </w:tc>
        <w:tc>
          <w:tcPr/>
          <w:p>
            <w:pPr>
              <w:pStyle w:val="Compact"/>
            </w:pPr>
            <w:r>
              <w:t xml:space="preserve">Pré-condições</w:t>
            </w:r>
          </w:p>
        </w:tc>
        <w:tc>
          <w:tcPr/>
          <w:p>
            <w:pPr>
              <w:pStyle w:val="Compact"/>
            </w:pPr>
            <w:r>
              <w:t xml:space="preserve">Passos</w:t>
            </w:r>
          </w:p>
        </w:tc>
        <w:tc>
          <w:tcPr/>
          <w:p>
            <w:pPr>
              <w:pStyle w:val="Compact"/>
            </w:pPr>
            <w:r>
              <w:t xml:space="preserve">Resultado Esperado</w:t>
            </w:r>
          </w:p>
        </w:tc>
        <w:tc>
          <w:tcPr/>
          <w:p>
            <w:pPr>
              <w:pStyle w:val="Compact"/>
            </w:pPr>
            <w:r>
              <w:t xml:space="preserve">Resultado Obtido</w:t>
            </w:r>
          </w:p>
        </w:tc>
      </w:tr>
      <w:tr>
        <w:tc>
          <w:tcPr/>
          <w:p>
            <w:pPr>
              <w:pStyle w:val="Compact"/>
            </w:pPr>
            <w:r>
              <w:t xml:space="preserve">Login válido</w:t>
            </w:r>
          </w:p>
        </w:tc>
        <w:tc>
          <w:tcPr/>
          <w:p>
            <w:pPr>
              <w:pStyle w:val="Compact"/>
            </w:pPr>
            <w:r>
              <w:t xml:space="preserve">Utilizador</w:t>
            </w:r>
            <w:r>
              <w:t xml:space="preserve"> </w:t>
            </w:r>
            <w:r>
              <w:t xml:space="preserve">“carlos@qm.pt”</w:t>
            </w:r>
            <w:r>
              <w:t xml:space="preserve"> </w:t>
            </w:r>
            <w:r>
              <w:t xml:space="preserve">activo</w:t>
            </w:r>
          </w:p>
        </w:tc>
        <w:tc>
          <w:tcPr/>
          <w:p>
            <w:pPr>
              <w:pStyle w:val="Compact"/>
            </w:pPr>
            <w:r>
              <w:t xml:space="preserve">Inserir email/password → Entrar</w:t>
            </w:r>
          </w:p>
        </w:tc>
        <w:tc>
          <w:tcPr/>
          <w:p>
            <w:pPr>
              <w:pStyle w:val="Compact"/>
            </w:pPr>
            <w:r>
              <w:t xml:space="preserve">Redirect para Dashboard POS</w:t>
            </w:r>
          </w:p>
        </w:tc>
        <w:tc>
          <w:tcPr/>
          <w:p>
            <w:pPr>
              <w:pStyle w:val="Compact"/>
            </w:pPr>
            <w:r>
              <w:t xml:space="preserve">✅</w:t>
            </w:r>
          </w:p>
        </w:tc>
      </w:tr>
      <w:tr>
        <w:tc>
          <w:tcPr/>
          <w:p>
            <w:pPr>
              <w:pStyle w:val="Compact"/>
            </w:pPr>
            <w:r>
              <w:t xml:space="preserve">Login inválido</w:t>
            </w:r>
          </w:p>
        </w:tc>
        <w:tc>
          <w:tcPr/>
          <w:p>
            <w:pPr>
              <w:pStyle w:val="Compact"/>
            </w:pPr>
            <w:r>
              <w:t xml:space="preserve">—</w:t>
            </w:r>
          </w:p>
        </w:tc>
        <w:tc>
          <w:tcPr/>
          <w:p>
            <w:pPr>
              <w:pStyle w:val="Compact"/>
            </w:pPr>
            <w:r>
              <w:t xml:space="preserve">Inserir password errada</w:t>
            </w:r>
          </w:p>
        </w:tc>
        <w:tc>
          <w:tcPr/>
          <w:p>
            <w:pPr>
              <w:pStyle w:val="Compact"/>
            </w:pPr>
            <w:r>
              <w:t xml:space="preserve">Mensagem</w:t>
            </w:r>
            <w:r>
              <w:t xml:space="preserve"> </w:t>
            </w:r>
            <w:r>
              <w:t xml:space="preserve">“Credenciais inválidas”</w:t>
            </w:r>
          </w:p>
        </w:tc>
        <w:tc>
          <w:tcPr/>
          <w:p>
            <w:pPr>
              <w:pStyle w:val="Compact"/>
            </w:pPr>
            <w:r>
              <w:t xml:space="preserve">✅</w:t>
            </w:r>
          </w:p>
        </w:tc>
      </w:tr>
      <w:tr>
        <w:tc>
          <w:tcPr/>
          <w:p>
            <w:pPr>
              <w:pStyle w:val="Compact"/>
            </w:pPr>
            <w:r>
              <w:t xml:space="preserve">Venda POS completa</w:t>
            </w:r>
          </w:p>
        </w:tc>
        <w:tc>
          <w:tcPr/>
          <w:p>
            <w:pPr>
              <w:pStyle w:val="Compact"/>
            </w:pPr>
            <w:r>
              <w:t xml:space="preserve">Produto com stock &gt; 0</w:t>
            </w:r>
          </w:p>
        </w:tc>
        <w:tc>
          <w:tcPr/>
          <w:p>
            <w:pPr>
              <w:pStyle w:val="Compact"/>
            </w:pPr>
            <w:r>
              <w:t xml:space="preserve">Filtrar produto → Adicionar → Confirmar</w:t>
            </w:r>
          </w:p>
        </w:tc>
        <w:tc>
          <w:tcPr/>
          <w:p>
            <w:pPr>
              <w:pStyle w:val="Compact"/>
            </w:pPr>
            <w:r>
              <w:t xml:space="preserve">Venda registada + stock debitado + recibo</w:t>
            </w:r>
          </w:p>
        </w:tc>
        <w:tc>
          <w:tcPr/>
          <w:p>
            <w:pPr>
              <w:pStyle w:val="Compact"/>
            </w:pPr>
            <w:r>
              <w:t xml:space="preserve">✅</w:t>
            </w:r>
          </w:p>
        </w:tc>
      </w:tr>
      <w:tr>
        <w:tc>
          <w:tcPr/>
          <w:p>
            <w:pPr>
              <w:pStyle w:val="Compact"/>
            </w:pPr>
            <w:r>
              <w:t xml:space="preserve">Venda com stock insuficiente</w:t>
            </w:r>
          </w:p>
        </w:tc>
        <w:tc>
          <w:tcPr/>
          <w:p>
            <w:pPr>
              <w:pStyle w:val="Compact"/>
            </w:pPr>
            <w:r>
              <w:t xml:space="preserve">Produto com stock = 1</w:t>
            </w:r>
          </w:p>
        </w:tc>
        <w:tc>
          <w:tcPr/>
          <w:p>
            <w:pPr>
              <w:pStyle w:val="Compact"/>
            </w:pPr>
            <w:r>
              <w:t xml:space="preserve">Tentar vender 10 unidades</w:t>
            </w:r>
          </w:p>
        </w:tc>
        <w:tc>
          <w:tcPr/>
          <w:p>
            <w:pPr>
              <w:pStyle w:val="Compact"/>
            </w:pPr>
            <w:r>
              <w:t xml:space="preserve">Mensagem de erro, venda não processada</w:t>
            </w:r>
          </w:p>
        </w:tc>
        <w:tc>
          <w:tcPr/>
          <w:p>
            <w:pPr>
              <w:pStyle w:val="Compact"/>
            </w:pPr>
            <w:r>
              <w:t xml:space="preserve">✅</w:t>
            </w:r>
          </w:p>
        </w:tc>
      </w:tr>
      <w:tr>
        <w:tc>
          <w:tcPr/>
          <w:p>
            <w:pPr>
              <w:pStyle w:val="Compact"/>
            </w:pPr>
            <w:r>
              <w:t xml:space="preserve">Ajuste de stock negativo (bloqueio)</w:t>
            </w:r>
          </w:p>
        </w:tc>
        <w:tc>
          <w:tcPr/>
          <w:p>
            <w:pPr>
              <w:pStyle w:val="Compact"/>
            </w:pPr>
            <w:r>
              <w:t xml:space="preserve">Stock = 10</w:t>
            </w:r>
          </w:p>
        </w:tc>
        <w:tc>
          <w:tcPr/>
          <w:p>
            <w:pPr>
              <w:pStyle w:val="Compact"/>
            </w:pPr>
            <w:r>
              <w:t xml:space="preserve">Tentar ajuste de -50</w:t>
            </w:r>
          </w:p>
        </w:tc>
        <w:tc>
          <w:tcPr/>
          <w:p>
            <w:pPr>
              <w:pStyle w:val="Compact"/>
            </w:pPr>
            <w:r>
              <w:t xml:space="preserve">Erro</w:t>
            </w:r>
            <w:r>
              <w:t xml:space="preserve"> </w:t>
            </w:r>
            <w:r>
              <w:t xml:space="preserve">“Stock não pode ficar negativo”</w:t>
            </w:r>
          </w:p>
        </w:tc>
        <w:tc>
          <w:tcPr/>
          <w:p>
            <w:pPr>
              <w:pStyle w:val="Compact"/>
            </w:pPr>
            <w:r>
              <w:t xml:space="preserve">✅</w:t>
            </w:r>
          </w:p>
        </w:tc>
      </w:tr>
      <w:tr>
        <w:tc>
          <w:tcPr/>
          <w:p>
            <w:pPr>
              <w:pStyle w:val="Compact"/>
            </w:pPr>
            <w:r>
              <w:t xml:space="preserve">Nova encomenda + receção</w:t>
            </w:r>
          </w:p>
        </w:tc>
        <w:tc>
          <w:tcPr/>
          <w:p>
            <w:pPr>
              <w:pStyle w:val="Compact"/>
            </w:pPr>
            <w:r>
              <w:t xml:space="preserve">Fornecedor activo</w:t>
            </w:r>
          </w:p>
        </w:tc>
        <w:tc>
          <w:tcPr/>
          <w:p>
            <w:pPr>
              <w:pStyle w:val="Compact"/>
            </w:pPr>
            <w:r>
              <w:t xml:space="preserve">Criar encomenda → Receber → Verificar stock</w:t>
            </w:r>
          </w:p>
        </w:tc>
        <w:tc>
          <w:tcPr/>
          <w:p>
            <w:pPr>
              <w:pStyle w:val="Compact"/>
            </w:pPr>
            <w:r>
              <w:t xml:space="preserve">Stock aumentado com qtd recebida</w:t>
            </w:r>
          </w:p>
        </w:tc>
        <w:tc>
          <w:tcPr/>
          <w:p>
            <w:pPr>
              <w:pStyle w:val="Compact"/>
            </w:pPr>
            <w:r>
              <w:t xml:space="preserve">✅</w:t>
            </w:r>
          </w:p>
        </w:tc>
      </w:tr>
      <w:tr>
        <w:tc>
          <w:tcPr/>
          <w:p>
            <w:pPr>
              <w:pStyle w:val="Compact"/>
            </w:pPr>
            <w:r>
              <w:t xml:space="preserve">Consolidação manual</w:t>
            </w:r>
          </w:p>
        </w:tc>
        <w:tc>
          <w:tcPr/>
          <w:p>
            <w:pPr>
              <w:pStyle w:val="Compact"/>
            </w:pPr>
            <w:r>
              <w:t xml:space="preserve">Utilizador GestorCadeia</w:t>
            </w:r>
          </w:p>
        </w:tc>
        <w:tc>
          <w:tcPr/>
          <w:p>
            <w:pPr>
              <w:pStyle w:val="Compact"/>
            </w:pPr>
            <w:r>
              <w:t xml:space="preserve">Clicar</w:t>
            </w:r>
            <w:r>
              <w:t xml:space="preserve"> </w:t>
            </w:r>
            <w:r>
              <w:t xml:space="preserve">“Consolidar Agora”</w:t>
            </w:r>
          </w:p>
        </w:tc>
        <w:tc>
          <w:tcPr/>
          <w:p>
            <w:pPr>
              <w:pStyle w:val="Compact"/>
            </w:pPr>
            <w:r>
              <w:t xml:space="preserve">Registo em Consolidacoes com estado Sucesso</w:t>
            </w:r>
          </w:p>
        </w:tc>
        <w:tc>
          <w:tcPr/>
          <w:p>
            <w:pPr>
              <w:pStyle w:val="Compact"/>
            </w:pPr>
            <w:r>
              <w:t xml:space="preserve">✅</w:t>
            </w:r>
          </w:p>
        </w:tc>
      </w:tr>
      <w:tr>
        <w:tc>
          <w:tcPr/>
          <w:p>
            <w:pPr>
              <w:pStyle w:val="Compact"/>
            </w:pPr>
            <w:r>
              <w:t xml:space="preserve">Pesquisa accent-insensitive</w:t>
            </w:r>
          </w:p>
        </w:tc>
        <w:tc>
          <w:tcPr/>
          <w:p>
            <w:pPr>
              <w:pStyle w:val="Compact"/>
            </w:pPr>
            <w:r>
              <w:t xml:space="preserve">Produto</w:t>
            </w:r>
            <w:r>
              <w:t xml:space="preserve"> </w:t>
            </w:r>
            <w:r>
              <w:t xml:space="preserve">“Café”</w:t>
            </w:r>
            <w:r>
              <w:t xml:space="preserve"> </w:t>
            </w:r>
            <w:r>
              <w:t xml:space="preserve">no sistema</w:t>
            </w:r>
          </w:p>
        </w:tc>
        <w:tc>
          <w:tcPr/>
          <w:p>
            <w:pPr>
              <w:pStyle w:val="Compact"/>
            </w:pPr>
            <w:r>
              <w:t xml:space="preserve">Pesquisar</w:t>
            </w:r>
            <w:r>
              <w:t xml:space="preserve"> </w:t>
            </w:r>
            <w:r>
              <w:t xml:space="preserve">“cafe”</w:t>
            </w:r>
          </w:p>
        </w:tc>
        <w:tc>
          <w:tcPr/>
          <w:p>
            <w:pPr>
              <w:pStyle w:val="Compact"/>
            </w:pPr>
            <w:r>
              <w:t xml:space="preserve">“Café Expresso”</w:t>
            </w:r>
            <w:r>
              <w:t xml:space="preserve"> </w:t>
            </w:r>
            <w:r>
              <w:t xml:space="preserve">aparece nos resultados</w:t>
            </w:r>
          </w:p>
        </w:tc>
        <w:tc>
          <w:tcPr/>
          <w:p>
            <w:pPr>
              <w:pStyle w:val="Compact"/>
            </w:pPr>
            <w:r>
              <w:t xml:space="preserve">✅</w:t>
            </w:r>
          </w:p>
        </w:tc>
      </w:tr>
      <w:tr>
        <w:tc>
          <w:tcPr/>
          <w:p>
            <w:pPr>
              <w:pStyle w:val="Compact"/>
            </w:pPr>
            <w:r>
              <w:t xml:space="preserve">RBAC — Funcionário sem acesso a Stock</w:t>
            </w:r>
          </w:p>
        </w:tc>
        <w:tc>
          <w:tcPr/>
          <w:p>
            <w:pPr>
              <w:pStyle w:val="Compact"/>
            </w:pPr>
            <w:r>
              <w:t xml:space="preserve">Login como Funcionário</w:t>
            </w:r>
          </w:p>
        </w:tc>
        <w:tc>
          <w:tcPr/>
          <w:p>
            <w:pPr>
              <w:pStyle w:val="Compact"/>
            </w:pPr>
            <w:r>
              <w:t xml:space="preserve">Tentar navegar para /stock</w:t>
            </w:r>
          </w:p>
        </w:tc>
        <w:tc>
          <w:tcPr/>
          <w:p>
            <w:pPr>
              <w:pStyle w:val="Compact"/>
            </w:pPr>
            <w:r>
              <w:t xml:space="preserve">Redirect para login ou página de acesso negado</w:t>
            </w:r>
          </w:p>
        </w:tc>
        <w:tc>
          <w:tcPr/>
          <w:p>
            <w:pPr>
              <w:pStyle w:val="Compact"/>
            </w:pPr>
            <w:r>
              <w:t xml:space="preserve">✅</w:t>
            </w:r>
          </w:p>
        </w:tc>
      </w:tr>
    </w:tbl>
    <w:bookmarkEnd w:id="254"/>
    <w:bookmarkEnd w:id="255"/>
    <w:bookmarkStart w:id="259" w:name="avaliação-de-aceitação-e-qualidade"/>
    <w:p>
      <w:pPr>
        <w:pStyle w:val="Heading1"/>
      </w:pPr>
      <w:r>
        <w:t xml:space="preserve">8.3 Avaliação de Aceitação e Qualidade</w:t>
      </w:r>
    </w:p>
    <w:bookmarkStart w:id="256" w:name="avaliação-segundo-isoiec-25010"/>
    <w:p>
      <w:pPr>
        <w:pStyle w:val="Heading2"/>
      </w:pPr>
      <w:r>
        <w:t xml:space="preserve">Avaliação segundo ISO/IEC 25010</w:t>
      </w:r>
    </w:p>
    <w:p>
      <w:pPr>
        <w:pStyle w:val="FirstParagraph"/>
      </w:pPr>
      <w:r>
        <w:t xml:space="preserve">A norma ISO/IEC 25010 (SQuaRE) define um modelo de qualidade de software com 8 características principais. O SGCLC v1.0 foi avaliado segundo as 7 características mais relevantes para o contexto do projecto: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Característica</w:t>
            </w:r>
          </w:p>
        </w:tc>
        <w:tc>
          <w:tcPr/>
          <w:p>
            <w:pPr>
              <w:pStyle w:val="Compact"/>
            </w:pPr>
            <w:r>
              <w:t xml:space="preserve">Sub-características avaliadas</w:t>
            </w:r>
          </w:p>
        </w:tc>
        <w:tc>
          <w:tcPr/>
          <w:p>
            <w:pPr>
              <w:pStyle w:val="Compact"/>
            </w:pPr>
            <w:r>
              <w:t xml:space="preserve">Avaliação (1–5)</w:t>
            </w:r>
          </w:p>
        </w:tc>
        <w:tc>
          <w:tcPr/>
          <w:p>
            <w:pPr>
              <w:pStyle w:val="Compact"/>
            </w:pPr>
            <w:r>
              <w:t xml:space="preserve">Justificação</w:t>
            </w:r>
          </w:p>
        </w:tc>
      </w:tr>
      <w:tr>
        <w:tc>
          <w:tcPr/>
          <w:p>
            <w:pPr>
              <w:pStyle w:val="Compact"/>
            </w:pPr>
            <w:r>
              <w:rPr>
                <w:b/>
                <w:bCs/>
              </w:rPr>
              <w:t xml:space="preserve">Adequação Funcional</w:t>
            </w:r>
          </w:p>
        </w:tc>
        <w:tc>
          <w:tcPr/>
          <w:p>
            <w:pPr>
              <w:pStyle w:val="Compact"/>
            </w:pPr>
            <w:r>
              <w:t xml:space="preserve">Completude, Correcção</w:t>
            </w:r>
          </w:p>
        </w:tc>
        <w:tc>
          <w:tcPr/>
          <w:p>
            <w:pPr>
              <w:pStyle w:val="Compact"/>
            </w:pPr>
            <w:r>
              <w:rPr>
                <w:b/>
                <w:bCs/>
              </w:rPr>
              <w:t xml:space="preserve">4/5</w:t>
            </w:r>
          </w:p>
        </w:tc>
        <w:tc>
          <w:tcPr/>
          <w:p>
            <w:pPr>
              <w:pStyle w:val="Compact"/>
            </w:pPr>
            <w:r>
              <w:t xml:space="preserve">38/42 RFs implementados (90,5%); todos os fluxos críticos funcionam sem defeitos bloqueantes</w:t>
            </w:r>
          </w:p>
        </w:tc>
      </w:tr>
      <w:tr>
        <w:tc>
          <w:tcPr/>
          <w:p>
            <w:pPr>
              <w:pStyle w:val="Compact"/>
            </w:pPr>
            <w:r>
              <w:rPr>
                <w:b/>
                <w:bCs/>
              </w:rPr>
              <w:t xml:space="preserve">Eficiência de Desempenho</w:t>
            </w:r>
          </w:p>
        </w:tc>
        <w:tc>
          <w:tcPr/>
          <w:p>
            <w:pPr>
              <w:pStyle w:val="Compact"/>
            </w:pPr>
            <w:r>
              <w:t xml:space="preserve">Comportamento temporal, Utilização de recursos</w:t>
            </w:r>
          </w:p>
        </w:tc>
        <w:tc>
          <w:tcPr/>
          <w:p>
            <w:pPr>
              <w:pStyle w:val="Compact"/>
            </w:pPr>
            <w:r>
              <w:rPr>
                <w:b/>
                <w:bCs/>
              </w:rPr>
              <w:t xml:space="preserve">3/5</w:t>
            </w:r>
          </w:p>
        </w:tc>
        <w:tc>
          <w:tcPr/>
          <w:p>
            <w:pPr>
              <w:pStyle w:val="Compact"/>
            </w:pPr>
            <w:r>
              <w:t xml:space="preserve">Respostas &lt; 2s em dev (SQLite); desempenho em produção com SQL Server seria melhor</w:t>
            </w:r>
          </w:p>
        </w:tc>
      </w:tr>
      <w:tr>
        <w:tc>
          <w:tcPr/>
          <w:p>
            <w:pPr>
              <w:pStyle w:val="Compact"/>
            </w:pPr>
            <w:r>
              <w:rPr>
                <w:b/>
                <w:bCs/>
              </w:rPr>
              <w:t xml:space="preserve">Compatibilidade</w:t>
            </w:r>
          </w:p>
        </w:tc>
        <w:tc>
          <w:tcPr/>
          <w:p>
            <w:pPr>
              <w:pStyle w:val="Compact"/>
            </w:pPr>
            <w:r>
              <w:t xml:space="preserve">Interoperabilidade</w:t>
            </w:r>
          </w:p>
        </w:tc>
        <w:tc>
          <w:tcPr/>
          <w:p>
            <w:pPr>
              <w:pStyle w:val="Compact"/>
            </w:pPr>
            <w:r>
              <w:rPr>
                <w:b/>
                <w:bCs/>
              </w:rPr>
              <w:t xml:space="preserve">4/5</w:t>
            </w:r>
          </w:p>
        </w:tc>
        <w:tc>
          <w:tcPr/>
          <w:p>
            <w:pPr>
              <w:pStyle w:val="Compact"/>
            </w:pPr>
            <w:r>
              <w:t xml:space="preserve">API web padrão (HTTPS); interoperabilidade com SQL Server via EF Core</w:t>
            </w:r>
          </w:p>
        </w:tc>
      </w:tr>
      <w:tr>
        <w:tc>
          <w:tcPr/>
          <w:p>
            <w:pPr>
              <w:pStyle w:val="Compact"/>
            </w:pPr>
            <w:r>
              <w:rPr>
                <w:b/>
                <w:bCs/>
              </w:rPr>
              <w:t xml:space="preserve">Usabilidade</w:t>
            </w:r>
          </w:p>
        </w:tc>
        <w:tc>
          <w:tcPr/>
          <w:p>
            <w:pPr>
              <w:pStyle w:val="Compact"/>
            </w:pPr>
            <w:r>
              <w:t xml:space="preserve">Aprendibilidade, Operabilidade</w:t>
            </w:r>
          </w:p>
        </w:tc>
        <w:tc>
          <w:tcPr/>
          <w:p>
            <w:pPr>
              <w:pStyle w:val="Compact"/>
            </w:pPr>
            <w:r>
              <w:rPr>
                <w:b/>
                <w:bCs/>
              </w:rPr>
              <w:t xml:space="preserve">5/5</w:t>
            </w:r>
          </w:p>
        </w:tc>
        <w:tc>
          <w:tcPr/>
          <w:p>
            <w:pPr>
              <w:pStyle w:val="Compact"/>
            </w:pPr>
            <w:r>
              <w:t xml:space="preserve">POS operável em &lt; 60s por utilizador não treinado (validado); interface intuitiva com Bootstrap</w:t>
            </w:r>
          </w:p>
        </w:tc>
      </w:tr>
      <w:tr>
        <w:tc>
          <w:tcPr/>
          <w:p>
            <w:pPr>
              <w:pStyle w:val="Compact"/>
            </w:pPr>
            <w:r>
              <w:rPr>
                <w:b/>
                <w:bCs/>
              </w:rPr>
              <w:t xml:space="preserve">Fiabilidade</w:t>
            </w:r>
          </w:p>
        </w:tc>
        <w:tc>
          <w:tcPr/>
          <w:p>
            <w:pPr>
              <w:pStyle w:val="Compact"/>
            </w:pPr>
            <w:r>
              <w:t xml:space="preserve">Disponibilidade, Tolerância a falhas</w:t>
            </w:r>
          </w:p>
        </w:tc>
        <w:tc>
          <w:tcPr/>
          <w:p>
            <w:pPr>
              <w:pStyle w:val="Compact"/>
            </w:pPr>
            <w:r>
              <w:rPr>
                <w:b/>
                <w:bCs/>
              </w:rPr>
              <w:t xml:space="preserve">4/5</w:t>
            </w:r>
          </w:p>
        </w:tc>
        <w:tc>
          <w:tcPr/>
          <w:p>
            <w:pPr>
              <w:pStyle w:val="Compact"/>
            </w:pPr>
            <w:r>
              <w:t xml:space="preserve">Retry automático de consolidação; transacções ACID; sem falha durante testes</w:t>
            </w:r>
          </w:p>
        </w:tc>
      </w:tr>
      <w:tr>
        <w:tc>
          <w:tcPr/>
          <w:p>
            <w:pPr>
              <w:pStyle w:val="Compact"/>
            </w:pPr>
            <w:r>
              <w:rPr>
                <w:b/>
                <w:bCs/>
              </w:rPr>
              <w:t xml:space="preserve">Segurança</w:t>
            </w:r>
          </w:p>
        </w:tc>
        <w:tc>
          <w:tcPr/>
          <w:p>
            <w:pPr>
              <w:pStyle w:val="Compact"/>
            </w:pPr>
            <w:r>
              <w:t xml:space="preserve">Confidencialidade, Autenticidade</w:t>
            </w:r>
          </w:p>
        </w:tc>
        <w:tc>
          <w:tcPr/>
          <w:p>
            <w:pPr>
              <w:pStyle w:val="Compact"/>
            </w:pPr>
            <w:r>
              <w:rPr>
                <w:b/>
                <w:bCs/>
              </w:rPr>
              <w:t xml:space="preserve">4/5</w:t>
            </w:r>
          </w:p>
        </w:tc>
        <w:tc>
          <w:tcPr/>
          <w:p>
            <w:pPr>
              <w:pStyle w:val="Compact"/>
            </w:pPr>
            <w:r>
              <w:t xml:space="preserve">BCrypt cost=12; RBAC completo; passwords nunca em texto claro</w:t>
            </w:r>
          </w:p>
        </w:tc>
      </w:tr>
      <w:tr>
        <w:tc>
          <w:tcPr/>
          <w:p>
            <w:pPr>
              <w:pStyle w:val="Compact"/>
            </w:pPr>
            <w:r>
              <w:rPr>
                <w:b/>
                <w:bCs/>
              </w:rPr>
              <w:t xml:space="preserve">Manutenibilidade</w:t>
            </w:r>
          </w:p>
        </w:tc>
        <w:tc>
          <w:tcPr/>
          <w:p>
            <w:pPr>
              <w:pStyle w:val="Compact"/>
            </w:pPr>
            <w:r>
              <w:t xml:space="preserve">Modularidade, Testabilidade, Modificabilidade</w:t>
            </w:r>
          </w:p>
        </w:tc>
        <w:tc>
          <w:tcPr/>
          <w:p>
            <w:pPr>
              <w:pStyle w:val="Compact"/>
            </w:pPr>
            <w:r>
              <w:rPr>
                <w:b/>
                <w:bCs/>
              </w:rPr>
              <w:t xml:space="preserve">4/5</w:t>
            </w:r>
          </w:p>
        </w:tc>
        <w:tc>
          <w:tcPr/>
          <w:p>
            <w:pPr>
              <w:pStyle w:val="Compact"/>
            </w:pPr>
            <w:r>
              <w:t xml:space="preserve">Arquitectura 3 camadas; interfaces; 10 testes unitários; baixo acoplamento</w:t>
            </w:r>
          </w:p>
        </w:tc>
      </w:tr>
    </w:tbl>
    <w:p>
      <w:pPr>
        <w:pStyle w:val="BodyText"/>
      </w:pPr>
      <w:r>
        <w:rPr>
          <w:b/>
          <w:bCs/>
        </w:rPr>
        <w:t xml:space="preserve">Avaliação global: 4,0/5,0</w:t>
      </w:r>
      <w:r>
        <w:t xml:space="preserve"> </w:t>
      </w:r>
      <w:r>
        <w:t xml:space="preserve">— o SGCLC v1.0 apresenta qualidade alta nas dimensões de Usabilidade, Segurança e Manutenibilidade, com espaço de melhoria em Desempenho (optimização de queries) e Fiabilidade (maior cobertura de testes de integração).</w:t>
      </w:r>
    </w:p>
    <w:bookmarkEnd w:id="256"/>
    <w:bookmarkStart w:id="257" w:name="testes-de-aceitação-com-o-cliente"/>
    <w:p>
      <w:pPr>
        <w:pStyle w:val="Heading2"/>
      </w:pPr>
      <w:r>
        <w:t xml:space="preserve">Testes de Aceitação com o Cliente</w:t>
      </w:r>
    </w:p>
    <w:p>
      <w:pPr>
        <w:pStyle w:val="FirstParagraph"/>
      </w:pPr>
      <w:r>
        <w:t xml:space="preserve">Na sessão de demonstração realizada após a implementação, o cliente João Martins avaliou os seguintes cenários: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Cenário</w:t>
            </w:r>
          </w:p>
        </w:tc>
        <w:tc>
          <w:tcPr/>
          <w:p>
            <w:pPr>
              <w:pStyle w:val="Compact"/>
            </w:pPr>
            <w:r>
              <w:t xml:space="preserve">Critério de Aceitação</w:t>
            </w:r>
          </w:p>
        </w:tc>
        <w:tc>
          <w:tcPr/>
          <w:p>
            <w:pPr>
              <w:pStyle w:val="Compact"/>
            </w:pPr>
            <w:r>
              <w:t xml:space="preserve">Resultado</w:t>
            </w:r>
          </w:p>
        </w:tc>
      </w:tr>
      <w:tr>
        <w:tc>
          <w:tcPr/>
          <w:p>
            <w:pPr>
              <w:pStyle w:val="Compact"/>
            </w:pPr>
            <w:r>
              <w:t xml:space="preserve">Demonstração do Dashboard Central</w:t>
            </w:r>
          </w:p>
        </w:tc>
        <w:tc>
          <w:tcPr/>
          <w:p>
            <w:pPr>
              <w:pStyle w:val="Compact"/>
            </w:pPr>
            <w:r>
              <w:t xml:space="preserve">“Quero ver o total de vendas de todas as lojas hoje”</w:t>
            </w:r>
          </w:p>
        </w:tc>
        <w:tc>
          <w:tcPr/>
          <w:p>
            <w:pPr>
              <w:pStyle w:val="Compact"/>
            </w:pPr>
            <w:r>
              <w:t xml:space="preserve">✅ Aceite — KPIs visíveis na página principal</w:t>
            </w:r>
          </w:p>
        </w:tc>
      </w:tr>
      <w:tr>
        <w:tc>
          <w:tcPr/>
          <w:p>
            <w:pPr>
              <w:pStyle w:val="Compact"/>
            </w:pPr>
            <w:r>
              <w:t xml:space="preserve">Demonstração dos Alertas de Stock</w:t>
            </w:r>
          </w:p>
        </w:tc>
        <w:tc>
          <w:tcPr/>
          <w:p>
            <w:pPr>
              <w:pStyle w:val="Compact"/>
            </w:pPr>
            <w:r>
              <w:t xml:space="preserve">“Quero ser alertado quando um produto estiver perto do mínimo”</w:t>
            </w:r>
          </w:p>
        </w:tc>
        <w:tc>
          <w:tcPr/>
          <w:p>
            <w:pPr>
              <w:pStyle w:val="Compact"/>
            </w:pPr>
            <w:r>
              <w:t xml:space="preserve">✅ Aceite — alertas visíveis no Dashboard e na página de Stock</w:t>
            </w:r>
          </w:p>
        </w:tc>
      </w:tr>
      <w:tr>
        <w:tc>
          <w:tcPr/>
          <w:p>
            <w:pPr>
              <w:pStyle w:val="Compact"/>
            </w:pPr>
            <w:r>
              <w:t xml:space="preserve">Demonstração do POS</w:t>
            </w:r>
          </w:p>
        </w:tc>
        <w:tc>
          <w:tcPr/>
          <w:p>
            <w:pPr>
              <w:pStyle w:val="Compact"/>
            </w:pPr>
            <w:r>
              <w:t xml:space="preserve">“O registo de venda tem de ser rápido”</w:t>
            </w:r>
          </w:p>
        </w:tc>
        <w:tc>
          <w:tcPr/>
          <w:p>
            <w:pPr>
              <w:pStyle w:val="Compact"/>
            </w:pPr>
            <w:r>
              <w:t xml:space="preserve">✅ Aceite — venda de 3 produtos em &lt; 45 segundos</w:t>
            </w:r>
          </w:p>
        </w:tc>
      </w:tr>
      <w:tr>
        <w:tc>
          <w:tcPr/>
          <w:p>
            <w:pPr>
              <w:pStyle w:val="Compact"/>
            </w:pPr>
            <w:r>
              <w:t xml:space="preserve">Demonstração da Consolidação</w:t>
            </w:r>
          </w:p>
        </w:tc>
        <w:tc>
          <w:tcPr/>
          <w:p>
            <w:pPr>
              <w:pStyle w:val="Compact"/>
            </w:pPr>
            <w:r>
              <w:t xml:space="preserve">“A consolidação tem de ser automática”</w:t>
            </w:r>
          </w:p>
        </w:tc>
        <w:tc>
          <w:tcPr/>
          <w:p>
            <w:pPr>
              <w:pStyle w:val="Compact"/>
            </w:pPr>
            <w:r>
              <w:t xml:space="preserve">✅ Aceite — job activo e resultado visível em Consolidações</w:t>
            </w:r>
          </w:p>
        </w:tc>
      </w:tr>
      <w:tr>
        <w:tc>
          <w:tcPr/>
          <w:p>
            <w:pPr>
              <w:pStyle w:val="Compact"/>
            </w:pPr>
            <w:r>
              <w:t xml:space="preserve">Pesquisa de produto sem acento</w:t>
            </w:r>
          </w:p>
        </w:tc>
        <w:tc>
          <w:tcPr/>
          <w:p>
            <w:pPr>
              <w:pStyle w:val="Compact"/>
            </w:pPr>
            <w:r>
              <w:t xml:space="preserve">“cafe”</w:t>
            </w:r>
            <w:r>
              <w:t xml:space="preserve"> </w:t>
            </w:r>
            <w:r>
              <w:t xml:space="preserve">deve encontrar</w:t>
            </w:r>
            <w:r>
              <w:t xml:space="preserve"> </w:t>
            </w:r>
            <w:r>
              <w:t xml:space="preserve">“Café Expresso”</w:t>
            </w:r>
          </w:p>
        </w:tc>
        <w:tc>
          <w:tcPr/>
          <w:p>
            <w:pPr>
              <w:pStyle w:val="Compact"/>
            </w:pPr>
            <w:r>
              <w:t xml:space="preserve">✅ Aceite — funcionalidade verificada ao vivo</w:t>
            </w:r>
          </w:p>
        </w:tc>
      </w:tr>
    </w:tbl>
    <w:p>
      <w:pPr>
        <w:pStyle w:val="BodyText"/>
      </w:pPr>
      <w:r>
        <w:rPr>
          <w:b/>
          <w:bCs/>
        </w:rPr>
        <w:t xml:space="preserve">Resultado da demonstração:</w:t>
      </w:r>
      <w:r>
        <w:t xml:space="preserve"> </w:t>
      </w:r>
      <w:r>
        <w:t xml:space="preserve">O cliente aprovou o sistema e validou que todos os objectivos de negócio identificados no diagnóstico inicial (P1–P8) foram resolvidos no SGCLC v1.0, à excepção de RF30 (exportação de faturas para PDF) que ficou pendente para v1.1.</w:t>
      </w:r>
    </w:p>
    <w:bookmarkEnd w:id="257"/>
    <w:bookmarkStart w:id="258" w:name="avaliação-de-cobertura-de-requisitos"/>
    <w:p>
      <w:pPr>
        <w:pStyle w:val="Heading2"/>
      </w:pPr>
      <w:r>
        <w:t xml:space="preserve">Avaliação de Cobertura de Requisitos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Categoria</w:t>
            </w:r>
          </w:p>
        </w:tc>
        <w:tc>
          <w:tcPr/>
          <w:p>
            <w:pPr>
              <w:pStyle w:val="Compact"/>
            </w:pPr>
            <w:r>
              <w:t xml:space="preserve">Total</w:t>
            </w:r>
          </w:p>
        </w:tc>
        <w:tc>
          <w:tcPr/>
          <w:p>
            <w:pPr>
              <w:pStyle w:val="Compact"/>
            </w:pPr>
            <w:r>
              <w:t xml:space="preserve">Implementados</w:t>
            </w:r>
          </w:p>
        </w:tc>
        <w:tc>
          <w:tcPr/>
          <w:p>
            <w:pPr>
              <w:pStyle w:val="Compact"/>
            </w:pPr>
            <w:r>
              <w:t xml:space="preserve">Não Implementados</w:t>
            </w:r>
          </w:p>
        </w:tc>
        <w:tc>
          <w:tcPr/>
          <w:p>
            <w:pPr>
              <w:pStyle w:val="Compact"/>
            </w:pPr>
            <w:r>
              <w:t xml:space="preserve">% Cobertura</w:t>
            </w:r>
          </w:p>
        </w:tc>
      </w:tr>
      <w:tr>
        <w:tc>
          <w:tcPr/>
          <w:p>
            <w:pPr>
              <w:pStyle w:val="Compact"/>
            </w:pPr>
            <w:r>
              <w:t xml:space="preserve">RFs Essenciais</w:t>
            </w:r>
          </w:p>
        </w:tc>
        <w:tc>
          <w:tcPr/>
          <w:p>
            <w:pPr>
              <w:pStyle w:val="Compact"/>
            </w:pPr>
            <w:r>
              <w:t xml:space="preserve">28</w:t>
            </w:r>
          </w:p>
        </w:tc>
        <w:tc>
          <w:tcPr/>
          <w:p>
            <w:pPr>
              <w:pStyle w:val="Compact"/>
            </w:pPr>
            <w:r>
              <w:t xml:space="preserve">27</w:t>
            </w:r>
          </w:p>
        </w:tc>
        <w:tc>
          <w:tcPr/>
          <w:p>
            <w:pPr>
              <w:pStyle w:val="Compact"/>
            </w:pPr>
            <w:r>
              <w:t xml:space="preserve">1 (RF30 – PDF faturas)</w:t>
            </w:r>
          </w:p>
        </w:tc>
        <w:tc>
          <w:tcPr/>
          <w:p>
            <w:pPr>
              <w:pStyle w:val="Compact"/>
            </w:pPr>
            <w:r>
              <w:t xml:space="preserve">96,4%</w:t>
            </w:r>
          </w:p>
        </w:tc>
      </w:tr>
      <w:tr>
        <w:tc>
          <w:tcPr/>
          <w:p>
            <w:pPr>
              <w:pStyle w:val="Compact"/>
            </w:pPr>
            <w:r>
              <w:t xml:space="preserve">RFs Importantes</w:t>
            </w:r>
          </w:p>
        </w:tc>
        <w:tc>
          <w:tcPr/>
          <w:p>
            <w:pPr>
              <w:pStyle w:val="Compact"/>
            </w:pPr>
            <w:r>
              <w:t xml:space="preserve">10</w:t>
            </w:r>
          </w:p>
        </w:tc>
        <w:tc>
          <w:tcPr/>
          <w:p>
            <w:pPr>
              <w:pStyle w:val="Compact"/>
            </w:pPr>
            <w:r>
              <w:t xml:space="preserve">9</w:t>
            </w:r>
          </w:p>
        </w:tc>
        <w:tc>
          <w:tcPr/>
          <w:p>
            <w:pPr>
              <w:pStyle w:val="Compact"/>
            </w:pPr>
            <w:r>
              <w:t xml:space="preserve">1 (RF22 – validades)</w:t>
            </w:r>
          </w:p>
        </w:tc>
        <w:tc>
          <w:tcPr/>
          <w:p>
            <w:pPr>
              <w:pStyle w:val="Compact"/>
            </w:pPr>
            <w:r>
              <w:t xml:space="preserve">90%</w:t>
            </w:r>
          </w:p>
        </w:tc>
      </w:tr>
      <w:tr>
        <w:tc>
          <w:tcPr/>
          <w:p>
            <w:pPr>
              <w:pStyle w:val="Compact"/>
            </w:pPr>
            <w:r>
              <w:t xml:space="preserve">RFs Úteis</w:t>
            </w:r>
          </w:p>
        </w:tc>
        <w:tc>
          <w:tcPr/>
          <w:p>
            <w:pPr>
              <w:pStyle w:val="Compact"/>
            </w:pPr>
            <w:r>
              <w:t xml:space="preserve">4</w:t>
            </w:r>
          </w:p>
        </w:tc>
        <w:tc>
          <w:tcPr/>
          <w:p>
            <w:pPr>
              <w:pStyle w:val="Compact"/>
            </w:pPr>
            <w:r>
              <w:t xml:space="preserve">2</w:t>
            </w:r>
          </w:p>
        </w:tc>
        <w:tc>
          <w:tcPr/>
          <w:p>
            <w:pPr>
              <w:pStyle w:val="Compact"/>
            </w:pPr>
            <w:r>
              <w:t xml:space="preserve">2 (RF10, RF42)</w:t>
            </w:r>
          </w:p>
        </w:tc>
        <w:tc>
          <w:tcPr/>
          <w:p>
            <w:pPr>
              <w:pStyle w:val="Compact"/>
            </w:pPr>
            <w:r>
              <w:t xml:space="preserve">50%</w:t>
            </w:r>
          </w:p>
        </w:tc>
      </w:tr>
      <w:tr>
        <w:tc>
          <w:tcPr/>
          <w:p>
            <w:pPr>
              <w:pStyle w:val="Compact"/>
            </w:pPr>
            <w:r>
              <w:rPr>
                <w:b/>
                <w:bCs/>
              </w:rPr>
              <w:t xml:space="preserve">Total RFs</w:t>
            </w:r>
          </w:p>
        </w:tc>
        <w:tc>
          <w:tcPr/>
          <w:p>
            <w:pPr>
              <w:pStyle w:val="Compact"/>
            </w:pPr>
            <w:r>
              <w:rPr>
                <w:b/>
                <w:bCs/>
              </w:rPr>
              <w:t xml:space="preserve">42</w:t>
            </w:r>
          </w:p>
        </w:tc>
        <w:tc>
          <w:tcPr/>
          <w:p>
            <w:pPr>
              <w:pStyle w:val="Compact"/>
            </w:pPr>
            <w:r>
              <w:rPr>
                <w:b/>
                <w:bCs/>
              </w:rPr>
              <w:t xml:space="preserve">38</w:t>
            </w:r>
          </w:p>
        </w:tc>
        <w:tc>
          <w:tcPr/>
          <w:p>
            <w:pPr>
              <w:pStyle w:val="Compact"/>
            </w:pPr>
            <w:r>
              <w:rPr>
                <w:b/>
                <w:bCs/>
              </w:rPr>
              <w:t xml:space="preserve">4</w:t>
            </w:r>
          </w:p>
        </w:tc>
        <w:tc>
          <w:tcPr/>
          <w:p>
            <w:pPr>
              <w:pStyle w:val="Compact"/>
            </w:pPr>
            <w:r>
              <w:rPr>
                <w:b/>
                <w:bCs/>
              </w:rPr>
              <w:t xml:space="preserve">90,5%</w:t>
            </w:r>
          </w:p>
        </w:tc>
      </w:tr>
      <w:tr>
        <w:tc>
          <w:tcPr/>
          <w:p>
            <w:pPr>
              <w:pStyle w:val="Compact"/>
            </w:pPr>
            <w:r>
              <w:t xml:space="preserve">RNFs</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100%</w:t>
            </w:r>
          </w:p>
        </w:tc>
      </w:tr>
    </w:tbl>
    <w:bookmarkEnd w:id="258"/>
    <w:bookmarkEnd w:id="259"/>
    <w:bookmarkStart w:id="264" w:name="síntese-do-trabalho-realizado"/>
    <w:p>
      <w:pPr>
        <w:pStyle w:val="Heading1"/>
      </w:pPr>
      <w:r>
        <w:t xml:space="preserve">9.1 Síntese do Trabalho Realizado</w:t>
      </w:r>
    </w:p>
    <w:bookmarkStart w:id="260" w:name="resumo-do-projecto"/>
    <w:p>
      <w:pPr>
        <w:pStyle w:val="Heading2"/>
      </w:pPr>
      <w:r>
        <w:t xml:space="preserve">Resumo do Projecto</w:t>
      </w:r>
    </w:p>
    <w:p>
      <w:pPr>
        <w:pStyle w:val="FirstParagraph"/>
      </w:pPr>
      <w:r>
        <w:t xml:space="preserve">O projecto SGCLC — Sistema de Gestão Integrada para uma Cadeia de Lojas de Conveniência — foi desenvolvido ao longo de quatro etapas da metodologia Waterfall no âmbito da UC LI4 da Universidade do Minho, entre Fevereiro e Abril de 2026.</w:t>
      </w:r>
    </w:p>
    <w:p>
      <w:pPr>
        <w:pStyle w:val="BodyText"/>
      </w:pPr>
      <w:r>
        <w:t xml:space="preserve">O ponto de partida foi o diagnóstico de oito problemas operacionais críticos da cadeia QuickMart — desde a gestão de stock em Excel descentralizado até à ausência de um dashboard de KPIs — e a entrega final é uma aplicação web integrada e funcional que resolve todos esses problemas.</w:t>
      </w:r>
    </w:p>
    <w:bookmarkEnd w:id="260"/>
    <w:bookmarkStart w:id="261" w:name="o-que-foi-entregue"/>
    <w:p>
      <w:pPr>
        <w:pStyle w:val="Heading2"/>
      </w:pPr>
      <w:r>
        <w:t xml:space="preserve">O Que Foi Entregue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Área</w:t>
            </w:r>
          </w:p>
        </w:tc>
        <w:tc>
          <w:tcPr/>
          <w:p>
            <w:pPr>
              <w:pStyle w:val="Compact"/>
            </w:pPr>
            <w:r>
              <w:t xml:space="preserve">Entregável</w:t>
            </w:r>
          </w:p>
        </w:tc>
        <w:tc>
          <w:tcPr/>
          <w:p>
            <w:pPr>
              <w:pStyle w:val="Compact"/>
            </w:pPr>
            <w:r>
              <w:t xml:space="preserve">Qualidade</w:t>
            </w:r>
          </w:p>
        </w:tc>
      </w:tr>
      <w:tr>
        <w:tc>
          <w:tcPr/>
          <w:p>
            <w:pPr>
              <w:pStyle w:val="Compact"/>
            </w:pPr>
            <w:r>
              <w:rPr>
                <w:b/>
                <w:bCs/>
              </w:rPr>
              <w:t xml:space="preserve">Engenharia de Requisitos</w:t>
            </w:r>
          </w:p>
        </w:tc>
        <w:tc>
          <w:tcPr/>
          <w:p>
            <w:pPr>
              <w:pStyle w:val="Compact"/>
            </w:pPr>
            <w:r>
              <w:t xml:space="preserve">SRS IEEE 830 com 42 RFs, 15 RNFs, 23 USs, 25 UCs</w:t>
            </w:r>
          </w:p>
        </w:tc>
        <w:tc>
          <w:tcPr/>
          <w:p>
            <w:pPr>
              <w:pStyle w:val="Compact"/>
            </w:pPr>
            <w:r>
              <w:t xml:space="preserve">✅ Completo e validado com cliente</w:t>
            </w:r>
          </w:p>
        </w:tc>
      </w:tr>
      <w:tr>
        <w:tc>
          <w:tcPr/>
          <w:p>
            <w:pPr>
              <w:pStyle w:val="Compact"/>
            </w:pPr>
            <w:r>
              <w:rPr>
                <w:b/>
                <w:bCs/>
              </w:rPr>
              <w:t xml:space="preserve">Design</w:t>
            </w:r>
          </w:p>
        </w:tc>
        <w:tc>
          <w:tcPr/>
          <w:p>
            <w:pPr>
              <w:pStyle w:val="Compact"/>
            </w:pPr>
            <w:r>
              <w:t xml:space="preserve">Arquitectura 3 camadas, 4 diagramas de sequência, 4 máquinas de estado, wireframes, dicionário de dados (11 tabelas + DDL SQL)</w:t>
            </w:r>
          </w:p>
        </w:tc>
        <w:tc>
          <w:tcPr/>
          <w:p>
            <w:pPr>
              <w:pStyle w:val="Compact"/>
            </w:pPr>
            <w:r>
              <w:t xml:space="preserve">✅ Completo</w:t>
            </w:r>
          </w:p>
        </w:tc>
      </w:tr>
      <w:tr>
        <w:tc>
          <w:tcPr/>
          <w:p>
            <w:pPr>
              <w:pStyle w:val="Compact"/>
            </w:pPr>
            <w:r>
              <w:rPr>
                <w:b/>
                <w:bCs/>
              </w:rPr>
              <w:t xml:space="preserve">Implementação</w:t>
            </w:r>
          </w:p>
        </w:tc>
        <w:tc>
          <w:tcPr/>
          <w:p>
            <w:pPr>
              <w:pStyle w:val="Compact"/>
            </w:pPr>
            <w:r>
              <w:t xml:space="preserve">Aplicação Blazor Server com 8 módulos, 3 assemblies .NET, 10 serviços, 8 repositórios</w:t>
            </w:r>
          </w:p>
        </w:tc>
        <w:tc>
          <w:tcPr/>
          <w:p>
            <w:pPr>
              <w:pStyle w:val="Compact"/>
            </w:pPr>
            <w:r>
              <w:t xml:space="preserve">✅ 38/42 RFs implementados (90,5%)</w:t>
            </w:r>
          </w:p>
        </w:tc>
      </w:tr>
      <w:tr>
        <w:tc>
          <w:tcPr/>
          <w:p>
            <w:pPr>
              <w:pStyle w:val="Compact"/>
            </w:pPr>
            <w:r>
              <w:rPr>
                <w:b/>
                <w:bCs/>
              </w:rPr>
              <w:t xml:space="preserve">Testes</w:t>
            </w:r>
          </w:p>
        </w:tc>
        <w:tc>
          <w:tcPr/>
          <w:p>
            <w:pPr>
              <w:pStyle w:val="Compact"/>
            </w:pPr>
            <w:r>
              <w:t xml:space="preserve">10 testes unitários xUnit (10/10 pass), 9 testes manuais, avaliação ISO 25010 (4/5)</w:t>
            </w:r>
          </w:p>
        </w:tc>
        <w:tc>
          <w:tcPr/>
          <w:p>
            <w:pPr>
              <w:pStyle w:val="Compact"/>
            </w:pPr>
            <w:r>
              <w:t xml:space="preserve">✅ Conforme</w:t>
            </w:r>
          </w:p>
        </w:tc>
      </w:tr>
      <w:tr>
        <w:tc>
          <w:tcPr/>
          <w:p>
            <w:pPr>
              <w:pStyle w:val="Compact"/>
            </w:pPr>
            <w:r>
              <w:rPr>
                <w:b/>
                <w:bCs/>
              </w:rPr>
              <w:t xml:space="preserve">Documentação</w:t>
            </w:r>
          </w:p>
        </w:tc>
        <w:tc>
          <w:tcPr/>
          <w:p>
            <w:pPr>
              <w:pStyle w:val="Compact"/>
            </w:pPr>
            <w:r>
              <w:t xml:space="preserve">SRS, dicionário de dados, wireframes, atas, entrevistas, refinamento de requisitos, presente relatório final</w:t>
            </w:r>
          </w:p>
        </w:tc>
        <w:tc>
          <w:tcPr/>
          <w:p>
            <w:pPr>
              <w:pStyle w:val="Compact"/>
            </w:pPr>
            <w:r>
              <w:t xml:space="preserve">✅ Completo</w:t>
            </w:r>
          </w:p>
        </w:tc>
      </w:tr>
    </w:tbl>
    <w:bookmarkEnd w:id="261"/>
    <w:bookmarkStart w:id="262" w:name="cumprimento-dos-objetivos"/>
    <w:p>
      <w:pPr>
        <w:pStyle w:val="Heading2"/>
      </w:pPr>
      <w:r>
        <w:t xml:space="preserve">Cumprimento dos Objetivos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Objetivo</w:t>
            </w:r>
          </w:p>
        </w:tc>
        <w:tc>
          <w:tcPr/>
          <w:p>
            <w:pPr>
              <w:pStyle w:val="Compact"/>
            </w:pPr>
            <w:r>
              <w:t xml:space="preserve">Estado</w:t>
            </w:r>
          </w:p>
        </w:tc>
      </w:tr>
      <w:tr>
        <w:tc>
          <w:tcPr/>
          <w:p>
            <w:pPr>
              <w:pStyle w:val="Compact"/>
            </w:pPr>
            <w:r>
              <w:t xml:space="preserve">OBJ-01: Autenticação e RBAC</w:t>
            </w:r>
          </w:p>
        </w:tc>
        <w:tc>
          <w:tcPr/>
          <w:p>
            <w:pPr>
              <w:pStyle w:val="Compact"/>
            </w:pPr>
            <w:r>
              <w:t xml:space="preserve">✅ Implementado e validado</w:t>
            </w:r>
          </w:p>
        </w:tc>
      </w:tr>
      <w:tr>
        <w:tc>
          <w:tcPr/>
          <w:p>
            <w:pPr>
              <w:pStyle w:val="Compact"/>
            </w:pPr>
            <w:r>
              <w:t xml:space="preserve">OBJ-02: Catálogo de produtos centralizado</w:t>
            </w:r>
          </w:p>
        </w:tc>
        <w:tc>
          <w:tcPr/>
          <w:p>
            <w:pPr>
              <w:pStyle w:val="Compact"/>
            </w:pPr>
            <w:r>
              <w:t xml:space="preserve">✅ Implementado</w:t>
            </w:r>
          </w:p>
        </w:tc>
      </w:tr>
      <w:tr>
        <w:tc>
          <w:tcPr/>
          <w:p>
            <w:pPr>
              <w:pStyle w:val="Compact"/>
            </w:pPr>
            <w:r>
              <w:t xml:space="preserve">OBJ-03: Stock em tempo real com alertas</w:t>
            </w:r>
          </w:p>
        </w:tc>
        <w:tc>
          <w:tcPr/>
          <w:p>
            <w:pPr>
              <w:pStyle w:val="Compact"/>
            </w:pPr>
            <w:r>
              <w:t xml:space="preserve">✅ Implementado</w:t>
            </w:r>
          </w:p>
        </w:tc>
      </w:tr>
      <w:tr>
        <w:tc>
          <w:tcPr/>
          <w:p>
            <w:pPr>
              <w:pStyle w:val="Compact"/>
            </w:pPr>
            <w:r>
              <w:t xml:space="preserve">OBJ-04: POS rápido e intuitivo</w:t>
            </w:r>
          </w:p>
        </w:tc>
        <w:tc>
          <w:tcPr/>
          <w:p>
            <w:pPr>
              <w:pStyle w:val="Compact"/>
            </w:pPr>
            <w:r>
              <w:t xml:space="preserve">✅ Implementado e validado com utilizador</w:t>
            </w:r>
          </w:p>
        </w:tc>
      </w:tr>
      <w:tr>
        <w:tc>
          <w:tcPr/>
          <w:p>
            <w:pPr>
              <w:pStyle w:val="Compact"/>
            </w:pPr>
            <w:r>
              <w:t xml:space="preserve">OBJ-05: Fornecedores e encomendas</w:t>
            </w:r>
          </w:p>
        </w:tc>
        <w:tc>
          <w:tcPr/>
          <w:p>
            <w:pPr>
              <w:pStyle w:val="Compact"/>
            </w:pPr>
            <w:r>
              <w:t xml:space="preserve">✅ Implementado</w:t>
            </w:r>
          </w:p>
        </w:tc>
      </w:tr>
      <w:tr>
        <w:tc>
          <w:tcPr/>
          <w:p>
            <w:pPr>
              <w:pStyle w:val="Compact"/>
            </w:pPr>
            <w:r>
              <w:t xml:space="preserve">OBJ-06: Faturação eletrónica</w:t>
            </w:r>
          </w:p>
        </w:tc>
        <w:tc>
          <w:tcPr/>
          <w:p>
            <w:pPr>
              <w:pStyle w:val="Compact"/>
            </w:pPr>
            <w:r>
              <w:t xml:space="preserve">✅ Parcialmente (RF30 PDF → v1.1)</w:t>
            </w:r>
          </w:p>
        </w:tc>
      </w:tr>
      <w:tr>
        <w:tc>
          <w:tcPr/>
          <w:p>
            <w:pPr>
              <w:pStyle w:val="Compact"/>
            </w:pPr>
            <w:r>
              <w:t xml:space="preserve">OBJ-07: Consolidação automática 23h59</w:t>
            </w:r>
          </w:p>
        </w:tc>
        <w:tc>
          <w:tcPr/>
          <w:p>
            <w:pPr>
              <w:pStyle w:val="Compact"/>
            </w:pPr>
            <w:r>
              <w:t xml:space="preserve">✅ Implementado e validado</w:t>
            </w:r>
          </w:p>
        </w:tc>
      </w:tr>
      <w:tr>
        <w:tc>
          <w:tcPr/>
          <w:p>
            <w:pPr>
              <w:pStyle w:val="Compact"/>
            </w:pPr>
            <w:r>
              <w:t xml:space="preserve">OBJ-08: Dashboard e relatórios KPIs</w:t>
            </w:r>
          </w:p>
        </w:tc>
        <w:tc>
          <w:tcPr/>
          <w:p>
            <w:pPr>
              <w:pStyle w:val="Compact"/>
            </w:pPr>
            <w:r>
              <w:t xml:space="preserve">✅ Implementado</w:t>
            </w:r>
          </w:p>
        </w:tc>
      </w:tr>
    </w:tbl>
    <w:bookmarkEnd w:id="262"/>
    <w:bookmarkStart w:id="263" w:name="estatísticas-finais-do-projecto"/>
    <w:p>
      <w:pPr>
        <w:pStyle w:val="Heading2"/>
      </w:pPr>
      <w:r>
        <w:t xml:space="preserve">Estatísticas Finais do Projecto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Linhas de código (estimado)</w:t>
            </w:r>
          </w:p>
        </w:tc>
        <w:tc>
          <w:tcPr/>
          <w:p>
            <w:pPr>
              <w:pStyle w:val="Compact"/>
            </w:pPr>
            <w:r>
              <w:t xml:space="preserve">~4.200</w:t>
            </w:r>
          </w:p>
        </w:tc>
      </w:tr>
      <w:tr>
        <w:tc>
          <w:tcPr/>
          <w:p>
            <w:pPr>
              <w:pStyle w:val="Compact"/>
            </w:pPr>
            <w:r>
              <w:t xml:space="preserve">Ficheiros de código (.cs + .razor)</w:t>
            </w:r>
          </w:p>
        </w:tc>
        <w:tc>
          <w:tcPr/>
          <w:p>
            <w:pPr>
              <w:pStyle w:val="Compact"/>
            </w:pPr>
            <w:r>
              <w:t xml:space="preserve">54</w:t>
            </w:r>
          </w:p>
        </w:tc>
      </w:tr>
      <w:tr>
        <w:tc>
          <w:tcPr/>
          <w:p>
            <w:pPr>
              <w:pStyle w:val="Compact"/>
            </w:pPr>
            <w:r>
              <w:t xml:space="preserve">Commits no repositório</w:t>
            </w:r>
          </w:p>
        </w:tc>
        <w:tc>
          <w:tcPr/>
          <w:p>
            <w:pPr>
              <w:pStyle w:val="Compact"/>
            </w:pPr>
            <w:r>
              <w:t xml:space="preserve">~35</w:t>
            </w:r>
          </w:p>
        </w:tc>
      </w:tr>
      <w:tr>
        <w:tc>
          <w:tcPr/>
          <w:p>
            <w:pPr>
              <w:pStyle w:val="Compact"/>
            </w:pPr>
            <w:r>
              <w:t xml:space="preserve">Documentos de requisitos produzidos</w:t>
            </w:r>
          </w:p>
        </w:tc>
        <w:tc>
          <w:tcPr/>
          <w:p>
            <w:pPr>
              <w:pStyle w:val="Compact"/>
            </w:pPr>
            <w:r>
              <w:t xml:space="preserve">8</w:t>
            </w:r>
          </w:p>
        </w:tc>
      </w:tr>
      <w:tr>
        <w:tc>
          <w:tcPr/>
          <w:p>
            <w:pPr>
              <w:pStyle w:val="Compact"/>
            </w:pPr>
            <w:r>
              <w:t xml:space="preserve">Reuniões com o cliente</w:t>
            </w:r>
          </w:p>
        </w:tc>
        <w:tc>
          <w:tcPr/>
          <w:p>
            <w:pPr>
              <w:pStyle w:val="Compact"/>
            </w:pPr>
            <w:r>
              <w:t xml:space="preserve">3</w:t>
            </w:r>
          </w:p>
        </w:tc>
      </w:tr>
      <w:tr>
        <w:tc>
          <w:tcPr/>
          <w:p>
            <w:pPr>
              <w:pStyle w:val="Compact"/>
            </w:pPr>
            <w:r>
              <w:t xml:space="preserve">Entrevistas LLM com personas</w:t>
            </w:r>
          </w:p>
        </w:tc>
        <w:tc>
          <w:tcPr/>
          <w:p>
            <w:pPr>
              <w:pStyle w:val="Compact"/>
            </w:pPr>
            <w:r>
              <w:t xml:space="preserve">3</w:t>
            </w:r>
          </w:p>
        </w:tc>
      </w:tr>
      <w:tr>
        <w:tc>
          <w:tcPr/>
          <w:p>
            <w:pPr>
              <w:pStyle w:val="Compact"/>
            </w:pPr>
            <w:r>
              <w:t xml:space="preserve">Testes unitários</w:t>
            </w:r>
          </w:p>
        </w:tc>
        <w:tc>
          <w:tcPr/>
          <w:p>
            <w:pPr>
              <w:pStyle w:val="Compact"/>
            </w:pPr>
            <w:r>
              <w:t xml:space="preserve">10 (10/10 pass)</w:t>
            </w:r>
          </w:p>
        </w:tc>
      </w:tr>
      <w:tr>
        <w:tc>
          <w:tcPr/>
          <w:p>
            <w:pPr>
              <w:pStyle w:val="Compact"/>
            </w:pPr>
            <w:r>
              <w:t xml:space="preserve">Testes manuais</w:t>
            </w:r>
          </w:p>
        </w:tc>
        <w:tc>
          <w:tcPr/>
          <w:p>
            <w:pPr>
              <w:pStyle w:val="Compact"/>
            </w:pPr>
            <w:r>
              <w:t xml:space="preserve">9 (9/9 pass)</w:t>
            </w:r>
          </w:p>
        </w:tc>
      </w:tr>
      <w:tr>
        <w:tc>
          <w:tcPr/>
          <w:p>
            <w:pPr>
              <w:pStyle w:val="Compact"/>
            </w:pPr>
            <w:r>
              <w:t xml:space="preserve">Duração total do projecto</w:t>
            </w:r>
          </w:p>
        </w:tc>
        <w:tc>
          <w:tcPr/>
          <w:p>
            <w:pPr>
              <w:pStyle w:val="Compact"/>
            </w:pPr>
            <w:r>
              <w:t xml:space="preserve">≈ 10 semanas</w:t>
            </w:r>
          </w:p>
        </w:tc>
      </w:tr>
    </w:tbl>
    <w:bookmarkEnd w:id="263"/>
    <w:bookmarkEnd w:id="264"/>
    <w:bookmarkStart w:id="275" w:name="reflexão-crítica-sobre-o-uso-de-llms"/>
    <w:p>
      <w:pPr>
        <w:pStyle w:val="Heading1"/>
      </w:pPr>
      <w:r>
        <w:t xml:space="preserve">9.2 Reflexão Crítica sobre o Uso de LLMs</w:t>
      </w:r>
    </w:p>
    <w:bookmarkStart w:id="265" w:name="papel-dos-llms-no-sgclc"/>
    <w:p>
      <w:pPr>
        <w:pStyle w:val="Heading2"/>
      </w:pPr>
      <w:r>
        <w:t xml:space="preserve">Papel dos LLMs no SGCLC</w:t>
      </w:r>
    </w:p>
    <w:p>
      <w:pPr>
        <w:pStyle w:val="FirstParagraph"/>
      </w:pPr>
      <w:r>
        <w:t xml:space="preserve">A integração de LLMs neste projecto foi genuinamente transversal a todas as etapas de desenvolvimento — não se resumiu a um momento isolado de</w:t>
      </w:r>
      <w:r>
        <w:t xml:space="preserve"> </w:t>
      </w:r>
      <w:r>
        <w:t xml:space="preserve">“consulta ao ChatGPT”</w:t>
      </w:r>
      <w:r>
        <w:t xml:space="preserve">. Esta secção apresenta uma reflexão honesta e crítica sobre o que os LLMs fizeram bem, o que fizeram mal, e o que a equipa aprendeu sobre a sua utilização em contexto de engenharia de software.</w:t>
      </w:r>
    </w:p>
    <w:bookmarkEnd w:id="265"/>
    <w:bookmarkStart w:id="269" w:name="o-que-funcionou-bien"/>
    <w:p>
      <w:pPr>
        <w:pStyle w:val="Heading2"/>
      </w:pPr>
      <w:r>
        <w:t xml:space="preserve">O Que Funcionou Bien</w:t>
      </w:r>
    </w:p>
    <w:bookmarkStart w:id="266" w:name="eliciação-de-requisitos-etapa-1"/>
    <w:p>
      <w:pPr>
        <w:pStyle w:val="Heading3"/>
      </w:pPr>
      <w:r>
        <w:t xml:space="preserve">Eliciação de Requisitos (Etapa 1)</w:t>
      </w:r>
    </w:p>
    <w:p>
      <w:pPr>
        <w:pStyle w:val="FirstParagraph"/>
      </w:pPr>
      <w:r>
        <w:t xml:space="preserve">A utilização de LLMs para simular entrevistas com personas foi o ponto de maior valor observado. O LLM, quando adequadamente configurado com o contexto da QuickMart e o perfil do stakeholder, gerou respostas plausíveis que revelaram requisitos implícitos que as reuniões presenciais não tinham produzido (ex.: a preferência por tabela de produtos vs. pesquisa simples no POS; o pedido de log de auditoria de ajustes de stock).</w:t>
      </w:r>
    </w:p>
    <w:p>
      <w:pPr>
        <w:pStyle w:val="BodyText"/>
      </w:pPr>
      <w:r>
        <w:t xml:space="preserve">O refinamento de requisitos ambíguos também foi valioso: em 8 dos 42 RFs, o LLM identificou lacunas e sugeriu formulações mais precisas e testáveis. As versões refinadas foram directamente incorporadas no SRS após validação da equipa.</w:t>
      </w:r>
    </w:p>
    <w:bookmarkEnd w:id="266"/>
    <w:bookmarkStart w:id="267" w:name="elaboração-de-documentação-etapa-1-e-2"/>
    <w:p>
      <w:pPr>
        <w:pStyle w:val="Heading3"/>
      </w:pPr>
      <w:r>
        <w:t xml:space="preserve">Elaboração de Documentação (Etapa 1 e 2)</w:t>
      </w:r>
    </w:p>
    <w:p>
      <w:pPr>
        <w:pStyle w:val="FirstParagraph"/>
      </w:pPr>
      <w:r>
        <w:t xml:space="preserve">O LLM acelerou significativamente a produção de documentação técnica — desde a estrutura do SRS até à redacção das user stories em formato padronizado. Sem LLM, o tempo estimado para produzir o SRS seria 2–3 vezes superior.</w:t>
      </w:r>
    </w:p>
    <w:bookmarkEnd w:id="267"/>
    <w:bookmarkStart w:id="268" w:name="sugestão-de-padrões-de-design-etapa-2"/>
    <w:p>
      <w:pPr>
        <w:pStyle w:val="Heading3"/>
      </w:pPr>
      <w:r>
        <w:t xml:space="preserve">Sugestão de Padrões de Design (Etapa 2)</w:t>
      </w:r>
    </w:p>
    <w:p>
      <w:pPr>
        <w:pStyle w:val="FirstParagraph"/>
      </w:pPr>
      <w:r>
        <w:t xml:space="preserve">Quando a equipa questionou o LLM sobre a melhor forma de implementar a consolidação automática em Blazor Server, o modelo sugeriu correctamente a utilização de</w:t>
      </w:r>
      <w:r>
        <w:t xml:space="preserve"> </w:t>
      </w:r>
      <w:r>
        <w:rPr>
          <w:rStyle w:val="VerbatimChar"/>
        </w:rPr>
        <w:t xml:space="preserve">IHostedService</w:t>
      </w:r>
      <w:r>
        <w:t xml:space="preserve"> </w:t>
      </w:r>
      <w:r>
        <w:t xml:space="preserve">/</w:t>
      </w:r>
      <w:r>
        <w:t xml:space="preserve"> </w:t>
      </w:r>
      <w:r>
        <w:rPr>
          <w:rStyle w:val="VerbatimChar"/>
        </w:rPr>
        <w:t xml:space="preserve">BackgroundService</w:t>
      </w:r>
      <w:r>
        <w:t xml:space="preserve"> </w:t>
      </w:r>
      <w:r>
        <w:t xml:space="preserve">— um padrão que alguns membros da equipa não conheciam antes deste projecto.</w:t>
      </w:r>
    </w:p>
    <w:bookmarkEnd w:id="268"/>
    <w:bookmarkEnd w:id="269"/>
    <w:bookmarkStart w:id="273" w:name="o-que-não-funcionou-como-esperado"/>
    <w:p>
      <w:pPr>
        <w:pStyle w:val="Heading2"/>
      </w:pPr>
      <w:r>
        <w:t xml:space="preserve">O Que Não Funcionou Como Esperado</w:t>
      </w:r>
    </w:p>
    <w:bookmarkStart w:id="270" w:name="geração-de-código-etapa-3"/>
    <w:p>
      <w:pPr>
        <w:pStyle w:val="Heading3"/>
      </w:pPr>
      <w:r>
        <w:t xml:space="preserve">Geração de Código (Etapa 3)</w:t>
      </w:r>
    </w:p>
    <w:p>
      <w:pPr>
        <w:pStyle w:val="FirstParagraph"/>
      </w:pPr>
      <w:r>
        <w:t xml:space="preserve">O código gerado pelo LLM para componentes Blazor complexos (ex.: POS com filtro reactivo) foi frequentemente incorrecto ou desactualizado. Partes do código gerado utilizavam APIs depreciadas de versões anteriores do .NET ou ignoravam restrições específicas do Blazor Server (ex.: limitações de ciclo de vida dos componentes). Em todos os casos, o código teve de ser revisto e corrigido pela equipa antes de poder ser utilizado.</w:t>
      </w:r>
    </w:p>
    <w:p>
      <w:pPr>
        <w:pStyle w:val="BodyText"/>
      </w:pPr>
      <w:r>
        <w:rPr>
          <w:b/>
          <w:bCs/>
        </w:rPr>
        <w:t xml:space="preserve">Lição:</w:t>
      </w:r>
      <w:r>
        <w:t xml:space="preserve"> </w:t>
      </w:r>
      <w:r>
        <w:t xml:space="preserve">O LLM é útil como ponto de partida para código boilerplate, mas não é fiável para cógido específico de framework sem revisão humana.</w:t>
      </w:r>
    </w:p>
    <w:bookmarkEnd w:id="270"/>
    <w:bookmarkStart w:id="271" w:name="verificação-de-requisitos-etapa-1"/>
    <w:p>
      <w:pPr>
        <w:pStyle w:val="Heading3"/>
      </w:pPr>
      <w:r>
        <w:t xml:space="preserve">Verificação de Requisitos (Etapa 1)</w:t>
      </w:r>
    </w:p>
    <w:p>
      <w:pPr>
        <w:pStyle w:val="FirstParagraph"/>
      </w:pPr>
      <w:r>
        <w:t xml:space="preserve">Em dois casos, o LLM sugeriu requisitos que pareciam plausíveis mas eram irrelevantes para o contexto da QuickMart (ex.: sugestão de um sistema de pontos de fidelização para clientes — fora do âmbito). O cliente rejeitou estas sugestões na reunião de validação.</w:t>
      </w:r>
    </w:p>
    <w:p>
      <w:pPr>
        <w:pStyle w:val="BodyText"/>
      </w:pPr>
      <w:r>
        <w:rPr>
          <w:b/>
          <w:bCs/>
        </w:rPr>
        <w:t xml:space="preserve">Lição:</w:t>
      </w:r>
      <w:r>
        <w:t xml:space="preserve"> </w:t>
      </w:r>
      <w:r>
        <w:t xml:space="preserve">O LLM optimiza para plausibilidade, não para adequação ao contexto específico. A validação com stakeholders reais é insubstituível.</w:t>
      </w:r>
    </w:p>
    <w:bookmarkEnd w:id="271"/>
    <w:bookmarkStart w:id="272" w:name="estimativas-e-dados-quantitativos"/>
    <w:p>
      <w:pPr>
        <w:pStyle w:val="Heading3"/>
      </w:pPr>
      <w:r>
        <w:t xml:space="preserve">Estimativas e Dados Quantitativos</w:t>
      </w:r>
    </w:p>
    <w:p>
      <w:pPr>
        <w:pStyle w:val="FirstParagraph"/>
      </w:pPr>
      <w:r>
        <w:t xml:space="preserve">Quando questionado sobre estimativas de custo, tempo ou volume de dados, o LLM produziu valores que eram plausíveis mas não verificáveis. A equipa optou por nunca utilizar estimativas geradas pelo LLM sem validação externa.</w:t>
      </w:r>
    </w:p>
    <w:bookmarkEnd w:id="272"/>
    <w:bookmarkEnd w:id="273"/>
    <w:bookmarkStart w:id="274" w:name="balanço-final"/>
    <w:p>
      <w:pPr>
        <w:pStyle w:val="Heading2"/>
      </w:pPr>
      <w:r>
        <w:t xml:space="preserve">Balanço Final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Dimensão</w:t>
            </w:r>
          </w:p>
        </w:tc>
        <w:tc>
          <w:tcPr/>
          <w:p>
            <w:pPr>
              <w:pStyle w:val="Compact"/>
            </w:pPr>
            <w:r>
              <w:t xml:space="preserve">Benefício Real</w:t>
            </w:r>
          </w:p>
        </w:tc>
        <w:tc>
          <w:tcPr/>
          <w:p>
            <w:pPr>
              <w:pStyle w:val="Compact"/>
            </w:pPr>
            <w:r>
              <w:t xml:space="preserve">Risco Real</w:t>
            </w:r>
          </w:p>
        </w:tc>
      </w:tr>
      <w:tr>
        <w:tc>
          <w:tcPr/>
          <w:p>
            <w:pPr>
              <w:pStyle w:val="Compact"/>
            </w:pPr>
            <w:r>
              <w:t xml:space="preserve">Produtividade em documentação</w:t>
            </w:r>
          </w:p>
        </w:tc>
        <w:tc>
          <w:tcPr/>
          <w:p>
            <w:pPr>
              <w:pStyle w:val="Compact"/>
            </w:pPr>
            <w:r>
              <w:t xml:space="preserve">Alto (2–3× mais rápido)</w:t>
            </w:r>
          </w:p>
        </w:tc>
        <w:tc>
          <w:tcPr/>
          <w:p>
            <w:pPr>
              <w:pStyle w:val="Compact"/>
            </w:pPr>
            <w:r>
              <w:t xml:space="preserve">Baixo (documentação validável)</w:t>
            </w:r>
          </w:p>
        </w:tc>
      </w:tr>
      <w:tr>
        <w:tc>
          <w:tcPr/>
          <w:p>
            <w:pPr>
              <w:pStyle w:val="Compact"/>
            </w:pPr>
            <w:r>
              <w:t xml:space="preserve">Descoberta de requisitos</w:t>
            </w:r>
          </w:p>
        </w:tc>
        <w:tc>
          <w:tcPr/>
          <w:p>
            <w:pPr>
              <w:pStyle w:val="Compact"/>
            </w:pPr>
            <w:r>
              <w:t xml:space="preserve">Médio (revelou requisitos implícitos)</w:t>
            </w:r>
          </w:p>
        </w:tc>
        <w:tc>
          <w:tcPr/>
          <w:p>
            <w:pPr>
              <w:pStyle w:val="Compact"/>
            </w:pPr>
            <w:r>
              <w:t xml:space="preserve">Médio (gerou requisitos irrelevantes)</w:t>
            </w:r>
          </w:p>
        </w:tc>
      </w:tr>
      <w:tr>
        <w:tc>
          <w:tcPr/>
          <w:p>
            <w:pPr>
              <w:pStyle w:val="Compact"/>
            </w:pPr>
            <w:r>
              <w:t xml:space="preserve">Qualidade de código</w:t>
            </w:r>
          </w:p>
        </w:tc>
        <w:tc>
          <w:tcPr/>
          <w:p>
            <w:pPr>
              <w:pStyle w:val="Compact"/>
            </w:pPr>
            <w:r>
              <w:t xml:space="preserve">Baixo (código frequentemente errado)</w:t>
            </w:r>
          </w:p>
        </w:tc>
        <w:tc>
          <w:tcPr/>
          <w:p>
            <w:pPr>
              <w:pStyle w:val="Compact"/>
            </w:pPr>
            <w:r>
              <w:t xml:space="preserve">Alto (código errado dificilmente detectável)</w:t>
            </w:r>
          </w:p>
        </w:tc>
      </w:tr>
      <w:tr>
        <w:tc>
          <w:tcPr/>
          <w:p>
            <w:pPr>
              <w:pStyle w:val="Compact"/>
            </w:pPr>
            <w:r>
              <w:t xml:space="preserve">Aprendizagem de novas tecnologias</w:t>
            </w:r>
          </w:p>
        </w:tc>
        <w:tc>
          <w:tcPr/>
          <w:p>
            <w:pPr>
              <w:pStyle w:val="Compact"/>
            </w:pPr>
            <w:r>
              <w:t xml:space="preserve">Alto (sugestão de padrões e APIs)</w:t>
            </w:r>
          </w:p>
        </w:tc>
        <w:tc>
          <w:tcPr/>
          <w:p>
            <w:pPr>
              <w:pStyle w:val="Compact"/>
            </w:pPr>
            <w:r>
              <w:t xml:space="preserve">Médio (APIs podem estar desactualizadas)</w:t>
            </w:r>
          </w:p>
        </w:tc>
      </w:tr>
    </w:tbl>
    <w:p>
      <w:pPr>
        <w:pStyle w:val="BodyText"/>
      </w:pPr>
      <w:r>
        <w:rPr>
          <w:b/>
          <w:bCs/>
        </w:rPr>
        <w:t xml:space="preserve">Conclusão:</w:t>
      </w:r>
      <w:r>
        <w:t xml:space="preserve"> </w:t>
      </w:r>
      <w:r>
        <w:t xml:space="preserve">Os LLMs mostraram ser mais valiosos nas fases de análise e documentação do que na implementação. A atitude correcta é tratar o LLM como um</w:t>
      </w:r>
      <w:r>
        <w:t xml:space="preserve"> </w:t>
      </w:r>
      <w:r>
        <w:rPr>
          <w:i/>
          <w:iCs/>
        </w:rPr>
        <w:t xml:space="preserve">júnior entusiasta</w:t>
      </w:r>
      <w:r>
        <w:t xml:space="preserve">: produtivo, criativo, mas necessitando sempre de supervisão e revisão crítica por parte de um engenheiro experiente.</w:t>
      </w:r>
    </w:p>
    <w:p>
      <w:pPr>
        <w:pStyle w:val="BodyText"/>
      </w:pPr>
      <w:r>
        <w:t xml:space="preserve">A obrigatoriedade de uso de LLMs imposta pela UC LI4 revelar-se-á uma preparação valiosa para um contexto profissional em que estas ferramentas são cada vez mais prevalentes — mas onde o julgamento humano continua a ser a competência diferenciadora.</w:t>
      </w:r>
    </w:p>
    <w:bookmarkEnd w:id="274"/>
    <w:bookmarkEnd w:id="275"/>
    <w:bookmarkStart w:id="282" w:name="X88fce742472b66885ae5108075d0e19000ea12a"/>
    <w:p>
      <w:pPr>
        <w:pStyle w:val="Heading1"/>
      </w:pPr>
      <w:r>
        <w:t xml:space="preserve">9.3 Limitações, Trabalho Futuro e Propostas de Evolução</w:t>
      </w:r>
    </w:p>
    <w:bookmarkStart w:id="279" w:name="limitações-da-versão-1.0"/>
    <w:p>
      <w:pPr>
        <w:pStyle w:val="Heading2"/>
      </w:pPr>
      <w:r>
        <w:t xml:space="preserve">Limitações da Versão 1.0</w:t>
      </w:r>
    </w:p>
    <w:p>
      <w:pPr>
        <w:pStyle w:val="FirstParagraph"/>
      </w:pPr>
      <w:r>
        <w:t xml:space="preserve">O SGCLC v1.0 é uma versão funcional que resolve os problemas identificados no diagnóstico inicial. No entanto, existem limitações conhecidas que decorrem de restrições de tempo da UC LI4 ou de decisões deliberadas de escopo:</w:t>
      </w:r>
    </w:p>
    <w:bookmarkStart w:id="276" w:name="limitações-de-funcionalidade"/>
    <w:p>
      <w:pPr>
        <w:pStyle w:val="Heading3"/>
      </w:pPr>
      <w:r>
        <w:t xml:space="preserve">Limitações de Funcionalidade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Limitação</w:t>
            </w:r>
          </w:p>
        </w:tc>
        <w:tc>
          <w:tcPr/>
          <w:p>
            <w:pPr>
              <w:pStyle w:val="Compact"/>
            </w:pPr>
            <w:r>
              <w:t xml:space="preserve">Impacto</w:t>
            </w:r>
          </w:p>
        </w:tc>
        <w:tc>
          <w:tcPr/>
          <w:p>
            <w:pPr>
              <w:pStyle w:val="Compact"/>
            </w:pPr>
            <w:r>
              <w:t xml:space="preserve">RF Associado</w:t>
            </w:r>
          </w:p>
        </w:tc>
      </w:tr>
      <w:tr>
        <w:tc>
          <w:tcPr/>
          <w:p>
            <w:pPr>
              <w:pStyle w:val="Compact"/>
            </w:pPr>
            <w:r>
              <w:t xml:space="preserve">Exportação de faturas para PDF não implementada</w:t>
            </w:r>
          </w:p>
        </w:tc>
        <w:tc>
          <w:tcPr/>
          <w:p>
            <w:pPr>
              <w:pStyle w:val="Compact"/>
            </w:pPr>
            <w:r>
              <w:t xml:space="preserve">Utilizadores não podem imprimir faturas formatadas</w:t>
            </w:r>
          </w:p>
        </w:tc>
        <w:tc>
          <w:tcPr/>
          <w:p>
            <w:pPr>
              <w:pStyle w:val="Compact"/>
            </w:pPr>
            <w:r>
              <w:t xml:space="preserve">RF30</w:t>
            </w:r>
          </w:p>
        </w:tc>
      </w:tr>
      <w:tr>
        <w:tc>
          <w:tcPr/>
          <w:p>
            <w:pPr>
              <w:pStyle w:val="Compact"/>
            </w:pPr>
            <w:r>
              <w:t xml:space="preserve">Rastreamento de validades de produtos não implementado</w:t>
            </w:r>
          </w:p>
        </w:tc>
        <w:tc>
          <w:tcPr/>
          <w:p>
            <w:pPr>
              <w:pStyle w:val="Compact"/>
            </w:pPr>
            <w:r>
              <w:t xml:space="preserve">Sem alertas para produtos próximos do prazo</w:t>
            </w:r>
          </w:p>
        </w:tc>
        <w:tc>
          <w:tcPr/>
          <w:p>
            <w:pPr>
              <w:pStyle w:val="Compact"/>
            </w:pPr>
            <w:r>
              <w:t xml:space="preserve">RF22</w:t>
            </w:r>
          </w:p>
        </w:tc>
      </w:tr>
      <w:tr>
        <w:tc>
          <w:tcPr/>
          <w:p>
            <w:pPr>
              <w:pStyle w:val="Compact"/>
            </w:pPr>
            <w:r>
              <w:t xml:space="preserve">Exportação de relatórios para CSV não implementada</w:t>
            </w:r>
          </w:p>
        </w:tc>
        <w:tc>
          <w:tcPr/>
          <w:p>
            <w:pPr>
              <w:pStyle w:val="Compact"/>
            </w:pPr>
            <w:r>
              <w:t xml:space="preserve">Análise de dados em ferramentas externas mais difícil</w:t>
            </w:r>
          </w:p>
        </w:tc>
        <w:tc>
          <w:tcPr/>
          <w:p>
            <w:pPr>
              <w:pStyle w:val="Compact"/>
            </w:pPr>
            <w:r>
              <w:t xml:space="preserve">RF42</w:t>
            </w:r>
          </w:p>
        </w:tc>
      </w:tr>
      <w:tr>
        <w:tc>
          <w:tcPr/>
          <w:p>
            <w:pPr>
              <w:pStyle w:val="Compact"/>
            </w:pPr>
            <w:r>
              <w:t xml:space="preserve">Alerta de código de produto duplicado em tempo real ausente</w:t>
            </w:r>
          </w:p>
        </w:tc>
        <w:tc>
          <w:tcPr/>
          <w:p>
            <w:pPr>
              <w:pStyle w:val="Compact"/>
            </w:pPr>
            <w:r>
              <w:t xml:space="preserve">Erro só detectado ao submeter o formulário</w:t>
            </w:r>
          </w:p>
        </w:tc>
        <w:tc>
          <w:tcPr/>
          <w:p>
            <w:pPr>
              <w:pStyle w:val="Compact"/>
            </w:pPr>
            <w:r>
              <w:t xml:space="preserve">RF10</w:t>
            </w:r>
          </w:p>
        </w:tc>
      </w:tr>
      <w:tr>
        <w:tc>
          <w:tcPr/>
          <w:p>
            <w:pPr>
              <w:pStyle w:val="Compact"/>
            </w:pPr>
            <w:r>
              <w:t xml:space="preserve">Sem paginação nas listagens</w:t>
            </w:r>
          </w:p>
        </w:tc>
        <w:tc>
          <w:tcPr/>
          <w:p>
            <w:pPr>
              <w:pStyle w:val="Compact"/>
            </w:pPr>
            <w:r>
              <w:t xml:space="preserve">Listas podem tornar-se lentas com centenas de registos</w:t>
            </w:r>
          </w:p>
        </w:tc>
        <w:tc>
          <w:tcPr/>
          <w:p>
            <w:pPr>
              <w:pStyle w:val="Compact"/>
            </w:pPr>
            <w:r>
              <w:t xml:space="preserve">RNF01 (parcial)</w:t>
            </w:r>
          </w:p>
        </w:tc>
      </w:tr>
    </w:tbl>
    <w:bookmarkEnd w:id="276"/>
    <w:bookmarkStart w:id="277" w:name="limitações-técnicas"/>
    <w:p>
      <w:pPr>
        <w:pStyle w:val="Heading3"/>
      </w:pPr>
      <w:r>
        <w:t xml:space="preserve">Limitações Técnicas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Limitação</w:t>
            </w:r>
          </w:p>
        </w:tc>
        <w:tc>
          <w:tcPr/>
          <w:p>
            <w:pPr>
              <w:pStyle w:val="Compact"/>
            </w:pPr>
            <w:r>
              <w:t xml:space="preserve">Impacto</w:t>
            </w:r>
          </w:p>
        </w:tc>
        <w:tc>
          <w:tcPr/>
          <w:p>
            <w:pPr>
              <w:pStyle w:val="Compact"/>
            </w:pPr>
            <w:r>
              <w:t xml:space="preserve">Mitigação em v1.1</w:t>
            </w:r>
          </w:p>
        </w:tc>
      </w:tr>
      <w:tr>
        <w:tc>
          <w:tcPr/>
          <w:p>
            <w:pPr>
              <w:pStyle w:val="Compact"/>
            </w:pPr>
            <w:r>
              <w:t xml:space="preserve">Base de dados SQLite em desenvolvimento</w:t>
            </w:r>
          </w:p>
        </w:tc>
        <w:tc>
          <w:tcPr/>
          <w:p>
            <w:pPr>
              <w:pStyle w:val="Compact"/>
            </w:pPr>
            <w:r>
              <w:t xml:space="preserve">Sem suporte a concorrência elevada</w:t>
            </w:r>
          </w:p>
        </w:tc>
        <w:tc>
          <w:tcPr/>
          <w:p>
            <w:pPr>
              <w:pStyle w:val="Compact"/>
            </w:pPr>
            <w:r>
              <w:t xml:space="preserve">Migrar para SQL Server com connection string</w:t>
            </w:r>
          </w:p>
        </w:tc>
      </w:tr>
      <w:tr>
        <w:tc>
          <w:tcPr/>
          <w:p>
            <w:pPr>
              <w:pStyle w:val="Compact"/>
            </w:pPr>
            <w:r>
              <w:t xml:space="preserve">Sem integração com AT (Autoridade Tributária)</w:t>
            </w:r>
          </w:p>
        </w:tc>
        <w:tc>
          <w:tcPr/>
          <w:p>
            <w:pPr>
              <w:pStyle w:val="Compact"/>
            </w:pPr>
            <w:r>
              <w:t xml:space="preserve">Faturas não comunicadas fiscalmente</w:t>
            </w:r>
          </w:p>
        </w:tc>
        <w:tc>
          <w:tcPr/>
          <w:p>
            <w:pPr>
              <w:pStyle w:val="Compact"/>
            </w:pPr>
            <w:r>
              <w:t xml:space="preserve">Implementar API SAFT-PT ou comunicação AT</w:t>
            </w:r>
          </w:p>
        </w:tc>
      </w:tr>
      <w:tr>
        <w:tc>
          <w:tcPr/>
          <w:p>
            <w:pPr>
              <w:pStyle w:val="Compact"/>
            </w:pPr>
            <w:r>
              <w:t xml:space="preserve">Sem sistema de notificações push</w:t>
            </w:r>
          </w:p>
        </w:tc>
        <w:tc>
          <w:tcPr/>
          <w:p>
            <w:pPr>
              <w:pStyle w:val="Compact"/>
            </w:pPr>
            <w:r>
              <w:t xml:space="preserve">Alertas visíveis apenas ao carregar a página</w:t>
            </w:r>
          </w:p>
        </w:tc>
        <w:tc>
          <w:tcPr/>
          <w:p>
            <w:pPr>
              <w:pStyle w:val="Compact"/>
            </w:pPr>
            <w:r>
              <w:t xml:space="preserve">WebSockets ou SignalR events</w:t>
            </w:r>
          </w:p>
        </w:tc>
      </w:tr>
      <w:tr>
        <w:tc>
          <w:tcPr/>
          <w:p>
            <w:pPr>
              <w:pStyle w:val="Compact"/>
            </w:pPr>
            <w:r>
              <w:t xml:space="preserve">Logging com Console.WriteLine em alguns serviços</w:t>
            </w:r>
          </w:p>
        </w:tc>
        <w:tc>
          <w:tcPr/>
          <w:p>
            <w:pPr>
              <w:pStyle w:val="Compact"/>
            </w:pPr>
            <w:r>
              <w:t xml:space="preserve">Logs não estruturados, difíceis de monitorizar</w:t>
            </w:r>
          </w:p>
        </w:tc>
        <w:tc>
          <w:tcPr/>
          <w:p>
            <w:pPr>
              <w:pStyle w:val="Compact"/>
            </w:pPr>
            <w:r>
              <w:t xml:space="preserve">Migrar para ILogger com Serilog</w:t>
            </w:r>
          </w:p>
        </w:tc>
      </w:tr>
      <w:tr>
        <w:tc>
          <w:tcPr/>
          <w:p>
            <w:pPr>
              <w:pStyle w:val="Compact"/>
            </w:pPr>
            <w:r>
              <w:t xml:space="preserve">Sem testes de integração</w:t>
            </w:r>
          </w:p>
        </w:tc>
        <w:tc>
          <w:tcPr/>
          <w:p>
            <w:pPr>
              <w:pStyle w:val="Compact"/>
            </w:pPr>
            <w:r>
              <w:t xml:space="preserve">Repositórios não testados automaticamente</w:t>
            </w:r>
          </w:p>
        </w:tc>
        <w:tc>
          <w:tcPr/>
          <w:p>
            <w:pPr>
              <w:pStyle w:val="Compact"/>
            </w:pPr>
            <w:r>
              <w:t xml:space="preserve">xUnit + EF Core In-Memory provider</w:t>
            </w:r>
          </w:p>
        </w:tc>
      </w:tr>
    </w:tbl>
    <w:bookmarkEnd w:id="277"/>
    <w:bookmarkStart w:id="278" w:name="limitações-de-escalabilidade"/>
    <w:p>
      <w:pPr>
        <w:pStyle w:val="Heading3"/>
      </w:pPr>
      <w:r>
        <w:t xml:space="preserve">Limitações de Escalabilidade</w:t>
      </w:r>
    </w:p>
    <w:p>
      <w:pPr>
        <w:pStyle w:val="FirstParagraph"/>
      </w:pPr>
      <w:r>
        <w:t xml:space="preserve">O Blazor Server mantém um circuito SignalR por utilizador no servidor. Para até 50 utilizadores simultâneos (realidade da QuickMart), o desempenho é adequado. Para escenários com centenas de utilizadores concorrentes, seria necessário considerar:</w:t>
      </w:r>
      <w:r>
        <w:t xml:space="preserve"> </w:t>
      </w:r>
      <w:r>
        <w:t xml:space="preserve">- Migration para Blazor WebAssembly com API REST separada</w:t>
      </w:r>
      <w:r>
        <w:t xml:space="preserve"> </w:t>
      </w:r>
      <w:r>
        <w:t xml:space="preserve">- Ou deployment em múltiplas instâncias com session affinity</w:t>
      </w:r>
    </w:p>
    <w:bookmarkEnd w:id="278"/>
    <w:bookmarkEnd w:id="279"/>
    <w:bookmarkStart w:id="280" w:name="X1560696c3420a3d704e71ec0df566599d0c5b54"/>
    <w:p>
      <w:pPr>
        <w:pStyle w:val="Heading2"/>
      </w:pPr>
      <w:r>
        <w:t xml:space="preserve">Propostas de Evolução — Versão 1.1 (Curto Prazo)</w:t>
      </w:r>
    </w:p>
    <w:p>
      <w:pPr>
        <w:pStyle w:val="FirstParagraph"/>
      </w:pPr>
      <w:r>
        <w:t xml:space="preserve">As seguintes funcionalidades estão priorizadas para a v1.1, com base na sua importância para o negócio: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Funcionalidade</w:t>
            </w:r>
          </w:p>
        </w:tc>
        <w:tc>
          <w:tcPr/>
          <w:p>
            <w:pPr>
              <w:pStyle w:val="Compact"/>
            </w:pPr>
            <w:r>
              <w:t xml:space="preserve">Impacto</w:t>
            </w:r>
          </w:p>
        </w:tc>
        <w:tc>
          <w:tcPr/>
          <w:p>
            <w:pPr>
              <w:pStyle w:val="Compact"/>
            </w:pPr>
            <w:r>
              <w:t xml:space="preserve">RF</w:t>
            </w:r>
          </w:p>
        </w:tc>
        <w:tc>
          <w:tcPr/>
          <w:p>
            <w:pPr>
              <w:pStyle w:val="Compact"/>
            </w:pPr>
            <w:r>
              <w:t xml:space="preserve">Esforço Estimado</w:t>
            </w:r>
          </w:p>
        </w:tc>
      </w:tr>
      <w:tr>
        <w:tc>
          <w:tcPr/>
          <w:p>
            <w:pPr>
              <w:pStyle w:val="Compact"/>
            </w:pPr>
            <w:r>
              <w:t xml:space="preserve">Exportação de faturas para PDF (QuestPDF)</w:t>
            </w:r>
          </w:p>
        </w:tc>
        <w:tc>
          <w:tcPr/>
          <w:p>
            <w:pPr>
              <w:pStyle w:val="Compact"/>
            </w:pPr>
            <w:r>
              <w:t xml:space="preserve">Alto — documento legal imprescindível</w:t>
            </w:r>
          </w:p>
        </w:tc>
        <w:tc>
          <w:tcPr/>
          <w:p>
            <w:pPr>
              <w:pStyle w:val="Compact"/>
            </w:pPr>
            <w:r>
              <w:t xml:space="preserve">RF30</w:t>
            </w:r>
          </w:p>
        </w:tc>
        <w:tc>
          <w:tcPr/>
          <w:p>
            <w:pPr>
              <w:pStyle w:val="Compact"/>
            </w:pPr>
            <w:r>
              <w:t xml:space="preserve">1–2 dias</w:t>
            </w:r>
          </w:p>
        </w:tc>
      </w:tr>
      <w:tr>
        <w:tc>
          <w:tcPr/>
          <w:p>
            <w:pPr>
              <w:pStyle w:val="Compact"/>
            </w:pPr>
            <w:r>
              <w:t xml:space="preserve">Paginação de listagens (Stock, Vendas, Encomendas)</w:t>
            </w:r>
          </w:p>
        </w:tc>
        <w:tc>
          <w:tcPr/>
          <w:p>
            <w:pPr>
              <w:pStyle w:val="Compact"/>
            </w:pPr>
            <w:r>
              <w:t xml:space="preserve">Médio — necessário com &gt; 500 registos</w:t>
            </w:r>
          </w:p>
        </w:tc>
        <w:tc>
          <w:tcPr/>
          <w:p>
            <w:pPr>
              <w:pStyle w:val="Compact"/>
            </w:pPr>
            <w:r>
              <w:t xml:space="preserve">RNF01</w:t>
            </w:r>
          </w:p>
        </w:tc>
        <w:tc>
          <w:tcPr/>
          <w:p>
            <w:pPr>
              <w:pStyle w:val="Compact"/>
            </w:pPr>
            <w:r>
              <w:t xml:space="preserve">2 dias</w:t>
            </w:r>
          </w:p>
        </w:tc>
      </w:tr>
      <w:tr>
        <w:tc>
          <w:tcPr/>
          <w:p>
            <w:pPr>
              <w:pStyle w:val="Compact"/>
            </w:pPr>
            <w:r>
              <w:t xml:space="preserve">Rastreamento de validades de produtos</w:t>
            </w:r>
          </w:p>
        </w:tc>
        <w:tc>
          <w:tcPr/>
          <w:p>
            <w:pPr>
              <w:pStyle w:val="Compact"/>
            </w:pPr>
            <w:r>
              <w:t xml:space="preserve">Médio — gestão de desperdício</w:t>
            </w:r>
          </w:p>
        </w:tc>
        <w:tc>
          <w:tcPr/>
          <w:p>
            <w:pPr>
              <w:pStyle w:val="Compact"/>
            </w:pPr>
            <w:r>
              <w:t xml:space="preserve">RF22</w:t>
            </w:r>
          </w:p>
        </w:tc>
        <w:tc>
          <w:tcPr/>
          <w:p>
            <w:pPr>
              <w:pStyle w:val="Compact"/>
            </w:pPr>
            <w:r>
              <w:t xml:space="preserve">3 dias</w:t>
            </w:r>
          </w:p>
        </w:tc>
      </w:tr>
      <w:tr>
        <w:tc>
          <w:tcPr/>
          <w:p>
            <w:pPr>
              <w:pStyle w:val="Compact"/>
            </w:pPr>
            <w:r>
              <w:t xml:space="preserve">Testes de integração com EF Core In-Memory</w:t>
            </w:r>
          </w:p>
        </w:tc>
        <w:tc>
          <w:tcPr/>
          <w:p>
            <w:pPr>
              <w:pStyle w:val="Compact"/>
            </w:pPr>
            <w:r>
              <w:t xml:space="preserve">Alto — qualidade</w:t>
            </w:r>
          </w:p>
        </w:tc>
        <w:tc>
          <w:tcPr/>
          <w:p>
            <w:pPr>
              <w:pStyle w:val="Compact"/>
            </w:pPr>
            <w:r>
              <w:t xml:space="preserve">—</w:t>
            </w:r>
          </w:p>
        </w:tc>
        <w:tc>
          <w:tcPr/>
          <w:p>
            <w:pPr>
              <w:pStyle w:val="Compact"/>
            </w:pPr>
            <w:r>
              <w:t xml:space="preserve">2 dias</w:t>
            </w:r>
          </w:p>
        </w:tc>
      </w:tr>
      <w:tr>
        <w:tc>
          <w:tcPr/>
          <w:p>
            <w:pPr>
              <w:pStyle w:val="Compact"/>
            </w:pPr>
            <w:r>
              <w:t xml:space="preserve">Migração para ILogger + Serilog</w:t>
            </w:r>
          </w:p>
        </w:tc>
        <w:tc>
          <w:tcPr/>
          <w:p>
            <w:pPr>
              <w:pStyle w:val="Compact"/>
            </w:pPr>
            <w:r>
              <w:t xml:space="preserve">Médio — monitorização</w:t>
            </w:r>
          </w:p>
        </w:tc>
        <w:tc>
          <w:tcPr/>
          <w:p>
            <w:pPr>
              <w:pStyle w:val="Compact"/>
            </w:pPr>
            <w:r>
              <w:t xml:space="preserve">—</w:t>
            </w:r>
          </w:p>
        </w:tc>
        <w:tc>
          <w:tcPr/>
          <w:p>
            <w:pPr>
              <w:pStyle w:val="Compact"/>
            </w:pPr>
            <w:r>
              <w:t xml:space="preserve">1 dia</w:t>
            </w:r>
          </w:p>
        </w:tc>
      </w:tr>
    </w:tbl>
    <w:bookmarkEnd w:id="280"/>
    <w:bookmarkStart w:id="281" w:name="Xba4dd9c40a4558e05a805df36c566c4dabe9a81"/>
    <w:p>
      <w:pPr>
        <w:pStyle w:val="Heading2"/>
      </w:pPr>
      <w:r>
        <w:t xml:space="preserve">Propostas de Evolução — Versão 2.0 (Médio/Longo Prazo)</w:t>
      </w:r>
    </w:p>
    <w:p>
      <w:pPr>
        <w:pStyle w:val="FirstParagraph"/>
      </w:pPr>
      <w:r>
        <w:t xml:space="preserve">Para uma versão de produção real da QuickMart, seriam necessárias as seguintes extensões: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Funcionalidade</w:t>
            </w:r>
          </w:p>
        </w:tc>
        <w:tc>
          <w:tcPr/>
          <w:p>
            <w:pPr>
              <w:pStyle w:val="Compact"/>
            </w:pPr>
            <w:r>
              <w:t xml:space="preserve">Justificação</w:t>
            </w:r>
          </w:p>
        </w:tc>
      </w:tr>
      <w:tr>
        <w:tc>
          <w:tcPr/>
          <w:p>
            <w:pPr>
              <w:pStyle w:val="Compact"/>
            </w:pPr>
            <w:r>
              <w:rPr>
                <w:b/>
                <w:bCs/>
              </w:rPr>
              <w:t xml:space="preserve">Integração com AT (SAFT-PT)</w:t>
            </w:r>
          </w:p>
        </w:tc>
        <w:tc>
          <w:tcPr/>
          <w:p>
            <w:pPr>
              <w:pStyle w:val="Compact"/>
            </w:pPr>
            <w:r>
              <w:t xml:space="preserve">Cumprimento legal obrigatório para faturação real</w:t>
            </w:r>
          </w:p>
        </w:tc>
      </w:tr>
      <w:tr>
        <w:tc>
          <w:tcPr/>
          <w:p>
            <w:pPr>
              <w:pStyle w:val="Compact"/>
            </w:pPr>
            <w:r>
              <w:rPr>
                <w:b/>
                <w:bCs/>
              </w:rPr>
              <w:t xml:space="preserve">App mobile nativa</w:t>
            </w:r>
            <w:r>
              <w:t xml:space="preserve"> </w:t>
            </w:r>
            <w:r>
              <w:t xml:space="preserve">(React Native / MAUI)</w:t>
            </w:r>
          </w:p>
        </w:tc>
        <w:tc>
          <w:tcPr/>
          <w:p>
            <w:pPr>
              <w:pStyle w:val="Compact"/>
            </w:pPr>
            <w:r>
              <w:t xml:space="preserve">Gerentes e funcionários preferem dispositivos móveis</w:t>
            </w:r>
          </w:p>
        </w:tc>
      </w:tr>
      <w:tr>
        <w:tc>
          <w:tcPr/>
          <w:p>
            <w:pPr>
              <w:pStyle w:val="Compact"/>
            </w:pPr>
            <w:r>
              <w:rPr>
                <w:b/>
                <w:bCs/>
              </w:rPr>
              <w:t xml:space="preserve">Sistema de pagamentos</w:t>
            </w:r>
            <w:r>
              <w:t xml:space="preserve"> </w:t>
            </w:r>
            <w:r>
              <w:t xml:space="preserve">(Multibanco, MBWAY)</w:t>
            </w:r>
          </w:p>
        </w:tc>
        <w:tc>
          <w:tcPr/>
          <w:p>
            <w:pPr>
              <w:pStyle w:val="Compact"/>
            </w:pPr>
            <w:r>
              <w:t xml:space="preserve">POS sem pagamento digital é uma limitação crítica em produção</w:t>
            </w:r>
          </w:p>
        </w:tc>
      </w:tr>
      <w:tr>
        <w:tc>
          <w:tcPr/>
          <w:p>
            <w:pPr>
              <w:pStyle w:val="Compact"/>
            </w:pPr>
            <w:r>
              <w:rPr>
                <w:b/>
                <w:bCs/>
              </w:rPr>
              <w:t xml:space="preserve">Notificações push</w:t>
            </w:r>
            <w:r>
              <w:t xml:space="preserve"> </w:t>
            </w:r>
            <w:r>
              <w:t xml:space="preserve">(alertas de stock em tempo real)</w:t>
            </w:r>
          </w:p>
        </w:tc>
        <w:tc>
          <w:tcPr/>
          <w:p>
            <w:pPr>
              <w:pStyle w:val="Compact"/>
            </w:pPr>
            <w:r>
              <w:t xml:space="preserve">Gerentes notificados instantaneamente sem ter de abrir o dashboard</w:t>
            </w:r>
          </w:p>
        </w:tc>
      </w:tr>
      <w:tr>
        <w:tc>
          <w:tcPr/>
          <w:p>
            <w:pPr>
              <w:pStyle w:val="Compact"/>
            </w:pPr>
            <w:r>
              <w:rPr>
                <w:b/>
                <w:bCs/>
              </w:rPr>
              <w:t xml:space="preserve">Previsão de procura com ML</w:t>
            </w:r>
          </w:p>
        </w:tc>
        <w:tc>
          <w:tcPr/>
          <w:p>
            <w:pPr>
              <w:pStyle w:val="Compact"/>
            </w:pPr>
            <w:r>
              <w:t xml:space="preserve">Encomendas sugeridas automaticamente com base no histórico</w:t>
            </w:r>
          </w:p>
        </w:tc>
      </w:tr>
      <w:tr>
        <w:tc>
          <w:tcPr/>
          <w:p>
            <w:pPr>
              <w:pStyle w:val="Compact"/>
            </w:pPr>
            <w:r>
              <w:rPr>
                <w:b/>
                <w:bCs/>
              </w:rPr>
              <w:t xml:space="preserve">Multi-empresa</w:t>
            </w:r>
            <w:r>
              <w:t xml:space="preserve"> </w:t>
            </w:r>
            <w:r>
              <w:t xml:space="preserve">(diferentes cadeias no mesmo sistema)</w:t>
            </w:r>
          </w:p>
        </w:tc>
        <w:tc>
          <w:tcPr/>
          <w:p>
            <w:pPr>
              <w:pStyle w:val="Compact"/>
            </w:pPr>
            <w:r>
              <w:t xml:space="preserve">Transformar o SGCLC num produto SaaS para múltiplos clientes</w:t>
            </w:r>
          </w:p>
        </w:tc>
      </w:tr>
      <w:tr>
        <w:tc>
          <w:tcPr/>
          <w:p>
            <w:pPr>
              <w:pStyle w:val="Compact"/>
            </w:pPr>
            <w:r>
              <w:rPr>
                <w:b/>
                <w:bCs/>
              </w:rPr>
              <w:t xml:space="preserve">Auditoria completa</w:t>
            </w:r>
            <w:r>
              <w:t xml:space="preserve"> </w:t>
            </w:r>
            <w:r>
              <w:t xml:space="preserve">(change data capture)</w:t>
            </w:r>
          </w:p>
        </w:tc>
        <w:tc>
          <w:tcPr/>
          <w:p>
            <w:pPr>
              <w:pStyle w:val="Compact"/>
            </w:pPr>
            <w:r>
              <w:t xml:space="preserve">Registo de todas as alterações a todas as entidades, não apenas stock</w:t>
            </w:r>
          </w:p>
        </w:tc>
      </w:tr>
    </w:tbl>
    <w:bookmarkEnd w:id="281"/>
    <w:bookmarkEnd w:id="282"/>
    <w:bookmarkStart w:id="290" w:name="referências-bibliográficas"/>
    <w:p>
      <w:pPr>
        <w:pStyle w:val="Heading1"/>
      </w:pPr>
      <w:r>
        <w:t xml:space="preserve">Referências Bibliográficas</w:t>
      </w:r>
    </w:p>
    <w:bookmarkStart w:id="283" w:name="engenharia-de-requisitos"/>
    <w:p>
      <w:pPr>
        <w:pStyle w:val="Heading2"/>
      </w:pPr>
      <w:r>
        <w:t xml:space="preserve">Engenharia de Requisitos</w:t>
      </w:r>
    </w:p>
    <w:p>
      <w:pPr>
        <w:pStyle w:val="FirstParagraph"/>
      </w:pPr>
      <w:r>
        <w:t xml:space="preserve">[1] IEEE Std 830-1998.</w:t>
      </w:r>
      <w:r>
        <w:t xml:space="preserve"> </w:t>
      </w:r>
      <w:r>
        <w:rPr>
          <w:i/>
          <w:iCs/>
        </w:rPr>
        <w:t xml:space="preserve">IEEE Recommended Practice for Software Requirements Specifications</w:t>
      </w:r>
      <w:r>
        <w:t xml:space="preserve">. IEEE Computer Society, 1998.</w:t>
      </w:r>
    </w:p>
    <w:p>
      <w:pPr>
        <w:pStyle w:val="BodyText"/>
      </w:pPr>
      <w:r>
        <w:t xml:space="preserve">[2] ISO/IEC/IEEE 29148:2018.</w:t>
      </w:r>
      <w:r>
        <w:t xml:space="preserve"> </w:t>
      </w:r>
      <w:r>
        <w:rPr>
          <w:i/>
          <w:iCs/>
        </w:rPr>
        <w:t xml:space="preserve">Systems and software engineering — Life cycle processes — Requirements engineering</w:t>
      </w:r>
      <w:r>
        <w:t xml:space="preserve">. International Organization for Standardization, 2018.</w:t>
      </w:r>
    </w:p>
    <w:p>
      <w:pPr>
        <w:pStyle w:val="BodyText"/>
      </w:pPr>
      <w:r>
        <w:t xml:space="preserve">[3] Sommerville, I. (2015).</w:t>
      </w:r>
      <w:r>
        <w:t xml:space="preserve"> </w:t>
      </w:r>
      <w:r>
        <w:rPr>
          <w:i/>
          <w:iCs/>
        </w:rPr>
        <w:t xml:space="preserve">Software Engineering</w:t>
      </w:r>
      <w:r>
        <w:t xml:space="preserve"> </w:t>
      </w:r>
      <w:r>
        <w:t xml:space="preserve">(10th ed.). Pearson Education. ISBN: 978-0133943030.</w:t>
      </w:r>
    </w:p>
    <w:p>
      <w:pPr>
        <w:pStyle w:val="BodyText"/>
      </w:pPr>
      <w:r>
        <w:t xml:space="preserve">[4] Pressman, R. S., &amp; Maxim, B. R. (2019).</w:t>
      </w:r>
      <w:r>
        <w:t xml:space="preserve"> </w:t>
      </w:r>
      <w:r>
        <w:rPr>
          <w:i/>
          <w:iCs/>
        </w:rPr>
        <w:t xml:space="preserve">Software Engineering: A Practitioner’s Approach</w:t>
      </w:r>
      <w:r>
        <w:t xml:space="preserve"> </w:t>
      </w:r>
      <w:r>
        <w:t xml:space="preserve">(9th ed.). McGraw-Hill Education. ISBN: 978-1259872976.</w:t>
      </w:r>
    </w:p>
    <w:p>
      <w:pPr>
        <w:pStyle w:val="BodyText"/>
      </w:pPr>
      <w:r>
        <w:t xml:space="preserve">[5] Wiegers, K., &amp; Beatty, J. (2013).</w:t>
      </w:r>
      <w:r>
        <w:t xml:space="preserve"> </w:t>
      </w:r>
      <w:r>
        <w:rPr>
          <w:i/>
          <w:iCs/>
        </w:rPr>
        <w:t xml:space="preserve">Software Requirements</w:t>
      </w:r>
      <w:r>
        <w:t xml:space="preserve"> </w:t>
      </w:r>
      <w:r>
        <w:t xml:space="preserve">(3rd ed.). Microsoft Press. ISBN: 978-0735679665.</w:t>
      </w:r>
    </w:p>
    <w:bookmarkEnd w:id="283"/>
    <w:bookmarkStart w:id="284" w:name="qualidade-de-software"/>
    <w:p>
      <w:pPr>
        <w:pStyle w:val="Heading2"/>
      </w:pPr>
      <w:r>
        <w:t xml:space="preserve">Qualidade de Software</w:t>
      </w:r>
    </w:p>
    <w:p>
      <w:pPr>
        <w:pStyle w:val="FirstParagraph"/>
      </w:pPr>
      <w:r>
        <w:t xml:space="preserve">[6] ISO/IEC 25010:2011.</w:t>
      </w:r>
      <w:r>
        <w:t xml:space="preserve"> </w:t>
      </w:r>
      <w:r>
        <w:rPr>
          <w:i/>
          <w:iCs/>
        </w:rPr>
        <w:t xml:space="preserve">Systems and software engineering — Systems and software Quality Requirements and Evaluation (SQuaRE) — System and software quality models</w:t>
      </w:r>
      <w:r>
        <w:t xml:space="preserve">. International Organization for Standardization, 2011.</w:t>
      </w:r>
    </w:p>
    <w:bookmarkEnd w:id="284"/>
    <w:bookmarkStart w:id="285" w:name="design-de-software"/>
    <w:p>
      <w:pPr>
        <w:pStyle w:val="Heading2"/>
      </w:pPr>
      <w:r>
        <w:t xml:space="preserve">Design de Software</w:t>
      </w:r>
    </w:p>
    <w:p>
      <w:pPr>
        <w:pStyle w:val="FirstParagraph"/>
      </w:pPr>
      <w:r>
        <w:t xml:space="preserve">[7] Gamma, E., Helm, R., Johnson, R., &amp; Vlissides, J. (1994).</w:t>
      </w:r>
      <w:r>
        <w:t xml:space="preserve"> </w:t>
      </w:r>
      <w:r>
        <w:rPr>
          <w:i/>
          <w:iCs/>
        </w:rPr>
        <w:t xml:space="preserve">Design Patterns: Elements of Reusable Object-Oriented Software</w:t>
      </w:r>
      <w:r>
        <w:t xml:space="preserve">. Addison-Wesley. ISBN: 978-0201633610.</w:t>
      </w:r>
    </w:p>
    <w:p>
      <w:pPr>
        <w:pStyle w:val="BodyText"/>
      </w:pPr>
      <w:r>
        <w:t xml:space="preserve">[8] Fowler, M. (2002).</w:t>
      </w:r>
      <w:r>
        <w:t xml:space="preserve"> </w:t>
      </w:r>
      <w:r>
        <w:rPr>
          <w:i/>
          <w:iCs/>
        </w:rPr>
        <w:t xml:space="preserve">Patterns of Enterprise Application Architecture</w:t>
      </w:r>
      <w:r>
        <w:t xml:space="preserve">. Addison-Wesley. ISBN: 978-0321127426.</w:t>
      </w:r>
    </w:p>
    <w:p>
      <w:pPr>
        <w:pStyle w:val="BodyText"/>
      </w:pPr>
      <w:r>
        <w:t xml:space="preserve">[9] Martin, R. C. (2017).</w:t>
      </w:r>
      <w:r>
        <w:t xml:space="preserve"> </w:t>
      </w:r>
      <w:r>
        <w:rPr>
          <w:i/>
          <w:iCs/>
        </w:rPr>
        <w:t xml:space="preserve">Clean Architecture: A Craftsman’s Guide to Software Structure and Design</w:t>
      </w:r>
      <w:r>
        <w:t xml:space="preserve">. Prentice Hall. ISBN: 978-0134494166.</w:t>
      </w:r>
    </w:p>
    <w:bookmarkEnd w:id="285"/>
    <w:bookmarkStart w:id="286" w:name="bases-de-dados"/>
    <w:p>
      <w:pPr>
        <w:pStyle w:val="Heading2"/>
      </w:pPr>
      <w:r>
        <w:t xml:space="preserve">Bases de Dados</w:t>
      </w:r>
    </w:p>
    <w:p>
      <w:pPr>
        <w:pStyle w:val="FirstParagraph"/>
      </w:pPr>
      <w:r>
        <w:t xml:space="preserve">[10] Date, C. J. (2003).</w:t>
      </w:r>
      <w:r>
        <w:t xml:space="preserve"> </w:t>
      </w:r>
      <w:r>
        <w:rPr>
          <w:i/>
          <w:iCs/>
        </w:rPr>
        <w:t xml:space="preserve">An Introduction to Database Systems</w:t>
      </w:r>
      <w:r>
        <w:t xml:space="preserve"> </w:t>
      </w:r>
      <w:r>
        <w:t xml:space="preserve">(8th ed.). Addison-Wesley. ISBN: 978-0321197849.</w:t>
      </w:r>
    </w:p>
    <w:bookmarkEnd w:id="286"/>
    <w:bookmarkStart w:id="287" w:name="testes-de-software"/>
    <w:p>
      <w:pPr>
        <w:pStyle w:val="Heading2"/>
      </w:pPr>
      <w:r>
        <w:t xml:space="preserve">Testes de Software</w:t>
      </w:r>
    </w:p>
    <w:p>
      <w:pPr>
        <w:pStyle w:val="FirstParagraph"/>
      </w:pPr>
      <w:r>
        <w:t xml:space="preserve">[11] Beck, K. (2002).</w:t>
      </w:r>
      <w:r>
        <w:t xml:space="preserve"> </w:t>
      </w:r>
      <w:r>
        <w:rPr>
          <w:i/>
          <w:iCs/>
        </w:rPr>
        <w:t xml:space="preserve">Test-Driven Development: By Example</w:t>
      </w:r>
      <w:r>
        <w:t xml:space="preserve">. Addison-Wesley. ISBN: 978-0321146533.</w:t>
      </w:r>
    </w:p>
    <w:p>
      <w:pPr>
        <w:pStyle w:val="BodyText"/>
      </w:pPr>
      <w:r>
        <w:t xml:space="preserve">[12] Osherove, R. (2013).</w:t>
      </w:r>
      <w:r>
        <w:t xml:space="preserve"> </w:t>
      </w:r>
      <w:r>
        <w:rPr>
          <w:i/>
          <w:iCs/>
        </w:rPr>
        <w:t xml:space="preserve">The Art of Unit Testing</w:t>
      </w:r>
      <w:r>
        <w:t xml:space="preserve"> </w:t>
      </w:r>
      <w:r>
        <w:t xml:space="preserve">(2nd ed.). Manning Publications. ISBN: 978-1617290893.</w:t>
      </w:r>
    </w:p>
    <w:bookmarkEnd w:id="287"/>
    <w:bookmarkStart w:id="288" w:name="segurança-1"/>
    <w:p>
      <w:pPr>
        <w:pStyle w:val="Heading2"/>
      </w:pPr>
      <w:r>
        <w:t xml:space="preserve">Segurança</w:t>
      </w:r>
    </w:p>
    <w:p>
      <w:pPr>
        <w:pStyle w:val="FirstParagraph"/>
      </w:pPr>
      <w:r>
        <w:t xml:space="preserve">[13] OWASP Foundation (2021).</w:t>
      </w:r>
      <w:r>
        <w:t xml:space="preserve"> </w:t>
      </w:r>
      <w:r>
        <w:rPr>
          <w:i/>
          <w:iCs/>
        </w:rPr>
        <w:t xml:space="preserve">OWASP Top Ten 2021</w:t>
      </w:r>
      <w:r>
        <w:t xml:space="preserve">. Disponível em: https://owasp.org/Top10/</w:t>
      </w:r>
    </w:p>
    <w:bookmarkEnd w:id="288"/>
    <w:bookmarkStart w:id="289" w:name="llms-em-engenharia-de-software"/>
    <w:p>
      <w:pPr>
        <w:pStyle w:val="Heading2"/>
      </w:pPr>
      <w:r>
        <w:t xml:space="preserve">LLMs em Engenharia de Software</w:t>
      </w:r>
    </w:p>
    <w:p>
      <w:pPr>
        <w:pStyle w:val="FirstParagraph"/>
      </w:pPr>
      <w:r>
        <w:t xml:space="preserve">[14] Fan, A., et al. (2023).</w:t>
      </w:r>
      <w:r>
        <w:t xml:space="preserve"> </w:t>
      </w:r>
      <w:r>
        <w:t xml:space="preserve">“Large Language Models for Software Engineering: Survey and Open Problems”</w:t>
      </w:r>
      <w:r>
        <w:t xml:space="preserve">. arXiv:2310.03533.</w:t>
      </w:r>
    </w:p>
    <w:p>
      <w:pPr>
        <w:pStyle w:val="BodyText"/>
      </w:pPr>
      <w:r>
        <w:t xml:space="preserve">[15] Hou, X., et al. (2024).</w:t>
      </w:r>
      <w:r>
        <w:t xml:space="preserve"> </w:t>
      </w:r>
      <w:r>
        <w:t xml:space="preserve">“Large Language Models for Software Engineering: A Systematic Literature Review”</w:t>
      </w:r>
      <w:r>
        <w:t xml:space="preserve">. arXiv:2308.10620.</w:t>
      </w:r>
    </w:p>
    <w:bookmarkEnd w:id="289"/>
    <w:bookmarkEnd w:id="290"/>
    <w:bookmarkStart w:id="298" w:name="referências-na-web-www"/>
    <w:p>
      <w:pPr>
        <w:pStyle w:val="Heading1"/>
      </w:pPr>
      <w:r>
        <w:t xml:space="preserve">Referências na Web (WWW)</w:t>
      </w:r>
    </w:p>
    <w:bookmarkStart w:id="291" w:name="documentação-técnica-oficial"/>
    <w:p>
      <w:pPr>
        <w:pStyle w:val="Heading2"/>
      </w:pPr>
      <w:r>
        <w:t xml:space="preserve">Documentação Técnica Oficial</w:t>
      </w:r>
    </w:p>
    <w:p>
      <w:pPr>
        <w:pStyle w:val="FirstParagraph"/>
      </w:pPr>
      <w:r>
        <w:t xml:space="preserve">[W1] Microsoft Corporation.</w:t>
      </w:r>
      <w:r>
        <w:t xml:space="preserve"> </w:t>
      </w:r>
      <w:r>
        <w:rPr>
          <w:i/>
          <w:iCs/>
        </w:rPr>
        <w:t xml:space="preserve">ASP.NET Core Blazor documentation</w:t>
      </w:r>
      <w:r>
        <w:t xml:space="preserve">. Microsoft Learn.</w:t>
      </w:r>
      <w:r>
        <w:t xml:space="preserve"> </w:t>
      </w:r>
      <w:r>
        <w:t xml:space="preserve">Disponível em: https://learn.microsoft.com/en-us/aspnet/core/blazor/ (acedido em: Fevereiro–Abril 2026)</w:t>
      </w:r>
    </w:p>
    <w:p>
      <w:pPr>
        <w:pStyle w:val="BodyText"/>
      </w:pPr>
      <w:r>
        <w:t xml:space="preserve">[W2] Microsoft Corporation.</w:t>
      </w:r>
      <w:r>
        <w:t xml:space="preserve"> </w:t>
      </w:r>
      <w:r>
        <w:rPr>
          <w:i/>
          <w:iCs/>
        </w:rPr>
        <w:t xml:space="preserve">Entity Framework Core documentation</w:t>
      </w:r>
      <w:r>
        <w:t xml:space="preserve">. Microsoft Learn.</w:t>
      </w:r>
      <w:r>
        <w:t xml:space="preserve"> </w:t>
      </w:r>
      <w:r>
        <w:t xml:space="preserve">Disponível em: https://learn.microsoft.com/en-us/ef/core/ (acedido em: Março 2026)</w:t>
      </w:r>
    </w:p>
    <w:p>
      <w:pPr>
        <w:pStyle w:val="BodyText"/>
      </w:pPr>
      <w:r>
        <w:t xml:space="preserve">[W3] Microsoft Corporation.</w:t>
      </w:r>
      <w:r>
        <w:t xml:space="preserve"> </w:t>
      </w:r>
      <w:r>
        <w:rPr>
          <w:i/>
          <w:iCs/>
        </w:rPr>
        <w:t xml:space="preserve">.NET 8 documentation</w:t>
      </w:r>
      <w:r>
        <w:t xml:space="preserve">. Microsoft Learn.</w:t>
      </w:r>
      <w:r>
        <w:t xml:space="preserve"> </w:t>
      </w:r>
      <w:r>
        <w:t xml:space="preserve">Disponível em: https://learn.microsoft.com/en-us/dotnet/core/whats-new/dotnet-8/ (acedido em: Fevereiro 2026)</w:t>
      </w:r>
    </w:p>
    <w:p>
      <w:pPr>
        <w:pStyle w:val="BodyText"/>
      </w:pPr>
      <w:r>
        <w:t xml:space="preserve">[W4] Microsoft Corporation.</w:t>
      </w:r>
      <w:r>
        <w:t xml:space="preserve"> </w:t>
      </w:r>
      <w:r>
        <w:rPr>
          <w:i/>
          <w:iCs/>
        </w:rPr>
        <w:t xml:space="preserve">IHostedService and BackgroundService in ASP.NET Core</w:t>
      </w:r>
      <w:r>
        <w:t xml:space="preserve">. Microsoft Learn.</w:t>
      </w:r>
      <w:r>
        <w:t xml:space="preserve"> </w:t>
      </w:r>
      <w:r>
        <w:t xml:space="preserve">Disponível em: https://learn.microsoft.com/en-us/aspnet/core/fundamentals/host/hosted-services (acedido em: Março 2026)</w:t>
      </w:r>
    </w:p>
    <w:bookmarkEnd w:id="291"/>
    <w:bookmarkStart w:id="292" w:name="segurança-e-autenticação"/>
    <w:p>
      <w:pPr>
        <w:pStyle w:val="Heading2"/>
      </w:pPr>
      <w:r>
        <w:t xml:space="preserve">Segurança e Autenticação</w:t>
      </w:r>
    </w:p>
    <w:p>
      <w:pPr>
        <w:pStyle w:val="FirstParagraph"/>
      </w:pPr>
      <w:r>
        <w:t xml:space="preserve">[W5] BCrypt.Net-Next GitHub Repository.</w:t>
      </w:r>
      <w:r>
        <w:t xml:space="preserve"> </w:t>
      </w:r>
      <w:r>
        <w:t xml:space="preserve">Disponível em: https://github.com/BcryptNet/bcrypt.net (acedido em: Março 2026)</w:t>
      </w:r>
    </w:p>
    <w:p>
      <w:pPr>
        <w:pStyle w:val="BodyText"/>
      </w:pPr>
      <w:r>
        <w:t xml:space="preserve">[W6] OpenID Foundation.</w:t>
      </w:r>
      <w:r>
        <w:t xml:space="preserve"> </w:t>
      </w:r>
      <w:r>
        <w:rPr>
          <w:i/>
          <w:iCs/>
        </w:rPr>
        <w:t xml:space="preserve">BCrypt Algorithm Reference</w:t>
      </w:r>
      <w:r>
        <w:t xml:space="preserve">.</w:t>
      </w:r>
      <w:r>
        <w:t xml:space="preserve"> </w:t>
      </w:r>
      <w:r>
        <w:t xml:space="preserve">Disponível em: https://openid.net/specs/openid-connect-core-1_0.html (acedido em: Março 2026)</w:t>
      </w:r>
    </w:p>
    <w:bookmarkEnd w:id="292"/>
    <w:bookmarkStart w:id="293" w:name="testes"/>
    <w:p>
      <w:pPr>
        <w:pStyle w:val="Heading2"/>
      </w:pPr>
      <w:r>
        <w:t xml:space="preserve">Testes</w:t>
      </w:r>
    </w:p>
    <w:p>
      <w:pPr>
        <w:pStyle w:val="FirstParagraph"/>
      </w:pPr>
      <w:r>
        <w:t xml:space="preserve">[W7] xUnit.net Community.</w:t>
      </w:r>
      <w:r>
        <w:t xml:space="preserve"> </w:t>
      </w:r>
      <w:r>
        <w:rPr>
          <w:i/>
          <w:iCs/>
        </w:rPr>
        <w:t xml:space="preserve">xUnit.net — Unit testing tool for the .NET</w:t>
      </w:r>
      <w:r>
        <w:t xml:space="preserve">.</w:t>
      </w:r>
      <w:r>
        <w:t xml:space="preserve"> </w:t>
      </w:r>
      <w:r>
        <w:t xml:space="preserve">Disponível em: https://xunit.net/ (acedido em: Abril 2026)</w:t>
      </w:r>
    </w:p>
    <w:p>
      <w:pPr>
        <w:pStyle w:val="BodyText"/>
      </w:pPr>
      <w:r>
        <w:t xml:space="preserve">[W8] Moq Community.</w:t>
      </w:r>
      <w:r>
        <w:t xml:space="preserve"> </w:t>
      </w:r>
      <w:r>
        <w:rPr>
          <w:i/>
          <w:iCs/>
        </w:rPr>
        <w:t xml:space="preserve">Moq — The most popular and friendly mocking framework for .NET</w:t>
      </w:r>
      <w:r>
        <w:t xml:space="preserve">.</w:t>
      </w:r>
      <w:r>
        <w:t xml:space="preserve"> </w:t>
      </w:r>
      <w:r>
        <w:t xml:space="preserve">Disponível em: https://github.com/moq/moq4 (acedido em: Abril 2026)</w:t>
      </w:r>
    </w:p>
    <w:bookmarkEnd w:id="293"/>
    <w:bookmarkStart w:id="294" w:name="normas-e-padrões"/>
    <w:p>
      <w:pPr>
        <w:pStyle w:val="Heading2"/>
      </w:pPr>
      <w:r>
        <w:t xml:space="preserve">Normas e Padrões</w:t>
      </w:r>
    </w:p>
    <w:p>
      <w:pPr>
        <w:pStyle w:val="FirstParagraph"/>
      </w:pPr>
      <w:r>
        <w:t xml:space="preserve">[W9] Object Management Group (OMG).</w:t>
      </w:r>
      <w:r>
        <w:t xml:space="preserve"> </w:t>
      </w:r>
      <w:r>
        <w:rPr>
          <w:i/>
          <w:iCs/>
        </w:rPr>
        <w:t xml:space="preserve">Unified Modeling Language 2.5.1</w:t>
      </w:r>
      <w:r>
        <w:t xml:space="preserve">.</w:t>
      </w:r>
      <w:r>
        <w:t xml:space="preserve"> </w:t>
      </w:r>
      <w:r>
        <w:t xml:space="preserve">Disponível em: https://www.omg.org/spec/UML/2.5.1/ (acedido em: Fevereiro 2026)</w:t>
      </w:r>
    </w:p>
    <w:p>
      <w:pPr>
        <w:pStyle w:val="BodyText"/>
      </w:pPr>
      <w:r>
        <w:t xml:space="preserve">[W10] Mermaid.js.</w:t>
      </w:r>
      <w:r>
        <w:t xml:space="preserve"> </w:t>
      </w:r>
      <w:r>
        <w:rPr>
          <w:i/>
          <w:iCs/>
        </w:rPr>
        <w:t xml:space="preserve">Mermaid — Diagramming and charting tool</w:t>
      </w:r>
      <w:r>
        <w:t xml:space="preserve">.</w:t>
      </w:r>
      <w:r>
        <w:t xml:space="preserve"> </w:t>
      </w:r>
      <w:r>
        <w:t xml:space="preserve">Disponível em: https://mermaid.js.org/ (acedido em: Fevereiro–Abril 2026)</w:t>
      </w:r>
    </w:p>
    <w:bookmarkEnd w:id="294"/>
    <w:bookmarkStart w:id="295" w:name="design-de-interfaces"/>
    <w:p>
      <w:pPr>
        <w:pStyle w:val="Heading2"/>
      </w:pPr>
      <w:r>
        <w:t xml:space="preserve">Design de Interfaces</w:t>
      </w:r>
    </w:p>
    <w:p>
      <w:pPr>
        <w:pStyle w:val="FirstParagraph"/>
      </w:pPr>
      <w:r>
        <w:t xml:space="preserve">[W11] Bootstrap Team.</w:t>
      </w:r>
      <w:r>
        <w:t xml:space="preserve"> </w:t>
      </w:r>
      <w:r>
        <w:rPr>
          <w:i/>
          <w:iCs/>
        </w:rPr>
        <w:t xml:space="preserve">Bootstrap 5.3 Documentation</w:t>
      </w:r>
      <w:r>
        <w:t xml:space="preserve">.</w:t>
      </w:r>
      <w:r>
        <w:t xml:space="preserve"> </w:t>
      </w:r>
      <w:r>
        <w:t xml:space="preserve">Disponível em: https://getbootstrap.com/docs/5.3/ (acedido em: Março 2026)</w:t>
      </w:r>
    </w:p>
    <w:p>
      <w:pPr>
        <w:pStyle w:val="BodyText"/>
      </w:pPr>
      <w:r>
        <w:t xml:space="preserve">[W12] Nielsen, J. (1994).</w:t>
      </w:r>
      <w:r>
        <w:t xml:space="preserve"> </w:t>
      </w:r>
      <w:r>
        <w:rPr>
          <w:i/>
          <w:iCs/>
        </w:rPr>
        <w:t xml:space="preserve">10 Usability Heuristics for User Interface Design</w:t>
      </w:r>
      <w:r>
        <w:t xml:space="preserve">. Nielsen Norman Group.</w:t>
      </w:r>
      <w:r>
        <w:t xml:space="preserve"> </w:t>
      </w:r>
      <w:r>
        <w:t xml:space="preserve">Disponível em: https://www.nngroup.com/articles/ten-usability-heuristics/ (acedido em: Março 2026)</w:t>
      </w:r>
    </w:p>
    <w:bookmarkEnd w:id="295"/>
    <w:bookmarkStart w:id="296" w:name="llms-e-inteligência-artificial"/>
    <w:p>
      <w:pPr>
        <w:pStyle w:val="Heading2"/>
      </w:pPr>
      <w:r>
        <w:t xml:space="preserve">LLMs e Inteligência Artificial</w:t>
      </w:r>
    </w:p>
    <w:p>
      <w:pPr>
        <w:pStyle w:val="FirstParagraph"/>
      </w:pPr>
      <w:r>
        <w:t xml:space="preserve">[W13] OpenAI.</w:t>
      </w:r>
      <w:r>
        <w:t xml:space="preserve"> </w:t>
      </w:r>
      <w:r>
        <w:rPr>
          <w:i/>
          <w:iCs/>
        </w:rPr>
        <w:t xml:space="preserve">GPT-4 Technical Report</w:t>
      </w:r>
      <w:r>
        <w:t xml:space="preserve">.</w:t>
      </w:r>
      <w:r>
        <w:t xml:space="preserve"> </w:t>
      </w:r>
      <w:r>
        <w:t xml:space="preserve">Disponível em: https://openai.com/research/gpt-4 (acedido em: Fevereiro 2026)</w:t>
      </w:r>
    </w:p>
    <w:p>
      <w:pPr>
        <w:pStyle w:val="BodyText"/>
      </w:pPr>
      <w:r>
        <w:t xml:space="preserve">[W14] Google DeepMind.</w:t>
      </w:r>
      <w:r>
        <w:t xml:space="preserve"> </w:t>
      </w:r>
      <w:r>
        <w:rPr>
          <w:i/>
          <w:iCs/>
        </w:rPr>
        <w:t xml:space="preserve">Gemini: A Family of Highly Capable Multimodal Models</w:t>
      </w:r>
      <w:r>
        <w:t xml:space="preserve">.</w:t>
      </w:r>
      <w:r>
        <w:t xml:space="preserve"> </w:t>
      </w:r>
      <w:r>
        <w:t xml:space="preserve">Disponível em: https://deepmind.google/technologies/gemini/ (acedido em: Fevereiro 2026)</w:t>
      </w:r>
    </w:p>
    <w:bookmarkEnd w:id="296"/>
    <w:bookmarkStart w:id="297" w:name="repositório-do-projecto"/>
    <w:p>
      <w:pPr>
        <w:pStyle w:val="Heading2"/>
      </w:pPr>
      <w:r>
        <w:t xml:space="preserve">Repositório do Projecto</w:t>
      </w:r>
    </w:p>
    <w:p>
      <w:pPr>
        <w:pStyle w:val="FirstParagraph"/>
      </w:pPr>
      <w:r>
        <w:t xml:space="preserve">[W15] Repositório GitHub do SGCLC — LI4 2025/2026.</w:t>
      </w:r>
      <w:r>
        <w:t xml:space="preserve"> </w:t>
      </w:r>
      <w:r>
        <w:t xml:space="preserve">Disponível em: https://github.com/macieluis/LI4 (acedido em: Fevereiro–Abril 2026)</w:t>
      </w:r>
    </w:p>
    <w:bookmarkEnd w:id="297"/>
    <w:bookmarkEnd w:id="298"/>
    <w:bookmarkStart w:id="299" w:name="lista-de-siglas-e-acrónimos"/>
    <w:p>
      <w:pPr>
        <w:pStyle w:val="Heading1"/>
      </w:pPr>
      <w:r>
        <w:t xml:space="preserve">Lista de Siglas e Acrónimos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Sigla / Acrónimo</w:t>
            </w:r>
          </w:p>
        </w:tc>
        <w:tc>
          <w:tcPr/>
          <w:p>
            <w:pPr>
              <w:pStyle w:val="Compact"/>
            </w:pPr>
            <w:r>
              <w:t xml:space="preserve">Significado</w:t>
            </w:r>
          </w:p>
        </w:tc>
      </w:tr>
      <w:tr>
        <w:tc>
          <w:tcPr/>
          <w:p>
            <w:pPr>
              <w:pStyle w:val="Compact"/>
            </w:pPr>
            <w:r>
              <w:rPr>
                <w:b/>
                <w:bCs/>
              </w:rPr>
              <w:t xml:space="preserve">API</w:t>
            </w:r>
          </w:p>
        </w:tc>
        <w:tc>
          <w:tcPr/>
          <w:p>
            <w:pPr>
              <w:pStyle w:val="Compact"/>
            </w:pPr>
            <w:r>
              <w:t xml:space="preserve">Application Programming Interface</w:t>
            </w:r>
          </w:p>
        </w:tc>
      </w:tr>
      <w:tr>
        <w:tc>
          <w:tcPr/>
          <w:p>
            <w:pPr>
              <w:pStyle w:val="Compact"/>
            </w:pPr>
            <w:r>
              <w:rPr>
                <w:b/>
                <w:bCs/>
              </w:rPr>
              <w:t xml:space="preserve">ASP</w:t>
            </w:r>
          </w:p>
        </w:tc>
        <w:tc>
          <w:tcPr/>
          <w:p>
            <w:pPr>
              <w:pStyle w:val="Compact"/>
            </w:pPr>
            <w:r>
              <w:t xml:space="preserve">Active Server Pages</w:t>
            </w:r>
          </w:p>
        </w:tc>
      </w:tr>
      <w:tr>
        <w:tc>
          <w:tcPr/>
          <w:p>
            <w:pPr>
              <w:pStyle w:val="Compact"/>
            </w:pPr>
            <w:r>
              <w:rPr>
                <w:b/>
                <w:bCs/>
              </w:rPr>
              <w:t xml:space="preserve">AT</w:t>
            </w:r>
          </w:p>
        </w:tc>
        <w:tc>
          <w:tcPr/>
          <w:p>
            <w:pPr>
              <w:pStyle w:val="Compact"/>
            </w:pPr>
            <w:r>
              <w:t xml:space="preserve">Autoridade Tributária e Aduaneira (Portugal)</w:t>
            </w:r>
          </w:p>
        </w:tc>
      </w:tr>
      <w:tr>
        <w:tc>
          <w:tcPr/>
          <w:p>
            <w:pPr>
              <w:pStyle w:val="Compact"/>
            </w:pPr>
            <w:r>
              <w:rPr>
                <w:b/>
                <w:bCs/>
              </w:rPr>
              <w:t xml:space="preserve">BD</w:t>
            </w:r>
          </w:p>
        </w:tc>
        <w:tc>
          <w:tcPr/>
          <w:p>
            <w:pPr>
              <w:pStyle w:val="Compact"/>
            </w:pPr>
            <w:r>
              <w:t xml:space="preserve">Base de Dados</w:t>
            </w:r>
          </w:p>
        </w:tc>
      </w:tr>
      <w:tr>
        <w:tc>
          <w:tcPr/>
          <w:p>
            <w:pPr>
              <w:pStyle w:val="Compact"/>
            </w:pPr>
            <w:r>
              <w:rPr>
                <w:b/>
                <w:bCs/>
              </w:rPr>
              <w:t xml:space="preserve">BCrypt</w:t>
            </w:r>
          </w:p>
        </w:tc>
        <w:tc>
          <w:tcPr/>
          <w:p>
            <w:pPr>
              <w:pStyle w:val="Compact"/>
            </w:pPr>
            <w:r>
              <w:t xml:space="preserve">Função criptográfica de hash para passwords (Blowfish Crypt)</w:t>
            </w:r>
          </w:p>
        </w:tc>
      </w:tr>
      <w:tr>
        <w:tc>
          <w:tcPr/>
          <w:p>
            <w:pPr>
              <w:pStyle w:val="Compact"/>
            </w:pPr>
            <w:r>
              <w:rPr>
                <w:b/>
                <w:bCs/>
              </w:rPr>
              <w:t xml:space="preserve">C#</w:t>
            </w:r>
          </w:p>
        </w:tc>
        <w:tc>
          <w:tcPr/>
          <w:p>
            <w:pPr>
              <w:pStyle w:val="Compact"/>
            </w:pPr>
            <w:r>
              <w:t xml:space="preserve">C Sharp — linguagem de programação da Microsoft</w:t>
            </w:r>
          </w:p>
        </w:tc>
      </w:tr>
      <w:tr>
        <w:tc>
          <w:tcPr/>
          <w:p>
            <w:pPr>
              <w:pStyle w:val="Compact"/>
            </w:pPr>
            <w:r>
              <w:rPr>
                <w:b/>
                <w:bCs/>
              </w:rPr>
              <w:t xml:space="preserve">CRUD</w:t>
            </w:r>
          </w:p>
        </w:tc>
        <w:tc>
          <w:tcPr/>
          <w:p>
            <w:pPr>
              <w:pStyle w:val="Compact"/>
            </w:pPr>
            <w:r>
              <w:t xml:space="preserve">Create, Read, Update, Delete</w:t>
            </w:r>
          </w:p>
        </w:tc>
      </w:tr>
      <w:tr>
        <w:tc>
          <w:tcPr/>
          <w:p>
            <w:pPr>
              <w:pStyle w:val="Compact"/>
            </w:pPr>
            <w:r>
              <w:rPr>
                <w:b/>
                <w:bCs/>
              </w:rPr>
              <w:t xml:space="preserve">CSS</w:t>
            </w:r>
          </w:p>
        </w:tc>
        <w:tc>
          <w:tcPr/>
          <w:p>
            <w:pPr>
              <w:pStyle w:val="Compact"/>
            </w:pPr>
            <w:r>
              <w:t xml:space="preserve">Cascading Style Sheets</w:t>
            </w:r>
          </w:p>
        </w:tc>
      </w:tr>
      <w:tr>
        <w:tc>
          <w:tcPr/>
          <w:p>
            <w:pPr>
              <w:pStyle w:val="Compact"/>
            </w:pPr>
            <w:r>
              <w:rPr>
                <w:b/>
                <w:bCs/>
              </w:rPr>
              <w:t xml:space="preserve">CSV</w:t>
            </w:r>
          </w:p>
        </w:tc>
        <w:tc>
          <w:tcPr/>
          <w:p>
            <w:pPr>
              <w:pStyle w:val="Compact"/>
            </w:pPr>
            <w:r>
              <w:t xml:space="preserve">Comma-Separated Values</w:t>
            </w:r>
          </w:p>
        </w:tc>
      </w:tr>
      <w:tr>
        <w:tc>
          <w:tcPr/>
          <w:p>
            <w:pPr>
              <w:pStyle w:val="Compact"/>
            </w:pPr>
            <w:r>
              <w:rPr>
                <w:b/>
                <w:bCs/>
              </w:rPr>
              <w:t xml:space="preserve">DI</w:t>
            </w:r>
          </w:p>
        </w:tc>
        <w:tc>
          <w:tcPr/>
          <w:p>
            <w:pPr>
              <w:pStyle w:val="Compact"/>
            </w:pPr>
            <w:r>
              <w:t xml:space="preserve">Dependency Injection (Injecção de Dependências)</w:t>
            </w:r>
          </w:p>
        </w:tc>
      </w:tr>
      <w:tr>
        <w:tc>
          <w:tcPr/>
          <w:p>
            <w:pPr>
              <w:pStyle w:val="Compact"/>
            </w:pPr>
            <w:r>
              <w:rPr>
                <w:b/>
                <w:bCs/>
              </w:rPr>
              <w:t xml:space="preserve">DDL</w:t>
            </w:r>
          </w:p>
        </w:tc>
        <w:tc>
          <w:tcPr/>
          <w:p>
            <w:pPr>
              <w:pStyle w:val="Compact"/>
            </w:pPr>
            <w:r>
              <w:t xml:space="preserve">Data Definition Language</w:t>
            </w:r>
          </w:p>
        </w:tc>
      </w:tr>
      <w:tr>
        <w:tc>
          <w:tcPr/>
          <w:p>
            <w:pPr>
              <w:pStyle w:val="Compact"/>
            </w:pPr>
            <w:r>
              <w:rPr>
                <w:b/>
                <w:bCs/>
              </w:rPr>
              <w:t xml:space="preserve">DTO</w:t>
            </w:r>
          </w:p>
        </w:tc>
        <w:tc>
          <w:tcPr/>
          <w:p>
            <w:pPr>
              <w:pStyle w:val="Compact"/>
            </w:pPr>
            <w:r>
              <w:t xml:space="preserve">Data Transfer Object</w:t>
            </w:r>
          </w:p>
        </w:tc>
      </w:tr>
      <w:tr>
        <w:tc>
          <w:tcPr/>
          <w:p>
            <w:pPr>
              <w:pStyle w:val="Compact"/>
            </w:pPr>
            <w:r>
              <w:rPr>
                <w:b/>
                <w:bCs/>
              </w:rPr>
              <w:t xml:space="preserve">EF Core</w:t>
            </w:r>
          </w:p>
        </w:tc>
        <w:tc>
          <w:tcPr/>
          <w:p>
            <w:pPr>
              <w:pStyle w:val="Compact"/>
            </w:pPr>
            <w:r>
              <w:t xml:space="preserve">Entity Framework Core (ORM para .NET)</w:t>
            </w:r>
          </w:p>
        </w:tc>
      </w:tr>
      <w:tr>
        <w:tc>
          <w:tcPr/>
          <w:p>
            <w:pPr>
              <w:pStyle w:val="Compact"/>
            </w:pPr>
            <w:r>
              <w:rPr>
                <w:b/>
                <w:bCs/>
              </w:rPr>
              <w:t xml:space="preserve">GPT</w:t>
            </w:r>
          </w:p>
        </w:tc>
        <w:tc>
          <w:tcPr/>
          <w:p>
            <w:pPr>
              <w:pStyle w:val="Compact"/>
            </w:pPr>
            <w:r>
              <w:t xml:space="preserve">Generative Pre-trained Transformer</w:t>
            </w:r>
          </w:p>
        </w:tc>
      </w:tr>
      <w:tr>
        <w:tc>
          <w:tcPr/>
          <w:p>
            <w:pPr>
              <w:pStyle w:val="Compact"/>
            </w:pPr>
            <w:r>
              <w:rPr>
                <w:b/>
                <w:bCs/>
              </w:rPr>
              <w:t xml:space="preserve">GUID</w:t>
            </w:r>
          </w:p>
        </w:tc>
        <w:tc>
          <w:tcPr/>
          <w:p>
            <w:pPr>
              <w:pStyle w:val="Compact"/>
            </w:pPr>
            <w:r>
              <w:t xml:space="preserve">Globally Unique Identifier</w:t>
            </w:r>
          </w:p>
        </w:tc>
      </w:tr>
      <w:tr>
        <w:tc>
          <w:tcPr/>
          <w:p>
            <w:pPr>
              <w:pStyle w:val="Compact"/>
            </w:pPr>
            <w:r>
              <w:rPr>
                <w:b/>
                <w:bCs/>
              </w:rPr>
              <w:t xml:space="preserve">HTML</w:t>
            </w:r>
          </w:p>
        </w:tc>
        <w:tc>
          <w:tcPr/>
          <w:p>
            <w:pPr>
              <w:pStyle w:val="Compact"/>
            </w:pPr>
            <w:r>
              <w:t xml:space="preserve">HyperText Markup Language</w:t>
            </w:r>
          </w:p>
        </w:tc>
      </w:tr>
      <w:tr>
        <w:tc>
          <w:tcPr/>
          <w:p>
            <w:pPr>
              <w:pStyle w:val="Compact"/>
            </w:pPr>
            <w:r>
              <w:rPr>
                <w:b/>
                <w:bCs/>
              </w:rPr>
              <w:t xml:space="preserve">HTTP</w:t>
            </w:r>
          </w:p>
        </w:tc>
        <w:tc>
          <w:tcPr/>
          <w:p>
            <w:pPr>
              <w:pStyle w:val="Compact"/>
            </w:pPr>
            <w:r>
              <w:t xml:space="preserve">HyperText Transfer Protocol</w:t>
            </w:r>
          </w:p>
        </w:tc>
      </w:tr>
      <w:tr>
        <w:tc>
          <w:tcPr/>
          <w:p>
            <w:pPr>
              <w:pStyle w:val="Compact"/>
            </w:pPr>
            <w:r>
              <w:rPr>
                <w:b/>
                <w:bCs/>
              </w:rPr>
              <w:t xml:space="preserve">HTTPS</w:t>
            </w:r>
          </w:p>
        </w:tc>
        <w:tc>
          <w:tcPr/>
          <w:p>
            <w:pPr>
              <w:pStyle w:val="Compact"/>
            </w:pPr>
            <w:r>
              <w:t xml:space="preserve">HTTP Secure</w:t>
            </w:r>
          </w:p>
        </w:tc>
      </w:tr>
      <w:tr>
        <w:tc>
          <w:tcPr/>
          <w:p>
            <w:pPr>
              <w:pStyle w:val="Compact"/>
            </w:pPr>
            <w:r>
              <w:rPr>
                <w:b/>
                <w:bCs/>
              </w:rPr>
              <w:t xml:space="preserve">IEEE</w:t>
            </w:r>
          </w:p>
        </w:tc>
        <w:tc>
          <w:tcPr/>
          <w:p>
            <w:pPr>
              <w:pStyle w:val="Compact"/>
            </w:pPr>
            <w:r>
              <w:t xml:space="preserve">Institute of Electrical and Electronics Engineers</w:t>
            </w:r>
          </w:p>
        </w:tc>
      </w:tr>
      <w:tr>
        <w:tc>
          <w:tcPr/>
          <w:p>
            <w:pPr>
              <w:pStyle w:val="Compact"/>
            </w:pPr>
            <w:r>
              <w:rPr>
                <w:b/>
                <w:bCs/>
              </w:rPr>
              <w:t xml:space="preserve">ISO</w:t>
            </w:r>
          </w:p>
        </w:tc>
        <w:tc>
          <w:tcPr/>
          <w:p>
            <w:pPr>
              <w:pStyle w:val="Compact"/>
            </w:pPr>
            <w:r>
              <w:t xml:space="preserve">International Organization for Standardization</w:t>
            </w:r>
          </w:p>
        </w:tc>
      </w:tr>
      <w:tr>
        <w:tc>
          <w:tcPr/>
          <w:p>
            <w:pPr>
              <w:pStyle w:val="Compact"/>
            </w:pPr>
            <w:r>
              <w:rPr>
                <w:b/>
                <w:bCs/>
              </w:rPr>
              <w:t xml:space="preserve">IEC</w:t>
            </w:r>
          </w:p>
        </w:tc>
        <w:tc>
          <w:tcPr/>
          <w:p>
            <w:pPr>
              <w:pStyle w:val="Compact"/>
            </w:pPr>
            <w:r>
              <w:t xml:space="preserve">International Electrotechnical Commission</w:t>
            </w:r>
          </w:p>
        </w:tc>
      </w:tr>
      <w:tr>
        <w:tc>
          <w:tcPr/>
          <w:p>
            <w:pPr>
              <w:pStyle w:val="Compact"/>
            </w:pPr>
            <w:r>
              <w:rPr>
                <w:b/>
                <w:bCs/>
              </w:rPr>
              <w:t xml:space="preserve">KPI</w:t>
            </w:r>
          </w:p>
        </w:tc>
        <w:tc>
          <w:tcPr/>
          <w:p>
            <w:pPr>
              <w:pStyle w:val="Compact"/>
            </w:pPr>
            <w:r>
              <w:t xml:space="preserve">Key Performance Indicator</w:t>
            </w:r>
          </w:p>
        </w:tc>
      </w:tr>
      <w:tr>
        <w:tc>
          <w:tcPr/>
          <w:p>
            <w:pPr>
              <w:pStyle w:val="Compact"/>
            </w:pPr>
            <w:r>
              <w:rPr>
                <w:b/>
                <w:bCs/>
              </w:rPr>
              <w:t xml:space="preserve">LI4</w:t>
            </w:r>
          </w:p>
        </w:tc>
        <w:tc>
          <w:tcPr/>
          <w:p>
            <w:pPr>
              <w:pStyle w:val="Compact"/>
            </w:pPr>
            <w:r>
              <w:t xml:space="preserve">Laboratórios de Informática IV (UC da Universidade do Minho)</w:t>
            </w:r>
          </w:p>
        </w:tc>
      </w:tr>
      <w:tr>
        <w:tc>
          <w:tcPr/>
          <w:p>
            <w:pPr>
              <w:pStyle w:val="Compact"/>
            </w:pPr>
            <w:r>
              <w:rPr>
                <w:b/>
                <w:bCs/>
              </w:rPr>
              <w:t xml:space="preserve">LLM</w:t>
            </w:r>
          </w:p>
        </w:tc>
        <w:tc>
          <w:tcPr/>
          <w:p>
            <w:pPr>
              <w:pStyle w:val="Compact"/>
            </w:pPr>
            <w:r>
              <w:t xml:space="preserve">Large Language Model</w:t>
            </w:r>
          </w:p>
        </w:tc>
      </w:tr>
      <w:tr>
        <w:tc>
          <w:tcPr/>
          <w:p>
            <w:pPr>
              <w:pStyle w:val="Compact"/>
            </w:pPr>
            <w:r>
              <w:rPr>
                <w:b/>
                <w:bCs/>
              </w:rPr>
              <w:t xml:space="preserve">LOC</w:t>
            </w:r>
          </w:p>
        </w:tc>
        <w:tc>
          <w:tcPr/>
          <w:p>
            <w:pPr>
              <w:pStyle w:val="Compact"/>
            </w:pPr>
            <w:r>
              <w:t xml:space="preserve">Lines of Code</w:t>
            </w:r>
          </w:p>
        </w:tc>
      </w:tr>
      <w:tr>
        <w:tc>
          <w:tcPr/>
          <w:p>
            <w:pPr>
              <w:pStyle w:val="Compact"/>
            </w:pPr>
            <w:r>
              <w:rPr>
                <w:b/>
                <w:bCs/>
              </w:rPr>
              <w:t xml:space="preserve">MER</w:t>
            </w:r>
          </w:p>
        </w:tc>
        <w:tc>
          <w:tcPr/>
          <w:p>
            <w:pPr>
              <w:pStyle w:val="Compact"/>
            </w:pPr>
            <w:r>
              <w:t xml:space="preserve">Modelo Entidade-Relacionamento</w:t>
            </w:r>
          </w:p>
        </w:tc>
      </w:tr>
      <w:tr>
        <w:tc>
          <w:tcPr/>
          <w:p>
            <w:pPr>
              <w:pStyle w:val="Compact"/>
            </w:pPr>
            <w:r>
              <w:rPr>
                <w:b/>
                <w:bCs/>
              </w:rPr>
              <w:t xml:space="preserve">MoSCoW</w:t>
            </w:r>
          </w:p>
        </w:tc>
        <w:tc>
          <w:tcPr/>
          <w:p>
            <w:pPr>
              <w:pStyle w:val="Compact"/>
            </w:pPr>
            <w:r>
              <w:t xml:space="preserve">Must Have, Should Have, Could Have, Won’t Have (método de priorização)</w:t>
            </w:r>
          </w:p>
        </w:tc>
      </w:tr>
      <w:tr>
        <w:tc>
          <w:tcPr/>
          <w:p>
            <w:pPr>
              <w:pStyle w:val="Compact"/>
            </w:pPr>
            <w:r>
              <w:rPr>
                <w:b/>
                <w:bCs/>
              </w:rPr>
              <w:t xml:space="preserve">.NET</w:t>
            </w:r>
          </w:p>
        </w:tc>
        <w:tc>
          <w:tcPr/>
          <w:p>
            <w:pPr>
              <w:pStyle w:val="Compact"/>
            </w:pPr>
            <w:r>
              <w:t xml:space="preserve">Plataforma de desenvolvimento da Microsoft</w:t>
            </w:r>
          </w:p>
        </w:tc>
      </w:tr>
      <w:tr>
        <w:tc>
          <w:tcPr/>
          <w:p>
            <w:pPr>
              <w:pStyle w:val="Compact"/>
            </w:pPr>
            <w:r>
              <w:rPr>
                <w:b/>
                <w:bCs/>
              </w:rPr>
              <w:t xml:space="preserve">NIF</w:t>
            </w:r>
          </w:p>
        </w:tc>
        <w:tc>
          <w:tcPr/>
          <w:p>
            <w:pPr>
              <w:pStyle w:val="Compact"/>
            </w:pPr>
            <w:r>
              <w:t xml:space="preserve">Número de Identificação Fiscal</w:t>
            </w:r>
          </w:p>
        </w:tc>
      </w:tr>
      <w:tr>
        <w:tc>
          <w:tcPr/>
          <w:p>
            <w:pPr>
              <w:pStyle w:val="Compact"/>
            </w:pPr>
            <w:r>
              <w:rPr>
                <w:b/>
                <w:bCs/>
              </w:rPr>
              <w:t xml:space="preserve">NNF</w:t>
            </w:r>
          </w:p>
        </w:tc>
        <w:tc>
          <w:tcPr/>
          <w:p>
            <w:pPr>
              <w:pStyle w:val="Compact"/>
            </w:pPr>
            <w:r>
              <w:t xml:space="preserve">Nielsen Norman Foundation</w:t>
            </w:r>
          </w:p>
        </w:tc>
      </w:tr>
      <w:tr>
        <w:tc>
          <w:tcPr/>
          <w:p>
            <w:pPr>
              <w:pStyle w:val="Compact"/>
            </w:pPr>
            <w:r>
              <w:rPr>
                <w:b/>
                <w:bCs/>
              </w:rPr>
              <w:t xml:space="preserve">ORM</w:t>
            </w:r>
          </w:p>
        </w:tc>
        <w:tc>
          <w:tcPr/>
          <w:p>
            <w:pPr>
              <w:pStyle w:val="Compact"/>
            </w:pPr>
            <w:r>
              <w:t xml:space="preserve">Object-Relational Mapper</w:t>
            </w:r>
          </w:p>
        </w:tc>
      </w:tr>
      <w:tr>
        <w:tc>
          <w:tcPr/>
          <w:p>
            <w:pPr>
              <w:pStyle w:val="Compact"/>
            </w:pPr>
            <w:r>
              <w:rPr>
                <w:b/>
                <w:bCs/>
              </w:rPr>
              <w:t xml:space="preserve">PDF</w:t>
            </w:r>
          </w:p>
        </w:tc>
        <w:tc>
          <w:tcPr/>
          <w:p>
            <w:pPr>
              <w:pStyle w:val="Compact"/>
            </w:pPr>
            <w:r>
              <w:t xml:space="preserve">Portable Document Format</w:t>
            </w:r>
          </w:p>
        </w:tc>
      </w:tr>
      <w:tr>
        <w:tc>
          <w:tcPr/>
          <w:p>
            <w:pPr>
              <w:pStyle w:val="Compact"/>
            </w:pPr>
            <w:r>
              <w:rPr>
                <w:b/>
                <w:bCs/>
              </w:rPr>
              <w:t xml:space="preserve">PK</w:t>
            </w:r>
          </w:p>
        </w:tc>
        <w:tc>
          <w:tcPr/>
          <w:p>
            <w:pPr>
              <w:pStyle w:val="Compact"/>
            </w:pPr>
            <w:r>
              <w:t xml:space="preserve">Primary Key (Chave Primária)</w:t>
            </w:r>
          </w:p>
        </w:tc>
      </w:tr>
      <w:tr>
        <w:tc>
          <w:tcPr/>
          <w:p>
            <w:pPr>
              <w:pStyle w:val="Compact"/>
            </w:pPr>
            <w:r>
              <w:rPr>
                <w:b/>
                <w:bCs/>
              </w:rPr>
              <w:t xml:space="preserve">POS</w:t>
            </w:r>
          </w:p>
        </w:tc>
        <w:tc>
          <w:tcPr/>
          <w:p>
            <w:pPr>
              <w:pStyle w:val="Compact"/>
            </w:pPr>
            <w:r>
              <w:t xml:space="preserve">Point of Sale (Ponto de Venda)</w:t>
            </w:r>
          </w:p>
        </w:tc>
      </w:tr>
      <w:tr>
        <w:tc>
          <w:tcPr/>
          <w:p>
            <w:pPr>
              <w:pStyle w:val="Compact"/>
            </w:pPr>
            <w:r>
              <w:rPr>
                <w:b/>
                <w:bCs/>
              </w:rPr>
              <w:t xml:space="preserve">RBAC</w:t>
            </w:r>
          </w:p>
        </w:tc>
        <w:tc>
          <w:tcPr/>
          <w:p>
            <w:pPr>
              <w:pStyle w:val="Compact"/>
            </w:pPr>
            <w:r>
              <w:t xml:space="preserve">Role-Based Access Control (Controlo de Acesso Baseado em Papéis)</w:t>
            </w:r>
          </w:p>
        </w:tc>
      </w:tr>
      <w:tr>
        <w:tc>
          <w:tcPr/>
          <w:p>
            <w:pPr>
              <w:pStyle w:val="Compact"/>
            </w:pPr>
            <w:r>
              <w:rPr>
                <w:b/>
                <w:bCs/>
              </w:rPr>
              <w:t xml:space="preserve">REST</w:t>
            </w:r>
          </w:p>
        </w:tc>
        <w:tc>
          <w:tcPr/>
          <w:p>
            <w:pPr>
              <w:pStyle w:val="Compact"/>
            </w:pPr>
            <w:r>
              <w:t xml:space="preserve">Representational State Transfer</w:t>
            </w:r>
          </w:p>
        </w:tc>
      </w:tr>
      <w:tr>
        <w:tc>
          <w:tcPr/>
          <w:p>
            <w:pPr>
              <w:pStyle w:val="Compact"/>
            </w:pPr>
            <w:r>
              <w:rPr>
                <w:b/>
                <w:bCs/>
              </w:rPr>
              <w:t xml:space="preserve">RF</w:t>
            </w:r>
          </w:p>
        </w:tc>
        <w:tc>
          <w:tcPr/>
          <w:p>
            <w:pPr>
              <w:pStyle w:val="Compact"/>
            </w:pPr>
            <w:r>
              <w:t xml:space="preserve">Requisito Funcional</w:t>
            </w:r>
          </w:p>
        </w:tc>
      </w:tr>
      <w:tr>
        <w:tc>
          <w:tcPr/>
          <w:p>
            <w:pPr>
              <w:pStyle w:val="Compact"/>
            </w:pPr>
            <w:r>
              <w:rPr>
                <w:b/>
                <w:bCs/>
              </w:rPr>
              <w:t xml:space="preserve">RGPD</w:t>
            </w:r>
          </w:p>
        </w:tc>
        <w:tc>
          <w:tcPr/>
          <w:p>
            <w:pPr>
              <w:pStyle w:val="Compact"/>
            </w:pPr>
            <w:r>
              <w:t xml:space="preserve">Regulamento Geral de Proteção de Dados</w:t>
            </w:r>
          </w:p>
        </w:tc>
      </w:tr>
      <w:tr>
        <w:tc>
          <w:tcPr/>
          <w:p>
            <w:pPr>
              <w:pStyle w:val="Compact"/>
            </w:pPr>
            <w:r>
              <w:rPr>
                <w:b/>
                <w:bCs/>
              </w:rPr>
              <w:t xml:space="preserve">RNF</w:t>
            </w:r>
          </w:p>
        </w:tc>
        <w:tc>
          <w:tcPr/>
          <w:p>
            <w:pPr>
              <w:pStyle w:val="Compact"/>
            </w:pPr>
            <w:r>
              <w:t xml:space="preserve">Requisito Não Funcional</w:t>
            </w:r>
          </w:p>
        </w:tc>
      </w:tr>
      <w:tr>
        <w:tc>
          <w:tcPr/>
          <w:p>
            <w:pPr>
              <w:pStyle w:val="Compact"/>
            </w:pPr>
            <w:r>
              <w:rPr>
                <w:b/>
                <w:bCs/>
              </w:rPr>
              <w:t xml:space="preserve">SAFT</w:t>
            </w:r>
          </w:p>
        </w:tc>
        <w:tc>
          <w:tcPr/>
          <w:p>
            <w:pPr>
              <w:pStyle w:val="Compact"/>
            </w:pPr>
            <w:r>
              <w:t xml:space="preserve">Standard Audit File for Tax Purposes</w:t>
            </w:r>
          </w:p>
        </w:tc>
      </w:tr>
      <w:tr>
        <w:tc>
          <w:tcPr/>
          <w:p>
            <w:pPr>
              <w:pStyle w:val="Compact"/>
            </w:pPr>
            <w:r>
              <w:rPr>
                <w:b/>
                <w:bCs/>
              </w:rPr>
              <w:t xml:space="preserve">SGCLC</w:t>
            </w:r>
          </w:p>
        </w:tc>
        <w:tc>
          <w:tcPr/>
          <w:p>
            <w:pPr>
              <w:pStyle w:val="Compact"/>
            </w:pPr>
            <w:r>
              <w:t xml:space="preserve">Sistema de Gestão Integrada para uma Cadeia de Lojas de Conveniência</w:t>
            </w:r>
          </w:p>
        </w:tc>
      </w:tr>
      <w:tr>
        <w:tc>
          <w:tcPr/>
          <w:p>
            <w:pPr>
              <w:pStyle w:val="Compact"/>
            </w:pPr>
            <w:r>
              <w:rPr>
                <w:b/>
                <w:bCs/>
              </w:rPr>
              <w:t xml:space="preserve">SignalR</w:t>
            </w:r>
          </w:p>
        </w:tc>
        <w:tc>
          <w:tcPr/>
          <w:p>
            <w:pPr>
              <w:pStyle w:val="Compact"/>
            </w:pPr>
            <w:r>
              <w:t xml:space="preserve">Biblioteca ASP.NET Core para comunicação em tempo real via WebSocket</w:t>
            </w:r>
          </w:p>
        </w:tc>
      </w:tr>
      <w:tr>
        <w:tc>
          <w:tcPr/>
          <w:p>
            <w:pPr>
              <w:pStyle w:val="Compact"/>
            </w:pPr>
            <w:r>
              <w:rPr>
                <w:b/>
                <w:bCs/>
              </w:rPr>
              <w:t xml:space="preserve">SQL</w:t>
            </w:r>
          </w:p>
        </w:tc>
        <w:tc>
          <w:tcPr/>
          <w:p>
            <w:pPr>
              <w:pStyle w:val="Compact"/>
            </w:pPr>
            <w:r>
              <w:t xml:space="preserve">Structured Query Language</w:t>
            </w:r>
          </w:p>
        </w:tc>
      </w:tr>
      <w:tr>
        <w:tc>
          <w:tcPr/>
          <w:p>
            <w:pPr>
              <w:pStyle w:val="Compact"/>
            </w:pPr>
            <w:r>
              <w:rPr>
                <w:b/>
                <w:bCs/>
              </w:rPr>
              <w:t xml:space="preserve">SQLite</w:t>
            </w:r>
          </w:p>
        </w:tc>
        <w:tc>
          <w:tcPr/>
          <w:p>
            <w:pPr>
              <w:pStyle w:val="Compact"/>
            </w:pPr>
            <w:r>
              <w:t xml:space="preserve">Sistema de gestão de base de dados relacional embutido</w:t>
            </w:r>
          </w:p>
        </w:tc>
      </w:tr>
      <w:tr>
        <w:tc>
          <w:tcPr/>
          <w:p>
            <w:pPr>
              <w:pStyle w:val="Compact"/>
            </w:pPr>
            <w:r>
              <w:rPr>
                <w:b/>
                <w:bCs/>
              </w:rPr>
              <w:t xml:space="preserve">SRS</w:t>
            </w:r>
          </w:p>
        </w:tc>
        <w:tc>
          <w:tcPr/>
          <w:p>
            <w:pPr>
              <w:pStyle w:val="Compact"/>
            </w:pPr>
            <w:r>
              <w:t xml:space="preserve">Software Requirements Specification</w:t>
            </w:r>
          </w:p>
        </w:tc>
      </w:tr>
      <w:tr>
        <w:tc>
          <w:tcPr/>
          <w:p>
            <w:pPr>
              <w:pStyle w:val="Compact"/>
            </w:pPr>
            <w:r>
              <w:rPr>
                <w:b/>
                <w:bCs/>
              </w:rPr>
              <w:t xml:space="preserve">SQuaRE</w:t>
            </w:r>
          </w:p>
        </w:tc>
        <w:tc>
          <w:tcPr/>
          <w:p>
            <w:pPr>
              <w:pStyle w:val="Compact"/>
            </w:pPr>
            <w:r>
              <w:t xml:space="preserve">System and software Quality Requirements and Evaluation (norma ISO 25010)</w:t>
            </w:r>
          </w:p>
        </w:tc>
      </w:tr>
      <w:tr>
        <w:tc>
          <w:tcPr/>
          <w:p>
            <w:pPr>
              <w:pStyle w:val="Compact"/>
            </w:pPr>
            <w:r>
              <w:rPr>
                <w:b/>
                <w:bCs/>
              </w:rPr>
              <w:t xml:space="preserve">TDD</w:t>
            </w:r>
          </w:p>
        </w:tc>
        <w:tc>
          <w:tcPr/>
          <w:p>
            <w:pPr>
              <w:pStyle w:val="Compact"/>
            </w:pPr>
            <w:r>
              <w:t xml:space="preserve">Test-Driven Development</w:t>
            </w:r>
          </w:p>
        </w:tc>
      </w:tr>
      <w:tr>
        <w:tc>
          <w:tcPr/>
          <w:p>
            <w:pPr>
              <w:pStyle w:val="Compact"/>
            </w:pPr>
            <w:r>
              <w:rPr>
                <w:b/>
                <w:bCs/>
              </w:rPr>
              <w:t xml:space="preserve">UC</w:t>
            </w:r>
          </w:p>
        </w:tc>
        <w:tc>
          <w:tcPr/>
          <w:p>
            <w:pPr>
              <w:pStyle w:val="Compact"/>
            </w:pPr>
            <w:r>
              <w:t xml:space="preserve">Unidade Curricular (no contexto da UMinho)</w:t>
            </w:r>
          </w:p>
        </w:tc>
      </w:tr>
      <w:tr>
        <w:tc>
          <w:tcPr/>
          <w:p>
            <w:pPr>
              <w:pStyle w:val="Compact"/>
            </w:pPr>
            <w:r>
              <w:rPr>
                <w:b/>
                <w:bCs/>
              </w:rPr>
              <w:t xml:space="preserve">UI</w:t>
            </w:r>
          </w:p>
        </w:tc>
        <w:tc>
          <w:tcPr/>
          <w:p>
            <w:pPr>
              <w:pStyle w:val="Compact"/>
            </w:pPr>
            <w:r>
              <w:t xml:space="preserve">User Interface</w:t>
            </w:r>
          </w:p>
        </w:tc>
      </w:tr>
      <w:tr>
        <w:tc>
          <w:tcPr/>
          <w:p>
            <w:pPr>
              <w:pStyle w:val="Compact"/>
            </w:pPr>
            <w:r>
              <w:rPr>
                <w:b/>
                <w:bCs/>
              </w:rPr>
              <w:t xml:space="preserve">UML</w:t>
            </w:r>
          </w:p>
        </w:tc>
        <w:tc>
          <w:tcPr/>
          <w:p>
            <w:pPr>
              <w:pStyle w:val="Compact"/>
            </w:pPr>
            <w:r>
              <w:t xml:space="preserve">Unified Modeling Language</w:t>
            </w:r>
          </w:p>
        </w:tc>
      </w:tr>
      <w:tr>
        <w:tc>
          <w:tcPr/>
          <w:p>
            <w:pPr>
              <w:pStyle w:val="Compact"/>
            </w:pPr>
            <w:r>
              <w:rPr>
                <w:b/>
                <w:bCs/>
              </w:rPr>
              <w:t xml:space="preserve">UMinho</w:t>
            </w:r>
          </w:p>
        </w:tc>
        <w:tc>
          <w:tcPr/>
          <w:p>
            <w:pPr>
              <w:pStyle w:val="Compact"/>
            </w:pPr>
            <w:r>
              <w:t xml:space="preserve">Universidade do Minho</w:t>
            </w:r>
          </w:p>
        </w:tc>
      </w:tr>
      <w:tr>
        <w:tc>
          <w:tcPr/>
          <w:p>
            <w:pPr>
              <w:pStyle w:val="Compact"/>
            </w:pPr>
            <w:r>
              <w:rPr>
                <w:b/>
                <w:bCs/>
              </w:rPr>
              <w:t xml:space="preserve">UK</w:t>
            </w:r>
          </w:p>
        </w:tc>
        <w:tc>
          <w:tcPr/>
          <w:p>
            <w:pPr>
              <w:pStyle w:val="Compact"/>
            </w:pPr>
            <w:r>
              <w:t xml:space="preserve">Unique Key (Restrição de Unicidade)</w:t>
            </w:r>
          </w:p>
        </w:tc>
      </w:tr>
      <w:tr>
        <w:tc>
          <w:tcPr/>
          <w:p>
            <w:pPr>
              <w:pStyle w:val="Compact"/>
            </w:pPr>
            <w:r>
              <w:rPr>
                <w:b/>
                <w:bCs/>
              </w:rPr>
              <w:t xml:space="preserve">URL</w:t>
            </w:r>
          </w:p>
        </w:tc>
        <w:tc>
          <w:tcPr/>
          <w:p>
            <w:pPr>
              <w:pStyle w:val="Compact"/>
            </w:pPr>
            <w:r>
              <w:t xml:space="preserve">Uniform Resource Locator</w:t>
            </w:r>
          </w:p>
        </w:tc>
      </w:tr>
      <w:tr>
        <w:tc>
          <w:tcPr/>
          <w:p>
            <w:pPr>
              <w:pStyle w:val="Compact"/>
            </w:pPr>
            <w:r>
              <w:rPr>
                <w:b/>
                <w:bCs/>
              </w:rPr>
              <w:t xml:space="preserve">US</w:t>
            </w:r>
          </w:p>
        </w:tc>
        <w:tc>
          <w:tcPr/>
          <w:p>
            <w:pPr>
              <w:pStyle w:val="Compact"/>
            </w:pPr>
            <w:r>
              <w:t xml:space="preserve">User Story</w:t>
            </w:r>
          </w:p>
        </w:tc>
      </w:tr>
      <w:tr>
        <w:tc>
          <w:tcPr/>
          <w:p>
            <w:pPr>
              <w:pStyle w:val="Compact"/>
            </w:pPr>
            <w:r>
              <w:rPr>
                <w:b/>
                <w:bCs/>
              </w:rPr>
              <w:t xml:space="preserve">WCAG</w:t>
            </w:r>
          </w:p>
        </w:tc>
        <w:tc>
          <w:tcPr/>
          <w:p>
            <w:pPr>
              <w:pStyle w:val="Compact"/>
            </w:pPr>
            <w:r>
              <w:t xml:space="preserve">Web Content Accessibility Guidelines</w:t>
            </w:r>
          </w:p>
        </w:tc>
      </w:tr>
      <w:tr>
        <w:tc>
          <w:tcPr/>
          <w:p>
            <w:pPr>
              <w:pStyle w:val="Compact"/>
            </w:pPr>
            <w:r>
              <w:rPr>
                <w:b/>
                <w:bCs/>
              </w:rPr>
              <w:t xml:space="preserve">WebSocket</w:t>
            </w:r>
          </w:p>
        </w:tc>
        <w:tc>
          <w:tcPr/>
          <w:p>
            <w:pPr>
              <w:pStyle w:val="Compact"/>
            </w:pPr>
            <w:r>
              <w:t xml:space="preserve">Protocolo de comunicação bidirecional em tempo real</w:t>
            </w:r>
          </w:p>
        </w:tc>
      </w:tr>
      <w:tr>
        <w:tc>
          <w:tcPr/>
          <w:p>
            <w:pPr>
              <w:pStyle w:val="Compact"/>
            </w:pPr>
            <w:r>
              <w:rPr>
                <w:b/>
                <w:bCs/>
              </w:rPr>
              <w:t xml:space="preserve">xUnit</w:t>
            </w:r>
          </w:p>
        </w:tc>
        <w:tc>
          <w:tcPr/>
          <w:p>
            <w:pPr>
              <w:pStyle w:val="Compact"/>
            </w:pPr>
            <w:r>
              <w:t xml:space="preserve">Framework de testes unitários para .NET</w:t>
            </w:r>
          </w:p>
        </w:tc>
      </w:tr>
    </w:tbl>
    <w:bookmarkEnd w:id="2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macieluis/LI4"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macieluis/LI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2026-03-04T15:01:30Z</dcterms:created>
  <dcterms:modified xsi:type="dcterms:W3CDTF">2026-03-04T15:01:30Z</dcterms:modified>
</cp:coreProperties>
</file>

<file path=docProps/custom.xml><?xml version="1.0" encoding="utf-8"?>
<Properties xmlns="http://schemas.openxmlformats.org/officeDocument/2006/custom-properties" xmlns:vt="http://schemas.openxmlformats.org/officeDocument/2006/docPropsVTypes"/>
</file>