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D68" w:rsidRPr="0017673F" w:rsidRDefault="00011D68" w:rsidP="00A90FD4">
      <w:pPr>
        <w:tabs>
          <w:tab w:val="right" w:pos="7797"/>
        </w:tabs>
        <w:rPr>
          <w:rFonts w:asciiTheme="majorHAnsi" w:hAnsiTheme="majorHAnsi"/>
          <w:sz w:val="24"/>
          <w:szCs w:val="24"/>
        </w:rPr>
      </w:pPr>
      <w:r w:rsidRPr="0017673F">
        <w:rPr>
          <w:rFonts w:asciiTheme="majorHAnsi" w:eastAsia="Arial" w:hAnsiTheme="majorHAnsi" w:cs="Arial"/>
          <w:sz w:val="24"/>
          <w:szCs w:val="24"/>
        </w:rPr>
        <w:t>Informatyka, studia dzienne, inż. I st.</w:t>
      </w:r>
      <w:r w:rsidRPr="0017673F">
        <w:rPr>
          <w:rFonts w:asciiTheme="majorHAnsi" w:hAnsiTheme="majorHAnsi"/>
          <w:sz w:val="24"/>
          <w:szCs w:val="24"/>
        </w:rPr>
        <w:tab/>
      </w:r>
      <w:r w:rsidRPr="0017673F">
        <w:rPr>
          <w:rFonts w:asciiTheme="majorHAnsi" w:eastAsia="Arial" w:hAnsiTheme="majorHAnsi" w:cs="Arial"/>
          <w:sz w:val="24"/>
          <w:szCs w:val="24"/>
        </w:rPr>
        <w:t>semestr VI</w:t>
      </w:r>
    </w:p>
    <w:p w:rsidR="00011D68" w:rsidRPr="0017673F" w:rsidRDefault="00F568D6" w:rsidP="00011D68">
      <w:pPr>
        <w:spacing w:line="59" w:lineRule="exact"/>
        <w:rPr>
          <w:rFonts w:asciiTheme="majorHAnsi" w:hAnsiTheme="majorHAnsi"/>
          <w:sz w:val="24"/>
          <w:szCs w:val="24"/>
        </w:rPr>
      </w:pPr>
      <w:r>
        <w:rPr>
          <w:rFonts w:asciiTheme="majorHAnsi" w:hAnsiTheme="majorHAnsi"/>
          <w:sz w:val="24"/>
          <w:szCs w:val="24"/>
        </w:rPr>
        <w:pict>
          <v:line id="Shape 1" o:spid="_x0000_s1026" style="position:absolute;left:0;text-align:left;z-index:251660288;visibility:visible;mso-wrap-distance-left:0;mso-wrap-distance-right:0" from=".35pt,1.65pt" to="388.9pt,1.65pt" o:allowincell="f" strokeweight=".14042mm"/>
        </w:pict>
      </w:r>
    </w:p>
    <w:p w:rsidR="00011D68" w:rsidRPr="0017673F" w:rsidRDefault="00011D68" w:rsidP="00FC6E08">
      <w:pPr>
        <w:tabs>
          <w:tab w:val="right" w:pos="7796"/>
        </w:tabs>
        <w:rPr>
          <w:rFonts w:asciiTheme="majorHAnsi" w:hAnsiTheme="majorHAnsi"/>
          <w:sz w:val="24"/>
          <w:szCs w:val="24"/>
        </w:rPr>
      </w:pPr>
      <w:r w:rsidRPr="0017673F">
        <w:rPr>
          <w:rFonts w:asciiTheme="majorHAnsi" w:eastAsia="Arial" w:hAnsiTheme="majorHAnsi" w:cs="Arial"/>
          <w:b/>
          <w:bCs/>
          <w:sz w:val="24"/>
          <w:szCs w:val="24"/>
        </w:rPr>
        <w:t>Sztuczna intelige</w:t>
      </w:r>
      <w:r w:rsidR="00FC6E08">
        <w:rPr>
          <w:rFonts w:asciiTheme="majorHAnsi" w:eastAsia="Arial" w:hAnsiTheme="majorHAnsi" w:cs="Arial"/>
          <w:b/>
          <w:bCs/>
          <w:sz w:val="24"/>
          <w:szCs w:val="24"/>
        </w:rPr>
        <w:t>ncja i systemy ekspertowe</w:t>
      </w:r>
      <w:r w:rsidR="00FC6E08">
        <w:rPr>
          <w:rFonts w:asciiTheme="majorHAnsi" w:eastAsia="Arial" w:hAnsiTheme="majorHAnsi" w:cs="Arial"/>
          <w:b/>
          <w:bCs/>
          <w:sz w:val="24"/>
          <w:szCs w:val="24"/>
        </w:rPr>
        <w:tab/>
      </w:r>
      <w:r w:rsidRPr="0017673F">
        <w:rPr>
          <w:rFonts w:asciiTheme="majorHAnsi" w:eastAsia="Arial" w:hAnsiTheme="majorHAnsi" w:cs="Arial"/>
          <w:b/>
          <w:bCs/>
          <w:sz w:val="24"/>
          <w:szCs w:val="24"/>
        </w:rPr>
        <w:t>2016/2017</w:t>
      </w:r>
    </w:p>
    <w:p w:rsidR="00011D68" w:rsidRPr="0017673F" w:rsidRDefault="00011D68" w:rsidP="00011D68">
      <w:pPr>
        <w:spacing w:line="8" w:lineRule="exact"/>
        <w:rPr>
          <w:rFonts w:asciiTheme="majorHAnsi" w:hAnsiTheme="majorHAnsi"/>
          <w:sz w:val="24"/>
          <w:szCs w:val="24"/>
        </w:rPr>
      </w:pPr>
    </w:p>
    <w:tbl>
      <w:tblPr>
        <w:tblW w:w="0" w:type="auto"/>
        <w:tblLayout w:type="fixed"/>
        <w:tblCellMar>
          <w:left w:w="0" w:type="dxa"/>
          <w:right w:w="0" w:type="dxa"/>
        </w:tblCellMar>
        <w:tblLook w:val="04A0"/>
      </w:tblPr>
      <w:tblGrid>
        <w:gridCol w:w="1540"/>
        <w:gridCol w:w="1700"/>
        <w:gridCol w:w="1460"/>
        <w:gridCol w:w="1380"/>
        <w:gridCol w:w="1700"/>
      </w:tblGrid>
      <w:tr w:rsidR="00011D68" w:rsidRPr="0017673F" w:rsidTr="00FA7344">
        <w:trPr>
          <w:trHeight w:val="281"/>
        </w:trPr>
        <w:tc>
          <w:tcPr>
            <w:tcW w:w="4700" w:type="dxa"/>
            <w:gridSpan w:val="3"/>
            <w:vAlign w:val="bottom"/>
          </w:tcPr>
          <w:p w:rsidR="00011D68" w:rsidRPr="0017673F" w:rsidRDefault="00011D68" w:rsidP="00FA7344">
            <w:pPr>
              <w:rPr>
                <w:rFonts w:asciiTheme="majorHAnsi" w:hAnsiTheme="majorHAnsi"/>
                <w:sz w:val="24"/>
                <w:szCs w:val="24"/>
              </w:rPr>
            </w:pPr>
            <w:r w:rsidRPr="0017673F">
              <w:rPr>
                <w:rFonts w:asciiTheme="majorHAnsi" w:eastAsia="Arial" w:hAnsiTheme="majorHAnsi" w:cs="Arial"/>
                <w:sz w:val="24"/>
                <w:szCs w:val="24"/>
              </w:rPr>
              <w:t>Prowadzący: dr inż. Krzysztof Lichy</w:t>
            </w:r>
          </w:p>
        </w:tc>
        <w:tc>
          <w:tcPr>
            <w:tcW w:w="3080" w:type="dxa"/>
            <w:gridSpan w:val="2"/>
            <w:vAlign w:val="bottom"/>
          </w:tcPr>
          <w:p w:rsidR="00011D68" w:rsidRPr="0017673F" w:rsidRDefault="00011D68" w:rsidP="00FA7344">
            <w:pPr>
              <w:ind w:left="1821"/>
              <w:rPr>
                <w:rFonts w:asciiTheme="majorHAnsi" w:hAnsiTheme="majorHAnsi"/>
                <w:sz w:val="24"/>
                <w:szCs w:val="24"/>
              </w:rPr>
            </w:pPr>
            <w:r w:rsidRPr="0017673F">
              <w:rPr>
                <w:rFonts w:asciiTheme="majorHAnsi" w:eastAsia="Arial" w:hAnsiTheme="majorHAnsi" w:cs="Arial"/>
                <w:w w:val="93"/>
                <w:sz w:val="24"/>
                <w:szCs w:val="24"/>
              </w:rPr>
              <w:t>piątek, 10:15</w:t>
            </w:r>
          </w:p>
        </w:tc>
      </w:tr>
      <w:tr w:rsidR="00011D68" w:rsidRPr="0017673F" w:rsidTr="00FA7344">
        <w:trPr>
          <w:trHeight w:val="21"/>
        </w:trPr>
        <w:tc>
          <w:tcPr>
            <w:tcW w:w="154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70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46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38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70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r>
      <w:tr w:rsidR="00011D68" w:rsidRPr="0017673F" w:rsidTr="00FA7344">
        <w:trPr>
          <w:trHeight w:val="879"/>
        </w:trPr>
        <w:tc>
          <w:tcPr>
            <w:tcW w:w="1540" w:type="dxa"/>
            <w:vAlign w:val="bottom"/>
          </w:tcPr>
          <w:p w:rsidR="00011D68" w:rsidRPr="0017673F" w:rsidRDefault="00011D68" w:rsidP="00FA7344">
            <w:pPr>
              <w:rPr>
                <w:rFonts w:asciiTheme="majorHAnsi" w:hAnsiTheme="majorHAnsi"/>
                <w:sz w:val="24"/>
                <w:szCs w:val="24"/>
              </w:rPr>
            </w:pPr>
            <w:r w:rsidRPr="0017673F">
              <w:rPr>
                <w:rFonts w:asciiTheme="majorHAnsi" w:eastAsia="Arial" w:hAnsiTheme="majorHAnsi" w:cs="Arial"/>
                <w:sz w:val="24"/>
                <w:szCs w:val="24"/>
              </w:rPr>
              <w:t>Data oddania:</w:t>
            </w:r>
          </w:p>
        </w:tc>
        <w:tc>
          <w:tcPr>
            <w:tcW w:w="1700" w:type="dxa"/>
            <w:tcBorders>
              <w:bottom w:val="single" w:sz="8" w:space="0" w:color="auto"/>
            </w:tcBorders>
            <w:vAlign w:val="bottom"/>
          </w:tcPr>
          <w:p w:rsidR="00011D68" w:rsidRPr="0017673F" w:rsidRDefault="00011D68" w:rsidP="00FC6E08">
            <w:pPr>
              <w:jc w:val="center"/>
              <w:rPr>
                <w:rFonts w:asciiTheme="majorHAnsi" w:hAnsiTheme="majorHAnsi"/>
                <w:sz w:val="24"/>
                <w:szCs w:val="24"/>
              </w:rPr>
            </w:pPr>
          </w:p>
        </w:tc>
        <w:tc>
          <w:tcPr>
            <w:tcW w:w="1460" w:type="dxa"/>
            <w:vAlign w:val="bottom"/>
          </w:tcPr>
          <w:p w:rsidR="00011D68" w:rsidRPr="0017673F" w:rsidRDefault="00011D68" w:rsidP="00FA7344">
            <w:pPr>
              <w:rPr>
                <w:rFonts w:asciiTheme="majorHAnsi" w:hAnsiTheme="majorHAnsi"/>
                <w:sz w:val="24"/>
                <w:szCs w:val="24"/>
              </w:rPr>
            </w:pPr>
          </w:p>
        </w:tc>
        <w:tc>
          <w:tcPr>
            <w:tcW w:w="1380" w:type="dxa"/>
            <w:vAlign w:val="bottom"/>
          </w:tcPr>
          <w:p w:rsidR="00011D68" w:rsidRPr="0017673F" w:rsidRDefault="00011D68" w:rsidP="00FA7344">
            <w:pPr>
              <w:ind w:left="600"/>
              <w:rPr>
                <w:rFonts w:asciiTheme="majorHAnsi" w:hAnsiTheme="majorHAnsi"/>
                <w:sz w:val="24"/>
                <w:szCs w:val="24"/>
              </w:rPr>
            </w:pPr>
            <w:r w:rsidRPr="0017673F">
              <w:rPr>
                <w:rFonts w:asciiTheme="majorHAnsi" w:eastAsia="Arial" w:hAnsiTheme="majorHAnsi" w:cs="Arial"/>
                <w:w w:val="98"/>
                <w:sz w:val="24"/>
                <w:szCs w:val="24"/>
              </w:rPr>
              <w:t>Ocena:</w:t>
            </w:r>
          </w:p>
        </w:tc>
        <w:tc>
          <w:tcPr>
            <w:tcW w:w="1700" w:type="dxa"/>
            <w:tcBorders>
              <w:bottom w:val="single" w:sz="8" w:space="0" w:color="auto"/>
            </w:tcBorders>
            <w:vAlign w:val="bottom"/>
          </w:tcPr>
          <w:p w:rsidR="00011D68" w:rsidRPr="0017673F" w:rsidRDefault="00011D68" w:rsidP="00FA7344">
            <w:pPr>
              <w:rPr>
                <w:rFonts w:asciiTheme="majorHAnsi" w:hAnsiTheme="majorHAnsi"/>
                <w:sz w:val="24"/>
                <w:szCs w:val="24"/>
              </w:rPr>
            </w:pPr>
          </w:p>
        </w:tc>
      </w:tr>
    </w:tbl>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18" w:lineRule="exact"/>
        <w:rPr>
          <w:rFonts w:asciiTheme="majorHAnsi" w:hAnsiTheme="majorHAnsi"/>
          <w:sz w:val="24"/>
          <w:szCs w:val="24"/>
        </w:rPr>
      </w:pPr>
    </w:p>
    <w:tbl>
      <w:tblPr>
        <w:tblW w:w="0" w:type="auto"/>
        <w:tblInd w:w="2220" w:type="dxa"/>
        <w:tblLayout w:type="fixed"/>
        <w:tblCellMar>
          <w:left w:w="0" w:type="dxa"/>
          <w:right w:w="0" w:type="dxa"/>
        </w:tblCellMar>
        <w:tblLook w:val="04A0"/>
      </w:tblPr>
      <w:tblGrid>
        <w:gridCol w:w="2280"/>
        <w:gridCol w:w="820"/>
      </w:tblGrid>
      <w:tr w:rsidR="00A90FD4" w:rsidRPr="0017673F" w:rsidTr="00FA7344">
        <w:trPr>
          <w:trHeight w:val="359"/>
        </w:trPr>
        <w:tc>
          <w:tcPr>
            <w:tcW w:w="2280" w:type="dxa"/>
            <w:vAlign w:val="bottom"/>
          </w:tcPr>
          <w:p w:rsidR="00A90FD4" w:rsidRPr="0017673F" w:rsidRDefault="00A90FD4" w:rsidP="00FA7344">
            <w:pPr>
              <w:rPr>
                <w:rFonts w:asciiTheme="majorHAnsi" w:hAnsiTheme="majorHAnsi"/>
                <w:sz w:val="24"/>
                <w:szCs w:val="24"/>
              </w:rPr>
            </w:pPr>
            <w:r w:rsidRPr="00FC6E08">
              <w:rPr>
                <w:rFonts w:asciiTheme="majorHAnsi" w:hAnsiTheme="majorHAnsi"/>
                <w:sz w:val="24"/>
                <w:szCs w:val="24"/>
              </w:rPr>
              <w:t>Alicja Gałkiewicz</w:t>
            </w:r>
          </w:p>
        </w:tc>
        <w:tc>
          <w:tcPr>
            <w:tcW w:w="820" w:type="dxa"/>
            <w:vAlign w:val="bottom"/>
          </w:tcPr>
          <w:p w:rsidR="00A90FD4" w:rsidRPr="0017673F" w:rsidRDefault="00A90FD4" w:rsidP="00FA7344">
            <w:pPr>
              <w:rPr>
                <w:rFonts w:asciiTheme="majorHAnsi" w:hAnsiTheme="majorHAnsi"/>
                <w:sz w:val="24"/>
                <w:szCs w:val="24"/>
              </w:rPr>
            </w:pPr>
            <w:r w:rsidRPr="00FC6E08">
              <w:rPr>
                <w:rFonts w:asciiTheme="majorHAnsi" w:hAnsiTheme="majorHAnsi"/>
                <w:sz w:val="24"/>
                <w:szCs w:val="24"/>
              </w:rPr>
              <w:t>195589</w:t>
            </w:r>
          </w:p>
        </w:tc>
      </w:tr>
      <w:tr w:rsidR="00011D68" w:rsidRPr="0017673F" w:rsidTr="00FA7344">
        <w:trPr>
          <w:trHeight w:val="336"/>
        </w:trPr>
        <w:tc>
          <w:tcPr>
            <w:tcW w:w="2280" w:type="dxa"/>
            <w:vAlign w:val="bottom"/>
          </w:tcPr>
          <w:p w:rsidR="00011D68" w:rsidRPr="0017673F" w:rsidRDefault="00011D68" w:rsidP="00FA7344">
            <w:pPr>
              <w:rPr>
                <w:rFonts w:asciiTheme="majorHAnsi" w:hAnsiTheme="majorHAnsi"/>
                <w:sz w:val="24"/>
                <w:szCs w:val="24"/>
              </w:rPr>
            </w:pPr>
            <w:r w:rsidRPr="0017673F">
              <w:rPr>
                <w:rFonts w:asciiTheme="majorHAnsi" w:eastAsia="Arial" w:hAnsiTheme="majorHAnsi" w:cs="Arial"/>
                <w:sz w:val="24"/>
                <w:szCs w:val="24"/>
              </w:rPr>
              <w:t>Maciej Ślusarz</w:t>
            </w:r>
          </w:p>
        </w:tc>
        <w:tc>
          <w:tcPr>
            <w:tcW w:w="820" w:type="dxa"/>
            <w:vAlign w:val="bottom"/>
          </w:tcPr>
          <w:p w:rsidR="00011D68" w:rsidRPr="0017673F" w:rsidRDefault="00011D68" w:rsidP="00FA7344">
            <w:pPr>
              <w:rPr>
                <w:rFonts w:asciiTheme="majorHAnsi" w:hAnsiTheme="majorHAnsi"/>
                <w:sz w:val="24"/>
                <w:szCs w:val="24"/>
              </w:rPr>
            </w:pPr>
            <w:r w:rsidRPr="0017673F">
              <w:rPr>
                <w:rFonts w:asciiTheme="majorHAnsi" w:hAnsiTheme="majorHAnsi"/>
                <w:sz w:val="24"/>
                <w:szCs w:val="24"/>
              </w:rPr>
              <w:t>189789</w:t>
            </w:r>
          </w:p>
        </w:tc>
      </w:tr>
    </w:tbl>
    <w:p w:rsidR="00011D68" w:rsidRDefault="00011D68" w:rsidP="00011D68">
      <w:pPr>
        <w:spacing w:line="320" w:lineRule="exact"/>
        <w:rPr>
          <w:rFonts w:asciiTheme="majorHAnsi" w:hAnsiTheme="majorHAnsi"/>
          <w:sz w:val="24"/>
          <w:szCs w:val="24"/>
        </w:rPr>
      </w:pPr>
    </w:p>
    <w:p w:rsidR="00B70703" w:rsidRDefault="00B70703" w:rsidP="00011D68">
      <w:pPr>
        <w:spacing w:line="320" w:lineRule="exact"/>
        <w:rPr>
          <w:rFonts w:asciiTheme="majorHAnsi" w:hAnsiTheme="majorHAnsi"/>
          <w:sz w:val="24"/>
          <w:szCs w:val="24"/>
        </w:rPr>
      </w:pPr>
    </w:p>
    <w:p w:rsidR="00B70703" w:rsidRDefault="00B70703" w:rsidP="00011D68">
      <w:pPr>
        <w:spacing w:line="320" w:lineRule="exact"/>
        <w:rPr>
          <w:rFonts w:asciiTheme="majorHAnsi" w:hAnsiTheme="majorHAnsi"/>
          <w:sz w:val="24"/>
          <w:szCs w:val="24"/>
        </w:rPr>
      </w:pPr>
    </w:p>
    <w:p w:rsidR="00B70703" w:rsidRDefault="00B70703" w:rsidP="00011D68">
      <w:pPr>
        <w:spacing w:line="320" w:lineRule="exact"/>
        <w:rPr>
          <w:rFonts w:asciiTheme="majorHAnsi" w:hAnsiTheme="majorHAnsi"/>
          <w:sz w:val="24"/>
          <w:szCs w:val="24"/>
        </w:rPr>
      </w:pPr>
    </w:p>
    <w:p w:rsidR="00B70703" w:rsidRPr="0017673F" w:rsidRDefault="00B70703" w:rsidP="00011D68">
      <w:pPr>
        <w:spacing w:line="320" w:lineRule="exact"/>
        <w:rPr>
          <w:rFonts w:asciiTheme="majorHAnsi" w:hAnsiTheme="majorHAnsi"/>
          <w:sz w:val="24"/>
          <w:szCs w:val="24"/>
        </w:rPr>
      </w:pPr>
    </w:p>
    <w:p w:rsidR="00011D68" w:rsidRPr="00F738E2" w:rsidRDefault="00F738E2" w:rsidP="00F738E2">
      <w:pPr>
        <w:jc w:val="center"/>
        <w:rPr>
          <w:rFonts w:asciiTheme="majorHAnsi" w:hAnsiTheme="majorHAnsi"/>
          <w:sz w:val="40"/>
          <w:szCs w:val="24"/>
        </w:rPr>
        <w:sectPr w:rsidR="00011D68" w:rsidRPr="00F738E2" w:rsidSect="00FA7344">
          <w:footerReference w:type="default" r:id="rId8"/>
          <w:pgSz w:w="11900" w:h="16838"/>
          <w:pgMar w:top="1440" w:right="2060" w:bottom="1560" w:left="2060" w:header="0" w:footer="0" w:gutter="0"/>
          <w:cols w:space="708" w:equalWidth="0">
            <w:col w:w="7780"/>
          </w:cols>
        </w:sectPr>
      </w:pPr>
      <w:r>
        <w:rPr>
          <w:rFonts w:asciiTheme="majorHAnsi" w:eastAsia="Arial" w:hAnsiTheme="majorHAnsi" w:cs="Arial"/>
          <w:sz w:val="40"/>
          <w:szCs w:val="24"/>
        </w:rPr>
        <w:t>Zadanie 2:</w:t>
      </w:r>
      <w:r w:rsidRPr="00F738E2">
        <w:t xml:space="preserve"> </w:t>
      </w:r>
      <w:r w:rsidRPr="00F738E2">
        <w:rPr>
          <w:rFonts w:asciiTheme="majorHAnsi" w:eastAsia="Arial" w:hAnsiTheme="majorHAnsi" w:cs="Arial"/>
          <w:sz w:val="40"/>
          <w:szCs w:val="24"/>
        </w:rPr>
        <w:t>Sieć neuronowa</w:t>
      </w:r>
    </w:p>
    <w:p w:rsidR="00011D68" w:rsidRDefault="00011D68" w:rsidP="00011D68">
      <w:pPr>
        <w:rPr>
          <w:rFonts w:asciiTheme="majorHAnsi" w:eastAsia="Arial" w:hAnsiTheme="majorHAnsi" w:cs="Arial"/>
          <w:b/>
          <w:bCs/>
          <w:sz w:val="24"/>
          <w:szCs w:val="24"/>
        </w:rPr>
      </w:pPr>
      <w:r w:rsidRPr="0017673F">
        <w:rPr>
          <w:rFonts w:asciiTheme="majorHAnsi" w:eastAsia="Arial" w:hAnsiTheme="majorHAnsi" w:cs="Arial"/>
          <w:b/>
          <w:bCs/>
          <w:sz w:val="24"/>
          <w:szCs w:val="24"/>
        </w:rPr>
        <w:lastRenderedPageBreak/>
        <w:t>1. Cel</w:t>
      </w:r>
    </w:p>
    <w:p w:rsidR="00011D68" w:rsidRPr="0017673F" w:rsidRDefault="00011D68" w:rsidP="00011D68">
      <w:pPr>
        <w:spacing w:line="203" w:lineRule="exact"/>
        <w:rPr>
          <w:rFonts w:asciiTheme="majorHAnsi" w:hAnsiTheme="majorHAnsi"/>
          <w:sz w:val="24"/>
          <w:szCs w:val="24"/>
        </w:rPr>
      </w:pPr>
    </w:p>
    <w:p w:rsidR="00011D68" w:rsidRPr="0017673F" w:rsidRDefault="00BC5D91" w:rsidP="000F6957">
      <w:pPr>
        <w:spacing w:line="251" w:lineRule="auto"/>
        <w:ind w:firstLine="284"/>
        <w:rPr>
          <w:rFonts w:asciiTheme="majorHAnsi" w:eastAsia="Arial" w:hAnsiTheme="majorHAnsi" w:cs="Arial"/>
          <w:sz w:val="24"/>
          <w:szCs w:val="24"/>
        </w:rPr>
      </w:pPr>
      <w:r>
        <w:rPr>
          <w:rFonts w:asciiTheme="majorHAnsi" w:eastAsia="Arial" w:hAnsiTheme="majorHAnsi" w:cs="Arial"/>
          <w:sz w:val="24"/>
          <w:szCs w:val="24"/>
        </w:rPr>
        <w:t>Celem zadania było napisanie</w:t>
      </w:r>
      <w:r w:rsidRPr="00BC5D91">
        <w:rPr>
          <w:rFonts w:asciiTheme="majorHAnsi" w:eastAsia="Arial" w:hAnsiTheme="majorHAnsi" w:cs="Arial"/>
          <w:sz w:val="24"/>
          <w:szCs w:val="24"/>
        </w:rPr>
        <w:t xml:space="preserve"> program</w:t>
      </w:r>
      <w:r>
        <w:rPr>
          <w:rFonts w:asciiTheme="majorHAnsi" w:eastAsia="Arial" w:hAnsiTheme="majorHAnsi" w:cs="Arial"/>
          <w:sz w:val="24"/>
          <w:szCs w:val="24"/>
        </w:rPr>
        <w:t>u implementującego</w:t>
      </w:r>
      <w:r w:rsidRPr="00BC5D91">
        <w:rPr>
          <w:rFonts w:asciiTheme="majorHAnsi" w:eastAsia="Arial" w:hAnsiTheme="majorHAnsi" w:cs="Arial"/>
          <w:sz w:val="24"/>
          <w:szCs w:val="24"/>
        </w:rPr>
        <w:t xml:space="preserve"> sieć neuronową typu wielowarstwowy perceptron, nauczaną metodą wstecznej propagacji błędu.</w:t>
      </w:r>
      <w:r>
        <w:rPr>
          <w:rFonts w:asciiTheme="majorHAnsi" w:eastAsia="Arial" w:hAnsiTheme="majorHAnsi" w:cs="Arial"/>
          <w:sz w:val="24"/>
          <w:szCs w:val="24"/>
        </w:rPr>
        <w:t xml:space="preserve"> Sieć neuronowa miała</w:t>
      </w:r>
      <w:r w:rsidRPr="00BC5D91">
        <w:rPr>
          <w:rFonts w:asciiTheme="majorHAnsi" w:eastAsia="Arial" w:hAnsiTheme="majorHAnsi" w:cs="Arial"/>
          <w:sz w:val="24"/>
          <w:szCs w:val="24"/>
        </w:rPr>
        <w:t xml:space="preserve"> nauczyć się obliczania pierwiastka drugiego stopnia liczby</w:t>
      </w:r>
      <w:r w:rsidR="00E971E4">
        <w:rPr>
          <w:rFonts w:asciiTheme="majorHAnsi" w:eastAsia="Arial" w:hAnsiTheme="majorHAnsi" w:cs="Arial"/>
          <w:sz w:val="24"/>
          <w:szCs w:val="24"/>
        </w:rPr>
        <w:t xml:space="preserve"> – czyli sieć ma za zadanie przeprowadzać aproksymację funkcji</w:t>
      </w:r>
      <w:r w:rsidRPr="00BC5D91">
        <w:rPr>
          <w:rFonts w:asciiTheme="majorHAnsi" w:eastAsia="Arial" w:hAnsiTheme="majorHAnsi" w:cs="Arial"/>
          <w:sz w:val="24"/>
          <w:szCs w:val="24"/>
        </w:rPr>
        <w:t>.</w:t>
      </w:r>
      <w:r w:rsidR="000F6957">
        <w:rPr>
          <w:rFonts w:asciiTheme="majorHAnsi" w:eastAsia="Arial" w:hAnsiTheme="majorHAnsi" w:cs="Arial"/>
          <w:sz w:val="24"/>
          <w:szCs w:val="24"/>
        </w:rPr>
        <w:t xml:space="preserve"> Następnie, zbadano, jak wpływają parametry sieci i parametry uczenia sieci na wynik jej działania. </w:t>
      </w:r>
    </w:p>
    <w:p w:rsidR="00011D68" w:rsidRPr="0017673F" w:rsidRDefault="00011D68" w:rsidP="00011D68">
      <w:pPr>
        <w:spacing w:line="253" w:lineRule="exact"/>
        <w:rPr>
          <w:rFonts w:asciiTheme="majorHAnsi" w:hAnsiTheme="majorHAnsi"/>
          <w:sz w:val="24"/>
          <w:szCs w:val="24"/>
        </w:rPr>
      </w:pPr>
    </w:p>
    <w:p w:rsidR="000F6957" w:rsidRDefault="00011D68" w:rsidP="000F6957">
      <w:pPr>
        <w:rPr>
          <w:rFonts w:asciiTheme="majorHAnsi" w:hAnsiTheme="majorHAnsi"/>
          <w:sz w:val="24"/>
          <w:szCs w:val="24"/>
        </w:rPr>
      </w:pPr>
      <w:r w:rsidRPr="0017673F">
        <w:rPr>
          <w:rFonts w:asciiTheme="majorHAnsi" w:eastAsia="Arial" w:hAnsiTheme="majorHAnsi" w:cs="Arial"/>
          <w:b/>
          <w:bCs/>
          <w:sz w:val="24"/>
          <w:szCs w:val="24"/>
        </w:rPr>
        <w:t>2. Wprowadzenie</w:t>
      </w:r>
    </w:p>
    <w:p w:rsidR="000F6957" w:rsidRDefault="000F6957" w:rsidP="000F6957">
      <w:pPr>
        <w:rPr>
          <w:rFonts w:asciiTheme="majorHAnsi" w:hAnsiTheme="majorHAnsi"/>
          <w:sz w:val="24"/>
          <w:szCs w:val="24"/>
        </w:rPr>
      </w:pPr>
    </w:p>
    <w:p w:rsidR="000F6957" w:rsidRDefault="000F6957" w:rsidP="000F6957">
      <w:pPr>
        <w:ind w:firstLine="284"/>
        <w:rPr>
          <w:rFonts w:asciiTheme="majorHAnsi" w:hAnsiTheme="majorHAnsi"/>
          <w:sz w:val="24"/>
          <w:szCs w:val="24"/>
        </w:rPr>
      </w:pPr>
      <w:r w:rsidRPr="000F6957">
        <w:rPr>
          <w:rFonts w:asciiTheme="majorHAnsi" w:hAnsiTheme="majorHAnsi"/>
          <w:sz w:val="24"/>
          <w:szCs w:val="24"/>
        </w:rPr>
        <w:t>Sieci neuronowe są cyfrową symulacją sposobu działania realnych biologicznych układów nerwowych poprzez symulację komórek nerwowych oraz ich połączeń. Stosując propagację wsteczną błędu przez sieć, możliwe jest dostosowanie współczynników (wag - inicjowanych jako losowe) połączeń między neuronami. W konsekwencji zwiększa się lub zmniejsza emfaza pewnych cech analizowanego sygnału wejściowego. Efektem tego procesu na danych których oczekiwaną wartość znamy, jest nauczenie sieci rozpoznawania cech i wzorców w danych wejściowych, co umożliwia późniejsze stos</w:t>
      </w:r>
      <w:r w:rsidR="00DC36CF">
        <w:rPr>
          <w:rFonts w:asciiTheme="majorHAnsi" w:hAnsiTheme="majorHAnsi"/>
          <w:sz w:val="24"/>
          <w:szCs w:val="24"/>
        </w:rPr>
        <w:t>owanie jej do przetwarzania nie</w:t>
      </w:r>
      <w:r w:rsidRPr="000F6957">
        <w:rPr>
          <w:rFonts w:asciiTheme="majorHAnsi" w:hAnsiTheme="majorHAnsi"/>
          <w:sz w:val="24"/>
          <w:szCs w:val="24"/>
        </w:rPr>
        <w:t>znanych wcześniej danych.</w:t>
      </w:r>
    </w:p>
    <w:p w:rsidR="00F36019" w:rsidRDefault="00F36019" w:rsidP="000F6957">
      <w:pPr>
        <w:ind w:firstLine="284"/>
        <w:rPr>
          <w:rFonts w:asciiTheme="majorHAnsi" w:hAnsiTheme="majorHAnsi"/>
          <w:sz w:val="24"/>
          <w:szCs w:val="24"/>
        </w:rPr>
      </w:pPr>
    </w:p>
    <w:p w:rsidR="00F36019" w:rsidRPr="00F36019" w:rsidRDefault="00F36019" w:rsidP="00F36019">
      <w:pPr>
        <w:ind w:firstLine="284"/>
        <w:jc w:val="center"/>
        <w:rPr>
          <w:rFonts w:asciiTheme="majorHAnsi" w:hAnsiTheme="majorHAnsi"/>
          <w:i/>
          <w:sz w:val="20"/>
          <w:szCs w:val="20"/>
        </w:rPr>
      </w:pPr>
      <w:r>
        <w:rPr>
          <w:noProof/>
        </w:rPr>
        <w:drawing>
          <wp:inline distT="0" distB="0" distL="0" distR="0">
            <wp:extent cx="4133850" cy="1558416"/>
            <wp:effectExtent l="19050" t="0" r="0" b="0"/>
            <wp:docPr id="2" name="Obraz 5" descr="https://upload.wikimedia.org/wikipedia/commons/8/8c/Perceptron_m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8/8c/Perceptron_moj.png"/>
                    <pic:cNvPicPr>
                      <a:picLocks noChangeAspect="1" noChangeArrowheads="1"/>
                    </pic:cNvPicPr>
                  </pic:nvPicPr>
                  <pic:blipFill>
                    <a:blip r:embed="rId9"/>
                    <a:srcRect/>
                    <a:stretch>
                      <a:fillRect/>
                    </a:stretch>
                  </pic:blipFill>
                  <pic:spPr bwMode="auto">
                    <a:xfrm>
                      <a:off x="0" y="0"/>
                      <a:ext cx="4131195" cy="1557415"/>
                    </a:xfrm>
                    <a:prstGeom prst="rect">
                      <a:avLst/>
                    </a:prstGeom>
                    <a:noFill/>
                    <a:ln w="9525">
                      <a:noFill/>
                      <a:miter lim="800000"/>
                      <a:headEnd/>
                      <a:tailEnd/>
                    </a:ln>
                  </pic:spPr>
                </pic:pic>
              </a:graphicData>
            </a:graphic>
          </wp:inline>
        </w:drawing>
      </w:r>
      <w:r>
        <w:rPr>
          <w:rFonts w:asciiTheme="majorHAnsi" w:hAnsiTheme="majorHAnsi"/>
          <w:sz w:val="24"/>
          <w:szCs w:val="24"/>
        </w:rPr>
        <w:br/>
      </w:r>
      <w:r>
        <w:rPr>
          <w:rFonts w:asciiTheme="majorHAnsi" w:hAnsiTheme="majorHAnsi"/>
          <w:i/>
          <w:sz w:val="20"/>
          <w:szCs w:val="20"/>
        </w:rPr>
        <w:t xml:space="preserve">rys. 1. Model pojedynczego neuronu. </w:t>
      </w:r>
    </w:p>
    <w:p w:rsidR="000F6957" w:rsidRPr="000F6957" w:rsidRDefault="000F6957" w:rsidP="000F6957">
      <w:pPr>
        <w:rPr>
          <w:rFonts w:asciiTheme="majorHAnsi" w:hAnsiTheme="majorHAnsi"/>
          <w:sz w:val="24"/>
          <w:szCs w:val="24"/>
        </w:rPr>
      </w:pPr>
    </w:p>
    <w:p w:rsidR="00DC36CF" w:rsidRDefault="000F6957" w:rsidP="00DC36CF">
      <w:pPr>
        <w:ind w:firstLine="284"/>
        <w:rPr>
          <w:rFonts w:asciiTheme="majorHAnsi" w:hAnsiTheme="majorHAnsi"/>
          <w:sz w:val="24"/>
          <w:szCs w:val="24"/>
        </w:rPr>
      </w:pPr>
      <w:r w:rsidRPr="000F6957">
        <w:rPr>
          <w:rFonts w:asciiTheme="majorHAnsi" w:hAnsiTheme="majorHAnsi"/>
          <w:sz w:val="24"/>
          <w:szCs w:val="24"/>
        </w:rPr>
        <w:t>Zachowanie, elastyczność i czas</w:t>
      </w:r>
      <w:r w:rsidR="00DC36CF">
        <w:rPr>
          <w:rFonts w:asciiTheme="majorHAnsi" w:hAnsiTheme="majorHAnsi"/>
          <w:sz w:val="24"/>
          <w:szCs w:val="24"/>
        </w:rPr>
        <w:t xml:space="preserve"> uczenia się sieci jest w znaczn</w:t>
      </w:r>
      <w:r w:rsidRPr="000F6957">
        <w:rPr>
          <w:rFonts w:asciiTheme="majorHAnsi" w:hAnsiTheme="majorHAnsi"/>
          <w:sz w:val="24"/>
          <w:szCs w:val="24"/>
        </w:rPr>
        <w:t xml:space="preserve">ym stopniu zależna od </w:t>
      </w:r>
      <w:r w:rsidR="00DC36CF">
        <w:rPr>
          <w:rFonts w:asciiTheme="majorHAnsi" w:hAnsiTheme="majorHAnsi"/>
          <w:sz w:val="24"/>
          <w:szCs w:val="24"/>
        </w:rPr>
        <w:t>liczby</w:t>
      </w:r>
      <w:r w:rsidRPr="000F6957">
        <w:rPr>
          <w:rFonts w:asciiTheme="majorHAnsi" w:hAnsiTheme="majorHAnsi"/>
          <w:sz w:val="24"/>
          <w:szCs w:val="24"/>
        </w:rPr>
        <w:t xml:space="preserve"> neuronów wchodzących w jej skład. Neurony są pogrupowane w warstwy i podczas propagacji sygnału przez sieć, kluczowym jest zachowanie narzuconej przez warstwy kolejności rozpatrywania ich. Warstwy sieci neuronowej mogą być podzielone na trzy kategorie:</w:t>
      </w:r>
      <w:r w:rsidR="00893E19">
        <w:rPr>
          <w:rFonts w:asciiTheme="majorHAnsi" w:hAnsiTheme="majorHAnsi"/>
          <w:sz w:val="24"/>
          <w:szCs w:val="24"/>
        </w:rPr>
        <w:br/>
      </w:r>
    </w:p>
    <w:p w:rsidR="000F6957" w:rsidRPr="00DC36CF" w:rsidRDefault="00DC36CF" w:rsidP="00DC36CF">
      <w:pPr>
        <w:pStyle w:val="Akapitzlist"/>
        <w:numPr>
          <w:ilvl w:val="0"/>
          <w:numId w:val="3"/>
        </w:numPr>
        <w:rPr>
          <w:rFonts w:asciiTheme="majorHAnsi" w:hAnsiTheme="majorHAnsi"/>
          <w:sz w:val="24"/>
          <w:szCs w:val="24"/>
        </w:rPr>
      </w:pPr>
      <w:r w:rsidRPr="00DC36CF">
        <w:rPr>
          <w:rFonts w:asciiTheme="majorHAnsi" w:hAnsiTheme="majorHAnsi"/>
          <w:sz w:val="24"/>
          <w:szCs w:val="24"/>
        </w:rPr>
        <w:t xml:space="preserve">wejściowa </w:t>
      </w:r>
      <w:r>
        <w:rPr>
          <w:rFonts w:asciiTheme="majorHAnsi" w:hAnsiTheme="majorHAnsi"/>
          <w:sz w:val="24"/>
          <w:szCs w:val="24"/>
        </w:rPr>
        <w:t xml:space="preserve">- </w:t>
      </w:r>
      <w:r w:rsidRPr="00DC36CF">
        <w:rPr>
          <w:rFonts w:asciiTheme="majorHAnsi" w:hAnsiTheme="majorHAnsi"/>
          <w:sz w:val="24"/>
          <w:szCs w:val="24"/>
        </w:rPr>
        <w:t>s</w:t>
      </w:r>
      <w:r w:rsidR="000F6957" w:rsidRPr="00DC36CF">
        <w:rPr>
          <w:rFonts w:asciiTheme="majorHAnsi" w:hAnsiTheme="majorHAnsi"/>
          <w:sz w:val="24"/>
          <w:szCs w:val="24"/>
        </w:rPr>
        <w:t>kłada się z określonej, stałej dla danej sieci liczby neuronów, każdy z nich przyjmujący cały wektor danych wejściowych</w:t>
      </w:r>
    </w:p>
    <w:p w:rsidR="000F6957" w:rsidRPr="00DC36CF" w:rsidRDefault="00DC36CF" w:rsidP="00DC36CF">
      <w:pPr>
        <w:pStyle w:val="Akapitzlist"/>
        <w:numPr>
          <w:ilvl w:val="0"/>
          <w:numId w:val="3"/>
        </w:numPr>
        <w:rPr>
          <w:rFonts w:asciiTheme="majorHAnsi" w:hAnsiTheme="majorHAnsi"/>
          <w:sz w:val="24"/>
          <w:szCs w:val="24"/>
        </w:rPr>
      </w:pPr>
      <w:r w:rsidRPr="00DC36CF">
        <w:rPr>
          <w:rFonts w:asciiTheme="majorHAnsi" w:hAnsiTheme="majorHAnsi"/>
          <w:sz w:val="24"/>
          <w:szCs w:val="24"/>
        </w:rPr>
        <w:t>ukryte</w:t>
      </w:r>
      <w:r>
        <w:rPr>
          <w:rFonts w:asciiTheme="majorHAnsi" w:hAnsiTheme="majorHAnsi"/>
          <w:sz w:val="24"/>
          <w:szCs w:val="24"/>
        </w:rPr>
        <w:t xml:space="preserve"> -</w:t>
      </w:r>
      <w:r w:rsidRPr="00DC36CF">
        <w:rPr>
          <w:rFonts w:asciiTheme="majorHAnsi" w:hAnsiTheme="majorHAnsi"/>
          <w:sz w:val="24"/>
          <w:szCs w:val="24"/>
        </w:rPr>
        <w:t xml:space="preserve"> d</w:t>
      </w:r>
      <w:r w:rsidR="000F6957" w:rsidRPr="00DC36CF">
        <w:rPr>
          <w:rFonts w:asciiTheme="majorHAnsi" w:hAnsiTheme="majorHAnsi"/>
          <w:sz w:val="24"/>
          <w:szCs w:val="24"/>
        </w:rPr>
        <w:t xml:space="preserve">owolna określona dla danej sieci </w:t>
      </w:r>
      <w:r w:rsidRPr="00DC36CF">
        <w:rPr>
          <w:rFonts w:asciiTheme="majorHAnsi" w:hAnsiTheme="majorHAnsi"/>
          <w:sz w:val="24"/>
          <w:szCs w:val="24"/>
        </w:rPr>
        <w:t>liczba</w:t>
      </w:r>
      <w:r w:rsidR="000F6957" w:rsidRPr="00DC36CF">
        <w:rPr>
          <w:rFonts w:asciiTheme="majorHAnsi" w:hAnsiTheme="majorHAnsi"/>
          <w:sz w:val="24"/>
          <w:szCs w:val="24"/>
        </w:rPr>
        <w:t xml:space="preserve"> warstw z których pierwsza pobiera dane z warstwy wejściowej a pozostałe z poprzedniej warstwy ukrytej. Z założenia użytkownik nie ma bezpośredniego dostępu ani do sygnału wejściowego ani wyjściowego żadnego neuronu należącego do dowolnej warstwy ukrytej.</w:t>
      </w:r>
    </w:p>
    <w:p w:rsidR="000F6957" w:rsidRDefault="00DC36CF" w:rsidP="000F6957">
      <w:pPr>
        <w:pStyle w:val="Akapitzlist"/>
        <w:numPr>
          <w:ilvl w:val="0"/>
          <w:numId w:val="3"/>
        </w:numPr>
        <w:rPr>
          <w:rFonts w:asciiTheme="majorHAnsi" w:hAnsiTheme="majorHAnsi"/>
          <w:sz w:val="24"/>
          <w:szCs w:val="24"/>
        </w:rPr>
      </w:pPr>
      <w:r>
        <w:rPr>
          <w:rFonts w:asciiTheme="majorHAnsi" w:hAnsiTheme="majorHAnsi"/>
          <w:sz w:val="24"/>
          <w:szCs w:val="24"/>
        </w:rPr>
        <w:t>w</w:t>
      </w:r>
      <w:r w:rsidRPr="00DC36CF">
        <w:rPr>
          <w:rFonts w:asciiTheme="majorHAnsi" w:hAnsiTheme="majorHAnsi"/>
          <w:sz w:val="24"/>
          <w:szCs w:val="24"/>
        </w:rPr>
        <w:t>yjściowa</w:t>
      </w:r>
      <w:r>
        <w:rPr>
          <w:rFonts w:asciiTheme="majorHAnsi" w:hAnsiTheme="majorHAnsi"/>
          <w:sz w:val="24"/>
          <w:szCs w:val="24"/>
        </w:rPr>
        <w:t xml:space="preserve"> -</w:t>
      </w:r>
      <w:r w:rsidRPr="00DC36CF">
        <w:rPr>
          <w:rFonts w:asciiTheme="majorHAnsi" w:hAnsiTheme="majorHAnsi"/>
          <w:sz w:val="24"/>
          <w:szCs w:val="24"/>
        </w:rPr>
        <w:t xml:space="preserve"> n</w:t>
      </w:r>
      <w:r w:rsidR="000F6957" w:rsidRPr="00DC36CF">
        <w:rPr>
          <w:rFonts w:asciiTheme="majorHAnsi" w:hAnsiTheme="majorHAnsi"/>
          <w:sz w:val="24"/>
          <w:szCs w:val="24"/>
        </w:rPr>
        <w:t xml:space="preserve">eurony wyjściowe pobierają dane z ostatniej warstwy ukrytej i są ostatnim czynnikiem przetwarzającym w sieci </w:t>
      </w:r>
      <w:r w:rsidR="000F6957" w:rsidRPr="00DC36CF">
        <w:rPr>
          <w:rFonts w:asciiTheme="majorHAnsi" w:hAnsiTheme="majorHAnsi"/>
          <w:sz w:val="24"/>
          <w:szCs w:val="24"/>
        </w:rPr>
        <w:lastRenderedPageBreak/>
        <w:t>neuronowej. Dane w</w:t>
      </w:r>
      <w:r>
        <w:rPr>
          <w:rFonts w:asciiTheme="majorHAnsi" w:hAnsiTheme="majorHAnsi"/>
          <w:sz w:val="24"/>
          <w:szCs w:val="24"/>
        </w:rPr>
        <w:t>yjściowe neuronów tej warstwy są</w:t>
      </w:r>
      <w:r w:rsidR="000F6957" w:rsidRPr="00DC36CF">
        <w:rPr>
          <w:rFonts w:asciiTheme="majorHAnsi" w:hAnsiTheme="majorHAnsi"/>
          <w:sz w:val="24"/>
          <w:szCs w:val="24"/>
        </w:rPr>
        <w:t xml:space="preserve"> bezpośrednio dostępne dla użytkownika.</w:t>
      </w:r>
    </w:p>
    <w:p w:rsidR="00F36019" w:rsidRPr="00F36019" w:rsidRDefault="00F36019" w:rsidP="00F36019">
      <w:pPr>
        <w:jc w:val="center"/>
        <w:rPr>
          <w:rFonts w:asciiTheme="majorHAnsi" w:hAnsiTheme="majorHAnsi"/>
          <w:sz w:val="24"/>
          <w:szCs w:val="24"/>
        </w:rPr>
      </w:pPr>
      <w:r>
        <w:rPr>
          <w:noProof/>
        </w:rPr>
        <w:drawing>
          <wp:inline distT="0" distB="0" distL="0" distR="0">
            <wp:extent cx="2851893" cy="3105150"/>
            <wp:effectExtent l="19050" t="0" r="5607"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857409" cy="3111156"/>
                    </a:xfrm>
                    <a:prstGeom prst="rect">
                      <a:avLst/>
                    </a:prstGeom>
                    <a:noFill/>
                    <a:ln w="9525">
                      <a:noFill/>
                      <a:miter lim="800000"/>
                      <a:headEnd/>
                      <a:tailEnd/>
                    </a:ln>
                  </pic:spPr>
                </pic:pic>
              </a:graphicData>
            </a:graphic>
          </wp:inline>
        </w:drawing>
      </w:r>
      <w:r w:rsidR="00303D46">
        <w:rPr>
          <w:rFonts w:asciiTheme="majorHAnsi" w:hAnsiTheme="majorHAnsi"/>
          <w:sz w:val="24"/>
          <w:szCs w:val="24"/>
        </w:rPr>
        <w:br/>
      </w:r>
      <w:r w:rsidR="00303D46">
        <w:rPr>
          <w:rFonts w:asciiTheme="majorHAnsi" w:hAnsiTheme="majorHAnsi"/>
          <w:i/>
          <w:sz w:val="20"/>
          <w:szCs w:val="20"/>
        </w:rPr>
        <w:t>rys. 2. Model sieci neuronowej typu wielowarstwowy perceptron.</w:t>
      </w:r>
    </w:p>
    <w:p w:rsidR="00DC36CF" w:rsidRPr="00DC36CF" w:rsidRDefault="00DC36CF" w:rsidP="00DC36CF">
      <w:pPr>
        <w:rPr>
          <w:rFonts w:asciiTheme="majorHAnsi" w:hAnsiTheme="majorHAnsi"/>
          <w:sz w:val="24"/>
          <w:szCs w:val="24"/>
        </w:rPr>
      </w:pPr>
    </w:p>
    <w:p w:rsidR="00AB23EF" w:rsidRDefault="000F6957" w:rsidP="00AB23EF">
      <w:pPr>
        <w:ind w:firstLine="284"/>
        <w:rPr>
          <w:rFonts w:asciiTheme="majorHAnsi" w:hAnsiTheme="majorHAnsi"/>
          <w:sz w:val="24"/>
          <w:szCs w:val="24"/>
        </w:rPr>
      </w:pPr>
      <w:r w:rsidRPr="000F6957">
        <w:rPr>
          <w:rFonts w:asciiTheme="majorHAnsi" w:hAnsiTheme="majorHAnsi"/>
          <w:sz w:val="24"/>
          <w:szCs w:val="24"/>
        </w:rPr>
        <w:t>Zaprogramowana przez nas sieć jest przykładem tzw. sieci gęstej. Każdy neuron danej warstwy był połączony z każdym neuronem kolejnej. Dodatkowo, do przeprowadzenia części doświadczeń konieczne było utworzenie neuronu stronniczego (ang. biased neuron). Taki neuron niezależnie od danych jakie dostanie jako sygnał wejściowy, zwraca jedną, z góry określoną wartość wyjściową, najczęściej po prostu 1. Obecność takiego neuronu ma na celu zwiększenie elastyczności sieci poprzez poprawienie jej reakcji na skrajne, znacznie odbiegające od danych treningowych lub po prostu bliskie zeru dane wejściowe.</w:t>
      </w:r>
    </w:p>
    <w:p w:rsidR="00AB23EF" w:rsidRPr="00AB23EF" w:rsidRDefault="00B57943" w:rsidP="00AB23EF">
      <w:pPr>
        <w:rPr>
          <w:rFonts w:asciiTheme="majorHAnsi" w:hAnsiTheme="majorHAnsi"/>
          <w:sz w:val="24"/>
          <w:szCs w:val="24"/>
        </w:rPr>
      </w:pPr>
      <w:r>
        <w:rPr>
          <w:rFonts w:asciiTheme="majorHAnsi" w:hAnsiTheme="majorHAnsi"/>
          <w:noProof/>
          <w:sz w:val="24"/>
          <w:szCs w:val="24"/>
          <w:lang w:eastAsia="en-US"/>
        </w:rPr>
        <w:pict>
          <v:shapetype id="_x0000_t202" coordsize="21600,21600" o:spt="202" path="m,l,21600r21600,l21600,xe">
            <v:stroke joinstyle="miter"/>
            <v:path gradientshapeok="t" o:connecttype="rect"/>
          </v:shapetype>
          <v:shape id="_x0000_s1028" type="#_x0000_t202" style="position:absolute;left:0;text-align:left;margin-left:366.15pt;margin-top:426.3pt;width:34.85pt;height:50.7pt;z-index:-251654144;mso-position-horizontal-relative:margin;mso-position-vertical-relative:margin;mso-width-relative:margin;mso-height-relative:margin" wrapcoords="0 0" filled="f" stroked="f">
            <v:textbox>
              <w:txbxContent>
                <w:p w:rsidR="00D9797C" w:rsidRDefault="00D9797C">
                  <w:r>
                    <w:br/>
                  </w:r>
                  <w:r>
                    <w:br/>
                    <w:t>(1)</w:t>
                  </w:r>
                </w:p>
              </w:txbxContent>
            </v:textbox>
            <w10:wrap anchorx="margin" anchory="margin"/>
          </v:shape>
        </w:pict>
      </w:r>
    </w:p>
    <w:p w:rsidR="00AB23EF" w:rsidRDefault="00D07E43" w:rsidP="00AB23EF">
      <w:pPr>
        <w:ind w:firstLine="284"/>
        <w:rPr>
          <w:rFonts w:asciiTheme="majorHAnsi" w:hAnsiTheme="majorHAnsi"/>
          <w:sz w:val="24"/>
          <w:szCs w:val="24"/>
        </w:rPr>
      </w:pPr>
      <m:oMathPara>
        <m:oMath>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t+1</m:t>
              </m:r>
            </m:e>
          </m:d>
          <m:r>
            <w:rPr>
              <w:rFonts w:ascii="Cambria Math" w:eastAsia="Cambria Math" w:hAnsi="Cambria Math" w:cs="Cambria Math"/>
              <w:sz w:val="24"/>
              <w:szCs w:val="24"/>
            </w:rPr>
            <m:t>=f'</m:t>
          </m:r>
          <m:d>
            <m:dPr>
              <m:ctrlPr>
                <w:rPr>
                  <w:rFonts w:ascii="Cambria Math" w:hAnsi="Cambria Math"/>
                  <w:i/>
                  <w:sz w:val="24"/>
                  <w:szCs w:val="24"/>
                </w:rPr>
              </m:ctrlPr>
            </m:dPr>
            <m:e>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(t)</m:t>
              </m:r>
            </m:e>
          </m:d>
          <m:r>
            <w:rPr>
              <w:rFonts w:ascii="Cambria Math" w:hAnsi="Cambria Math"/>
              <w:sz w:val="24"/>
              <w:szCs w:val="24"/>
            </w:rPr>
            <m:t>∙</m:t>
          </m:r>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∙δ(t)</m:t>
          </m:r>
        </m:oMath>
      </m:oMathPara>
    </w:p>
    <w:p w:rsidR="00AB23EF" w:rsidRDefault="00AB23EF" w:rsidP="00AB23EF">
      <w:pPr>
        <w:tabs>
          <w:tab w:val="center" w:pos="4111"/>
          <w:tab w:val="right" w:pos="7797"/>
        </w:tabs>
        <w:ind w:firstLine="284"/>
        <w:jc w:val="center"/>
        <w:rPr>
          <w:rFonts w:asciiTheme="majorHAnsi" w:hAnsiTheme="majorHAnsi"/>
          <w:sz w:val="24"/>
          <w:szCs w:val="24"/>
        </w:rPr>
      </w:pPr>
    </w:p>
    <w:p w:rsidR="00DC36CF" w:rsidRDefault="00DC36CF" w:rsidP="00DC36CF">
      <w:pPr>
        <w:ind w:firstLine="284"/>
        <w:rPr>
          <w:rFonts w:asciiTheme="majorHAnsi" w:hAnsiTheme="majorHAnsi"/>
          <w:sz w:val="24"/>
          <w:szCs w:val="24"/>
        </w:rPr>
      </w:pPr>
      <w:r w:rsidRPr="00DC36CF">
        <w:rPr>
          <w:rFonts w:asciiTheme="majorHAnsi" w:hAnsiTheme="majorHAnsi"/>
          <w:sz w:val="24"/>
          <w:szCs w:val="24"/>
        </w:rPr>
        <w:t xml:space="preserve">Kolejnymi czynnikami wpływającymi na proces uczenia się sieci są prędkość oraz pęd (ang. momentum) uczenia. Podczas procesu propagacji wstecznej błąd </w:t>
      </w:r>
      <w:r w:rsidRPr="00DC36CF">
        <w:rPr>
          <w:rFonts w:asciiTheme="majorHAnsi" w:hAnsiTheme="majorHAnsi"/>
          <w:i/>
          <w:sz w:val="24"/>
          <w:szCs w:val="24"/>
        </w:rPr>
        <w:sym w:font="Symbol" w:char="F064"/>
      </w:r>
      <w:r w:rsidR="003163FA">
        <w:rPr>
          <w:rFonts w:asciiTheme="majorHAnsi" w:hAnsiTheme="majorHAnsi"/>
          <w:i/>
          <w:sz w:val="24"/>
          <w:szCs w:val="24"/>
        </w:rPr>
        <w:t xml:space="preserve"> </w:t>
      </w:r>
      <w:r w:rsidR="003163FA">
        <w:rPr>
          <w:rFonts w:asciiTheme="majorHAnsi" w:hAnsiTheme="majorHAnsi"/>
          <w:sz w:val="24"/>
          <w:szCs w:val="24"/>
        </w:rPr>
        <w:t>(1)</w:t>
      </w:r>
      <w:r>
        <w:rPr>
          <w:rFonts w:asciiTheme="majorHAnsi" w:hAnsiTheme="majorHAnsi"/>
          <w:sz w:val="24"/>
          <w:szCs w:val="24"/>
        </w:rPr>
        <w:t xml:space="preserve"> </w:t>
      </w:r>
      <w:r w:rsidRPr="00DC36CF">
        <w:rPr>
          <w:rFonts w:asciiTheme="majorHAnsi" w:hAnsiTheme="majorHAnsi"/>
          <w:sz w:val="24"/>
          <w:szCs w:val="24"/>
        </w:rPr>
        <w:t>obarczony poprzednim rezultatem z każdego neuronu wyjściowego jest przekazywany wraz z wagami połączeń do ostatniej warstwy ukrytej a następnie wraz z ich błędami głębiej w sieć. W tym procesie wagi każdego z neuronów są poprawiane</w:t>
      </w:r>
      <w:r w:rsidR="003163FA">
        <w:rPr>
          <w:rFonts w:asciiTheme="majorHAnsi" w:hAnsiTheme="majorHAnsi"/>
          <w:sz w:val="24"/>
          <w:szCs w:val="24"/>
        </w:rPr>
        <w:t xml:space="preserve"> (2)</w:t>
      </w:r>
      <w:r w:rsidRPr="00DC36CF">
        <w:rPr>
          <w:rFonts w:asciiTheme="majorHAnsi" w:hAnsiTheme="majorHAnsi"/>
          <w:sz w:val="24"/>
          <w:szCs w:val="24"/>
        </w:rPr>
        <w:t xml:space="preserve">, a współczynnik wpływu błędu na modyfikację wagi to prędkość uczenia </w:t>
      </w:r>
      <w:r w:rsidRPr="00DC36CF">
        <w:rPr>
          <w:rFonts w:asciiTheme="majorHAnsi" w:hAnsiTheme="majorHAnsi"/>
          <w:i/>
          <w:sz w:val="24"/>
          <w:szCs w:val="24"/>
        </w:rPr>
        <w:t>η</w:t>
      </w:r>
      <w:r w:rsidRPr="00DC36CF">
        <w:rPr>
          <w:rFonts w:asciiTheme="majorHAnsi" w:hAnsiTheme="majorHAnsi"/>
          <w:sz w:val="24"/>
          <w:szCs w:val="24"/>
        </w:rPr>
        <w:t xml:space="preserve">. Dodatkowo korzystnym jest wykorzystanie wiedzy o modyfikacjach wagi w poprzednich krokach. Zastosowanie poprzedniej zmiany wagi może w znacznym stopniu przyspieszyć uczenie sieci. Współczynnik wpływu poprzedniej modyfikacji wagi na aktualną to pęd </w:t>
      </w:r>
      <w:r w:rsidRPr="00DC36CF">
        <w:rPr>
          <w:rFonts w:asciiTheme="majorHAnsi" w:hAnsiTheme="majorHAnsi"/>
          <w:i/>
          <w:sz w:val="24"/>
          <w:szCs w:val="24"/>
        </w:rPr>
        <w:t>α</w:t>
      </w:r>
      <w:r w:rsidRPr="00DC36CF">
        <w:rPr>
          <w:rFonts w:asciiTheme="majorHAnsi" w:hAnsiTheme="majorHAnsi"/>
          <w:sz w:val="24"/>
          <w:szCs w:val="24"/>
        </w:rPr>
        <w:t xml:space="preserve"> (ang. momentum).</w:t>
      </w:r>
    </w:p>
    <w:p w:rsidR="00AB23EF" w:rsidRDefault="00B57943" w:rsidP="00AB23EF">
      <w:pPr>
        <w:rPr>
          <w:rFonts w:asciiTheme="majorHAnsi" w:hAnsiTheme="majorHAnsi"/>
          <w:sz w:val="24"/>
          <w:szCs w:val="24"/>
        </w:rPr>
      </w:pPr>
      <w:r>
        <w:rPr>
          <w:rFonts w:asciiTheme="majorHAnsi" w:hAnsiTheme="majorHAnsi"/>
          <w:noProof/>
          <w:sz w:val="24"/>
          <w:szCs w:val="24"/>
        </w:rPr>
        <w:pict>
          <v:shape id="_x0000_s1030" type="#_x0000_t202" style="position:absolute;left:0;text-align:left;margin-left:366.15pt;margin-top:658.8pt;width:34.85pt;height:50.7pt;z-index:-251652096;mso-position-horizontal-relative:margin;mso-position-vertical-relative:margin;mso-width-relative:margin;mso-height-relative:margin" wrapcoords="0 0" filled="f" stroked="f">
            <v:textbox style="mso-next-textbox:#_x0000_s1030">
              <w:txbxContent>
                <w:p w:rsidR="00D9797C" w:rsidRDefault="00D9797C" w:rsidP="00303D46">
                  <w:r>
                    <w:br/>
                  </w:r>
                  <w:r>
                    <w:br/>
                    <w:t>(2)</w:t>
                  </w:r>
                </w:p>
              </w:txbxContent>
            </v:textbox>
            <w10:wrap anchorx="margin" anchory="margin"/>
          </v:shape>
        </w:pict>
      </w:r>
    </w:p>
    <w:p w:rsidR="002C79C4" w:rsidRPr="00AB23EF" w:rsidRDefault="00AB23EF" w:rsidP="00AB23EF">
      <w:pPr>
        <w:tabs>
          <w:tab w:val="center" w:pos="4111"/>
          <w:tab w:val="right" w:pos="7797"/>
        </w:tabs>
        <w:rPr>
          <w:rFonts w:asciiTheme="majorHAnsi" w:hAnsiTheme="majorHAnsi"/>
          <w:i/>
          <w:sz w:val="24"/>
          <w:szCs w:val="24"/>
        </w:rPr>
      </w:pPr>
      <m:oMathPara>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t+1</m:t>
              </m:r>
            </m:e>
          </m:d>
          <m:r>
            <w:rPr>
              <w:rFonts w:ascii="Cambria Math" w:eastAsia="Cambria Math" w:hAnsi="Cambria Math" w:cs="Cambria Math"/>
              <w:sz w:val="24"/>
              <w:szCs w:val="24"/>
            </w:rPr>
            <m:t>=</m:t>
          </m:r>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t</m:t>
              </m:r>
            </m:e>
          </m:d>
          <m:r>
            <w:rPr>
              <w:rFonts w:ascii="Cambria Math" w:eastAsia="Cambria Math" w:hAnsi="Cambria Math" w:cs="Cambria Math"/>
              <w:sz w:val="24"/>
              <w:szCs w:val="24"/>
            </w:rPr>
            <m:t>+</m:t>
          </m:r>
          <m:r>
            <w:rPr>
              <w:rFonts w:ascii="Cambria Math" w:hAnsi="Cambria Math"/>
              <w:sz w:val="24"/>
              <w:szCs w:val="24"/>
            </w:rPr>
            <m:t xml:space="preserve"> η ∙δ∙</m:t>
          </m:r>
          <m:r>
            <w:rPr>
              <w:rFonts w:ascii="Cambria Math" w:eastAsia="Cambria Math" w:hAnsi="Cambria Math" w:cs="Cambria Math"/>
              <w:sz w:val="24"/>
              <w:szCs w:val="24"/>
            </w:rPr>
            <m:t>f</m:t>
          </m:r>
          <m:d>
            <m:dPr>
              <m:ctrlPr>
                <w:rPr>
                  <w:rFonts w:ascii="Cambria Math" w:hAnsi="Cambria Math"/>
                  <w:i/>
                  <w:sz w:val="24"/>
                  <w:szCs w:val="24"/>
                </w:rPr>
              </m:ctrlPr>
            </m:dPr>
            <m:e>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(t)</m:t>
              </m:r>
            </m:e>
          </m:d>
          <m:r>
            <w:rPr>
              <w:rFonts w:ascii="Cambria Math" w:hAnsi="Cambria Math"/>
              <w:sz w:val="24"/>
              <w:szCs w:val="24"/>
            </w:rPr>
            <m:t>+α∆w</m:t>
          </m:r>
          <m:d>
            <m:dPr>
              <m:ctrlPr>
                <w:rPr>
                  <w:rFonts w:ascii="Cambria Math" w:hAnsi="Cambria Math"/>
                  <w:i/>
                  <w:sz w:val="24"/>
                  <w:szCs w:val="24"/>
                </w:rPr>
              </m:ctrlPr>
            </m:dPr>
            <m:e>
              <m:r>
                <w:rPr>
                  <w:rFonts w:ascii="Cambria Math" w:hAnsi="Cambria Math"/>
                  <w:sz w:val="24"/>
                  <w:szCs w:val="24"/>
                </w:rPr>
                <m:t>t</m:t>
              </m:r>
            </m:e>
          </m:d>
        </m:oMath>
      </m:oMathPara>
    </w:p>
    <w:p w:rsidR="000F6957" w:rsidRPr="0017673F" w:rsidRDefault="000F6957" w:rsidP="000F6957">
      <w:pPr>
        <w:rPr>
          <w:rFonts w:asciiTheme="majorHAnsi" w:hAnsiTheme="majorHAnsi"/>
          <w:sz w:val="24"/>
          <w:szCs w:val="24"/>
        </w:rPr>
      </w:pPr>
    </w:p>
    <w:p w:rsidR="00011D68" w:rsidRPr="0017673F" w:rsidRDefault="00011D68" w:rsidP="00011D68">
      <w:pPr>
        <w:rPr>
          <w:rFonts w:asciiTheme="majorHAnsi" w:hAnsiTheme="majorHAnsi"/>
          <w:sz w:val="24"/>
          <w:szCs w:val="24"/>
        </w:rPr>
      </w:pPr>
      <w:r w:rsidRPr="0017673F">
        <w:rPr>
          <w:rFonts w:asciiTheme="majorHAnsi" w:eastAsia="Arial" w:hAnsiTheme="majorHAnsi" w:cs="Arial"/>
          <w:b/>
          <w:bCs/>
          <w:sz w:val="24"/>
          <w:szCs w:val="24"/>
        </w:rPr>
        <w:lastRenderedPageBreak/>
        <w:t>3. Opis implementacji</w:t>
      </w:r>
    </w:p>
    <w:p w:rsidR="00011D68" w:rsidRPr="0017673F" w:rsidRDefault="00011D68" w:rsidP="00011D68">
      <w:pPr>
        <w:spacing w:line="312" w:lineRule="exact"/>
        <w:rPr>
          <w:rFonts w:asciiTheme="majorHAnsi" w:hAnsiTheme="majorHAnsi"/>
          <w:sz w:val="24"/>
          <w:szCs w:val="24"/>
        </w:rPr>
      </w:pPr>
    </w:p>
    <w:p w:rsidR="00303D46" w:rsidRDefault="00011D68" w:rsidP="00303D46">
      <w:pPr>
        <w:ind w:firstLine="284"/>
        <w:rPr>
          <w:rFonts w:asciiTheme="majorHAnsi" w:eastAsia="Arial" w:hAnsiTheme="majorHAnsi" w:cs="Arial"/>
          <w:sz w:val="24"/>
          <w:szCs w:val="24"/>
        </w:rPr>
      </w:pPr>
      <w:r w:rsidRPr="0017673F">
        <w:rPr>
          <w:rFonts w:asciiTheme="majorHAnsi" w:eastAsia="Arial" w:hAnsiTheme="majorHAnsi" w:cs="Arial"/>
          <w:sz w:val="24"/>
          <w:szCs w:val="24"/>
        </w:rPr>
        <w:t>Progra</w:t>
      </w:r>
      <w:r w:rsidR="00F36019">
        <w:rPr>
          <w:rFonts w:asciiTheme="majorHAnsi" w:eastAsia="Arial" w:hAnsiTheme="majorHAnsi" w:cs="Arial"/>
          <w:sz w:val="24"/>
          <w:szCs w:val="24"/>
        </w:rPr>
        <w:t xml:space="preserve">m został napisany obiektowo w języku Java, z wykorzystaniem biblioteki JFreeChart do generowania wykresów. </w:t>
      </w:r>
    </w:p>
    <w:p w:rsidR="00303D46" w:rsidRPr="0017673F" w:rsidRDefault="00303D46" w:rsidP="00303D46">
      <w:pPr>
        <w:ind w:firstLine="284"/>
        <w:rPr>
          <w:rFonts w:asciiTheme="majorHAnsi" w:eastAsia="Arial" w:hAnsiTheme="majorHAnsi" w:cs="Arial"/>
          <w:sz w:val="24"/>
          <w:szCs w:val="24"/>
        </w:rPr>
      </w:pPr>
    </w:p>
    <w:p w:rsidR="00303D46" w:rsidRDefault="00011D68" w:rsidP="00303D46">
      <w:pPr>
        <w:ind w:firstLine="284"/>
        <w:rPr>
          <w:rFonts w:asciiTheme="majorHAnsi" w:eastAsia="Arial" w:hAnsiTheme="majorHAnsi" w:cs="Arial"/>
          <w:sz w:val="24"/>
          <w:szCs w:val="24"/>
        </w:rPr>
      </w:pPr>
      <w:r w:rsidRPr="0017673F">
        <w:rPr>
          <w:rFonts w:asciiTheme="majorHAnsi" w:eastAsia="Arial" w:hAnsiTheme="majorHAnsi" w:cs="Arial"/>
          <w:sz w:val="24"/>
          <w:szCs w:val="24"/>
        </w:rPr>
        <w:t xml:space="preserve">Jedną z najistotniejszych klas z punktu widzenia kodu jest klasa </w:t>
      </w:r>
      <w:r w:rsidR="00303D46">
        <w:rPr>
          <w:rFonts w:asciiTheme="majorHAnsi" w:eastAsia="Arial" w:hAnsiTheme="majorHAnsi" w:cs="Arial"/>
          <w:sz w:val="24"/>
          <w:szCs w:val="24"/>
        </w:rPr>
        <w:t>Neuron</w:t>
      </w:r>
      <w:r w:rsidRPr="0017673F">
        <w:rPr>
          <w:rFonts w:asciiTheme="majorHAnsi" w:eastAsia="Arial" w:hAnsiTheme="majorHAnsi" w:cs="Arial"/>
          <w:sz w:val="24"/>
          <w:szCs w:val="24"/>
        </w:rPr>
        <w:t xml:space="preserve">, będąca modelem pojedynczego </w:t>
      </w:r>
      <w:r w:rsidR="00303D46">
        <w:rPr>
          <w:rFonts w:asciiTheme="majorHAnsi" w:eastAsia="Arial" w:hAnsiTheme="majorHAnsi" w:cs="Arial"/>
          <w:sz w:val="24"/>
          <w:szCs w:val="24"/>
        </w:rPr>
        <w:t>neuronu</w:t>
      </w:r>
      <w:r w:rsidRPr="0017673F">
        <w:rPr>
          <w:rFonts w:asciiTheme="majorHAnsi" w:eastAsia="Arial" w:hAnsiTheme="majorHAnsi" w:cs="Arial"/>
          <w:sz w:val="24"/>
          <w:szCs w:val="24"/>
        </w:rPr>
        <w:t xml:space="preserve">. </w:t>
      </w:r>
      <w:r w:rsidR="00303D46">
        <w:rPr>
          <w:rFonts w:asciiTheme="majorHAnsi" w:eastAsia="Arial" w:hAnsiTheme="majorHAnsi" w:cs="Arial"/>
          <w:sz w:val="24"/>
          <w:szCs w:val="24"/>
        </w:rPr>
        <w:t>Klasa Neuron przechowuje dane wag wejść, wektor wejściowy, sygnał wyjściowy neuronu, błąd, a także funkc</w:t>
      </w:r>
      <w:r w:rsidR="00D462D5">
        <w:rPr>
          <w:rFonts w:asciiTheme="majorHAnsi" w:eastAsia="Arial" w:hAnsiTheme="majorHAnsi" w:cs="Arial"/>
          <w:sz w:val="24"/>
          <w:szCs w:val="24"/>
        </w:rPr>
        <w:t xml:space="preserve">ję aktywacji każdego neuronu. Klasa ta ma zaimplementowane metody obliczające odpowiednie wartości, np. sumowanie sygnałów wejściowych, </w:t>
      </w:r>
      <w:r w:rsidR="00FA7344">
        <w:rPr>
          <w:rFonts w:asciiTheme="majorHAnsi" w:eastAsia="Arial" w:hAnsiTheme="majorHAnsi" w:cs="Arial"/>
          <w:sz w:val="24"/>
          <w:szCs w:val="24"/>
        </w:rPr>
        <w:t xml:space="preserve">obliczanie sygnału wyjściowego, czy modyfikację wag w ramach uczenia. </w:t>
      </w:r>
    </w:p>
    <w:p w:rsidR="00FA7344" w:rsidRDefault="00FA7344" w:rsidP="00303D46">
      <w:pPr>
        <w:ind w:firstLine="284"/>
        <w:rPr>
          <w:rFonts w:asciiTheme="majorHAnsi" w:eastAsia="Arial" w:hAnsiTheme="majorHAnsi" w:cs="Arial"/>
          <w:sz w:val="24"/>
          <w:szCs w:val="24"/>
        </w:rPr>
      </w:pPr>
      <w:r>
        <w:rPr>
          <w:rFonts w:asciiTheme="majorHAnsi" w:eastAsia="Arial" w:hAnsiTheme="majorHAnsi" w:cs="Arial"/>
          <w:sz w:val="24"/>
          <w:szCs w:val="24"/>
        </w:rPr>
        <w:t>Po klasie Neuron dziedziczą klasy HiddenNeuron, OutputNeuron</w:t>
      </w:r>
      <w:r w:rsidR="00DD571F">
        <w:rPr>
          <w:rFonts w:asciiTheme="majorHAnsi" w:eastAsia="Arial" w:hAnsiTheme="majorHAnsi" w:cs="Arial"/>
          <w:sz w:val="24"/>
          <w:szCs w:val="24"/>
        </w:rPr>
        <w:t xml:space="preserve"> i BiasedNeuron</w:t>
      </w:r>
      <w:r>
        <w:rPr>
          <w:rFonts w:asciiTheme="majorHAnsi" w:eastAsia="Arial" w:hAnsiTheme="majorHAnsi" w:cs="Arial"/>
          <w:sz w:val="24"/>
          <w:szCs w:val="24"/>
        </w:rPr>
        <w:t xml:space="preserve">, </w:t>
      </w:r>
      <w:r w:rsidR="00DD571F">
        <w:rPr>
          <w:rFonts w:asciiTheme="majorHAnsi" w:eastAsia="Arial" w:hAnsiTheme="majorHAnsi" w:cs="Arial"/>
          <w:sz w:val="24"/>
          <w:szCs w:val="24"/>
        </w:rPr>
        <w:t xml:space="preserve">które różnią się chociażby sposobem implementacji uczenia neuronów. </w:t>
      </w:r>
    </w:p>
    <w:p w:rsidR="00DD571F" w:rsidRDefault="00DD571F" w:rsidP="00303D46">
      <w:pPr>
        <w:ind w:firstLine="284"/>
        <w:rPr>
          <w:rFonts w:asciiTheme="majorHAnsi" w:eastAsia="Arial" w:hAnsiTheme="majorHAnsi" w:cs="Arial"/>
          <w:sz w:val="24"/>
          <w:szCs w:val="24"/>
        </w:rPr>
      </w:pPr>
      <w:r>
        <w:rPr>
          <w:rFonts w:asciiTheme="majorHAnsi" w:eastAsia="Arial" w:hAnsiTheme="majorHAnsi" w:cs="Arial"/>
          <w:sz w:val="24"/>
          <w:szCs w:val="24"/>
        </w:rPr>
        <w:t xml:space="preserve">Dodatkowymi klasami są klasy odpowiedzialne za modelowanie funkcji aktywacji: liniowej (dla neuronu z warstwy wyjściowej), lub sigmoidalnej (dla neuronów z warstw ukrytych). Klasy te </w:t>
      </w:r>
      <w:r w:rsidR="00E971E4">
        <w:rPr>
          <w:rFonts w:asciiTheme="majorHAnsi" w:eastAsia="Arial" w:hAnsiTheme="majorHAnsi" w:cs="Arial"/>
          <w:sz w:val="24"/>
          <w:szCs w:val="24"/>
        </w:rPr>
        <w:t xml:space="preserve">mają również metody zwracające wartość pochodnej funkcji – implementacja pochodnej jest w postaci wzoru wpisanego ręcznie w kodzie. </w:t>
      </w:r>
    </w:p>
    <w:p w:rsidR="00DD571F" w:rsidRDefault="00DD571F" w:rsidP="00303D46">
      <w:pPr>
        <w:ind w:firstLine="284"/>
        <w:rPr>
          <w:rFonts w:asciiTheme="majorHAnsi" w:eastAsia="Arial" w:hAnsiTheme="majorHAnsi" w:cs="Arial"/>
          <w:sz w:val="24"/>
          <w:szCs w:val="24"/>
        </w:rPr>
      </w:pPr>
      <w:r>
        <w:rPr>
          <w:rFonts w:asciiTheme="majorHAnsi" w:eastAsia="Arial" w:hAnsiTheme="majorHAnsi" w:cs="Arial"/>
          <w:sz w:val="24"/>
          <w:szCs w:val="24"/>
        </w:rPr>
        <w:t xml:space="preserve">Klasa NeuralNetwork odpowiada za przechowywanie </w:t>
      </w:r>
      <w:r>
        <w:rPr>
          <w:rFonts w:asciiTheme="majorHAnsi" w:eastAsia="Arial" w:hAnsiTheme="majorHAnsi" w:cs="Arial"/>
          <w:sz w:val="24"/>
          <w:szCs w:val="24"/>
        </w:rPr>
        <w:br/>
        <w:t xml:space="preserve">neuronów-obiektów w odpowiednich strukturach danych a także za sam algorytm propagacji sygnału przez sieć, oraz wstecznej propagacji błędu. Ma metody przekazujące dane pomiędzy neuronami, obliczające błąd, zwracające wyjście sieci, itp. </w:t>
      </w:r>
    </w:p>
    <w:p w:rsidR="00E971E4" w:rsidRDefault="00E971E4" w:rsidP="00303D46">
      <w:pPr>
        <w:ind w:firstLine="284"/>
        <w:rPr>
          <w:rFonts w:asciiTheme="majorHAnsi" w:eastAsia="Arial" w:hAnsiTheme="majorHAnsi" w:cs="Arial"/>
          <w:sz w:val="24"/>
          <w:szCs w:val="24"/>
        </w:rPr>
      </w:pPr>
    </w:p>
    <w:p w:rsidR="00E971E4" w:rsidRDefault="00E971E4" w:rsidP="00303D46">
      <w:pPr>
        <w:ind w:firstLine="284"/>
        <w:rPr>
          <w:rFonts w:asciiTheme="majorHAnsi" w:eastAsia="Arial" w:hAnsiTheme="majorHAnsi" w:cs="Arial"/>
          <w:sz w:val="24"/>
          <w:szCs w:val="24"/>
        </w:rPr>
      </w:pPr>
    </w:p>
    <w:p w:rsidR="00011D68" w:rsidRPr="0017673F" w:rsidRDefault="00011D68" w:rsidP="00011D68">
      <w:pPr>
        <w:rPr>
          <w:rFonts w:asciiTheme="majorHAnsi" w:hAnsiTheme="majorHAnsi"/>
          <w:sz w:val="24"/>
          <w:szCs w:val="24"/>
        </w:rPr>
      </w:pPr>
      <w:bookmarkStart w:id="0" w:name="page3"/>
      <w:bookmarkEnd w:id="0"/>
      <w:r w:rsidRPr="0017673F">
        <w:rPr>
          <w:rFonts w:asciiTheme="majorHAnsi" w:eastAsia="Arial" w:hAnsiTheme="majorHAnsi" w:cs="Arial"/>
          <w:b/>
          <w:bCs/>
          <w:sz w:val="24"/>
          <w:szCs w:val="24"/>
        </w:rPr>
        <w:t>4. Materiały i metody</w:t>
      </w:r>
    </w:p>
    <w:p w:rsidR="00E971E4" w:rsidRPr="0017673F" w:rsidRDefault="00E971E4" w:rsidP="00011D68">
      <w:pPr>
        <w:spacing w:line="374" w:lineRule="exact"/>
        <w:rPr>
          <w:rFonts w:asciiTheme="majorHAnsi" w:hAnsiTheme="majorHAnsi"/>
          <w:sz w:val="24"/>
          <w:szCs w:val="24"/>
        </w:rPr>
      </w:pPr>
    </w:p>
    <w:p w:rsidR="00E971E4" w:rsidRDefault="00E971E4" w:rsidP="00EA0DA8">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W funkcji main naszego programu, na początku generujemy zbiór danych, który ma przypominać ciągłą </w:t>
      </w:r>
      <w:r w:rsidR="00D9797C">
        <w:rPr>
          <w:rFonts w:asciiTheme="majorHAnsi" w:eastAsia="Arial" w:hAnsiTheme="majorHAnsi" w:cs="Arial"/>
          <w:sz w:val="24"/>
          <w:szCs w:val="24"/>
        </w:rPr>
        <w:t xml:space="preserve">funkcję </w:t>
      </w:r>
      <m:oMath>
        <m:r>
          <w:rPr>
            <w:rFonts w:ascii="Cambria Math" w:eastAsia="Arial" w:hAnsi="Cambria Math" w:cs="Arial"/>
            <w:sz w:val="24"/>
            <w:szCs w:val="24"/>
          </w:rPr>
          <m:t>f</m:t>
        </m:r>
        <m:d>
          <m:dPr>
            <m:ctrlPr>
              <w:rPr>
                <w:rFonts w:ascii="Cambria Math" w:eastAsia="Arial" w:hAnsi="Cambria Math" w:cs="Arial"/>
                <w:i/>
                <w:sz w:val="24"/>
                <w:szCs w:val="24"/>
              </w:rPr>
            </m:ctrlPr>
          </m:dPr>
          <m:e>
            <m:r>
              <w:rPr>
                <w:rFonts w:ascii="Cambria Math" w:eastAsia="Arial" w:hAnsi="Cambria Math" w:cs="Arial"/>
                <w:sz w:val="24"/>
                <w:szCs w:val="24"/>
              </w:rPr>
              <m:t>x</m:t>
            </m:r>
          </m:e>
        </m:d>
        <m:r>
          <w:rPr>
            <w:rFonts w:ascii="Cambria Math" w:eastAsia="Arial" w:hAnsi="Cambria Math" w:cs="Arial"/>
            <w:sz w:val="24"/>
            <w:szCs w:val="24"/>
          </w:rPr>
          <m:t xml:space="preserve">= </m:t>
        </m:r>
        <m:rad>
          <m:radPr>
            <m:ctrlPr>
              <w:rPr>
                <w:rFonts w:ascii="Cambria Math" w:eastAsia="Arial" w:hAnsi="Cambria Math" w:cs="Arial"/>
                <w:i/>
                <w:sz w:val="24"/>
                <w:szCs w:val="24"/>
              </w:rPr>
            </m:ctrlPr>
          </m:radPr>
          <m:deg>
            <m:r>
              <w:rPr>
                <w:rFonts w:ascii="Cambria Math" w:eastAsia="Arial" w:hAnsi="Cambria Math" w:cs="Arial"/>
                <w:sz w:val="24"/>
                <w:szCs w:val="24"/>
              </w:rPr>
              <m:t>2</m:t>
            </m:r>
          </m:deg>
          <m:e>
            <m:r>
              <w:rPr>
                <w:rFonts w:ascii="Cambria Math" w:eastAsia="Arial" w:hAnsi="Cambria Math" w:cs="Arial"/>
                <w:sz w:val="24"/>
                <w:szCs w:val="24"/>
              </w:rPr>
              <m:t>x</m:t>
            </m:r>
          </m:e>
        </m:rad>
      </m:oMath>
      <w:r w:rsidR="00D9797C">
        <w:rPr>
          <w:rFonts w:asciiTheme="majorHAnsi" w:eastAsia="Arial" w:hAnsiTheme="majorHAnsi" w:cs="Arial"/>
          <w:sz w:val="24"/>
          <w:szCs w:val="24"/>
        </w:rPr>
        <w:t xml:space="preserve">. Jest to zbiór punktów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1</m:t>
            </m:r>
          </m:sub>
        </m:sSub>
        <m:r>
          <w:rPr>
            <w:rFonts w:ascii="Cambria Math" w:eastAsia="Arial" w:hAnsi="Cambria Math" w:cs="Arial"/>
            <w:sz w:val="24"/>
            <w:szCs w:val="24"/>
          </w:rPr>
          <m:t>)</m:t>
        </m:r>
      </m:oMath>
      <w:r w:rsidR="00D9797C">
        <w:rPr>
          <w:rFonts w:asciiTheme="majorHAnsi" w:eastAsia="Arial" w:hAnsiTheme="majorHAnsi" w:cs="Arial"/>
          <w:sz w:val="24"/>
          <w:szCs w:val="24"/>
        </w:rPr>
        <w:t xml:space="preserve">,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2</m:t>
            </m:r>
          </m:sub>
        </m:sSub>
        <m:r>
          <w:rPr>
            <w:rFonts w:ascii="Cambria Math" w:eastAsia="Arial" w:hAnsi="Cambria Math" w:cs="Arial"/>
            <w:sz w:val="24"/>
            <w:szCs w:val="24"/>
          </w:rPr>
          <m:t>)</m:t>
        </m:r>
      </m:oMath>
      <w:r w:rsidR="00D9797C">
        <w:rPr>
          <w:rFonts w:asciiTheme="majorHAnsi" w:eastAsia="Arial" w:hAnsiTheme="majorHAnsi" w:cs="Arial"/>
          <w:sz w:val="24"/>
          <w:szCs w:val="24"/>
        </w:rPr>
        <w:t xml:space="preserve"> …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r>
          <w:rPr>
            <w:rFonts w:ascii="Cambria Math" w:eastAsia="Arial" w:hAnsi="Cambria Math" w:cs="Arial"/>
            <w:sz w:val="24"/>
            <w:szCs w:val="24"/>
          </w:rPr>
          <m:t>)</m:t>
        </m:r>
      </m:oMath>
      <w:r w:rsidR="00D9797C">
        <w:rPr>
          <w:rFonts w:asciiTheme="majorHAnsi" w:eastAsia="Arial" w:hAnsiTheme="majorHAnsi" w:cs="Arial"/>
          <w:sz w:val="24"/>
          <w:szCs w:val="24"/>
        </w:rPr>
        <w:t xml:space="preserve">, takich, że dla każdego </w:t>
      </w:r>
      <m:oMath>
        <m:r>
          <w:rPr>
            <w:rFonts w:ascii="Cambria Math" w:eastAsia="Arial" w:hAnsi="Cambria Math" w:cs="Arial"/>
            <w:sz w:val="24"/>
            <w:szCs w:val="24"/>
          </w:rPr>
          <m:t>n</m:t>
        </m:r>
      </m:oMath>
      <w:r w:rsidR="00D9797C">
        <w:rPr>
          <w:rFonts w:asciiTheme="majorHAnsi" w:eastAsia="Arial" w:hAnsiTheme="majorHAnsi" w:cs="Arial"/>
          <w:sz w:val="24"/>
          <w:szCs w:val="24"/>
        </w:rPr>
        <w:t xml:space="preserve">:  </w:t>
      </w:r>
      <m:oMath>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r>
          <w:rPr>
            <w:rFonts w:ascii="Cambria Math" w:eastAsia="Arial" w:hAnsi="Cambria Math" w:cs="Arial"/>
            <w:sz w:val="24"/>
            <w:szCs w:val="24"/>
          </w:rPr>
          <m:t xml:space="preserve">= </m:t>
        </m:r>
        <m:rad>
          <m:radPr>
            <m:ctrlPr>
              <w:rPr>
                <w:rFonts w:ascii="Cambria Math" w:eastAsia="Arial" w:hAnsi="Cambria Math" w:cs="Arial"/>
                <w:i/>
                <w:sz w:val="24"/>
                <w:szCs w:val="24"/>
              </w:rPr>
            </m:ctrlPr>
          </m:radPr>
          <m:deg>
            <m:r>
              <w:rPr>
                <w:rFonts w:ascii="Cambria Math" w:eastAsia="Arial" w:hAnsi="Cambria Math" w:cs="Arial"/>
                <w:sz w:val="24"/>
                <w:szCs w:val="24"/>
              </w:rPr>
              <m:t>2</m:t>
            </m:r>
          </m:deg>
          <m:e>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e>
        </m:rad>
      </m:oMath>
      <w:r w:rsidR="00D9797C">
        <w:rPr>
          <w:rFonts w:asciiTheme="majorHAnsi" w:eastAsia="Arial" w:hAnsiTheme="majorHAnsi" w:cs="Arial"/>
          <w:sz w:val="24"/>
          <w:szCs w:val="24"/>
        </w:rPr>
        <w:t xml:space="preserve">, oraz dla każdego </w:t>
      </w:r>
      <m:oMath>
        <m:r>
          <w:rPr>
            <w:rFonts w:ascii="Cambria Math" w:eastAsia="Arial" w:hAnsi="Cambria Math" w:cs="Arial"/>
            <w:sz w:val="24"/>
            <w:szCs w:val="24"/>
          </w:rPr>
          <m:t>n&gt;1</m:t>
        </m:r>
      </m:oMath>
      <w:r w:rsidR="00D9797C">
        <w:rPr>
          <w:rFonts w:asciiTheme="majorHAnsi" w:eastAsia="Arial" w:hAnsiTheme="majorHAnsi" w:cs="Arial"/>
          <w:sz w:val="24"/>
          <w:szCs w:val="24"/>
        </w:rPr>
        <w:t xml:space="preserve">: </w:t>
      </w:r>
      <m:oMath>
        <m:d>
          <m:dPr>
            <m:ctrlPr>
              <w:rPr>
                <w:rFonts w:ascii="Cambria Math" w:eastAsia="Arial" w:hAnsi="Cambria Math" w:cs="Arial"/>
                <w:i/>
                <w:sz w:val="24"/>
                <w:szCs w:val="24"/>
              </w:rPr>
            </m:ctrlPr>
          </m:dPr>
          <m:e>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n-1</m:t>
                </m:r>
              </m:sub>
            </m:sSub>
          </m:e>
        </m:d>
        <m:r>
          <w:rPr>
            <w:rFonts w:ascii="Cambria Math" w:eastAsia="Arial" w:hAnsi="Cambria Math" w:cs="Arial"/>
            <w:sz w:val="24"/>
            <w:szCs w:val="24"/>
          </w:rPr>
          <m:t>=0,01</m:t>
        </m:r>
      </m:oMath>
      <w:r w:rsidR="00D9797C">
        <w:rPr>
          <w:rFonts w:asciiTheme="majorHAnsi" w:eastAsia="Arial" w:hAnsiTheme="majorHAnsi" w:cs="Arial"/>
          <w:sz w:val="24"/>
          <w:szCs w:val="24"/>
        </w:rPr>
        <w:t xml:space="preserve">. Ten zbiór punktów reprezentuje naszą funkcję </w:t>
      </w:r>
      <w:r w:rsidR="00D9797C" w:rsidRPr="004818CC">
        <w:rPr>
          <w:rFonts w:asciiTheme="majorHAnsi" w:eastAsia="Arial" w:hAnsiTheme="majorHAnsi" w:cs="Arial"/>
          <w:b/>
          <w:sz w:val="24"/>
          <w:szCs w:val="24"/>
        </w:rPr>
        <w:t>aproksymowaną</w:t>
      </w:r>
      <w:r w:rsidR="00D9797C">
        <w:rPr>
          <w:rFonts w:asciiTheme="majorHAnsi" w:eastAsia="Arial" w:hAnsiTheme="majorHAnsi" w:cs="Arial"/>
          <w:sz w:val="24"/>
          <w:szCs w:val="24"/>
        </w:rPr>
        <w:t xml:space="preserve">, a także posłuży jako </w:t>
      </w:r>
      <w:r w:rsidR="00D9797C" w:rsidRPr="00010E7B">
        <w:rPr>
          <w:rFonts w:asciiTheme="majorHAnsi" w:eastAsia="Arial" w:hAnsiTheme="majorHAnsi" w:cs="Arial"/>
          <w:b/>
          <w:sz w:val="24"/>
          <w:szCs w:val="24"/>
        </w:rPr>
        <w:t>zbiór argumentów testowych</w:t>
      </w:r>
      <w:r w:rsidR="00D9797C">
        <w:rPr>
          <w:rFonts w:asciiTheme="majorHAnsi" w:eastAsia="Arial" w:hAnsiTheme="majorHAnsi" w:cs="Arial"/>
          <w:sz w:val="24"/>
          <w:szCs w:val="24"/>
        </w:rPr>
        <w:t xml:space="preserve">, by wygenerować podobną – „prawie-ciągłą” funkcję </w:t>
      </w:r>
      <w:r w:rsidR="00D9797C" w:rsidRPr="004818CC">
        <w:rPr>
          <w:rFonts w:asciiTheme="majorHAnsi" w:eastAsia="Arial" w:hAnsiTheme="majorHAnsi" w:cs="Arial"/>
          <w:b/>
          <w:sz w:val="24"/>
          <w:szCs w:val="24"/>
        </w:rPr>
        <w:t>aproksymującą</w:t>
      </w:r>
      <w:r w:rsidR="00D9797C">
        <w:rPr>
          <w:rFonts w:asciiTheme="majorHAnsi" w:eastAsia="Arial" w:hAnsiTheme="majorHAnsi" w:cs="Arial"/>
          <w:sz w:val="24"/>
          <w:szCs w:val="24"/>
        </w:rPr>
        <w:t xml:space="preserve">. </w:t>
      </w:r>
    </w:p>
    <w:p w:rsidR="004818CC" w:rsidRDefault="004818CC" w:rsidP="00EA0DA8">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Następnie, wybraliśmy liczbę punktów treningowych = 50. Zostało wylosowanych 50 liczb z przedziału (1; 100), oraz każdej z tych liczb została przyporządkowana wartość funkcji </w:t>
      </w:r>
      <m:oMath>
        <m:r>
          <w:rPr>
            <w:rFonts w:ascii="Cambria Math" w:eastAsia="Arial" w:hAnsi="Cambria Math" w:cs="Arial"/>
            <w:sz w:val="24"/>
            <w:szCs w:val="24"/>
          </w:rPr>
          <m:t>f</m:t>
        </m:r>
        <m:d>
          <m:dPr>
            <m:ctrlPr>
              <w:rPr>
                <w:rFonts w:ascii="Cambria Math" w:eastAsia="Arial" w:hAnsi="Cambria Math" w:cs="Arial"/>
                <w:i/>
                <w:sz w:val="24"/>
                <w:szCs w:val="24"/>
              </w:rPr>
            </m:ctrlPr>
          </m:dPr>
          <m:e>
            <m:r>
              <w:rPr>
                <w:rFonts w:ascii="Cambria Math" w:eastAsia="Arial" w:hAnsi="Cambria Math" w:cs="Arial"/>
                <w:sz w:val="24"/>
                <w:szCs w:val="24"/>
              </w:rPr>
              <m:t>x</m:t>
            </m:r>
          </m:e>
        </m:d>
        <m:r>
          <w:rPr>
            <w:rFonts w:ascii="Cambria Math" w:eastAsia="Arial" w:hAnsi="Cambria Math" w:cs="Arial"/>
            <w:sz w:val="24"/>
            <w:szCs w:val="24"/>
          </w:rPr>
          <m:t xml:space="preserve">= </m:t>
        </m:r>
        <m:rad>
          <m:radPr>
            <m:ctrlPr>
              <w:rPr>
                <w:rFonts w:ascii="Cambria Math" w:eastAsia="Arial" w:hAnsi="Cambria Math" w:cs="Arial"/>
                <w:i/>
                <w:sz w:val="24"/>
                <w:szCs w:val="24"/>
              </w:rPr>
            </m:ctrlPr>
          </m:radPr>
          <m:deg>
            <m:r>
              <w:rPr>
                <w:rFonts w:ascii="Cambria Math" w:eastAsia="Arial" w:hAnsi="Cambria Math" w:cs="Arial"/>
                <w:sz w:val="24"/>
                <w:szCs w:val="24"/>
              </w:rPr>
              <m:t>2</m:t>
            </m:r>
          </m:deg>
          <m:e>
            <m:r>
              <w:rPr>
                <w:rFonts w:ascii="Cambria Math" w:eastAsia="Arial" w:hAnsi="Cambria Math" w:cs="Arial"/>
                <w:sz w:val="24"/>
                <w:szCs w:val="24"/>
              </w:rPr>
              <m:t>x</m:t>
            </m:r>
          </m:e>
        </m:rad>
      </m:oMath>
      <w:r>
        <w:rPr>
          <w:rFonts w:asciiTheme="majorHAnsi" w:eastAsia="Arial" w:hAnsiTheme="majorHAnsi" w:cs="Arial"/>
          <w:sz w:val="24"/>
          <w:szCs w:val="24"/>
        </w:rPr>
        <w:t xml:space="preserve">. W ten sposób otrzymaliśmy listę punktów </w:t>
      </w:r>
      <w:r w:rsidRPr="004818CC">
        <w:rPr>
          <w:rFonts w:asciiTheme="majorHAnsi" w:eastAsia="Arial" w:hAnsiTheme="majorHAnsi" w:cs="Arial"/>
          <w:b/>
          <w:sz w:val="24"/>
          <w:szCs w:val="24"/>
        </w:rPr>
        <w:t>treningowych</w:t>
      </w:r>
      <w:r>
        <w:rPr>
          <w:rFonts w:asciiTheme="majorHAnsi" w:eastAsia="Arial" w:hAnsiTheme="majorHAnsi" w:cs="Arial"/>
          <w:sz w:val="24"/>
          <w:szCs w:val="24"/>
        </w:rPr>
        <w:t xml:space="preserve">. </w:t>
      </w:r>
    </w:p>
    <w:p w:rsidR="00D9797C" w:rsidRDefault="00BF79DD" w:rsidP="00BF79DD">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W kolejnym kroku została stworzona sieć neuronowa o 4 warstwach ukrytych oraz o 10 neuronach w każdej z ukrytych warstw. </w:t>
      </w:r>
    </w:p>
    <w:p w:rsidR="00010E7B" w:rsidRDefault="00010E7B" w:rsidP="00010E7B">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Następnie sieć została nauczona na podstawie danych treningowych, z następującymi parametrami uczenia sieci:</w:t>
      </w:r>
    </w:p>
    <w:p w:rsidR="00010E7B" w:rsidRDefault="00010E7B" w:rsidP="00010E7B">
      <w:pPr>
        <w:spacing w:line="251" w:lineRule="auto"/>
        <w:ind w:firstLine="351"/>
        <w:rPr>
          <w:rFonts w:asciiTheme="majorHAnsi" w:eastAsia="Arial" w:hAnsiTheme="majorHAnsi" w:cs="Arial"/>
          <w:sz w:val="24"/>
          <w:szCs w:val="24"/>
        </w:rPr>
      </w:pPr>
    </w:p>
    <w:p w:rsidR="00010E7B" w:rsidRDefault="00010E7B" w:rsidP="00010E7B">
      <w:pPr>
        <w:tabs>
          <w:tab w:val="right" w:pos="4536"/>
        </w:tabs>
        <w:spacing w:line="251" w:lineRule="auto"/>
        <w:ind w:left="2127"/>
        <w:rPr>
          <w:rFonts w:asciiTheme="majorHAnsi" w:eastAsia="Arial" w:hAnsiTheme="majorHAnsi" w:cs="Arial"/>
          <w:sz w:val="24"/>
          <w:szCs w:val="24"/>
        </w:rPr>
      </w:pPr>
      <w:r>
        <w:rPr>
          <w:rFonts w:asciiTheme="majorHAnsi" w:eastAsia="Arial" w:hAnsiTheme="majorHAnsi" w:cs="Arial"/>
          <w:sz w:val="24"/>
          <w:szCs w:val="24"/>
        </w:rPr>
        <w:t>prędkość uczenia</w:t>
      </w:r>
      <w:r>
        <w:rPr>
          <w:rFonts w:asciiTheme="majorHAnsi" w:eastAsia="Arial" w:hAnsiTheme="majorHAnsi" w:cs="Arial"/>
          <w:sz w:val="24"/>
          <w:szCs w:val="24"/>
        </w:rPr>
        <w:tab/>
      </w:r>
      <w:r>
        <w:rPr>
          <w:rFonts w:asciiTheme="majorHAnsi" w:eastAsia="Arial" w:hAnsiTheme="majorHAnsi" w:cs="Arial"/>
          <w:sz w:val="24"/>
          <w:szCs w:val="24"/>
        </w:rPr>
        <w:tab/>
      </w:r>
      <w:r w:rsidRPr="00010E7B">
        <w:rPr>
          <w:rFonts w:asciiTheme="majorHAnsi" w:eastAsia="Arial" w:hAnsiTheme="majorHAnsi" w:cs="Arial"/>
          <w:sz w:val="24"/>
          <w:szCs w:val="24"/>
        </w:rPr>
        <w:t xml:space="preserve">0.0005, </w:t>
      </w:r>
    </w:p>
    <w:p w:rsidR="00010E7B" w:rsidRDefault="00010E7B" w:rsidP="00010E7B">
      <w:pPr>
        <w:tabs>
          <w:tab w:val="right" w:pos="4536"/>
        </w:tabs>
        <w:spacing w:line="251" w:lineRule="auto"/>
        <w:ind w:left="2127"/>
        <w:rPr>
          <w:rFonts w:asciiTheme="majorHAnsi" w:eastAsia="Arial" w:hAnsiTheme="majorHAnsi" w:cs="Arial"/>
          <w:sz w:val="24"/>
          <w:szCs w:val="24"/>
        </w:rPr>
      </w:pPr>
      <w:r>
        <w:rPr>
          <w:rFonts w:asciiTheme="majorHAnsi" w:eastAsia="Arial" w:hAnsiTheme="majorHAnsi" w:cs="Arial"/>
          <w:sz w:val="24"/>
          <w:szCs w:val="24"/>
        </w:rPr>
        <w:t>pęd uczenia</w:t>
      </w:r>
      <w:r>
        <w:rPr>
          <w:rFonts w:asciiTheme="majorHAnsi" w:eastAsia="Arial" w:hAnsiTheme="majorHAnsi" w:cs="Arial"/>
          <w:sz w:val="24"/>
          <w:szCs w:val="24"/>
        </w:rPr>
        <w:tab/>
      </w:r>
      <w:r>
        <w:rPr>
          <w:rFonts w:asciiTheme="majorHAnsi" w:eastAsia="Arial" w:hAnsiTheme="majorHAnsi" w:cs="Arial"/>
          <w:sz w:val="24"/>
          <w:szCs w:val="24"/>
        </w:rPr>
        <w:tab/>
      </w:r>
      <w:r w:rsidRPr="00010E7B">
        <w:rPr>
          <w:rFonts w:asciiTheme="majorHAnsi" w:eastAsia="Arial" w:hAnsiTheme="majorHAnsi" w:cs="Arial"/>
          <w:sz w:val="24"/>
          <w:szCs w:val="24"/>
        </w:rPr>
        <w:t xml:space="preserve">0.6, </w:t>
      </w:r>
    </w:p>
    <w:p w:rsidR="00010E7B" w:rsidRDefault="00010E7B" w:rsidP="00010E7B">
      <w:pPr>
        <w:tabs>
          <w:tab w:val="right" w:pos="4536"/>
        </w:tabs>
        <w:spacing w:line="251" w:lineRule="auto"/>
        <w:ind w:left="2127"/>
        <w:rPr>
          <w:rFonts w:asciiTheme="majorHAnsi" w:eastAsia="Arial" w:hAnsiTheme="majorHAnsi" w:cs="Arial"/>
          <w:sz w:val="24"/>
          <w:szCs w:val="24"/>
        </w:rPr>
      </w:pPr>
      <w:r>
        <w:rPr>
          <w:rFonts w:asciiTheme="majorHAnsi" w:eastAsia="Arial" w:hAnsiTheme="majorHAnsi" w:cs="Arial"/>
          <w:sz w:val="24"/>
          <w:szCs w:val="24"/>
        </w:rPr>
        <w:t>liczba epok uczenia</w:t>
      </w:r>
      <w:r>
        <w:rPr>
          <w:rFonts w:asciiTheme="majorHAnsi" w:eastAsia="Arial" w:hAnsiTheme="majorHAnsi" w:cs="Arial"/>
          <w:sz w:val="24"/>
          <w:szCs w:val="24"/>
        </w:rPr>
        <w:tab/>
      </w:r>
      <w:r>
        <w:rPr>
          <w:rFonts w:asciiTheme="majorHAnsi" w:eastAsia="Arial" w:hAnsiTheme="majorHAnsi" w:cs="Arial"/>
          <w:sz w:val="24"/>
          <w:szCs w:val="24"/>
        </w:rPr>
        <w:tab/>
      </w:r>
      <w:r w:rsidRPr="00010E7B">
        <w:rPr>
          <w:rFonts w:asciiTheme="majorHAnsi" w:eastAsia="Arial" w:hAnsiTheme="majorHAnsi" w:cs="Arial"/>
          <w:sz w:val="24"/>
          <w:szCs w:val="24"/>
        </w:rPr>
        <w:t>3000</w:t>
      </w:r>
    </w:p>
    <w:p w:rsidR="00010E7B" w:rsidRDefault="00010E7B" w:rsidP="00010E7B">
      <w:pPr>
        <w:tabs>
          <w:tab w:val="right" w:pos="4536"/>
        </w:tabs>
        <w:spacing w:line="251" w:lineRule="auto"/>
        <w:ind w:left="2127"/>
        <w:rPr>
          <w:rFonts w:asciiTheme="majorHAnsi" w:eastAsia="Arial" w:hAnsiTheme="majorHAnsi" w:cs="Arial"/>
          <w:sz w:val="24"/>
          <w:szCs w:val="24"/>
        </w:rPr>
      </w:pPr>
    </w:p>
    <w:p w:rsidR="00010E7B" w:rsidRDefault="00010E7B" w:rsidP="00010E7B">
      <w:pPr>
        <w:spacing w:line="251" w:lineRule="auto"/>
        <w:ind w:firstLine="284"/>
        <w:rPr>
          <w:rFonts w:asciiTheme="majorHAnsi" w:eastAsia="Arial" w:hAnsiTheme="majorHAnsi" w:cs="Arial"/>
          <w:sz w:val="24"/>
          <w:szCs w:val="24"/>
        </w:rPr>
      </w:pPr>
      <w:r>
        <w:rPr>
          <w:rFonts w:asciiTheme="majorHAnsi" w:eastAsia="Arial" w:hAnsiTheme="majorHAnsi" w:cs="Arial"/>
          <w:sz w:val="24"/>
          <w:szCs w:val="24"/>
        </w:rPr>
        <w:lastRenderedPageBreak/>
        <w:t xml:space="preserve">Po zakończeniu uczenia, na wejście sieci została wprowadzona każda z liczb </w:t>
      </w:r>
      <w:r w:rsidRPr="00010E7B">
        <w:rPr>
          <w:rFonts w:asciiTheme="majorHAnsi" w:eastAsia="Arial" w:hAnsiTheme="majorHAnsi" w:cs="Arial"/>
          <w:i/>
          <w:sz w:val="24"/>
          <w:szCs w:val="24"/>
        </w:rPr>
        <w:t>x</w:t>
      </w:r>
      <w:r>
        <w:rPr>
          <w:rFonts w:asciiTheme="majorHAnsi" w:eastAsia="Arial" w:hAnsiTheme="majorHAnsi" w:cs="Arial"/>
          <w:sz w:val="24"/>
          <w:szCs w:val="24"/>
        </w:rPr>
        <w:t xml:space="preserve"> ze </w:t>
      </w:r>
      <w:r w:rsidRPr="00010E7B">
        <w:rPr>
          <w:rFonts w:asciiTheme="majorHAnsi" w:eastAsia="Arial" w:hAnsiTheme="majorHAnsi" w:cs="Arial"/>
          <w:b/>
          <w:sz w:val="24"/>
          <w:szCs w:val="24"/>
        </w:rPr>
        <w:t>zbioru argumentów testowych</w:t>
      </w:r>
      <w:r>
        <w:rPr>
          <w:rFonts w:asciiTheme="majorHAnsi" w:eastAsia="Arial" w:hAnsiTheme="majorHAnsi" w:cs="Arial"/>
          <w:sz w:val="24"/>
          <w:szCs w:val="24"/>
        </w:rPr>
        <w:t xml:space="preserve">, i zostały utworzone pary liczb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r>
          <w:rPr>
            <w:rFonts w:ascii="Cambria Math" w:eastAsia="Arial" w:hAnsi="Cambria Math" w:cs="Arial"/>
            <w:sz w:val="24"/>
            <w:szCs w:val="24"/>
          </w:rPr>
          <m:t>)</m:t>
        </m:r>
      </m:oMath>
      <w:r>
        <w:rPr>
          <w:rFonts w:asciiTheme="majorHAnsi" w:eastAsia="Arial" w:hAnsiTheme="majorHAnsi" w:cs="Arial"/>
          <w:sz w:val="24"/>
          <w:szCs w:val="24"/>
        </w:rPr>
        <w:t xml:space="preserve"> takich, że </w:t>
      </w:r>
      <m:oMath>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oMath>
      <w:r>
        <w:rPr>
          <w:rFonts w:asciiTheme="majorHAnsi" w:eastAsia="Arial" w:hAnsiTheme="majorHAnsi" w:cs="Arial"/>
          <w:sz w:val="24"/>
          <w:szCs w:val="24"/>
        </w:rPr>
        <w:t xml:space="preserve"> jest odpowiedzią sieci na wejście </w:t>
      </w:r>
      <m:oMath>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oMath>
      <w:r>
        <w:rPr>
          <w:rFonts w:asciiTheme="majorHAnsi" w:eastAsia="Arial" w:hAnsiTheme="majorHAnsi" w:cs="Arial"/>
          <w:sz w:val="24"/>
          <w:szCs w:val="24"/>
        </w:rPr>
        <w:t xml:space="preserve">. W ten sposób powstała lista punktów odpowiadająca </w:t>
      </w:r>
      <w:r w:rsidRPr="00010E7B">
        <w:rPr>
          <w:rFonts w:asciiTheme="majorHAnsi" w:eastAsia="Arial" w:hAnsiTheme="majorHAnsi" w:cs="Arial"/>
          <w:b/>
          <w:sz w:val="24"/>
          <w:szCs w:val="24"/>
        </w:rPr>
        <w:t>funkcji aproksymującej</w:t>
      </w:r>
      <w:r>
        <w:rPr>
          <w:rFonts w:asciiTheme="majorHAnsi" w:eastAsia="Arial" w:hAnsiTheme="majorHAnsi" w:cs="Arial"/>
          <w:sz w:val="24"/>
          <w:szCs w:val="24"/>
        </w:rPr>
        <w:t xml:space="preserve">. </w:t>
      </w:r>
    </w:p>
    <w:p w:rsidR="00011D68" w:rsidRDefault="00010E7B" w:rsidP="004E1067">
      <w:pPr>
        <w:spacing w:line="251" w:lineRule="auto"/>
        <w:ind w:firstLine="284"/>
        <w:rPr>
          <w:rFonts w:asciiTheme="majorHAnsi" w:eastAsia="Arial" w:hAnsiTheme="majorHAnsi" w:cs="Arial"/>
          <w:sz w:val="24"/>
          <w:szCs w:val="24"/>
        </w:rPr>
      </w:pPr>
      <w:r>
        <w:rPr>
          <w:rFonts w:asciiTheme="majorHAnsi" w:eastAsia="Arial" w:hAnsiTheme="majorHAnsi" w:cs="Arial"/>
          <w:sz w:val="24"/>
          <w:szCs w:val="24"/>
        </w:rPr>
        <w:t>Eksperyment powtórzono dla</w:t>
      </w:r>
      <w:r w:rsidR="004E1067">
        <w:rPr>
          <w:rFonts w:asciiTheme="majorHAnsi" w:eastAsia="Arial" w:hAnsiTheme="majorHAnsi" w:cs="Arial"/>
          <w:sz w:val="24"/>
          <w:szCs w:val="24"/>
        </w:rPr>
        <w:t xml:space="preserve"> różnych parametrów sieci (liczba neuronów, liczba warstw), a także dla różnych parametrów uczenia sieci (prędkość uczenia, pęd uczenia, liczba epok). Wyniki działania sieci zostały przedstawione na wykresach poniżej. </w:t>
      </w:r>
    </w:p>
    <w:p w:rsidR="004E1067" w:rsidRPr="004E1067" w:rsidRDefault="004E1067" w:rsidP="004E1067">
      <w:pPr>
        <w:spacing w:line="251" w:lineRule="auto"/>
        <w:ind w:firstLine="284"/>
        <w:rPr>
          <w:rFonts w:asciiTheme="majorHAnsi" w:eastAsia="Arial" w:hAnsiTheme="majorHAnsi" w:cs="Arial"/>
          <w:sz w:val="24"/>
          <w:szCs w:val="24"/>
        </w:rPr>
        <w:sectPr w:rsidR="004E1067" w:rsidRPr="004E1067">
          <w:pgSz w:w="11900" w:h="16838"/>
          <w:pgMar w:top="1440" w:right="2060" w:bottom="613" w:left="2060" w:header="0" w:footer="0" w:gutter="0"/>
          <w:cols w:space="708" w:equalWidth="0">
            <w:col w:w="7780"/>
          </w:cols>
        </w:sectPr>
      </w:pPr>
    </w:p>
    <w:p w:rsidR="00011D68" w:rsidRPr="0017673F" w:rsidRDefault="00011D68" w:rsidP="00011D68">
      <w:pPr>
        <w:rPr>
          <w:rFonts w:asciiTheme="majorHAnsi" w:hAnsiTheme="majorHAnsi"/>
          <w:sz w:val="24"/>
          <w:szCs w:val="24"/>
        </w:rPr>
      </w:pPr>
      <w:r w:rsidRPr="0017673F">
        <w:rPr>
          <w:rFonts w:asciiTheme="majorHAnsi" w:eastAsia="Arial" w:hAnsiTheme="majorHAnsi" w:cs="Arial"/>
          <w:b/>
          <w:bCs/>
          <w:sz w:val="24"/>
          <w:szCs w:val="24"/>
        </w:rPr>
        <w:lastRenderedPageBreak/>
        <w:t>5. Wyniki</w:t>
      </w: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43" w:lineRule="exact"/>
        <w:rPr>
          <w:rFonts w:asciiTheme="majorHAnsi" w:hAnsiTheme="majorHAnsi"/>
          <w:sz w:val="24"/>
          <w:szCs w:val="24"/>
        </w:rPr>
      </w:pPr>
    </w:p>
    <w:p w:rsidR="00011D68" w:rsidRPr="0017673F" w:rsidRDefault="00011D68" w:rsidP="00011D68">
      <w:pPr>
        <w:rPr>
          <w:rFonts w:asciiTheme="majorHAnsi" w:hAnsiTheme="majorHAnsi"/>
          <w:sz w:val="24"/>
          <w:szCs w:val="24"/>
        </w:rPr>
      </w:pPr>
      <w:r w:rsidRPr="0017673F">
        <w:rPr>
          <w:rFonts w:asciiTheme="majorHAnsi" w:eastAsia="Arial" w:hAnsiTheme="majorHAnsi" w:cs="Arial"/>
          <w:b/>
          <w:bCs/>
          <w:sz w:val="24"/>
          <w:szCs w:val="24"/>
        </w:rPr>
        <w:t>5.1. Średnia długość rozwiązania</w:t>
      </w:r>
    </w:p>
    <w:p w:rsidR="00011D68" w:rsidRPr="0017673F" w:rsidRDefault="00011D68" w:rsidP="00011D68">
      <w:pPr>
        <w:spacing w:line="200" w:lineRule="exact"/>
        <w:rPr>
          <w:rFonts w:asciiTheme="majorHAnsi" w:hAnsiTheme="majorHAnsi"/>
          <w:sz w:val="24"/>
          <w:szCs w:val="24"/>
        </w:rPr>
      </w:pPr>
    </w:p>
    <w:p w:rsidR="00FA7344" w:rsidRPr="0017673F" w:rsidRDefault="00EB3E6F">
      <w:pPr>
        <w:rPr>
          <w:rFonts w:asciiTheme="majorHAnsi" w:hAnsiTheme="majorHAnsi"/>
          <w:sz w:val="24"/>
          <w:szCs w:val="24"/>
        </w:rPr>
      </w:pPr>
      <w:r w:rsidRPr="0017673F">
        <w:rPr>
          <w:rFonts w:asciiTheme="majorHAnsi" w:hAnsiTheme="majorHAnsi"/>
          <w:noProof/>
          <w:sz w:val="24"/>
          <w:szCs w:val="24"/>
        </w:rPr>
        <w:drawing>
          <wp:inline distT="0" distB="0" distL="0" distR="0">
            <wp:extent cx="5760720" cy="3218433"/>
            <wp:effectExtent l="19050" t="0" r="11430" b="1017"/>
            <wp:docPr id="5" name="Wykres 5">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740AD9BF-749B-47F6-B477-68FE41866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B3E6F" w:rsidRPr="0017673F" w:rsidRDefault="00EB3E6F" w:rsidP="00EB3E6F">
      <w:pPr>
        <w:jc w:val="center"/>
        <w:rPr>
          <w:rFonts w:asciiTheme="majorHAnsi" w:hAnsiTheme="majorHAnsi"/>
          <w:sz w:val="24"/>
          <w:szCs w:val="24"/>
        </w:rPr>
      </w:pPr>
    </w:p>
    <w:p w:rsidR="00EB3E6F" w:rsidRPr="0017673F" w:rsidRDefault="00EB3E6F" w:rsidP="00EB3E6F">
      <w:pPr>
        <w:jc w:val="center"/>
        <w:rPr>
          <w:rFonts w:asciiTheme="majorHAnsi" w:hAnsiTheme="majorHAnsi"/>
          <w:sz w:val="24"/>
          <w:szCs w:val="24"/>
        </w:rPr>
      </w:pPr>
      <w:r w:rsidRPr="0017673F">
        <w:rPr>
          <w:rFonts w:asciiTheme="majorHAnsi" w:hAnsiTheme="majorHAnsi"/>
          <w:sz w:val="24"/>
          <w:szCs w:val="24"/>
        </w:rPr>
        <w:t>Rysunek 2. Średnia długość rozwiązania</w:t>
      </w:r>
    </w:p>
    <w:p w:rsidR="00EB3E6F" w:rsidRPr="0017673F" w:rsidRDefault="00EB3E6F" w:rsidP="00EB3E6F">
      <w:pPr>
        <w:jc w:val="center"/>
        <w:rPr>
          <w:rFonts w:asciiTheme="majorHAnsi" w:hAnsiTheme="majorHAnsi"/>
          <w:sz w:val="24"/>
          <w:szCs w:val="24"/>
        </w:rPr>
      </w:pPr>
    </w:p>
    <w:p w:rsidR="00EB3E6F" w:rsidRPr="0017673F" w:rsidRDefault="00EB3E6F" w:rsidP="00EB3E6F">
      <w:pPr>
        <w:jc w:val="center"/>
        <w:rPr>
          <w:rFonts w:asciiTheme="majorHAnsi" w:hAnsiTheme="majorHAnsi"/>
          <w:sz w:val="24"/>
          <w:szCs w:val="24"/>
        </w:rPr>
      </w:pPr>
    </w:p>
    <w:p w:rsidR="00C731DE" w:rsidRPr="0017673F" w:rsidRDefault="002F2C4B" w:rsidP="007A2474">
      <w:pPr>
        <w:ind w:left="-851"/>
        <w:jc w:val="center"/>
        <w:rPr>
          <w:rFonts w:asciiTheme="majorHAnsi" w:hAnsiTheme="majorHAnsi"/>
          <w:sz w:val="24"/>
          <w:szCs w:val="24"/>
        </w:rPr>
      </w:pPr>
      <w:r w:rsidRPr="0017673F">
        <w:rPr>
          <w:rFonts w:asciiTheme="majorHAnsi" w:hAnsiTheme="majorHAnsi"/>
          <w:noProof/>
          <w:sz w:val="24"/>
          <w:szCs w:val="24"/>
        </w:rPr>
        <w:drawing>
          <wp:inline distT="0" distB="0" distL="0" distR="0">
            <wp:extent cx="6964564" cy="3339060"/>
            <wp:effectExtent l="19050" t="0" r="7736" b="0"/>
            <wp:docPr id="10"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966161" cy="3339826"/>
                    </a:xfrm>
                    <a:prstGeom prst="rect">
                      <a:avLst/>
                    </a:prstGeom>
                    <a:noFill/>
                    <a:ln w="9525">
                      <a:noFill/>
                      <a:miter lim="800000"/>
                      <a:headEnd/>
                      <a:tailEnd/>
                    </a:ln>
                  </pic:spPr>
                </pic:pic>
              </a:graphicData>
            </a:graphic>
          </wp:inline>
        </w:drawing>
      </w:r>
    </w:p>
    <w:p w:rsidR="00C731DE" w:rsidRPr="0017673F" w:rsidRDefault="00C731DE" w:rsidP="00C731DE">
      <w:pPr>
        <w:rPr>
          <w:rFonts w:asciiTheme="majorHAnsi" w:hAnsiTheme="majorHAnsi"/>
          <w:sz w:val="24"/>
          <w:szCs w:val="24"/>
        </w:rPr>
      </w:pPr>
    </w:p>
    <w:p w:rsidR="00C731DE" w:rsidRPr="0017673F" w:rsidRDefault="00C731DE" w:rsidP="00C731DE">
      <w:pPr>
        <w:jc w:val="center"/>
        <w:rPr>
          <w:rFonts w:asciiTheme="majorHAnsi" w:eastAsia="Arial" w:hAnsiTheme="majorHAnsi" w:cs="Arial"/>
          <w:sz w:val="24"/>
          <w:szCs w:val="24"/>
        </w:rPr>
      </w:pPr>
      <w:r w:rsidRPr="0017673F">
        <w:rPr>
          <w:rFonts w:asciiTheme="majorHAnsi" w:hAnsiTheme="majorHAnsi"/>
          <w:sz w:val="24"/>
          <w:szCs w:val="24"/>
        </w:rPr>
        <w:t>Rysunek 3.</w:t>
      </w:r>
      <w:r w:rsidRPr="0017673F">
        <w:rPr>
          <w:rFonts w:asciiTheme="majorHAnsi" w:eastAsia="Arial" w:hAnsiTheme="majorHAnsi" w:cs="Arial"/>
          <w:sz w:val="24"/>
          <w:szCs w:val="24"/>
        </w:rPr>
        <w:t xml:space="preserve"> BFS - średnia długość rozwiązania dla </w:t>
      </w:r>
      <w:r w:rsidR="007C4575" w:rsidRPr="0017673F">
        <w:rPr>
          <w:rFonts w:asciiTheme="majorHAnsi" w:eastAsia="Arial" w:hAnsiTheme="majorHAnsi" w:cs="Arial"/>
          <w:sz w:val="24"/>
          <w:szCs w:val="24"/>
        </w:rPr>
        <w:t>poszczególnych</w:t>
      </w:r>
      <w:r w:rsidRPr="0017673F">
        <w:rPr>
          <w:rFonts w:asciiTheme="majorHAnsi" w:eastAsia="Arial" w:hAnsiTheme="majorHAnsi" w:cs="Arial"/>
          <w:sz w:val="24"/>
          <w:szCs w:val="24"/>
        </w:rPr>
        <w:t xml:space="preserve"> </w:t>
      </w:r>
      <w:r w:rsidR="005216C3" w:rsidRPr="005216C3">
        <w:rPr>
          <w:rFonts w:asciiTheme="majorHAnsi" w:hAnsiTheme="majorHAnsi"/>
          <w:sz w:val="24"/>
          <w:szCs w:val="24"/>
        </w:rPr>
        <w:t>porządków przeszukiwania sąsiedztwa</w:t>
      </w:r>
    </w:p>
    <w:p w:rsidR="00C731DE" w:rsidRPr="0017673F" w:rsidRDefault="00200604" w:rsidP="00E07DC7">
      <w:pPr>
        <w:ind w:left="-993"/>
        <w:jc w:val="center"/>
        <w:rPr>
          <w:rFonts w:asciiTheme="majorHAnsi" w:eastAsia="Arial" w:hAnsiTheme="majorHAnsi" w:cs="Arial"/>
          <w:sz w:val="24"/>
          <w:szCs w:val="24"/>
        </w:rPr>
      </w:pPr>
      <w:r w:rsidRPr="0017673F">
        <w:rPr>
          <w:rFonts w:asciiTheme="majorHAnsi" w:eastAsia="Arial" w:hAnsiTheme="majorHAnsi" w:cs="Arial"/>
          <w:noProof/>
          <w:sz w:val="24"/>
          <w:szCs w:val="24"/>
        </w:rPr>
        <w:lastRenderedPageBreak/>
        <w:drawing>
          <wp:inline distT="0" distB="0" distL="0" distR="0">
            <wp:extent cx="7036235" cy="3147646"/>
            <wp:effectExtent l="19050" t="0" r="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7037846" cy="3148367"/>
                    </a:xfrm>
                    <a:prstGeom prst="rect">
                      <a:avLst/>
                    </a:prstGeom>
                    <a:noFill/>
                    <a:ln w="9525">
                      <a:noFill/>
                      <a:miter lim="800000"/>
                      <a:headEnd/>
                      <a:tailEnd/>
                    </a:ln>
                  </pic:spPr>
                </pic:pic>
              </a:graphicData>
            </a:graphic>
          </wp:inline>
        </w:drawing>
      </w:r>
    </w:p>
    <w:p w:rsidR="00200604" w:rsidRPr="0017673F" w:rsidRDefault="00200604" w:rsidP="00C731DE">
      <w:pPr>
        <w:jc w:val="center"/>
        <w:rPr>
          <w:rFonts w:asciiTheme="majorHAnsi" w:eastAsia="Arial" w:hAnsiTheme="majorHAnsi" w:cs="Arial"/>
          <w:sz w:val="24"/>
          <w:szCs w:val="24"/>
        </w:rPr>
      </w:pPr>
    </w:p>
    <w:p w:rsidR="00C731DE" w:rsidRPr="0017673F" w:rsidRDefault="005116F0" w:rsidP="00C731DE">
      <w:pPr>
        <w:jc w:val="center"/>
        <w:rPr>
          <w:rFonts w:asciiTheme="majorHAnsi" w:hAnsiTheme="majorHAnsi"/>
          <w:sz w:val="24"/>
          <w:szCs w:val="24"/>
        </w:rPr>
      </w:pPr>
      <w:r w:rsidRPr="0017673F">
        <w:rPr>
          <w:rFonts w:asciiTheme="majorHAnsi" w:hAnsiTheme="majorHAnsi"/>
          <w:sz w:val="24"/>
          <w:szCs w:val="24"/>
        </w:rPr>
        <w:t>Rysunek 4</w:t>
      </w:r>
      <w:r w:rsidR="00200604" w:rsidRPr="0017673F">
        <w:rPr>
          <w:rFonts w:asciiTheme="majorHAnsi" w:hAnsiTheme="majorHAnsi"/>
          <w:sz w:val="24"/>
          <w:szCs w:val="24"/>
        </w:rPr>
        <w:t>.</w:t>
      </w:r>
      <w:r w:rsidR="00200604" w:rsidRPr="0017673F">
        <w:rPr>
          <w:rFonts w:asciiTheme="majorHAnsi" w:eastAsia="Arial" w:hAnsiTheme="majorHAnsi" w:cs="Arial"/>
          <w:sz w:val="24"/>
          <w:szCs w:val="24"/>
        </w:rPr>
        <w:t xml:space="preserve"> DFS - średnia długość rozwiązania dla poszczególnych </w:t>
      </w:r>
      <w:r w:rsidR="005216C3" w:rsidRPr="005216C3">
        <w:rPr>
          <w:rFonts w:asciiTheme="majorHAnsi" w:hAnsiTheme="majorHAnsi"/>
          <w:sz w:val="24"/>
          <w:szCs w:val="24"/>
        </w:rPr>
        <w:t>porządków przeszukiwania sąsiedztwa</w:t>
      </w:r>
    </w:p>
    <w:p w:rsidR="002F2C4B" w:rsidRPr="0017673F" w:rsidRDefault="002F2C4B" w:rsidP="00C731DE">
      <w:pPr>
        <w:jc w:val="center"/>
        <w:rPr>
          <w:rFonts w:asciiTheme="majorHAnsi" w:hAnsiTheme="majorHAnsi"/>
          <w:sz w:val="24"/>
          <w:szCs w:val="24"/>
        </w:rPr>
      </w:pPr>
    </w:p>
    <w:p w:rsidR="002F2C4B" w:rsidRPr="0017673F" w:rsidRDefault="002F2C4B" w:rsidP="00C731DE">
      <w:pPr>
        <w:jc w:val="center"/>
        <w:rPr>
          <w:rFonts w:asciiTheme="majorHAnsi" w:hAnsiTheme="majorHAnsi"/>
          <w:sz w:val="24"/>
          <w:szCs w:val="24"/>
        </w:rPr>
      </w:pPr>
    </w:p>
    <w:p w:rsidR="002F2C4B" w:rsidRPr="0017673F" w:rsidRDefault="002F2C4B" w:rsidP="00C731DE">
      <w:pPr>
        <w:jc w:val="center"/>
        <w:rPr>
          <w:rFonts w:asciiTheme="majorHAnsi" w:hAnsiTheme="majorHAnsi"/>
          <w:sz w:val="24"/>
          <w:szCs w:val="24"/>
        </w:rPr>
      </w:pPr>
      <w:r w:rsidRPr="0017673F">
        <w:rPr>
          <w:rFonts w:asciiTheme="majorHAnsi" w:hAnsiTheme="majorHAnsi"/>
          <w:noProof/>
          <w:sz w:val="24"/>
          <w:szCs w:val="24"/>
        </w:rPr>
        <w:drawing>
          <wp:inline distT="0" distB="0" distL="0" distR="0">
            <wp:extent cx="5752465" cy="3241040"/>
            <wp:effectExtent l="19050" t="0" r="635" b="0"/>
            <wp:docPr id="11"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752465" cy="3241040"/>
                    </a:xfrm>
                    <a:prstGeom prst="rect">
                      <a:avLst/>
                    </a:prstGeom>
                    <a:noFill/>
                    <a:ln w="9525">
                      <a:noFill/>
                      <a:miter lim="800000"/>
                      <a:headEnd/>
                      <a:tailEnd/>
                    </a:ln>
                  </pic:spPr>
                </pic:pic>
              </a:graphicData>
            </a:graphic>
          </wp:inline>
        </w:drawing>
      </w:r>
    </w:p>
    <w:p w:rsidR="002F2C4B" w:rsidRPr="0017673F" w:rsidRDefault="002F2C4B" w:rsidP="00C731DE">
      <w:pPr>
        <w:jc w:val="center"/>
        <w:rPr>
          <w:rFonts w:asciiTheme="majorHAnsi" w:hAnsiTheme="majorHAnsi"/>
          <w:sz w:val="24"/>
          <w:szCs w:val="24"/>
        </w:rPr>
      </w:pPr>
    </w:p>
    <w:p w:rsidR="00B5256A" w:rsidRPr="0017673F" w:rsidRDefault="005116F0" w:rsidP="002F2C4B">
      <w:pPr>
        <w:jc w:val="center"/>
        <w:rPr>
          <w:rFonts w:asciiTheme="majorHAnsi" w:eastAsia="Arial" w:hAnsiTheme="majorHAnsi" w:cs="Arial"/>
          <w:sz w:val="24"/>
          <w:szCs w:val="24"/>
        </w:rPr>
        <w:sectPr w:rsidR="00B5256A" w:rsidRPr="0017673F" w:rsidSect="00200BF3">
          <w:pgSz w:w="11906" w:h="16838"/>
          <w:pgMar w:top="1417" w:right="1417" w:bottom="1417" w:left="1417" w:header="708" w:footer="708" w:gutter="0"/>
          <w:cols w:space="708"/>
          <w:docGrid w:linePitch="360"/>
        </w:sectPr>
      </w:pPr>
      <w:r w:rsidRPr="0017673F">
        <w:rPr>
          <w:rFonts w:asciiTheme="majorHAnsi" w:hAnsiTheme="majorHAnsi"/>
          <w:sz w:val="24"/>
          <w:szCs w:val="24"/>
        </w:rPr>
        <w:t>Rysunek 5</w:t>
      </w:r>
      <w:r w:rsidR="002F2C4B" w:rsidRPr="0017673F">
        <w:rPr>
          <w:rFonts w:asciiTheme="majorHAnsi" w:hAnsiTheme="majorHAnsi"/>
          <w:sz w:val="24"/>
          <w:szCs w:val="24"/>
        </w:rPr>
        <w:t>.</w:t>
      </w:r>
      <w:r w:rsidR="002F2C4B" w:rsidRPr="0017673F">
        <w:rPr>
          <w:rFonts w:asciiTheme="majorHAnsi" w:eastAsia="Arial" w:hAnsiTheme="majorHAnsi" w:cs="Arial"/>
          <w:sz w:val="24"/>
          <w:szCs w:val="24"/>
        </w:rPr>
        <w:t xml:space="preserve"> A* - średnia długość rozwiązania dla różnych heurystyk</w:t>
      </w:r>
    </w:p>
    <w:p w:rsidR="00B5256A" w:rsidRPr="0017673F" w:rsidRDefault="00B5256A" w:rsidP="00B5256A">
      <w:pPr>
        <w:rPr>
          <w:rFonts w:asciiTheme="majorHAnsi" w:hAnsiTheme="majorHAnsi"/>
          <w:sz w:val="24"/>
          <w:szCs w:val="24"/>
        </w:rPr>
      </w:pPr>
      <w:r w:rsidRPr="0017673F">
        <w:rPr>
          <w:rFonts w:asciiTheme="majorHAnsi" w:eastAsia="Arial" w:hAnsiTheme="majorHAnsi" w:cs="Arial"/>
          <w:b/>
          <w:bCs/>
          <w:sz w:val="24"/>
          <w:szCs w:val="24"/>
        </w:rPr>
        <w:lastRenderedPageBreak/>
        <w:t xml:space="preserve">5.2. Średnia liczba </w:t>
      </w:r>
      <w:r w:rsidR="00CA74F8" w:rsidRPr="0017673F">
        <w:rPr>
          <w:rFonts w:asciiTheme="majorHAnsi" w:eastAsia="Arial" w:hAnsiTheme="majorHAnsi" w:cs="Arial"/>
          <w:b/>
          <w:bCs/>
          <w:sz w:val="24"/>
          <w:szCs w:val="24"/>
        </w:rPr>
        <w:t xml:space="preserve">wierzchołków </w:t>
      </w:r>
      <w:r w:rsidRPr="0017673F">
        <w:rPr>
          <w:rFonts w:asciiTheme="majorHAnsi" w:eastAsia="Arial" w:hAnsiTheme="majorHAnsi" w:cs="Arial"/>
          <w:b/>
          <w:bCs/>
          <w:sz w:val="24"/>
          <w:szCs w:val="24"/>
        </w:rPr>
        <w:t>odwiedzonych</w:t>
      </w:r>
    </w:p>
    <w:p w:rsidR="002F2C4B" w:rsidRPr="0017673F" w:rsidRDefault="002F2C4B" w:rsidP="00B5256A">
      <w:pPr>
        <w:jc w:val="center"/>
        <w:rPr>
          <w:rFonts w:asciiTheme="majorHAnsi" w:hAnsiTheme="majorHAnsi"/>
          <w:sz w:val="24"/>
          <w:szCs w:val="24"/>
        </w:rPr>
      </w:pPr>
    </w:p>
    <w:p w:rsidR="00690600" w:rsidRPr="0017673F" w:rsidRDefault="00E45706" w:rsidP="00E45706">
      <w:pPr>
        <w:ind w:left="-993"/>
        <w:jc w:val="center"/>
        <w:rPr>
          <w:rFonts w:asciiTheme="majorHAnsi" w:hAnsiTheme="majorHAnsi"/>
          <w:sz w:val="24"/>
          <w:szCs w:val="24"/>
        </w:rPr>
      </w:pPr>
      <w:r w:rsidRPr="0017673F">
        <w:rPr>
          <w:rFonts w:asciiTheme="majorHAnsi" w:hAnsiTheme="majorHAnsi"/>
          <w:noProof/>
          <w:sz w:val="24"/>
          <w:szCs w:val="24"/>
        </w:rPr>
        <w:drawing>
          <wp:inline distT="0" distB="0" distL="0" distR="0">
            <wp:extent cx="7101300" cy="4000500"/>
            <wp:effectExtent l="19050" t="0" r="4350" b="0"/>
            <wp:docPr id="1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7104220" cy="4002145"/>
                    </a:xfrm>
                    <a:prstGeom prst="rect">
                      <a:avLst/>
                    </a:prstGeom>
                    <a:noFill/>
                    <a:ln w="9525">
                      <a:noFill/>
                      <a:miter lim="800000"/>
                      <a:headEnd/>
                      <a:tailEnd/>
                    </a:ln>
                  </pic:spPr>
                </pic:pic>
              </a:graphicData>
            </a:graphic>
          </wp:inline>
        </w:drawing>
      </w:r>
    </w:p>
    <w:p w:rsidR="00690600" w:rsidRPr="0017673F" w:rsidRDefault="00690600" w:rsidP="00690600">
      <w:pPr>
        <w:rPr>
          <w:rFonts w:asciiTheme="majorHAnsi" w:hAnsiTheme="majorHAnsi"/>
          <w:sz w:val="24"/>
          <w:szCs w:val="24"/>
        </w:rPr>
      </w:pPr>
    </w:p>
    <w:p w:rsidR="00B5256A" w:rsidRPr="0017673F" w:rsidRDefault="00690600" w:rsidP="00690600">
      <w:pPr>
        <w:jc w:val="center"/>
        <w:rPr>
          <w:rFonts w:asciiTheme="majorHAnsi" w:eastAsia="Arial" w:hAnsiTheme="majorHAnsi" w:cs="Arial"/>
          <w:sz w:val="24"/>
          <w:szCs w:val="24"/>
        </w:rPr>
      </w:pPr>
      <w:r w:rsidRPr="0017673F">
        <w:rPr>
          <w:rFonts w:asciiTheme="majorHAnsi" w:hAnsiTheme="majorHAnsi"/>
          <w:sz w:val="24"/>
          <w:szCs w:val="24"/>
        </w:rPr>
        <w:t xml:space="preserve">Rysunek </w:t>
      </w:r>
      <w:r w:rsidR="005116F0" w:rsidRPr="0017673F">
        <w:rPr>
          <w:rFonts w:asciiTheme="majorHAnsi" w:hAnsiTheme="majorHAnsi"/>
          <w:sz w:val="24"/>
          <w:szCs w:val="24"/>
        </w:rPr>
        <w:t>6</w:t>
      </w:r>
      <w:r w:rsidRPr="0017673F">
        <w:rPr>
          <w:rFonts w:asciiTheme="majorHAnsi" w:hAnsiTheme="majorHAnsi"/>
          <w:sz w:val="24"/>
          <w:szCs w:val="24"/>
        </w:rPr>
        <w:t>.</w:t>
      </w:r>
      <w:r w:rsidRPr="0017673F">
        <w:rPr>
          <w:rFonts w:asciiTheme="majorHAnsi" w:eastAsia="Arial" w:hAnsiTheme="majorHAnsi" w:cs="Arial"/>
          <w:sz w:val="24"/>
          <w:szCs w:val="24"/>
        </w:rPr>
        <w:t xml:space="preserve"> Średnia liczba </w:t>
      </w:r>
      <w:r w:rsidR="00CA74F8" w:rsidRPr="0017673F">
        <w:rPr>
          <w:rFonts w:asciiTheme="majorHAnsi" w:eastAsia="Arial" w:hAnsiTheme="majorHAnsi" w:cs="Arial"/>
          <w:sz w:val="24"/>
          <w:szCs w:val="24"/>
        </w:rPr>
        <w:t xml:space="preserve">wierzchołków </w:t>
      </w:r>
      <w:r w:rsidRPr="0017673F">
        <w:rPr>
          <w:rFonts w:asciiTheme="majorHAnsi" w:eastAsia="Arial" w:hAnsiTheme="majorHAnsi" w:cs="Arial"/>
          <w:sz w:val="24"/>
          <w:szCs w:val="24"/>
        </w:rPr>
        <w:t>odwiedzonych</w:t>
      </w:r>
    </w:p>
    <w:p w:rsidR="00690600" w:rsidRPr="0017673F" w:rsidRDefault="00690600" w:rsidP="00690600">
      <w:pPr>
        <w:jc w:val="center"/>
        <w:rPr>
          <w:rFonts w:asciiTheme="majorHAnsi" w:eastAsia="Arial" w:hAnsiTheme="majorHAnsi" w:cs="Arial"/>
          <w:sz w:val="24"/>
          <w:szCs w:val="24"/>
        </w:rPr>
      </w:pPr>
    </w:p>
    <w:p w:rsidR="00690600" w:rsidRPr="0017673F" w:rsidRDefault="00690600" w:rsidP="00690600">
      <w:pPr>
        <w:jc w:val="center"/>
        <w:rPr>
          <w:rFonts w:asciiTheme="majorHAnsi" w:eastAsia="Arial" w:hAnsiTheme="majorHAnsi" w:cs="Arial"/>
          <w:sz w:val="24"/>
          <w:szCs w:val="24"/>
        </w:rPr>
      </w:pPr>
    </w:p>
    <w:p w:rsidR="00882A9A" w:rsidRPr="0017673F" w:rsidRDefault="00882A9A" w:rsidP="00690600">
      <w:pPr>
        <w:jc w:val="center"/>
        <w:rPr>
          <w:rFonts w:asciiTheme="majorHAnsi" w:hAnsiTheme="majorHAnsi"/>
          <w:sz w:val="24"/>
          <w:szCs w:val="24"/>
        </w:rPr>
        <w:sectPr w:rsidR="00882A9A" w:rsidRPr="0017673F" w:rsidSect="00200BF3">
          <w:pgSz w:w="11906" w:h="16838"/>
          <w:pgMar w:top="1417" w:right="1417" w:bottom="1417" w:left="1417" w:header="708" w:footer="708" w:gutter="0"/>
          <w:cols w:space="708"/>
          <w:docGrid w:linePitch="360"/>
        </w:sectPr>
      </w:pPr>
    </w:p>
    <w:p w:rsidR="00882A9A" w:rsidRPr="0017673F" w:rsidRDefault="00882A9A" w:rsidP="00690600">
      <w:pPr>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8888730" cy="5275580"/>
            <wp:effectExtent l="19050" t="0" r="7620" b="0"/>
            <wp:docPr id="14"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8888730" cy="5275580"/>
                    </a:xfrm>
                    <a:prstGeom prst="rect">
                      <a:avLst/>
                    </a:prstGeom>
                    <a:noFill/>
                    <a:ln w="9525">
                      <a:noFill/>
                      <a:miter lim="800000"/>
                      <a:headEnd/>
                      <a:tailEnd/>
                    </a:ln>
                  </pic:spPr>
                </pic:pic>
              </a:graphicData>
            </a:graphic>
          </wp:inline>
        </w:drawing>
      </w:r>
    </w:p>
    <w:p w:rsidR="00882A9A" w:rsidRPr="0017673F" w:rsidRDefault="00882A9A" w:rsidP="00882A9A">
      <w:pPr>
        <w:rPr>
          <w:rFonts w:asciiTheme="majorHAnsi" w:hAnsiTheme="majorHAnsi"/>
          <w:sz w:val="24"/>
          <w:szCs w:val="24"/>
        </w:rPr>
      </w:pPr>
    </w:p>
    <w:p w:rsidR="0059761E" w:rsidRPr="0017673F" w:rsidRDefault="00882A9A" w:rsidP="00882A9A">
      <w:pPr>
        <w:jc w:val="center"/>
        <w:rPr>
          <w:rFonts w:asciiTheme="majorHAnsi" w:eastAsia="Arial" w:hAnsiTheme="majorHAnsi" w:cs="Arial"/>
          <w:sz w:val="24"/>
          <w:szCs w:val="24"/>
        </w:rPr>
        <w:sectPr w:rsidR="0059761E" w:rsidRPr="0017673F" w:rsidSect="00882A9A">
          <w:pgSz w:w="16838" w:h="11906" w:orient="landscape"/>
          <w:pgMar w:top="1417" w:right="1417" w:bottom="1417" w:left="1417" w:header="708" w:footer="708" w:gutter="0"/>
          <w:cols w:space="708"/>
          <w:docGrid w:linePitch="360"/>
        </w:sectPr>
      </w:pPr>
      <w:r w:rsidRPr="0017673F">
        <w:rPr>
          <w:rFonts w:asciiTheme="majorHAnsi" w:hAnsiTheme="majorHAnsi"/>
          <w:sz w:val="24"/>
          <w:szCs w:val="24"/>
        </w:rPr>
        <w:t xml:space="preserve">Rysunek </w:t>
      </w:r>
      <w:r w:rsidR="005116F0" w:rsidRPr="0017673F">
        <w:rPr>
          <w:rFonts w:asciiTheme="majorHAnsi" w:hAnsiTheme="majorHAnsi"/>
          <w:sz w:val="24"/>
          <w:szCs w:val="24"/>
        </w:rPr>
        <w:t>7</w:t>
      </w:r>
      <w:r w:rsidRPr="0017673F">
        <w:rPr>
          <w:rFonts w:asciiTheme="majorHAnsi" w:hAnsiTheme="majorHAnsi"/>
          <w:sz w:val="24"/>
          <w:szCs w:val="24"/>
        </w:rPr>
        <w:t>.</w:t>
      </w:r>
      <w:r w:rsidRPr="0017673F">
        <w:rPr>
          <w:rFonts w:asciiTheme="majorHAnsi" w:eastAsia="Arial" w:hAnsiTheme="majorHAnsi" w:cs="Arial"/>
          <w:sz w:val="24"/>
          <w:szCs w:val="24"/>
        </w:rPr>
        <w:t xml:space="preserve"> BFS – średnia liczba </w:t>
      </w:r>
      <w:r w:rsidR="00CA74F8" w:rsidRPr="0017673F">
        <w:rPr>
          <w:rFonts w:asciiTheme="majorHAnsi" w:eastAsia="Arial" w:hAnsiTheme="majorHAnsi" w:cs="Arial"/>
          <w:sz w:val="24"/>
          <w:szCs w:val="24"/>
        </w:rPr>
        <w:t xml:space="preserve">wierzchołków </w:t>
      </w:r>
      <w:r w:rsidRPr="0017673F">
        <w:rPr>
          <w:rFonts w:asciiTheme="majorHAnsi" w:eastAsia="Arial" w:hAnsiTheme="majorHAnsi" w:cs="Arial"/>
          <w:sz w:val="24"/>
          <w:szCs w:val="24"/>
        </w:rPr>
        <w:t xml:space="preserve">odwiedzonych dla poszczególnych </w:t>
      </w:r>
      <w:r w:rsidR="005216C3" w:rsidRPr="005216C3">
        <w:rPr>
          <w:rFonts w:asciiTheme="majorHAnsi" w:hAnsiTheme="majorHAnsi"/>
          <w:sz w:val="24"/>
          <w:szCs w:val="24"/>
        </w:rPr>
        <w:t>porządków przeszukiwania sąsiedztwa</w:t>
      </w:r>
    </w:p>
    <w:p w:rsidR="00CA74F8" w:rsidRPr="0017673F" w:rsidRDefault="00CA74F8" w:rsidP="00CA74F8">
      <w:pPr>
        <w:ind w:left="-851"/>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6787515" cy="5749925"/>
            <wp:effectExtent l="19050" t="0" r="0" b="0"/>
            <wp:docPr id="1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787515" cy="5749925"/>
                    </a:xfrm>
                    <a:prstGeom prst="rect">
                      <a:avLst/>
                    </a:prstGeom>
                    <a:noFill/>
                    <a:ln w="9525">
                      <a:noFill/>
                      <a:miter lim="800000"/>
                      <a:headEnd/>
                      <a:tailEnd/>
                    </a:ln>
                  </pic:spPr>
                </pic:pic>
              </a:graphicData>
            </a:graphic>
          </wp:inline>
        </w:drawing>
      </w:r>
    </w:p>
    <w:p w:rsidR="00CA74F8" w:rsidRPr="0017673F" w:rsidRDefault="00CA74F8" w:rsidP="00CA74F8">
      <w:pPr>
        <w:rPr>
          <w:rFonts w:asciiTheme="majorHAnsi" w:hAnsiTheme="majorHAnsi"/>
          <w:sz w:val="24"/>
          <w:szCs w:val="24"/>
        </w:rPr>
      </w:pPr>
    </w:p>
    <w:p w:rsidR="005116F0" w:rsidRPr="0017673F" w:rsidRDefault="00CA74F8" w:rsidP="00CA74F8">
      <w:pPr>
        <w:tabs>
          <w:tab w:val="left" w:pos="4071"/>
        </w:tabs>
        <w:jc w:val="center"/>
        <w:rPr>
          <w:rFonts w:asciiTheme="majorHAnsi" w:eastAsia="Arial" w:hAnsiTheme="majorHAnsi" w:cs="Arial"/>
          <w:sz w:val="24"/>
          <w:szCs w:val="24"/>
        </w:rPr>
        <w:sectPr w:rsidR="005116F0" w:rsidRPr="0017673F" w:rsidSect="00CA74F8">
          <w:pgSz w:w="11906" w:h="16838"/>
          <w:pgMar w:top="1417" w:right="1417" w:bottom="1417" w:left="1417" w:header="708" w:footer="708" w:gutter="0"/>
          <w:cols w:space="708"/>
          <w:docGrid w:linePitch="360"/>
        </w:sectPr>
      </w:pPr>
      <w:r w:rsidRPr="0017673F">
        <w:rPr>
          <w:rFonts w:asciiTheme="majorHAnsi" w:hAnsiTheme="majorHAnsi"/>
          <w:sz w:val="24"/>
          <w:szCs w:val="24"/>
        </w:rPr>
        <w:t xml:space="preserve">Rysunek </w:t>
      </w:r>
      <w:r w:rsidR="005116F0" w:rsidRPr="0017673F">
        <w:rPr>
          <w:rFonts w:asciiTheme="majorHAnsi" w:hAnsiTheme="majorHAnsi"/>
          <w:sz w:val="24"/>
          <w:szCs w:val="24"/>
        </w:rPr>
        <w:t>8</w:t>
      </w:r>
      <w:r w:rsidRPr="0017673F">
        <w:rPr>
          <w:rFonts w:asciiTheme="majorHAnsi" w:hAnsiTheme="majorHAnsi"/>
          <w:sz w:val="24"/>
          <w:szCs w:val="24"/>
        </w:rPr>
        <w:t>.</w:t>
      </w:r>
      <w:r w:rsidRPr="0017673F">
        <w:rPr>
          <w:rFonts w:asciiTheme="majorHAnsi" w:eastAsia="Arial" w:hAnsiTheme="majorHAnsi" w:cs="Arial"/>
          <w:sz w:val="24"/>
          <w:szCs w:val="24"/>
        </w:rPr>
        <w:t xml:space="preserve"> DFS – średnia liczba wierzchołków odwiedzonych dla poszczególnych </w:t>
      </w:r>
      <w:r w:rsidR="005216C3" w:rsidRPr="005216C3">
        <w:rPr>
          <w:rFonts w:asciiTheme="majorHAnsi" w:hAnsiTheme="majorHAnsi"/>
          <w:sz w:val="24"/>
          <w:szCs w:val="24"/>
        </w:rPr>
        <w:t>porządków przeszukiwania sąsiedztwa</w:t>
      </w:r>
    </w:p>
    <w:p w:rsidR="005116F0" w:rsidRPr="0017673F" w:rsidRDefault="005116F0" w:rsidP="00CA74F8">
      <w:pPr>
        <w:tabs>
          <w:tab w:val="left" w:pos="4071"/>
        </w:tabs>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7683011" cy="5090661"/>
            <wp:effectExtent l="19050" t="0" r="0" b="0"/>
            <wp:docPr id="17"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7685292" cy="5092172"/>
                    </a:xfrm>
                    <a:prstGeom prst="rect">
                      <a:avLst/>
                    </a:prstGeom>
                    <a:noFill/>
                    <a:ln w="9525">
                      <a:noFill/>
                      <a:miter lim="800000"/>
                      <a:headEnd/>
                      <a:tailEnd/>
                    </a:ln>
                  </pic:spPr>
                </pic:pic>
              </a:graphicData>
            </a:graphic>
          </wp:inline>
        </w:drawing>
      </w:r>
    </w:p>
    <w:p w:rsidR="005116F0" w:rsidRPr="0017673F" w:rsidRDefault="005116F0" w:rsidP="005116F0">
      <w:pPr>
        <w:rPr>
          <w:rFonts w:asciiTheme="majorHAnsi" w:hAnsiTheme="majorHAnsi"/>
          <w:sz w:val="24"/>
          <w:szCs w:val="24"/>
        </w:rPr>
      </w:pPr>
    </w:p>
    <w:p w:rsidR="00811CA4" w:rsidRPr="0017673F" w:rsidRDefault="005116F0" w:rsidP="005116F0">
      <w:pPr>
        <w:jc w:val="center"/>
        <w:rPr>
          <w:rFonts w:asciiTheme="majorHAnsi" w:hAnsiTheme="majorHAnsi"/>
          <w:sz w:val="24"/>
          <w:szCs w:val="24"/>
        </w:rPr>
        <w:sectPr w:rsidR="00811CA4" w:rsidRPr="0017673F" w:rsidSect="005116F0">
          <w:pgSz w:w="16838" w:h="11906" w:orient="landscape"/>
          <w:pgMar w:top="1417" w:right="1417" w:bottom="1417" w:left="1417" w:header="708" w:footer="708" w:gutter="0"/>
          <w:cols w:space="708"/>
          <w:docGrid w:linePitch="360"/>
        </w:sectPr>
      </w:pPr>
      <w:r w:rsidRPr="0017673F">
        <w:rPr>
          <w:rFonts w:asciiTheme="majorHAnsi" w:hAnsiTheme="majorHAnsi"/>
          <w:sz w:val="24"/>
          <w:szCs w:val="24"/>
        </w:rPr>
        <w:t>Rysunek 9. A* - średnia liczba wierzchołków odwiedzonych dla poszczególnych heurystyk</w:t>
      </w:r>
    </w:p>
    <w:p w:rsidR="000F1921" w:rsidRPr="0017673F" w:rsidRDefault="000F1921" w:rsidP="000F1921">
      <w:pPr>
        <w:rPr>
          <w:rFonts w:asciiTheme="majorHAnsi" w:eastAsia="Arial" w:hAnsiTheme="majorHAnsi" w:cs="Arial"/>
          <w:b/>
          <w:bCs/>
          <w:sz w:val="24"/>
          <w:szCs w:val="24"/>
        </w:rPr>
      </w:pPr>
      <w:r w:rsidRPr="0017673F">
        <w:rPr>
          <w:rFonts w:asciiTheme="majorHAnsi" w:eastAsia="Arial" w:hAnsiTheme="majorHAnsi" w:cs="Arial"/>
          <w:b/>
          <w:bCs/>
          <w:sz w:val="24"/>
          <w:szCs w:val="24"/>
        </w:rPr>
        <w:lastRenderedPageBreak/>
        <w:t>5.3. Średnia liczba wierzchołków przetworzonych</w:t>
      </w:r>
    </w:p>
    <w:p w:rsidR="000F1921" w:rsidRPr="0017673F" w:rsidRDefault="000F1921" w:rsidP="000F1921">
      <w:pPr>
        <w:rPr>
          <w:rFonts w:asciiTheme="majorHAnsi" w:eastAsia="Arial" w:hAnsiTheme="majorHAnsi" w:cs="Arial"/>
          <w:b/>
          <w:bCs/>
          <w:sz w:val="24"/>
          <w:szCs w:val="24"/>
        </w:rPr>
      </w:pPr>
    </w:p>
    <w:p w:rsidR="000F1921" w:rsidRPr="0017673F" w:rsidRDefault="000F1921" w:rsidP="000F1921">
      <w:pPr>
        <w:rPr>
          <w:rFonts w:asciiTheme="majorHAnsi" w:hAnsiTheme="majorHAnsi"/>
          <w:sz w:val="24"/>
          <w:szCs w:val="24"/>
        </w:rPr>
      </w:pPr>
      <w:r w:rsidRPr="0017673F">
        <w:rPr>
          <w:rFonts w:asciiTheme="majorHAnsi" w:hAnsiTheme="majorHAnsi"/>
          <w:noProof/>
          <w:sz w:val="24"/>
          <w:szCs w:val="24"/>
        </w:rPr>
        <w:drawing>
          <wp:inline distT="0" distB="0" distL="0" distR="0">
            <wp:extent cx="5758815" cy="3156585"/>
            <wp:effectExtent l="19050" t="0" r="0" b="0"/>
            <wp:docPr id="18"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758815" cy="3156585"/>
                    </a:xfrm>
                    <a:prstGeom prst="rect">
                      <a:avLst/>
                    </a:prstGeom>
                    <a:noFill/>
                    <a:ln w="9525">
                      <a:noFill/>
                      <a:miter lim="800000"/>
                      <a:headEnd/>
                      <a:tailEnd/>
                    </a:ln>
                  </pic:spPr>
                </pic:pic>
              </a:graphicData>
            </a:graphic>
          </wp:inline>
        </w:drawing>
      </w:r>
    </w:p>
    <w:p w:rsidR="000F1921" w:rsidRPr="0017673F" w:rsidRDefault="000F1921" w:rsidP="000F1921">
      <w:pPr>
        <w:rPr>
          <w:rFonts w:asciiTheme="majorHAnsi" w:hAnsiTheme="majorHAnsi"/>
          <w:sz w:val="24"/>
          <w:szCs w:val="24"/>
        </w:rPr>
      </w:pPr>
    </w:p>
    <w:p w:rsidR="00B72680" w:rsidRPr="0017673F" w:rsidRDefault="000F1921" w:rsidP="000F1921">
      <w:pPr>
        <w:jc w:val="center"/>
        <w:rPr>
          <w:rFonts w:asciiTheme="majorHAnsi" w:hAnsiTheme="majorHAnsi"/>
          <w:sz w:val="24"/>
          <w:szCs w:val="24"/>
        </w:rPr>
        <w:sectPr w:rsidR="00B72680" w:rsidRPr="0017673F" w:rsidSect="000F1921">
          <w:pgSz w:w="11906" w:h="16838"/>
          <w:pgMar w:top="1417" w:right="1417" w:bottom="1417" w:left="1417" w:header="708" w:footer="708" w:gutter="0"/>
          <w:cols w:space="708"/>
          <w:docGrid w:linePitch="360"/>
        </w:sectPr>
      </w:pPr>
      <w:r w:rsidRPr="0017673F">
        <w:rPr>
          <w:rFonts w:asciiTheme="majorHAnsi" w:hAnsiTheme="majorHAnsi"/>
          <w:sz w:val="24"/>
          <w:szCs w:val="24"/>
        </w:rPr>
        <w:t>Rysunek 10. Średnia liczba wierzchołków przetworzonych</w:t>
      </w:r>
    </w:p>
    <w:p w:rsidR="00B72680" w:rsidRPr="0017673F" w:rsidRDefault="00B72680" w:rsidP="000F1921">
      <w:pPr>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8888730" cy="3982720"/>
            <wp:effectExtent l="19050" t="0" r="7620" b="0"/>
            <wp:docPr id="20"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8888730" cy="3982720"/>
                    </a:xfrm>
                    <a:prstGeom prst="rect">
                      <a:avLst/>
                    </a:prstGeom>
                    <a:noFill/>
                    <a:ln w="9525">
                      <a:noFill/>
                      <a:miter lim="800000"/>
                      <a:headEnd/>
                      <a:tailEnd/>
                    </a:ln>
                  </pic:spPr>
                </pic:pic>
              </a:graphicData>
            </a:graphic>
          </wp:inline>
        </w:drawing>
      </w:r>
    </w:p>
    <w:p w:rsidR="00B72680" w:rsidRPr="0017673F" w:rsidRDefault="00B72680" w:rsidP="00B72680">
      <w:pPr>
        <w:rPr>
          <w:rFonts w:asciiTheme="majorHAnsi" w:hAnsiTheme="majorHAnsi"/>
          <w:sz w:val="24"/>
          <w:szCs w:val="24"/>
        </w:rPr>
      </w:pPr>
    </w:p>
    <w:p w:rsidR="00B72680" w:rsidRPr="0017673F" w:rsidRDefault="00B72680" w:rsidP="00B72680">
      <w:pPr>
        <w:jc w:val="center"/>
        <w:rPr>
          <w:rFonts w:asciiTheme="majorHAnsi" w:hAnsiTheme="majorHAnsi"/>
          <w:sz w:val="24"/>
          <w:szCs w:val="24"/>
        </w:rPr>
        <w:sectPr w:rsidR="00B72680" w:rsidRPr="0017673F" w:rsidSect="00B72680">
          <w:pgSz w:w="16838" w:h="11906" w:orient="landscape"/>
          <w:pgMar w:top="1417" w:right="1417" w:bottom="1417" w:left="1417" w:header="708" w:footer="708" w:gutter="0"/>
          <w:cols w:space="708"/>
          <w:docGrid w:linePitch="360"/>
        </w:sectPr>
      </w:pPr>
      <w:r w:rsidRPr="0017673F">
        <w:rPr>
          <w:rFonts w:asciiTheme="majorHAnsi" w:hAnsiTheme="majorHAnsi"/>
          <w:sz w:val="24"/>
          <w:szCs w:val="24"/>
        </w:rPr>
        <w:t xml:space="preserve">Rysunek 11. BFS – średnia liczba wierzchołków przetworzonych dla poszczególnych </w:t>
      </w:r>
      <w:r w:rsidR="005216C3" w:rsidRPr="005216C3">
        <w:rPr>
          <w:rFonts w:asciiTheme="majorHAnsi" w:hAnsiTheme="majorHAnsi"/>
          <w:sz w:val="24"/>
          <w:szCs w:val="24"/>
        </w:rPr>
        <w:t>porządków przeszukiwania sąsiedztwa</w:t>
      </w:r>
    </w:p>
    <w:p w:rsidR="00690600" w:rsidRPr="0017673F" w:rsidRDefault="00033959" w:rsidP="00B72680">
      <w:pPr>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8888730" cy="4255770"/>
            <wp:effectExtent l="19050" t="0" r="7620" b="0"/>
            <wp:docPr id="21"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8888730" cy="4255770"/>
                    </a:xfrm>
                    <a:prstGeom prst="rect">
                      <a:avLst/>
                    </a:prstGeom>
                    <a:noFill/>
                    <a:ln w="9525">
                      <a:noFill/>
                      <a:miter lim="800000"/>
                      <a:headEnd/>
                      <a:tailEnd/>
                    </a:ln>
                  </pic:spPr>
                </pic:pic>
              </a:graphicData>
            </a:graphic>
          </wp:inline>
        </w:drawing>
      </w:r>
    </w:p>
    <w:p w:rsidR="00033959" w:rsidRPr="0017673F" w:rsidRDefault="00033959" w:rsidP="00B72680">
      <w:pPr>
        <w:jc w:val="center"/>
        <w:rPr>
          <w:rFonts w:asciiTheme="majorHAnsi" w:hAnsiTheme="majorHAnsi"/>
          <w:sz w:val="24"/>
          <w:szCs w:val="24"/>
        </w:rPr>
      </w:pPr>
    </w:p>
    <w:p w:rsidR="00693C03" w:rsidRPr="0017673F" w:rsidRDefault="00033959" w:rsidP="00B72680">
      <w:pPr>
        <w:jc w:val="center"/>
        <w:rPr>
          <w:rFonts w:asciiTheme="majorHAnsi" w:hAnsiTheme="majorHAnsi"/>
          <w:sz w:val="24"/>
          <w:szCs w:val="24"/>
        </w:rPr>
        <w:sectPr w:rsidR="00693C03" w:rsidRPr="0017673F" w:rsidSect="00B72680">
          <w:pgSz w:w="16838" w:h="11906" w:orient="landscape"/>
          <w:pgMar w:top="1417" w:right="1417" w:bottom="1417" w:left="1417" w:header="708" w:footer="708" w:gutter="0"/>
          <w:cols w:space="708"/>
          <w:docGrid w:linePitch="360"/>
        </w:sectPr>
      </w:pPr>
      <w:r w:rsidRPr="0017673F">
        <w:rPr>
          <w:rFonts w:asciiTheme="majorHAnsi" w:hAnsiTheme="majorHAnsi"/>
          <w:sz w:val="24"/>
          <w:szCs w:val="24"/>
        </w:rPr>
        <w:t xml:space="preserve">Rysunek 12. DFS – średnia liczba wierzchołków przetworzonych dla poszczególnych </w:t>
      </w:r>
      <w:r w:rsidR="005216C3" w:rsidRPr="005216C3">
        <w:rPr>
          <w:rFonts w:asciiTheme="majorHAnsi" w:hAnsiTheme="majorHAnsi"/>
          <w:sz w:val="24"/>
          <w:szCs w:val="24"/>
        </w:rPr>
        <w:t>porządków przeszukiwania sąsiedztwa</w:t>
      </w:r>
    </w:p>
    <w:p w:rsidR="00033959" w:rsidRPr="0017673F" w:rsidRDefault="00693C03" w:rsidP="004A4D5B">
      <w:pPr>
        <w:ind w:left="-851"/>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7693025" cy="4334510"/>
            <wp:effectExtent l="19050" t="0" r="3175" b="0"/>
            <wp:docPr id="2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7693025" cy="4334510"/>
                    </a:xfrm>
                    <a:prstGeom prst="rect">
                      <a:avLst/>
                    </a:prstGeom>
                    <a:noFill/>
                    <a:ln w="9525">
                      <a:noFill/>
                      <a:miter lim="800000"/>
                      <a:headEnd/>
                      <a:tailEnd/>
                    </a:ln>
                  </pic:spPr>
                </pic:pic>
              </a:graphicData>
            </a:graphic>
          </wp:inline>
        </w:drawing>
      </w:r>
    </w:p>
    <w:p w:rsidR="00693C03" w:rsidRPr="0017673F" w:rsidRDefault="00693C03" w:rsidP="00B72680">
      <w:pPr>
        <w:jc w:val="center"/>
        <w:rPr>
          <w:rFonts w:asciiTheme="majorHAnsi" w:hAnsiTheme="majorHAnsi"/>
          <w:sz w:val="24"/>
          <w:szCs w:val="24"/>
        </w:rPr>
      </w:pPr>
    </w:p>
    <w:p w:rsidR="004A4D5B" w:rsidRPr="0017673F" w:rsidRDefault="00693C03" w:rsidP="00B72680">
      <w:pPr>
        <w:jc w:val="center"/>
        <w:rPr>
          <w:rFonts w:asciiTheme="majorHAnsi" w:hAnsiTheme="majorHAnsi"/>
          <w:sz w:val="24"/>
          <w:szCs w:val="24"/>
        </w:rPr>
        <w:sectPr w:rsidR="004A4D5B" w:rsidRPr="0017673F" w:rsidSect="004A4D5B">
          <w:pgSz w:w="16838" w:h="11906" w:orient="landscape"/>
          <w:pgMar w:top="1417" w:right="1417" w:bottom="1417" w:left="1417" w:header="708" w:footer="708" w:gutter="0"/>
          <w:cols w:space="708"/>
          <w:docGrid w:linePitch="360"/>
        </w:sectPr>
      </w:pPr>
      <w:r w:rsidRPr="0017673F">
        <w:rPr>
          <w:rFonts w:asciiTheme="majorHAnsi" w:hAnsiTheme="majorHAnsi"/>
          <w:sz w:val="24"/>
          <w:szCs w:val="24"/>
        </w:rPr>
        <w:t>Rysunek 13. A* -średnia liczba wierzchołków przetworzonych dla poszczególnych heurystyk</w:t>
      </w:r>
    </w:p>
    <w:p w:rsidR="004A4D5B" w:rsidRPr="0017673F" w:rsidRDefault="004A4D5B" w:rsidP="004A4D5B">
      <w:pPr>
        <w:rPr>
          <w:rFonts w:asciiTheme="majorHAnsi" w:eastAsia="Arial" w:hAnsiTheme="majorHAnsi" w:cs="Arial"/>
          <w:b/>
          <w:bCs/>
          <w:sz w:val="24"/>
          <w:szCs w:val="24"/>
        </w:rPr>
      </w:pPr>
      <w:r w:rsidRPr="0017673F">
        <w:rPr>
          <w:rFonts w:asciiTheme="majorHAnsi" w:eastAsia="Arial" w:hAnsiTheme="majorHAnsi" w:cs="Arial"/>
          <w:b/>
          <w:bCs/>
          <w:sz w:val="24"/>
          <w:szCs w:val="24"/>
        </w:rPr>
        <w:lastRenderedPageBreak/>
        <w:t>5.4. Średnia maksymalna głębokość rekursji</w:t>
      </w:r>
    </w:p>
    <w:p w:rsidR="004A4D5B" w:rsidRDefault="004A4D5B" w:rsidP="004A4D5B">
      <w:pPr>
        <w:rPr>
          <w:rFonts w:asciiTheme="majorHAnsi" w:eastAsia="Arial" w:hAnsiTheme="majorHAnsi" w:cs="Arial"/>
          <w:b/>
          <w:bCs/>
          <w:sz w:val="24"/>
          <w:szCs w:val="24"/>
        </w:rPr>
      </w:pPr>
    </w:p>
    <w:p w:rsidR="0017673F" w:rsidRDefault="0017673F" w:rsidP="004A4D5B">
      <w:pPr>
        <w:rPr>
          <w:rFonts w:asciiTheme="majorHAnsi" w:eastAsia="Arial" w:hAnsiTheme="majorHAnsi" w:cs="Arial"/>
          <w:b/>
          <w:bCs/>
          <w:sz w:val="24"/>
          <w:szCs w:val="24"/>
        </w:rPr>
      </w:pPr>
    </w:p>
    <w:p w:rsidR="0017673F" w:rsidRPr="0017673F" w:rsidRDefault="0017673F" w:rsidP="004A4D5B">
      <w:pPr>
        <w:rPr>
          <w:rFonts w:asciiTheme="majorHAnsi" w:eastAsia="Arial" w:hAnsiTheme="majorHAnsi" w:cs="Arial"/>
          <w:b/>
          <w:bCs/>
          <w:sz w:val="24"/>
          <w:szCs w:val="24"/>
        </w:rPr>
      </w:pPr>
    </w:p>
    <w:p w:rsidR="00693C03" w:rsidRPr="0017673F" w:rsidRDefault="004A4D5B" w:rsidP="004A4D5B">
      <w:pPr>
        <w:rPr>
          <w:rFonts w:asciiTheme="majorHAnsi" w:hAnsiTheme="majorHAnsi"/>
          <w:sz w:val="24"/>
          <w:szCs w:val="24"/>
        </w:rPr>
      </w:pPr>
      <w:r w:rsidRPr="0017673F">
        <w:rPr>
          <w:rFonts w:asciiTheme="majorHAnsi" w:hAnsiTheme="majorHAnsi"/>
          <w:noProof/>
          <w:sz w:val="24"/>
          <w:szCs w:val="24"/>
        </w:rPr>
        <w:drawing>
          <wp:inline distT="0" distB="0" distL="0" distR="0">
            <wp:extent cx="5758815" cy="3156585"/>
            <wp:effectExtent l="19050" t="0" r="0" b="0"/>
            <wp:docPr id="23"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758815" cy="3156585"/>
                    </a:xfrm>
                    <a:prstGeom prst="rect">
                      <a:avLst/>
                    </a:prstGeom>
                    <a:noFill/>
                    <a:ln w="9525">
                      <a:noFill/>
                      <a:miter lim="800000"/>
                      <a:headEnd/>
                      <a:tailEnd/>
                    </a:ln>
                  </pic:spPr>
                </pic:pic>
              </a:graphicData>
            </a:graphic>
          </wp:inline>
        </w:drawing>
      </w:r>
    </w:p>
    <w:p w:rsidR="004A4D5B" w:rsidRPr="0017673F" w:rsidRDefault="004A4D5B" w:rsidP="004A4D5B">
      <w:pPr>
        <w:spacing w:before="240"/>
        <w:jc w:val="center"/>
        <w:rPr>
          <w:rFonts w:asciiTheme="majorHAnsi" w:hAnsiTheme="majorHAnsi"/>
          <w:sz w:val="24"/>
          <w:szCs w:val="24"/>
        </w:rPr>
        <w:sectPr w:rsidR="004A4D5B" w:rsidRPr="0017673F" w:rsidSect="004A4D5B">
          <w:pgSz w:w="11906" w:h="16838"/>
          <w:pgMar w:top="1417" w:right="1417" w:bottom="1417" w:left="1417" w:header="708" w:footer="708" w:gutter="0"/>
          <w:cols w:space="708"/>
          <w:docGrid w:linePitch="360"/>
        </w:sectPr>
      </w:pPr>
      <w:r w:rsidRPr="0017673F">
        <w:rPr>
          <w:rFonts w:asciiTheme="majorHAnsi" w:hAnsiTheme="majorHAnsi"/>
          <w:sz w:val="24"/>
          <w:szCs w:val="24"/>
        </w:rPr>
        <w:t>Rysunek 14. Średnia maksymalna głębokość rekursji</w:t>
      </w:r>
    </w:p>
    <w:p w:rsidR="004A4D5B" w:rsidRPr="0017673F" w:rsidRDefault="004A4D5B" w:rsidP="004A4D5B">
      <w:pPr>
        <w:spacing w:before="240"/>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8888730" cy="4255770"/>
            <wp:effectExtent l="19050" t="0" r="7620" b="0"/>
            <wp:docPr id="24"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8888730" cy="4255770"/>
                    </a:xfrm>
                    <a:prstGeom prst="rect">
                      <a:avLst/>
                    </a:prstGeom>
                    <a:noFill/>
                    <a:ln w="9525">
                      <a:noFill/>
                      <a:miter lim="800000"/>
                      <a:headEnd/>
                      <a:tailEnd/>
                    </a:ln>
                  </pic:spPr>
                </pic:pic>
              </a:graphicData>
            </a:graphic>
          </wp:inline>
        </w:drawing>
      </w:r>
    </w:p>
    <w:p w:rsidR="00B43132" w:rsidRPr="0017673F" w:rsidRDefault="004A4D5B" w:rsidP="004A4D5B">
      <w:pPr>
        <w:spacing w:before="240"/>
        <w:jc w:val="center"/>
        <w:rPr>
          <w:rFonts w:asciiTheme="majorHAnsi" w:hAnsiTheme="majorHAnsi"/>
          <w:sz w:val="24"/>
          <w:szCs w:val="24"/>
        </w:rPr>
        <w:sectPr w:rsidR="00B43132" w:rsidRPr="0017673F" w:rsidSect="004A4D5B">
          <w:pgSz w:w="16838" w:h="11906" w:orient="landscape"/>
          <w:pgMar w:top="1417" w:right="1417" w:bottom="1417" w:left="1417" w:header="708" w:footer="708" w:gutter="0"/>
          <w:cols w:space="708"/>
          <w:docGrid w:linePitch="360"/>
        </w:sectPr>
      </w:pPr>
      <w:r w:rsidRPr="0017673F">
        <w:rPr>
          <w:rFonts w:asciiTheme="majorHAnsi" w:hAnsiTheme="majorHAnsi"/>
          <w:sz w:val="24"/>
          <w:szCs w:val="24"/>
        </w:rPr>
        <w:t xml:space="preserve">Rysunek 15. BFS – średnia maksymalna głębokość rekursji dla poszczególnych </w:t>
      </w:r>
      <w:r w:rsidR="005216C3" w:rsidRPr="005216C3">
        <w:rPr>
          <w:rFonts w:asciiTheme="majorHAnsi" w:hAnsiTheme="majorHAnsi"/>
          <w:sz w:val="24"/>
          <w:szCs w:val="24"/>
        </w:rPr>
        <w:t>porządków przeszukiwania sąsiedztwa</w:t>
      </w:r>
    </w:p>
    <w:p w:rsidR="004A4D5B" w:rsidRPr="0017673F" w:rsidRDefault="00FF0228" w:rsidP="004A4D5B">
      <w:pPr>
        <w:spacing w:before="240"/>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8888730" cy="3982720"/>
            <wp:effectExtent l="19050" t="0" r="7620" b="0"/>
            <wp:docPr id="25"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8888730" cy="3982720"/>
                    </a:xfrm>
                    <a:prstGeom prst="rect">
                      <a:avLst/>
                    </a:prstGeom>
                    <a:noFill/>
                    <a:ln w="9525">
                      <a:noFill/>
                      <a:miter lim="800000"/>
                      <a:headEnd/>
                      <a:tailEnd/>
                    </a:ln>
                  </pic:spPr>
                </pic:pic>
              </a:graphicData>
            </a:graphic>
          </wp:inline>
        </w:drawing>
      </w:r>
    </w:p>
    <w:p w:rsidR="00FF0228" w:rsidRPr="0017673F" w:rsidRDefault="00C254D2" w:rsidP="00FF0228">
      <w:pPr>
        <w:spacing w:before="240"/>
        <w:jc w:val="center"/>
        <w:rPr>
          <w:rFonts w:asciiTheme="majorHAnsi" w:hAnsiTheme="majorHAnsi"/>
          <w:sz w:val="24"/>
          <w:szCs w:val="24"/>
        </w:rPr>
        <w:sectPr w:rsidR="00FF0228" w:rsidRPr="0017673F" w:rsidSect="004A4D5B">
          <w:pgSz w:w="16838" w:h="11906" w:orient="landscape"/>
          <w:pgMar w:top="1417" w:right="1417" w:bottom="1417" w:left="1417" w:header="708" w:footer="708" w:gutter="0"/>
          <w:cols w:space="708"/>
          <w:docGrid w:linePitch="360"/>
        </w:sectPr>
      </w:pPr>
      <w:r w:rsidRPr="0017673F">
        <w:rPr>
          <w:rFonts w:asciiTheme="majorHAnsi" w:hAnsiTheme="majorHAnsi"/>
          <w:sz w:val="24"/>
          <w:szCs w:val="24"/>
        </w:rPr>
        <w:t>Rysunek 16</w:t>
      </w:r>
      <w:r w:rsidR="00FF0228" w:rsidRPr="0017673F">
        <w:rPr>
          <w:rFonts w:asciiTheme="majorHAnsi" w:hAnsiTheme="majorHAnsi"/>
          <w:sz w:val="24"/>
          <w:szCs w:val="24"/>
        </w:rPr>
        <w:t xml:space="preserve">. DFS – średnia maksymalna głębokość rekursji dla poszczególnych </w:t>
      </w:r>
      <w:r w:rsidR="005216C3" w:rsidRPr="005216C3">
        <w:rPr>
          <w:rFonts w:asciiTheme="majorHAnsi" w:hAnsiTheme="majorHAnsi"/>
          <w:sz w:val="24"/>
          <w:szCs w:val="24"/>
        </w:rPr>
        <w:t>porządków przeszukiwania sąsiedztwa</w:t>
      </w:r>
    </w:p>
    <w:p w:rsidR="00FF0228" w:rsidRPr="0017673F" w:rsidRDefault="00C254D2" w:rsidP="004A4D5B">
      <w:pPr>
        <w:spacing w:before="240"/>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5760720" cy="3236194"/>
            <wp:effectExtent l="19050" t="0" r="11430" b="2306"/>
            <wp:docPr id="27" name="Wykres 11">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C3A9B713-B751-415A-85BF-35174A33B2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C6508" w:rsidRPr="0017673F" w:rsidRDefault="00C254D2" w:rsidP="004A4D5B">
      <w:pPr>
        <w:spacing w:before="240"/>
        <w:jc w:val="center"/>
        <w:rPr>
          <w:rFonts w:asciiTheme="majorHAnsi" w:hAnsiTheme="majorHAnsi"/>
          <w:sz w:val="24"/>
          <w:szCs w:val="24"/>
        </w:rPr>
        <w:sectPr w:rsidR="00BC6508" w:rsidRPr="0017673F" w:rsidSect="00C254D2">
          <w:pgSz w:w="11906" w:h="16838"/>
          <w:pgMar w:top="1417" w:right="1417" w:bottom="1417" w:left="1417" w:header="708" w:footer="708" w:gutter="0"/>
          <w:cols w:space="708"/>
          <w:docGrid w:linePitch="360"/>
        </w:sectPr>
      </w:pPr>
      <w:r w:rsidRPr="0017673F">
        <w:rPr>
          <w:rFonts w:asciiTheme="majorHAnsi" w:hAnsiTheme="majorHAnsi"/>
          <w:sz w:val="24"/>
          <w:szCs w:val="24"/>
        </w:rPr>
        <w:t>Rysunek 17. A* -średnia maksymalna głębokość rekursji dla poszczególnych heurystyk</w:t>
      </w:r>
    </w:p>
    <w:p w:rsidR="00BC6508" w:rsidRPr="0017673F" w:rsidRDefault="00BC6508" w:rsidP="00BC6508">
      <w:pPr>
        <w:rPr>
          <w:rFonts w:asciiTheme="majorHAnsi" w:eastAsia="Arial" w:hAnsiTheme="majorHAnsi" w:cs="Arial"/>
          <w:b/>
          <w:bCs/>
          <w:sz w:val="24"/>
          <w:szCs w:val="24"/>
        </w:rPr>
      </w:pPr>
      <w:r w:rsidRPr="0017673F">
        <w:rPr>
          <w:rFonts w:asciiTheme="majorHAnsi" w:eastAsia="Arial" w:hAnsiTheme="majorHAnsi" w:cs="Arial"/>
          <w:b/>
          <w:bCs/>
          <w:sz w:val="24"/>
          <w:szCs w:val="24"/>
        </w:rPr>
        <w:lastRenderedPageBreak/>
        <w:t>5.5. Średni czas trwania procesu obliczeniowego</w:t>
      </w:r>
    </w:p>
    <w:p w:rsidR="00BC6508" w:rsidRPr="0017673F" w:rsidRDefault="00BC6508" w:rsidP="00BC6508">
      <w:pPr>
        <w:rPr>
          <w:rFonts w:asciiTheme="majorHAnsi" w:eastAsia="Arial" w:hAnsiTheme="majorHAnsi" w:cs="Arial"/>
          <w:b/>
          <w:bCs/>
          <w:sz w:val="24"/>
          <w:szCs w:val="24"/>
        </w:rPr>
      </w:pPr>
    </w:p>
    <w:p w:rsidR="00BC6508" w:rsidRPr="0017673F" w:rsidRDefault="00BC6508" w:rsidP="00BC6508">
      <w:pPr>
        <w:rPr>
          <w:rFonts w:asciiTheme="majorHAnsi" w:eastAsia="Arial" w:hAnsiTheme="majorHAnsi" w:cs="Arial"/>
          <w:b/>
          <w:bCs/>
          <w:sz w:val="24"/>
          <w:szCs w:val="24"/>
        </w:rPr>
      </w:pPr>
    </w:p>
    <w:p w:rsidR="00BC6508" w:rsidRPr="0017673F" w:rsidRDefault="00BC6508" w:rsidP="00BC6508">
      <w:pPr>
        <w:rPr>
          <w:rFonts w:asciiTheme="majorHAnsi" w:eastAsia="Arial" w:hAnsiTheme="majorHAnsi" w:cs="Arial"/>
          <w:b/>
          <w:bCs/>
          <w:sz w:val="24"/>
          <w:szCs w:val="24"/>
        </w:rPr>
      </w:pPr>
    </w:p>
    <w:p w:rsidR="00BC6508" w:rsidRPr="0017673F" w:rsidRDefault="00BC6508" w:rsidP="00BC6508">
      <w:pPr>
        <w:rPr>
          <w:rFonts w:asciiTheme="majorHAnsi" w:hAnsiTheme="majorHAnsi"/>
          <w:sz w:val="24"/>
          <w:szCs w:val="24"/>
        </w:rPr>
      </w:pPr>
      <w:r w:rsidRPr="0017673F">
        <w:rPr>
          <w:rFonts w:asciiTheme="majorHAnsi" w:hAnsiTheme="majorHAnsi"/>
          <w:noProof/>
          <w:sz w:val="24"/>
          <w:szCs w:val="24"/>
        </w:rPr>
        <w:drawing>
          <wp:inline distT="0" distB="0" distL="0" distR="0">
            <wp:extent cx="5758815" cy="3156585"/>
            <wp:effectExtent l="19050" t="0" r="0" b="0"/>
            <wp:docPr id="2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5758815" cy="3156585"/>
                    </a:xfrm>
                    <a:prstGeom prst="rect">
                      <a:avLst/>
                    </a:prstGeom>
                    <a:noFill/>
                    <a:ln w="9525">
                      <a:noFill/>
                      <a:miter lim="800000"/>
                      <a:headEnd/>
                      <a:tailEnd/>
                    </a:ln>
                  </pic:spPr>
                </pic:pic>
              </a:graphicData>
            </a:graphic>
          </wp:inline>
        </w:drawing>
      </w:r>
    </w:p>
    <w:p w:rsidR="0093744B" w:rsidRPr="0017673F" w:rsidRDefault="00BC6508" w:rsidP="004A4D5B">
      <w:pPr>
        <w:spacing w:before="240"/>
        <w:jc w:val="center"/>
        <w:rPr>
          <w:rFonts w:asciiTheme="majorHAnsi" w:hAnsiTheme="majorHAnsi"/>
          <w:sz w:val="24"/>
          <w:szCs w:val="24"/>
        </w:rPr>
        <w:sectPr w:rsidR="0093744B" w:rsidRPr="0017673F" w:rsidSect="00C254D2">
          <w:pgSz w:w="11906" w:h="16838"/>
          <w:pgMar w:top="1417" w:right="1417" w:bottom="1417" w:left="1417" w:header="708" w:footer="708" w:gutter="0"/>
          <w:cols w:space="708"/>
          <w:docGrid w:linePitch="360"/>
        </w:sectPr>
      </w:pPr>
      <w:r w:rsidRPr="0017673F">
        <w:rPr>
          <w:rFonts w:asciiTheme="majorHAnsi" w:hAnsiTheme="majorHAnsi"/>
          <w:sz w:val="24"/>
          <w:szCs w:val="24"/>
        </w:rPr>
        <w:t>Rysunek 18. Średni czas trwania procesu obliczeniowego</w:t>
      </w:r>
    </w:p>
    <w:p w:rsidR="00C254D2" w:rsidRPr="0017673F" w:rsidRDefault="0093744B" w:rsidP="004A4D5B">
      <w:pPr>
        <w:spacing w:before="240"/>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8660130" cy="5758815"/>
            <wp:effectExtent l="19050" t="0" r="7620" b="0"/>
            <wp:docPr id="31"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8660130" cy="5758815"/>
                    </a:xfrm>
                    <a:prstGeom prst="rect">
                      <a:avLst/>
                    </a:prstGeom>
                    <a:noFill/>
                    <a:ln w="9525">
                      <a:noFill/>
                      <a:miter lim="800000"/>
                      <a:headEnd/>
                      <a:tailEnd/>
                    </a:ln>
                  </pic:spPr>
                </pic:pic>
              </a:graphicData>
            </a:graphic>
          </wp:inline>
        </w:drawing>
      </w:r>
    </w:p>
    <w:p w:rsidR="009B4A08" w:rsidRPr="0017673F" w:rsidRDefault="0093744B" w:rsidP="004A4D5B">
      <w:pPr>
        <w:spacing w:before="240"/>
        <w:jc w:val="center"/>
        <w:rPr>
          <w:rFonts w:asciiTheme="majorHAnsi" w:hAnsiTheme="majorHAnsi"/>
          <w:sz w:val="24"/>
          <w:szCs w:val="24"/>
        </w:rPr>
        <w:sectPr w:rsidR="009B4A08" w:rsidRPr="0017673F" w:rsidSect="0093744B">
          <w:pgSz w:w="16838" w:h="11906" w:orient="landscape"/>
          <w:pgMar w:top="567" w:right="1417" w:bottom="1417" w:left="1417" w:header="708" w:footer="708" w:gutter="0"/>
          <w:cols w:space="708"/>
          <w:docGrid w:linePitch="360"/>
        </w:sectPr>
      </w:pPr>
      <w:r w:rsidRPr="0017673F">
        <w:rPr>
          <w:rFonts w:asciiTheme="majorHAnsi" w:hAnsiTheme="majorHAnsi"/>
          <w:sz w:val="24"/>
          <w:szCs w:val="24"/>
        </w:rPr>
        <w:t xml:space="preserve">Rysunek 19. BFS – średni czas trwania procesu obliczeniowego dla poszczególnych </w:t>
      </w:r>
      <w:r w:rsidR="005216C3" w:rsidRPr="005216C3">
        <w:rPr>
          <w:rFonts w:asciiTheme="majorHAnsi" w:hAnsiTheme="majorHAnsi"/>
          <w:sz w:val="24"/>
          <w:szCs w:val="24"/>
        </w:rPr>
        <w:t>porządków przeszukiwania sąsiedztwa</w:t>
      </w:r>
    </w:p>
    <w:p w:rsidR="0093744B" w:rsidRPr="0017673F" w:rsidRDefault="009B4A08" w:rsidP="004A4D5B">
      <w:pPr>
        <w:spacing w:before="240"/>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8104939" cy="6028261"/>
            <wp:effectExtent l="19050" t="0" r="0" b="0"/>
            <wp:docPr id="3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srcRect/>
                    <a:stretch>
                      <a:fillRect/>
                    </a:stretch>
                  </pic:blipFill>
                  <pic:spPr bwMode="auto">
                    <a:xfrm>
                      <a:off x="0" y="0"/>
                      <a:ext cx="8109153" cy="6031395"/>
                    </a:xfrm>
                    <a:prstGeom prst="rect">
                      <a:avLst/>
                    </a:prstGeom>
                    <a:noFill/>
                    <a:ln w="9525">
                      <a:noFill/>
                      <a:miter lim="800000"/>
                      <a:headEnd/>
                      <a:tailEnd/>
                    </a:ln>
                  </pic:spPr>
                </pic:pic>
              </a:graphicData>
            </a:graphic>
          </wp:inline>
        </w:drawing>
      </w:r>
    </w:p>
    <w:p w:rsidR="009B4A08" w:rsidRPr="0017673F" w:rsidRDefault="009B4A08" w:rsidP="009B4A08">
      <w:pPr>
        <w:spacing w:before="240"/>
        <w:jc w:val="center"/>
        <w:rPr>
          <w:rFonts w:asciiTheme="majorHAnsi" w:hAnsiTheme="majorHAnsi"/>
          <w:sz w:val="24"/>
          <w:szCs w:val="24"/>
        </w:rPr>
        <w:sectPr w:rsidR="009B4A08" w:rsidRPr="0017673F" w:rsidSect="009B4A08">
          <w:pgSz w:w="16838" w:h="11906" w:orient="landscape"/>
          <w:pgMar w:top="567" w:right="1417" w:bottom="851" w:left="1417" w:header="708" w:footer="708" w:gutter="0"/>
          <w:cols w:space="708"/>
          <w:docGrid w:linePitch="360"/>
        </w:sectPr>
      </w:pPr>
      <w:r w:rsidRPr="0017673F">
        <w:rPr>
          <w:rFonts w:asciiTheme="majorHAnsi" w:hAnsiTheme="majorHAnsi"/>
          <w:sz w:val="24"/>
          <w:szCs w:val="24"/>
        </w:rPr>
        <w:lastRenderedPageBreak/>
        <w:t xml:space="preserve">Rysunek </w:t>
      </w:r>
      <w:r w:rsidR="005A600D" w:rsidRPr="0017673F">
        <w:rPr>
          <w:rFonts w:asciiTheme="majorHAnsi" w:hAnsiTheme="majorHAnsi"/>
          <w:sz w:val="24"/>
          <w:szCs w:val="24"/>
        </w:rPr>
        <w:t>20</w:t>
      </w:r>
      <w:r w:rsidRPr="0017673F">
        <w:rPr>
          <w:rFonts w:asciiTheme="majorHAnsi" w:hAnsiTheme="majorHAnsi"/>
          <w:sz w:val="24"/>
          <w:szCs w:val="24"/>
        </w:rPr>
        <w:t xml:space="preserve">. DFS – średni czas trwania procesu obliczeniowego dla </w:t>
      </w:r>
      <w:r w:rsidR="005216C3" w:rsidRPr="005216C3">
        <w:rPr>
          <w:rFonts w:asciiTheme="majorHAnsi" w:hAnsiTheme="majorHAnsi"/>
          <w:sz w:val="24"/>
          <w:szCs w:val="24"/>
        </w:rPr>
        <w:t> </w:t>
      </w:r>
      <w:r w:rsidR="005216C3">
        <w:rPr>
          <w:rFonts w:asciiTheme="majorHAnsi" w:hAnsiTheme="majorHAnsi"/>
          <w:sz w:val="24"/>
          <w:szCs w:val="24"/>
        </w:rPr>
        <w:t xml:space="preserve">poszczególnych </w:t>
      </w:r>
      <w:r w:rsidR="005216C3" w:rsidRPr="005216C3">
        <w:rPr>
          <w:rFonts w:asciiTheme="majorHAnsi" w:hAnsiTheme="majorHAnsi"/>
          <w:sz w:val="24"/>
          <w:szCs w:val="24"/>
        </w:rPr>
        <w:t>porządków przeszukiwania sąsiedztwa</w:t>
      </w:r>
    </w:p>
    <w:p w:rsidR="009B4A08" w:rsidRPr="0017673F" w:rsidRDefault="005A600D" w:rsidP="005A600D">
      <w:pPr>
        <w:spacing w:before="240"/>
        <w:ind w:left="426"/>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5972810" cy="3355340"/>
            <wp:effectExtent l="19050" t="0" r="27940" b="0"/>
            <wp:docPr id="33" name="Wykres 14">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E5AEF0E4-F014-4ED7-B48E-E3845AFC33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216C3" w:rsidRDefault="005A600D" w:rsidP="005A600D">
      <w:pPr>
        <w:spacing w:before="240"/>
        <w:ind w:left="426"/>
        <w:jc w:val="center"/>
        <w:rPr>
          <w:rFonts w:asciiTheme="majorHAnsi" w:hAnsiTheme="majorHAnsi"/>
          <w:sz w:val="24"/>
          <w:szCs w:val="24"/>
        </w:rPr>
        <w:sectPr w:rsidR="005216C3" w:rsidSect="005A600D">
          <w:pgSz w:w="11906" w:h="16838"/>
          <w:pgMar w:top="1417" w:right="993" w:bottom="1417" w:left="567" w:header="708" w:footer="708" w:gutter="0"/>
          <w:cols w:space="708"/>
          <w:docGrid w:linePitch="360"/>
        </w:sectPr>
      </w:pPr>
      <w:r w:rsidRPr="0017673F">
        <w:rPr>
          <w:rFonts w:asciiTheme="majorHAnsi" w:hAnsiTheme="majorHAnsi"/>
          <w:sz w:val="24"/>
          <w:szCs w:val="24"/>
        </w:rPr>
        <w:t>Rysunek 21. A* - średni czas trwania procesu obliczeniowego dla poszczególnych heurystyk</w:t>
      </w:r>
    </w:p>
    <w:p w:rsidR="005216C3" w:rsidRPr="0030126A" w:rsidRDefault="005216C3" w:rsidP="005216C3">
      <w:pPr>
        <w:rPr>
          <w:rFonts w:asciiTheme="majorHAnsi" w:hAnsiTheme="majorHAnsi"/>
          <w:sz w:val="20"/>
          <w:szCs w:val="20"/>
        </w:rPr>
      </w:pPr>
      <w:r w:rsidRPr="0030126A">
        <w:rPr>
          <w:rFonts w:asciiTheme="majorHAnsi" w:eastAsia="Arial" w:hAnsiTheme="majorHAnsi" w:cs="Arial"/>
          <w:b/>
          <w:bCs/>
          <w:sz w:val="29"/>
          <w:szCs w:val="29"/>
        </w:rPr>
        <w:lastRenderedPageBreak/>
        <w:t>6. Dyskusja</w:t>
      </w:r>
    </w:p>
    <w:p w:rsidR="005216C3" w:rsidRPr="0030126A" w:rsidRDefault="005216C3" w:rsidP="005216C3">
      <w:pPr>
        <w:spacing w:line="326" w:lineRule="exact"/>
        <w:rPr>
          <w:rFonts w:asciiTheme="majorHAnsi" w:hAnsiTheme="majorHAnsi"/>
          <w:sz w:val="20"/>
          <w:szCs w:val="20"/>
        </w:rPr>
      </w:pPr>
    </w:p>
    <w:p w:rsidR="005216C3" w:rsidRPr="0030126A" w:rsidRDefault="005216C3" w:rsidP="005216C3">
      <w:pPr>
        <w:rPr>
          <w:rFonts w:asciiTheme="majorHAnsi" w:hAnsiTheme="majorHAnsi"/>
          <w:sz w:val="20"/>
          <w:szCs w:val="20"/>
        </w:rPr>
      </w:pPr>
      <w:r w:rsidRPr="0030126A">
        <w:rPr>
          <w:rFonts w:asciiTheme="majorHAnsi" w:eastAsia="Arial" w:hAnsiTheme="majorHAnsi" w:cs="Arial"/>
          <w:b/>
          <w:bCs/>
          <w:sz w:val="24"/>
          <w:szCs w:val="24"/>
        </w:rPr>
        <w:t>6.1. Średnia długość rozwiązania</w:t>
      </w:r>
    </w:p>
    <w:p w:rsidR="005A600D" w:rsidRDefault="005216C3" w:rsidP="005216C3">
      <w:pPr>
        <w:spacing w:before="240"/>
        <w:ind w:left="426"/>
        <w:rPr>
          <w:rFonts w:asciiTheme="majorHAnsi" w:hAnsiTheme="majorHAnsi"/>
          <w:sz w:val="24"/>
          <w:szCs w:val="24"/>
        </w:rPr>
      </w:pPr>
      <w:r>
        <w:rPr>
          <w:rFonts w:asciiTheme="majorHAnsi" w:hAnsiTheme="majorHAnsi"/>
          <w:sz w:val="24"/>
          <w:szCs w:val="24"/>
        </w:rPr>
        <w:t>Porównując całościowo strategie przeszukiwania, najlepiej z zadaniem rozwiązania układanki poradził sobie BFS. Średnia długość rozwiązania odpowiadała odległości układanki od układu wzorcowego. Z zadaniem rozwiązania układanki dobrze poradziła sobie również strategia A*. Przy odległościach 1 – 4 długość rozwiązania odpowiadała tym odległościom. Przy większych odległościach układanki dało się zaobserwować zwiększanie się rozbieżności pomiędzy odległością układanki a długością rozwiązania.</w:t>
      </w:r>
    </w:p>
    <w:p w:rsidR="005216C3" w:rsidRDefault="005216C3" w:rsidP="005216C3">
      <w:pPr>
        <w:spacing w:before="240"/>
        <w:ind w:left="426"/>
        <w:rPr>
          <w:rFonts w:asciiTheme="majorHAnsi" w:hAnsiTheme="majorHAnsi"/>
          <w:sz w:val="24"/>
          <w:szCs w:val="24"/>
        </w:rPr>
      </w:pPr>
      <w:r>
        <w:rPr>
          <w:rFonts w:asciiTheme="majorHAnsi" w:hAnsiTheme="majorHAnsi"/>
          <w:sz w:val="24"/>
          <w:szCs w:val="24"/>
        </w:rPr>
        <w:t>Po</w:t>
      </w:r>
      <w:r w:rsidR="00B70703">
        <w:rPr>
          <w:rFonts w:asciiTheme="majorHAnsi" w:hAnsiTheme="majorHAnsi"/>
          <w:sz w:val="24"/>
          <w:szCs w:val="24"/>
        </w:rPr>
        <w:t>równując poszczególne porządki</w:t>
      </w:r>
      <w:r w:rsidR="00B70703" w:rsidRPr="005216C3">
        <w:rPr>
          <w:rFonts w:asciiTheme="majorHAnsi" w:hAnsiTheme="majorHAnsi"/>
          <w:sz w:val="24"/>
          <w:szCs w:val="24"/>
        </w:rPr>
        <w:t xml:space="preserve"> przeszukiwania sąsiedztwa</w:t>
      </w:r>
      <w:r w:rsidR="00B70703">
        <w:rPr>
          <w:rFonts w:asciiTheme="majorHAnsi" w:hAnsiTheme="majorHAnsi"/>
          <w:sz w:val="24"/>
          <w:szCs w:val="24"/>
        </w:rPr>
        <w:t>, BFS – długość rozwiązania wynosiła tyle co odległość układanki od układu wzorcowego niezależnie  od porządku. DFS – przy odległościach 1 -3 widać zdecydowaną przewagę porządków rd../dr.. w stosunku do porządków ul../lu.. . Im większa odległość, tym mniejsza różnica pomiędzy tymi porządkami.</w:t>
      </w:r>
    </w:p>
    <w:p w:rsidR="00B70703" w:rsidRDefault="00B70703" w:rsidP="005216C3">
      <w:pPr>
        <w:spacing w:before="240"/>
        <w:ind w:left="426"/>
        <w:rPr>
          <w:rFonts w:asciiTheme="majorHAnsi" w:hAnsiTheme="majorHAnsi"/>
          <w:sz w:val="24"/>
          <w:szCs w:val="24"/>
        </w:rPr>
      </w:pPr>
      <w:r>
        <w:rPr>
          <w:rFonts w:asciiTheme="majorHAnsi" w:hAnsiTheme="majorHAnsi"/>
          <w:sz w:val="24"/>
          <w:szCs w:val="24"/>
        </w:rPr>
        <w:t>A* - przy odległościach 1 -3 obie heurystyki sprawdzały się tak samo. Przy większych odległościach w układance, Hamming okazał się być gorszy od Manhattana.</w:t>
      </w:r>
    </w:p>
    <w:p w:rsidR="00B70703" w:rsidRDefault="00B70703" w:rsidP="005216C3">
      <w:pPr>
        <w:spacing w:before="240"/>
        <w:ind w:left="426"/>
        <w:rPr>
          <w:rFonts w:asciiTheme="majorHAnsi" w:hAnsiTheme="majorHAnsi"/>
          <w:sz w:val="24"/>
          <w:szCs w:val="24"/>
        </w:rPr>
      </w:pPr>
    </w:p>
    <w:p w:rsidR="00B70703" w:rsidRDefault="00B70703" w:rsidP="00B70703">
      <w:pPr>
        <w:rPr>
          <w:rFonts w:asciiTheme="majorHAnsi" w:eastAsia="Arial" w:hAnsiTheme="majorHAnsi" w:cs="Arial"/>
          <w:b/>
          <w:bCs/>
          <w:sz w:val="24"/>
          <w:szCs w:val="24"/>
        </w:rPr>
      </w:pPr>
      <w:r>
        <w:rPr>
          <w:rFonts w:asciiTheme="majorHAnsi" w:eastAsia="Arial" w:hAnsiTheme="majorHAnsi" w:cs="Arial"/>
          <w:b/>
          <w:bCs/>
          <w:sz w:val="24"/>
          <w:szCs w:val="24"/>
        </w:rPr>
        <w:t>6.2</w:t>
      </w:r>
      <w:r w:rsidRPr="0030126A">
        <w:rPr>
          <w:rFonts w:asciiTheme="majorHAnsi" w:eastAsia="Arial" w:hAnsiTheme="majorHAnsi" w:cs="Arial"/>
          <w:b/>
          <w:bCs/>
          <w:sz w:val="24"/>
          <w:szCs w:val="24"/>
        </w:rPr>
        <w:t xml:space="preserve">. </w:t>
      </w:r>
      <w:r w:rsidRPr="0017673F">
        <w:rPr>
          <w:rFonts w:asciiTheme="majorHAnsi" w:eastAsia="Arial" w:hAnsiTheme="majorHAnsi" w:cs="Arial"/>
          <w:b/>
          <w:bCs/>
          <w:sz w:val="24"/>
          <w:szCs w:val="24"/>
        </w:rPr>
        <w:t>Średnia liczba wierzchołków odwiedzonych</w:t>
      </w:r>
    </w:p>
    <w:p w:rsidR="00B70703" w:rsidRDefault="00B70703" w:rsidP="00B70703">
      <w:pPr>
        <w:rPr>
          <w:rFonts w:asciiTheme="majorHAnsi" w:eastAsia="Arial" w:hAnsiTheme="majorHAnsi" w:cs="Arial"/>
          <w:b/>
          <w:bCs/>
          <w:sz w:val="24"/>
          <w:szCs w:val="24"/>
        </w:rPr>
      </w:pPr>
    </w:p>
    <w:p w:rsidR="00B70703" w:rsidRPr="0030126A" w:rsidRDefault="00B70703" w:rsidP="00B70703">
      <w:pPr>
        <w:ind w:left="426"/>
        <w:rPr>
          <w:rFonts w:asciiTheme="majorHAnsi" w:hAnsiTheme="majorHAnsi"/>
          <w:sz w:val="20"/>
          <w:szCs w:val="20"/>
        </w:rPr>
      </w:pPr>
    </w:p>
    <w:p w:rsidR="00B70703" w:rsidRDefault="00B70703" w:rsidP="005216C3">
      <w:pPr>
        <w:spacing w:before="240"/>
        <w:ind w:left="426"/>
        <w:rPr>
          <w:rFonts w:asciiTheme="majorHAnsi" w:hAnsiTheme="majorHAnsi"/>
          <w:sz w:val="24"/>
          <w:szCs w:val="24"/>
        </w:rPr>
      </w:pPr>
    </w:p>
    <w:p w:rsidR="00B70703" w:rsidRPr="00B70703" w:rsidRDefault="00B70703" w:rsidP="00B70703">
      <w:pPr>
        <w:pStyle w:val="Akapitzlist"/>
        <w:spacing w:before="240"/>
        <w:ind w:left="1146"/>
        <w:rPr>
          <w:rFonts w:asciiTheme="majorHAnsi" w:hAnsiTheme="majorHAnsi"/>
          <w:sz w:val="24"/>
          <w:szCs w:val="24"/>
        </w:rPr>
      </w:pPr>
    </w:p>
    <w:sectPr w:rsidR="00B70703" w:rsidRPr="00B70703" w:rsidSect="005216C3">
      <w:pgSz w:w="11906" w:h="16838"/>
      <w:pgMar w:top="1417" w:right="2125" w:bottom="1417" w:left="184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38F" w:rsidRDefault="006D238F" w:rsidP="005116F0">
      <w:r>
        <w:separator/>
      </w:r>
    </w:p>
  </w:endnote>
  <w:endnote w:type="continuationSeparator" w:id="1">
    <w:p w:rsidR="006D238F" w:rsidRDefault="006D238F" w:rsidP="005116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0749886"/>
      <w:docPartObj>
        <w:docPartGallery w:val="Page Numbers (Bottom of Page)"/>
        <w:docPartUnique/>
      </w:docPartObj>
    </w:sdtPr>
    <w:sdtContent>
      <w:p w:rsidR="00D9797C" w:rsidRDefault="00F568D6">
        <w:pPr>
          <w:pStyle w:val="Stopka"/>
          <w:jc w:val="center"/>
        </w:pPr>
        <w:fldSimple w:instr=" PAGE   \* MERGEFORMAT ">
          <w:r w:rsidR="00B57943">
            <w:rPr>
              <w:noProof/>
            </w:rPr>
            <w:t>3</w:t>
          </w:r>
        </w:fldSimple>
      </w:p>
    </w:sdtContent>
  </w:sdt>
  <w:p w:rsidR="00D9797C" w:rsidRDefault="00D9797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38F" w:rsidRDefault="006D238F" w:rsidP="005116F0">
      <w:r>
        <w:separator/>
      </w:r>
    </w:p>
  </w:footnote>
  <w:footnote w:type="continuationSeparator" w:id="1">
    <w:p w:rsidR="006D238F" w:rsidRDefault="006D238F" w:rsidP="005116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8944A"/>
    <w:multiLevelType w:val="hybridMultilevel"/>
    <w:tmpl w:val="4BEE49D0"/>
    <w:lvl w:ilvl="0" w:tplc="0A7A59EC">
      <w:start w:val="1"/>
      <w:numFmt w:val="decimal"/>
      <w:lvlText w:val="%1."/>
      <w:lvlJc w:val="left"/>
    </w:lvl>
    <w:lvl w:ilvl="1" w:tplc="17649640">
      <w:numFmt w:val="decimal"/>
      <w:lvlText w:val=""/>
      <w:lvlJc w:val="left"/>
    </w:lvl>
    <w:lvl w:ilvl="2" w:tplc="A80A311E">
      <w:numFmt w:val="decimal"/>
      <w:lvlText w:val=""/>
      <w:lvlJc w:val="left"/>
    </w:lvl>
    <w:lvl w:ilvl="3" w:tplc="ACDE3404">
      <w:numFmt w:val="decimal"/>
      <w:lvlText w:val=""/>
      <w:lvlJc w:val="left"/>
    </w:lvl>
    <w:lvl w:ilvl="4" w:tplc="0F7C5DF2">
      <w:numFmt w:val="decimal"/>
      <w:lvlText w:val=""/>
      <w:lvlJc w:val="left"/>
    </w:lvl>
    <w:lvl w:ilvl="5" w:tplc="AB64B824">
      <w:numFmt w:val="decimal"/>
      <w:lvlText w:val=""/>
      <w:lvlJc w:val="left"/>
    </w:lvl>
    <w:lvl w:ilvl="6" w:tplc="C0446780">
      <w:numFmt w:val="decimal"/>
      <w:lvlText w:val=""/>
      <w:lvlJc w:val="left"/>
    </w:lvl>
    <w:lvl w:ilvl="7" w:tplc="F6DA9692">
      <w:numFmt w:val="decimal"/>
      <w:lvlText w:val=""/>
      <w:lvlJc w:val="left"/>
    </w:lvl>
    <w:lvl w:ilvl="8" w:tplc="CE9A87C6">
      <w:numFmt w:val="decimal"/>
      <w:lvlText w:val=""/>
      <w:lvlJc w:val="left"/>
    </w:lvl>
  </w:abstractNum>
  <w:abstractNum w:abstractNumId="1">
    <w:nsid w:val="38380D2B"/>
    <w:multiLevelType w:val="hybridMultilevel"/>
    <w:tmpl w:val="C8B2D232"/>
    <w:lvl w:ilvl="0" w:tplc="0415000F">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2">
    <w:nsid w:val="59124E15"/>
    <w:multiLevelType w:val="hybridMultilevel"/>
    <w:tmpl w:val="6E5AEF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13"/>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11D68"/>
    <w:rsid w:val="00010E7B"/>
    <w:rsid w:val="00011D68"/>
    <w:rsid w:val="00033959"/>
    <w:rsid w:val="000F1921"/>
    <w:rsid w:val="000F6957"/>
    <w:rsid w:val="0017673F"/>
    <w:rsid w:val="001D55FB"/>
    <w:rsid w:val="00200604"/>
    <w:rsid w:val="00200BF3"/>
    <w:rsid w:val="002C79C4"/>
    <w:rsid w:val="002F2C4B"/>
    <w:rsid w:val="00303D46"/>
    <w:rsid w:val="003163FA"/>
    <w:rsid w:val="003D53E9"/>
    <w:rsid w:val="004818CC"/>
    <w:rsid w:val="004A4D5B"/>
    <w:rsid w:val="004E1067"/>
    <w:rsid w:val="005116F0"/>
    <w:rsid w:val="005216C3"/>
    <w:rsid w:val="0059761E"/>
    <w:rsid w:val="005A600D"/>
    <w:rsid w:val="005C1B37"/>
    <w:rsid w:val="006020A2"/>
    <w:rsid w:val="00605DA9"/>
    <w:rsid w:val="00690600"/>
    <w:rsid w:val="00693C03"/>
    <w:rsid w:val="006D238F"/>
    <w:rsid w:val="007A2474"/>
    <w:rsid w:val="007C4575"/>
    <w:rsid w:val="00811CA4"/>
    <w:rsid w:val="00882A9A"/>
    <w:rsid w:val="00893E19"/>
    <w:rsid w:val="0093744B"/>
    <w:rsid w:val="009A0416"/>
    <w:rsid w:val="009B4A08"/>
    <w:rsid w:val="00A90FD4"/>
    <w:rsid w:val="00AB23EF"/>
    <w:rsid w:val="00B43132"/>
    <w:rsid w:val="00B5256A"/>
    <w:rsid w:val="00B57943"/>
    <w:rsid w:val="00B70703"/>
    <w:rsid w:val="00B72680"/>
    <w:rsid w:val="00BC5D91"/>
    <w:rsid w:val="00BC6508"/>
    <w:rsid w:val="00BF79DD"/>
    <w:rsid w:val="00C254D2"/>
    <w:rsid w:val="00C731DE"/>
    <w:rsid w:val="00CA74F8"/>
    <w:rsid w:val="00D07E43"/>
    <w:rsid w:val="00D462D5"/>
    <w:rsid w:val="00D9797C"/>
    <w:rsid w:val="00DA2559"/>
    <w:rsid w:val="00DC36CF"/>
    <w:rsid w:val="00DD571F"/>
    <w:rsid w:val="00DE0F39"/>
    <w:rsid w:val="00DE32F1"/>
    <w:rsid w:val="00E07DC7"/>
    <w:rsid w:val="00E45706"/>
    <w:rsid w:val="00E971E4"/>
    <w:rsid w:val="00EA0DA8"/>
    <w:rsid w:val="00EB3E6F"/>
    <w:rsid w:val="00F36019"/>
    <w:rsid w:val="00F361B6"/>
    <w:rsid w:val="00F568D6"/>
    <w:rsid w:val="00F738E2"/>
    <w:rsid w:val="00FA7344"/>
    <w:rsid w:val="00FA7778"/>
    <w:rsid w:val="00FC6E08"/>
    <w:rsid w:val="00FF022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11D68"/>
    <w:rPr>
      <w:rFonts w:ascii="Times New Roman" w:eastAsiaTheme="minorEastAsia" w:hAnsi="Times New Roman" w:cs="Times New Roman"/>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11D68"/>
    <w:rPr>
      <w:rFonts w:ascii="Tahoma" w:hAnsi="Tahoma" w:cs="Tahoma"/>
      <w:sz w:val="16"/>
      <w:szCs w:val="16"/>
    </w:rPr>
  </w:style>
  <w:style w:type="character" w:customStyle="1" w:styleId="TekstdymkaZnak">
    <w:name w:val="Tekst dymka Znak"/>
    <w:basedOn w:val="Domylnaczcionkaakapitu"/>
    <w:link w:val="Tekstdymka"/>
    <w:uiPriority w:val="99"/>
    <w:semiHidden/>
    <w:rsid w:val="00011D68"/>
    <w:rPr>
      <w:rFonts w:ascii="Tahoma" w:hAnsi="Tahoma" w:cs="Tahoma"/>
      <w:sz w:val="16"/>
      <w:szCs w:val="16"/>
    </w:rPr>
  </w:style>
  <w:style w:type="paragraph" w:styleId="Nagwek">
    <w:name w:val="header"/>
    <w:basedOn w:val="Normalny"/>
    <w:link w:val="NagwekZnak"/>
    <w:uiPriority w:val="99"/>
    <w:semiHidden/>
    <w:unhideWhenUsed/>
    <w:rsid w:val="005116F0"/>
    <w:pPr>
      <w:tabs>
        <w:tab w:val="center" w:pos="4536"/>
        <w:tab w:val="right" w:pos="9072"/>
      </w:tabs>
    </w:pPr>
  </w:style>
  <w:style w:type="character" w:customStyle="1" w:styleId="NagwekZnak">
    <w:name w:val="Nagłówek Znak"/>
    <w:basedOn w:val="Domylnaczcionkaakapitu"/>
    <w:link w:val="Nagwek"/>
    <w:uiPriority w:val="99"/>
    <w:semiHidden/>
    <w:rsid w:val="005116F0"/>
    <w:rPr>
      <w:rFonts w:ascii="Times New Roman" w:eastAsiaTheme="minorEastAsia" w:hAnsi="Times New Roman" w:cs="Times New Roman"/>
      <w:lang w:eastAsia="pl-PL"/>
    </w:rPr>
  </w:style>
  <w:style w:type="paragraph" w:styleId="Stopka">
    <w:name w:val="footer"/>
    <w:basedOn w:val="Normalny"/>
    <w:link w:val="StopkaZnak"/>
    <w:uiPriority w:val="99"/>
    <w:unhideWhenUsed/>
    <w:rsid w:val="005116F0"/>
    <w:pPr>
      <w:tabs>
        <w:tab w:val="center" w:pos="4536"/>
        <w:tab w:val="right" w:pos="9072"/>
      </w:tabs>
    </w:pPr>
  </w:style>
  <w:style w:type="character" w:customStyle="1" w:styleId="StopkaZnak">
    <w:name w:val="Stopka Znak"/>
    <w:basedOn w:val="Domylnaczcionkaakapitu"/>
    <w:link w:val="Stopka"/>
    <w:uiPriority w:val="99"/>
    <w:rsid w:val="005116F0"/>
    <w:rPr>
      <w:rFonts w:ascii="Times New Roman" w:eastAsiaTheme="minorEastAsia" w:hAnsi="Times New Roman" w:cs="Times New Roman"/>
      <w:lang w:eastAsia="pl-PL"/>
    </w:rPr>
  </w:style>
  <w:style w:type="paragraph" w:styleId="Akapitzlist">
    <w:name w:val="List Paragraph"/>
    <w:basedOn w:val="Normalny"/>
    <w:uiPriority w:val="34"/>
    <w:qFormat/>
    <w:rsid w:val="00B70703"/>
    <w:pPr>
      <w:ind w:left="720"/>
      <w:contextualSpacing/>
    </w:pPr>
  </w:style>
  <w:style w:type="character" w:styleId="Tekstzastpczy">
    <w:name w:val="Placeholder Text"/>
    <w:basedOn w:val="Domylnaczcionkaakapitu"/>
    <w:uiPriority w:val="99"/>
    <w:semiHidden/>
    <w:rsid w:val="00D9797C"/>
    <w:rPr>
      <w:color w:val="808080"/>
    </w:rPr>
  </w:style>
</w:styles>
</file>

<file path=word/webSettings.xml><?xml version="1.0" encoding="utf-8"?>
<w:webSettings xmlns:r="http://schemas.openxmlformats.org/officeDocument/2006/relationships" xmlns:w="http://schemas.openxmlformats.org/wordprocessingml/2006/main">
  <w:divs>
    <w:div w:id="76370571">
      <w:bodyDiv w:val="1"/>
      <w:marLeft w:val="0"/>
      <w:marRight w:val="0"/>
      <w:marTop w:val="0"/>
      <w:marBottom w:val="0"/>
      <w:divBdr>
        <w:top w:val="none" w:sz="0" w:space="0" w:color="auto"/>
        <w:left w:val="none" w:sz="0" w:space="0" w:color="auto"/>
        <w:bottom w:val="none" w:sz="0" w:space="0" w:color="auto"/>
        <w:right w:val="none" w:sz="0" w:space="0" w:color="auto"/>
      </w:divBdr>
    </w:div>
    <w:div w:id="1792943076">
      <w:bodyDiv w:val="1"/>
      <w:marLeft w:val="0"/>
      <w:marRight w:val="0"/>
      <w:marTop w:val="0"/>
      <w:marBottom w:val="0"/>
      <w:divBdr>
        <w:top w:val="none" w:sz="0" w:space="0" w:color="auto"/>
        <w:left w:val="none" w:sz="0" w:space="0" w:color="auto"/>
        <w:bottom w:val="none" w:sz="0" w:space="0" w:color="auto"/>
        <w:right w:val="none" w:sz="0" w:space="0" w:color="auto"/>
      </w:divBdr>
      <w:divsChild>
        <w:div w:id="1993097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oleObject" Target="file:///E:\Dropbox\STUDIA\Sem6\SISEDATA-Recovered.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E:\Dropbox\STUDIA\Sem6\SISEDATA-Recover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Dropbox\STUDIA\Sem6\SISEDATA-Recover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autoTitleDeleted val="1"/>
    <c:plotArea>
      <c:layout>
        <c:manualLayout>
          <c:layoutTarget val="inner"/>
          <c:xMode val="edge"/>
          <c:yMode val="edge"/>
          <c:x val="3.9147524864488067E-2"/>
          <c:y val="1.8140589569161061E-2"/>
          <c:w val="0.9343678917176752"/>
          <c:h val="0.79998928705340511"/>
        </c:manualLayout>
      </c:layout>
      <c:barChart>
        <c:barDir val="col"/>
        <c:grouping val="clustered"/>
        <c:ser>
          <c:idx val="0"/>
          <c:order val="0"/>
          <c:tx>
            <c:v>astar</c:v>
          </c:tx>
          <c:spPr>
            <a:solidFill>
              <a:schemeClr val="accent1"/>
            </a:solidFill>
            <a:ln>
              <a:noFill/>
            </a:ln>
            <a:effectLst/>
          </c:spPr>
          <c:dLbls>
            <c:dLbl>
              <c:idx val="0"/>
              <c:tx>
                <c:rich>
                  <a:bodyPr/>
                  <a:lstStyle/>
                  <a:p>
                    <a:r>
                      <a:rPr lang="en-US"/>
                      <a:t>1</a:t>
                    </a:r>
                  </a:p>
                </c:rich>
              </c:tx>
              <c:dLblPos val="outEnd"/>
              <c:showVal val="1"/>
            </c:dLbl>
            <c:dLbl>
              <c:idx val="1"/>
              <c:tx>
                <c:rich>
                  <a:bodyPr/>
                  <a:lstStyle/>
                  <a:p>
                    <a:r>
                      <a:rPr lang="en-US"/>
                      <a:t>2</a:t>
                    </a:r>
                  </a:p>
                </c:rich>
              </c:tx>
              <c:dLblPos val="outEnd"/>
              <c:showVal val="1"/>
            </c:dLbl>
            <c:dLbl>
              <c:idx val="2"/>
              <c:tx>
                <c:rich>
                  <a:bodyPr/>
                  <a:lstStyle/>
                  <a:p>
                    <a:r>
                      <a:rPr lang="en-US"/>
                      <a:t>3</a:t>
                    </a:r>
                  </a:p>
                </c:rich>
              </c:tx>
              <c:dLblPos val="outEnd"/>
              <c:showVal val="1"/>
            </c:dLbl>
            <c:dLbl>
              <c:idx val="3"/>
              <c:tx>
                <c:rich>
                  <a:bodyPr/>
                  <a:lstStyle/>
                  <a:p>
                    <a:r>
                      <a:rPr lang="pl-PL"/>
                      <a:t>4</a:t>
                    </a:r>
                    <a:endParaRPr lang="en-US"/>
                  </a:p>
                </c:rich>
              </c:tx>
              <c:dLblPos val="outEnd"/>
              <c:showVal val="1"/>
            </c:dLbl>
            <c:dLbl>
              <c:idx val="4"/>
              <c:tx>
                <c:rich>
                  <a:bodyPr/>
                  <a:lstStyle/>
                  <a:p>
                    <a:r>
                      <a:rPr lang="pl-PL"/>
                      <a:t>6</a:t>
                    </a:r>
                    <a:endParaRPr lang="en-US"/>
                  </a:p>
                </c:rich>
              </c:tx>
              <c:dLblPos val="outEnd"/>
              <c:showVal val="1"/>
            </c:dLbl>
            <c:dLbl>
              <c:idx val="5"/>
              <c:tx>
                <c:rich>
                  <a:bodyPr/>
                  <a:lstStyle/>
                  <a:p>
                    <a:r>
                      <a:rPr lang="pl-PL"/>
                      <a:t>9</a:t>
                    </a:r>
                    <a:endParaRPr lang="en-US"/>
                  </a:p>
                </c:rich>
              </c:tx>
              <c:dLblPos val="outEnd"/>
              <c:showVal val="1"/>
            </c:dLbl>
            <c:dLbl>
              <c:idx val="6"/>
              <c:tx>
                <c:rich>
                  <a:bodyPr/>
                  <a:lstStyle/>
                  <a:p>
                    <a:r>
                      <a:rPr lang="pl-PL"/>
                      <a:t>12</a:t>
                    </a:r>
                    <a:endParaRPr lang="en-US"/>
                  </a:p>
                </c:rich>
              </c:tx>
              <c:dLblPos val="outEnd"/>
              <c:showVal val="1"/>
            </c:dLbl>
            <c:numFmt formatCode="#,##0.00" sourceLinked="0"/>
            <c:spPr>
              <a:noFill/>
              <a:ln>
                <a:noFill/>
              </a:ln>
              <a:effectLst/>
            </c:spPr>
            <c:txPr>
              <a:bodyPr rot="-5400000" spcFirstLastPara="1" vertOverflow="clip" horzOverflow="clip" vert="horz" wrap="square" lIns="1440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pl-PL"/>
              </a:p>
            </c:txPr>
            <c:dLblPos val="outEnd"/>
            <c:showVal val="1"/>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a:solidFill>
                        <a:schemeClr val="tx1">
                          <a:lumMod val="35000"/>
                          <a:lumOff val="65000"/>
                        </a:schemeClr>
                      </a:solidFill>
                    </a:ln>
                    <a:effectLst/>
                  </c:spPr>
                </c15:leaderLines>
              </c:ext>
            </c:extLst>
          </c:dLbls>
          <c:val>
            <c:numRef>
              <c:f>'Średnia dł. rozw.'!$B$41:$B$47</c:f>
              <c:numCache>
                <c:formatCode>0</c:formatCode>
                <c:ptCount val="7"/>
                <c:pt idx="0">
                  <c:v>1</c:v>
                </c:pt>
                <c:pt idx="1">
                  <c:v>2</c:v>
                </c:pt>
                <c:pt idx="2">
                  <c:v>3</c:v>
                </c:pt>
                <c:pt idx="3">
                  <c:v>4.375</c:v>
                </c:pt>
                <c:pt idx="4">
                  <c:v>6.333333333333341</c:v>
                </c:pt>
                <c:pt idx="5">
                  <c:v>9.1401869158878508</c:v>
                </c:pt>
                <c:pt idx="6">
                  <c:v>11.985849056603795</c:v>
                </c:pt>
              </c:numCache>
            </c:numRef>
          </c:val>
          <c:extLst xmlns:c16r2="http://schemas.microsoft.com/office/drawing/2015/06/chart">
            <c:ext xmlns:c16="http://schemas.microsoft.com/office/drawing/2014/chart" uri="{C3380CC4-5D6E-409C-BE32-E72D297353CC}">
              <c16:uniqueId val="{00000000-C7D7-40D2-B06A-A353AB6FA381}"/>
            </c:ext>
          </c:extLst>
        </c:ser>
        <c:ser>
          <c:idx val="1"/>
          <c:order val="1"/>
          <c:tx>
            <c:v>bfs</c:v>
          </c:tx>
          <c:spPr>
            <a:solidFill>
              <a:schemeClr val="accent2"/>
            </a:solidFill>
            <a:ln>
              <a:noFill/>
            </a:ln>
            <a:effectLst/>
          </c:spPr>
          <c:dLbls>
            <c:dLbl>
              <c:idx val="0"/>
              <c:tx>
                <c:rich>
                  <a:bodyPr/>
                  <a:lstStyle/>
                  <a:p>
                    <a:r>
                      <a:rPr lang="en-US"/>
                      <a:t>1</a:t>
                    </a:r>
                  </a:p>
                </c:rich>
              </c:tx>
              <c:dLblPos val="outEnd"/>
              <c:showVal val="1"/>
            </c:dLbl>
            <c:dLbl>
              <c:idx val="1"/>
              <c:tx>
                <c:rich>
                  <a:bodyPr/>
                  <a:lstStyle/>
                  <a:p>
                    <a:r>
                      <a:rPr lang="en-US"/>
                      <a:t>2</a:t>
                    </a:r>
                  </a:p>
                </c:rich>
              </c:tx>
              <c:dLblPos val="outEnd"/>
              <c:showVal val="1"/>
            </c:dLbl>
            <c:dLbl>
              <c:idx val="2"/>
              <c:tx>
                <c:rich>
                  <a:bodyPr/>
                  <a:lstStyle/>
                  <a:p>
                    <a:r>
                      <a:rPr lang="pl-PL"/>
                      <a:t>3</a:t>
                    </a:r>
                    <a:endParaRPr lang="en-US"/>
                  </a:p>
                </c:rich>
              </c:tx>
              <c:dLblPos val="outEnd"/>
              <c:showVal val="1"/>
            </c:dLbl>
            <c:dLbl>
              <c:idx val="3"/>
              <c:tx>
                <c:rich>
                  <a:bodyPr/>
                  <a:lstStyle/>
                  <a:p>
                    <a:r>
                      <a:rPr lang="pl-PL"/>
                      <a:t>4</a:t>
                    </a:r>
                    <a:endParaRPr lang="en-US"/>
                  </a:p>
                </c:rich>
              </c:tx>
              <c:dLblPos val="outEnd"/>
              <c:showVal val="1"/>
            </c:dLbl>
            <c:dLbl>
              <c:idx val="4"/>
              <c:tx>
                <c:rich>
                  <a:bodyPr/>
                  <a:lstStyle/>
                  <a:p>
                    <a:r>
                      <a:rPr lang="pl-PL"/>
                      <a:t>5</a:t>
                    </a:r>
                    <a:endParaRPr lang="en-US"/>
                  </a:p>
                </c:rich>
              </c:tx>
              <c:dLblPos val="outEnd"/>
              <c:showVal val="1"/>
            </c:dLbl>
            <c:dLbl>
              <c:idx val="5"/>
              <c:tx>
                <c:rich>
                  <a:bodyPr/>
                  <a:lstStyle/>
                  <a:p>
                    <a:r>
                      <a:rPr lang="pl-PL"/>
                      <a:t>6</a:t>
                    </a:r>
                    <a:endParaRPr lang="en-US"/>
                  </a:p>
                </c:rich>
              </c:tx>
              <c:dLblPos val="outEnd"/>
              <c:showVal val="1"/>
            </c:dLbl>
            <c:dLbl>
              <c:idx val="6"/>
              <c:tx>
                <c:rich>
                  <a:bodyPr/>
                  <a:lstStyle/>
                  <a:p>
                    <a:r>
                      <a:rPr lang="pl-PL"/>
                      <a:t>7</a:t>
                    </a:r>
                    <a:endParaRPr lang="en-US"/>
                  </a:p>
                </c:rich>
              </c:tx>
              <c:dLblPos val="outEnd"/>
              <c:showVal val="1"/>
            </c:dLbl>
            <c:numFmt formatCode="#,##0.00" sourceLinked="0"/>
            <c:spPr>
              <a:noFill/>
              <a:ln>
                <a:noFill/>
              </a:ln>
              <a:effectLst/>
            </c:spPr>
            <c:txPr>
              <a:bodyPr rot="-5400000" spcFirstLastPara="1" vertOverflow="clip" horzOverflow="clip" vert="horz" wrap="square" lIns="1800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pl-PL"/>
              </a:p>
            </c:txPr>
            <c:dLblPos val="outEnd"/>
            <c:showVal val="1"/>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a:solidFill>
                        <a:schemeClr val="tx1">
                          <a:lumMod val="35000"/>
                          <a:lumOff val="65000"/>
                        </a:schemeClr>
                      </a:solidFill>
                    </a:ln>
                    <a:effectLst/>
                  </c:spPr>
                </c15:leaderLines>
              </c:ext>
            </c:extLst>
          </c:dLbls>
          <c:val>
            <c:numRef>
              <c:f>'Średnia dł. rozw.'!$C$41:$C$47</c:f>
              <c:numCache>
                <c:formatCode>0</c:formatCode>
                <c:ptCount val="7"/>
                <c:pt idx="0">
                  <c:v>1</c:v>
                </c:pt>
                <c:pt idx="1">
                  <c:v>2</c:v>
                </c:pt>
                <c:pt idx="2">
                  <c:v>3</c:v>
                </c:pt>
                <c:pt idx="3">
                  <c:v>4</c:v>
                </c:pt>
                <c:pt idx="4">
                  <c:v>5</c:v>
                </c:pt>
                <c:pt idx="5">
                  <c:v>6</c:v>
                </c:pt>
                <c:pt idx="6">
                  <c:v>7</c:v>
                </c:pt>
              </c:numCache>
            </c:numRef>
          </c:val>
          <c:extLst xmlns:c16r2="http://schemas.microsoft.com/office/drawing/2015/06/chart">
            <c:ext xmlns:c16="http://schemas.microsoft.com/office/drawing/2014/chart" uri="{C3380CC4-5D6E-409C-BE32-E72D297353CC}">
              <c16:uniqueId val="{00000001-C7D7-40D2-B06A-A353AB6FA381}"/>
            </c:ext>
          </c:extLst>
        </c:ser>
        <c:ser>
          <c:idx val="2"/>
          <c:order val="2"/>
          <c:tx>
            <c:v>dfs</c:v>
          </c:tx>
          <c:spPr>
            <a:solidFill>
              <a:schemeClr val="accent3"/>
            </a:solidFill>
            <a:ln>
              <a:noFill/>
            </a:ln>
            <a:effectLst/>
          </c:spPr>
          <c:dLbls>
            <c:spPr>
              <a:noFill/>
              <a:ln>
                <a:noFill/>
              </a:ln>
              <a:effectLst/>
            </c:spPr>
            <c:txPr>
              <a:bodyPr rot="-5400000" spcFirstLastPara="1" vertOverflow="clip" horzOverflow="clip" vert="horz" wrap="square" lIns="3240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pl-PL"/>
              </a:p>
            </c:txPr>
            <c:dLblPos val="outEnd"/>
            <c:showVal val="1"/>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a:solidFill>
                        <a:schemeClr val="tx1">
                          <a:lumMod val="35000"/>
                          <a:lumOff val="65000"/>
                        </a:schemeClr>
                      </a:solidFill>
                    </a:ln>
                    <a:effectLst/>
                  </c:spPr>
                </c15:leaderLines>
              </c:ext>
            </c:extLst>
          </c:dLbls>
          <c:val>
            <c:numRef>
              <c:f>'Średnia dł. rozw.'!$D$41:$D$47</c:f>
              <c:numCache>
                <c:formatCode>0</c:formatCode>
                <c:ptCount val="7"/>
                <c:pt idx="0">
                  <c:v>11</c:v>
                </c:pt>
                <c:pt idx="1">
                  <c:v>13.25</c:v>
                </c:pt>
                <c:pt idx="2">
                  <c:v>17.399999999999999</c:v>
                </c:pt>
                <c:pt idx="3">
                  <c:v>19</c:v>
                </c:pt>
                <c:pt idx="4">
                  <c:v>20.703703703703674</c:v>
                </c:pt>
                <c:pt idx="5">
                  <c:v>19.934579439252332</c:v>
                </c:pt>
                <c:pt idx="6">
                  <c:v>21</c:v>
                </c:pt>
              </c:numCache>
            </c:numRef>
          </c:val>
          <c:extLst xmlns:c16r2="http://schemas.microsoft.com/office/drawing/2015/06/chart">
            <c:ext xmlns:c16="http://schemas.microsoft.com/office/drawing/2014/chart" uri="{C3380CC4-5D6E-409C-BE32-E72D297353CC}">
              <c16:uniqueId val="{00000002-C7D7-40D2-B06A-A353AB6FA381}"/>
            </c:ext>
          </c:extLst>
        </c:ser>
        <c:dLbls>
          <c:showVal val="1"/>
        </c:dLbls>
        <c:gapWidth val="444"/>
        <c:overlap val="-90"/>
        <c:axId val="115076480"/>
        <c:axId val="143304192"/>
      </c:barChart>
      <c:catAx>
        <c:axId val="11507648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pl-PL"/>
                  <a:t>ODLEGŁOŚĆ OD UKŁADU WZORCOWEGO</a:t>
                </a:r>
              </a:p>
            </c:rich>
          </c:tx>
          <c:layout>
            <c:manualLayout>
              <c:xMode val="edge"/>
              <c:yMode val="edge"/>
              <c:x val="0.26653265564026735"/>
              <c:y val="0.8955967080874444"/>
            </c:manualLayout>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endParaRPr lang="pl-PL"/>
          </a:p>
        </c:txPr>
        <c:crossAx val="143304192"/>
        <c:crosses val="autoZero"/>
        <c:auto val="1"/>
        <c:lblAlgn val="ctr"/>
        <c:lblOffset val="100"/>
      </c:catAx>
      <c:valAx>
        <c:axId val="143304192"/>
        <c:scaling>
          <c:orientation val="minMax"/>
        </c:scaling>
        <c:delete val="1"/>
        <c:axPos val="l"/>
        <c:title>
          <c:tx>
            <c:rich>
              <a:bodyPr rot="-540000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pl-PL" sz="1200" b="0" i="0" u="none" strike="noStrike" cap="all" baseline="0">
                    <a:effectLst/>
                  </a:rPr>
                  <a:t>średnia długość rozwiązania</a:t>
                </a:r>
                <a:endParaRPr lang="pl-PL" sz="1200" b="0">
                  <a:effectLst/>
                </a:endParaRPr>
              </a:p>
            </c:rich>
          </c:tx>
          <c:spPr>
            <a:noFill/>
            <a:ln>
              <a:noFill/>
            </a:ln>
            <a:effectLst/>
          </c:spPr>
        </c:title>
        <c:numFmt formatCode="0" sourceLinked="1"/>
        <c:majorTickMark val="none"/>
        <c:tickLblPos val="none"/>
        <c:crossAx val="115076480"/>
        <c:crosses val="autoZero"/>
        <c:crossBetween val="between"/>
      </c:valAx>
      <c:spPr>
        <a:noFill/>
        <a:ln>
          <a:noFill/>
        </a:ln>
        <a:effectLst/>
      </c:spPr>
    </c:plotArea>
    <c:legend>
      <c:legendPos val="b"/>
      <c:layout>
        <c:manualLayout>
          <c:xMode val="edge"/>
          <c:yMode val="edge"/>
          <c:x val="0.75453033648571788"/>
          <c:y val="0.91909261432504574"/>
          <c:w val="0.24490758099682006"/>
          <c:h val="8.0907385674954244E-2"/>
        </c:manualLayout>
      </c:layout>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barChart>
        <c:barDir val="col"/>
        <c:grouping val="clustered"/>
        <c:ser>
          <c:idx val="1"/>
          <c:order val="0"/>
          <c:tx>
            <c:v>manhattan</c:v>
          </c:tx>
          <c:spPr>
            <a:solidFill>
              <a:schemeClr val="accent2"/>
            </a:solidFill>
            <a:ln>
              <a:noFill/>
            </a:ln>
            <a:effectLst/>
          </c:spPr>
          <c:dLbls>
            <c:numFmt formatCode="#,##0.00" sourceLinked="0"/>
            <c:spPr>
              <a:noFill/>
              <a:ln>
                <a:noFill/>
              </a:ln>
              <a:effectLst/>
            </c:spPr>
            <c:txPr>
              <a:bodyPr rot="-5400000" spcFirstLastPara="1" vertOverflow="clip" horzOverflow="clip" vert="horz" wrap="square" lIns="2880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pl-PL"/>
              </a:p>
            </c:txPr>
            <c:dLblPos val="outEnd"/>
            <c:showVal val="1"/>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a:solidFill>
                        <a:schemeClr val="tx1">
                          <a:lumMod val="35000"/>
                          <a:lumOff val="65000"/>
                        </a:schemeClr>
                      </a:solidFill>
                    </a:ln>
                    <a:effectLst/>
                  </c:spPr>
                </c15:leaderLines>
              </c:ext>
            </c:extLst>
          </c:dLbls>
          <c:errBars>
            <c:errBarType val="both"/>
            <c:errValType val="stdErr"/>
            <c:spPr>
              <a:noFill/>
              <a:ln w="9525">
                <a:solidFill>
                  <a:schemeClr val="tx1">
                    <a:lumMod val="65000"/>
                    <a:lumOff val="35000"/>
                  </a:schemeClr>
                </a:solidFill>
                <a:round/>
              </a:ln>
              <a:effectLst/>
            </c:spPr>
          </c:errBars>
          <c:val>
            <c:numRef>
              <c:f>'Średnie gł. reku.'!$C$50:$C$56</c:f>
              <c:numCache>
                <c:formatCode>0</c:formatCode>
                <c:ptCount val="7"/>
                <c:pt idx="0">
                  <c:v>1</c:v>
                </c:pt>
                <c:pt idx="1">
                  <c:v>2</c:v>
                </c:pt>
                <c:pt idx="2">
                  <c:v>3</c:v>
                </c:pt>
                <c:pt idx="3">
                  <c:v>4</c:v>
                </c:pt>
                <c:pt idx="4">
                  <c:v>6.2592592592592595</c:v>
                </c:pt>
                <c:pt idx="5">
                  <c:v>8.8411214953270907</c:v>
                </c:pt>
                <c:pt idx="6">
                  <c:v>12.023584905660389</c:v>
                </c:pt>
              </c:numCache>
            </c:numRef>
          </c:val>
          <c:extLst xmlns:c16r2="http://schemas.microsoft.com/office/drawing/2015/06/chart">
            <c:ext xmlns:c16="http://schemas.microsoft.com/office/drawing/2014/chart" uri="{C3380CC4-5D6E-409C-BE32-E72D297353CC}">
              <c16:uniqueId val="{00000000-168F-45CD-A1C4-40F37AB6C06F}"/>
            </c:ext>
          </c:extLst>
        </c:ser>
        <c:ser>
          <c:idx val="0"/>
          <c:order val="1"/>
          <c:tx>
            <c:v>hamming</c:v>
          </c:tx>
          <c:spPr>
            <a:solidFill>
              <a:schemeClr val="accent1"/>
            </a:solidFill>
            <a:ln>
              <a:noFill/>
            </a:ln>
            <a:effectLst/>
          </c:spPr>
          <c:dLbls>
            <c:numFmt formatCode="#,##0.00" sourceLinked="0"/>
            <c:spPr>
              <a:noFill/>
              <a:ln>
                <a:noFill/>
              </a:ln>
              <a:effectLst/>
            </c:spPr>
            <c:txPr>
              <a:bodyPr rot="-5400000" spcFirstLastPara="1" vertOverflow="clip" horzOverflow="clip" vert="horz" wrap="square" lIns="2880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pl-PL"/>
              </a:p>
            </c:txPr>
            <c:dLblPos val="outEnd"/>
            <c:showVal val="1"/>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a:solidFill>
                        <a:schemeClr val="tx1">
                          <a:lumMod val="35000"/>
                          <a:lumOff val="65000"/>
                        </a:schemeClr>
                      </a:solidFill>
                    </a:ln>
                    <a:effectLst/>
                  </c:spPr>
                </c15:leaderLines>
              </c:ext>
            </c:extLst>
          </c:dLbls>
          <c:errBars>
            <c:errBarType val="both"/>
            <c:errValType val="stdErr"/>
            <c:spPr>
              <a:noFill/>
              <a:ln w="9525">
                <a:solidFill>
                  <a:schemeClr val="tx1">
                    <a:lumMod val="65000"/>
                    <a:lumOff val="35000"/>
                  </a:schemeClr>
                </a:solidFill>
                <a:round/>
              </a:ln>
              <a:effectLst/>
            </c:spPr>
          </c:errBars>
          <c:val>
            <c:numRef>
              <c:f>'Średnie gł. reku.'!$B$50:$B$56</c:f>
              <c:numCache>
                <c:formatCode>0</c:formatCode>
                <c:ptCount val="7"/>
                <c:pt idx="0">
                  <c:v>1</c:v>
                </c:pt>
                <c:pt idx="1">
                  <c:v>2</c:v>
                </c:pt>
                <c:pt idx="2">
                  <c:v>3</c:v>
                </c:pt>
                <c:pt idx="3">
                  <c:v>4.75</c:v>
                </c:pt>
                <c:pt idx="4">
                  <c:v>6.5740740740740744</c:v>
                </c:pt>
                <c:pt idx="5">
                  <c:v>9.4392523364486109</c:v>
                </c:pt>
                <c:pt idx="6">
                  <c:v>12.660377358490553</c:v>
                </c:pt>
              </c:numCache>
            </c:numRef>
          </c:val>
          <c:extLst xmlns:c16r2="http://schemas.microsoft.com/office/drawing/2015/06/chart">
            <c:ext xmlns:c16="http://schemas.microsoft.com/office/drawing/2014/chart" uri="{C3380CC4-5D6E-409C-BE32-E72D297353CC}">
              <c16:uniqueId val="{00000003-168F-45CD-A1C4-40F37AB6C06F}"/>
            </c:ext>
          </c:extLst>
        </c:ser>
        <c:dLbls>
          <c:showVal val="1"/>
        </c:dLbls>
        <c:gapWidth val="444"/>
        <c:overlap val="-90"/>
        <c:axId val="143351808"/>
        <c:axId val="143353728"/>
      </c:barChart>
      <c:catAx>
        <c:axId val="14335180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pl-PL" sz="1200"/>
                  <a:t>głębokość układanki</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endParaRPr lang="pl-PL"/>
          </a:p>
        </c:txPr>
        <c:crossAx val="143353728"/>
        <c:crosses val="autoZero"/>
        <c:auto val="1"/>
        <c:lblAlgn val="ctr"/>
        <c:lblOffset val="100"/>
        <c:tickMarkSkip val="1"/>
      </c:catAx>
      <c:valAx>
        <c:axId val="143353728"/>
        <c:scaling>
          <c:orientation val="minMax"/>
        </c:scaling>
        <c:delete val="1"/>
        <c:axPos val="l"/>
        <c:title>
          <c:tx>
            <c:rich>
              <a:bodyPr rot="-540000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pl-PL" sz="1200" b="0" i="0" cap="all" baseline="0">
                    <a:effectLst/>
                  </a:rPr>
                  <a:t>średnia głębokość rekursji</a:t>
                </a:r>
                <a:endParaRPr lang="pl-PL" sz="1200">
                  <a:effectLst/>
                </a:endParaRPr>
              </a:p>
            </c:rich>
          </c:tx>
          <c:spPr>
            <a:noFill/>
            <a:ln>
              <a:noFill/>
            </a:ln>
            <a:effectLst/>
          </c:spPr>
        </c:title>
        <c:numFmt formatCode="0" sourceLinked="1"/>
        <c:majorTickMark val="none"/>
        <c:tickLblPos val="none"/>
        <c:crossAx val="143351808"/>
        <c:crosses val="autoZero"/>
        <c:crossBetween val="between"/>
        <c:majorUnit val="1"/>
        <c:minorUnit val="1"/>
      </c:valAx>
      <c:spPr>
        <a:noFill/>
        <a:ln>
          <a:noFill/>
        </a:ln>
        <a:effectLst/>
      </c:spPr>
    </c:plotArea>
    <c:legend>
      <c:legendPos val="b"/>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barChart>
        <c:barDir val="col"/>
        <c:grouping val="clustered"/>
        <c:ser>
          <c:idx val="1"/>
          <c:order val="0"/>
          <c:tx>
            <c:v>manhattan</c:v>
          </c:tx>
          <c:spPr>
            <a:solidFill>
              <a:schemeClr val="accent2"/>
            </a:solidFill>
            <a:ln>
              <a:noFill/>
            </a:ln>
            <a:effectLst/>
          </c:spPr>
          <c:dLbls>
            <c:numFmt formatCode="#,##0.00" sourceLinked="0"/>
            <c:spPr>
              <a:noFill/>
              <a:ln>
                <a:noFill/>
              </a:ln>
              <a:effectLst/>
            </c:spPr>
            <c:txPr>
              <a:bodyPr rot="-5400000" spcFirstLastPara="1" vertOverflow="clip" horzOverflow="clip" vert="horz" wrap="square" lIns="2520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pl-PL"/>
              </a:p>
            </c:txPr>
            <c:dLblPos val="outEnd"/>
            <c:showVal val="1"/>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a:solidFill>
                        <a:schemeClr val="tx1">
                          <a:lumMod val="35000"/>
                          <a:lumOff val="65000"/>
                        </a:schemeClr>
                      </a:solidFill>
                    </a:ln>
                    <a:effectLst/>
                  </c:spPr>
                </c15:leaderLines>
              </c:ext>
            </c:extLst>
          </c:dLbls>
          <c:errBars>
            <c:errBarType val="both"/>
            <c:errValType val="stdErr"/>
            <c:spPr>
              <a:noFill/>
              <a:ln w="9525">
                <a:solidFill>
                  <a:schemeClr val="tx1">
                    <a:lumMod val="65000"/>
                    <a:lumOff val="35000"/>
                  </a:schemeClr>
                </a:solidFill>
                <a:round/>
              </a:ln>
              <a:effectLst/>
            </c:spPr>
          </c:errBars>
          <c:val>
            <c:numRef>
              <c:f>'Średnie czasy wykonania'!$C$50:$C$56</c:f>
              <c:numCache>
                <c:formatCode>0</c:formatCode>
                <c:ptCount val="7"/>
                <c:pt idx="0">
                  <c:v>0</c:v>
                </c:pt>
                <c:pt idx="1">
                  <c:v>1.2014999999999973</c:v>
                </c:pt>
                <c:pt idx="2">
                  <c:v>1.0620999999999998</c:v>
                </c:pt>
                <c:pt idx="3">
                  <c:v>1.1272083333333331</c:v>
                </c:pt>
                <c:pt idx="4">
                  <c:v>2.0510555555555561</c:v>
                </c:pt>
                <c:pt idx="5">
                  <c:v>4.7554392523364433</c:v>
                </c:pt>
                <c:pt idx="6">
                  <c:v>34.873542452830151</c:v>
                </c:pt>
              </c:numCache>
            </c:numRef>
          </c:val>
          <c:extLst xmlns:c16r2="http://schemas.microsoft.com/office/drawing/2015/06/chart">
            <c:ext xmlns:c16="http://schemas.microsoft.com/office/drawing/2014/chart" uri="{C3380CC4-5D6E-409C-BE32-E72D297353CC}">
              <c16:uniqueId val="{00000009-DCF5-4344-82F4-DB441172281A}"/>
            </c:ext>
          </c:extLst>
        </c:ser>
        <c:ser>
          <c:idx val="0"/>
          <c:order val="1"/>
          <c:tx>
            <c:v>hamming</c:v>
          </c:tx>
          <c:spPr>
            <a:solidFill>
              <a:schemeClr val="accent1"/>
            </a:solidFill>
            <a:ln>
              <a:noFill/>
            </a:ln>
            <a:effectLst/>
          </c:spPr>
          <c:dLbls>
            <c:numFmt formatCode="#,##0.00" sourceLinked="0"/>
            <c:spPr>
              <a:noFill/>
              <a:ln>
                <a:noFill/>
              </a:ln>
              <a:effectLst/>
            </c:spPr>
            <c:txPr>
              <a:bodyPr rot="-5400000" spcFirstLastPara="1" vertOverflow="clip" horzOverflow="clip" vert="horz" wrap="square" lIns="2520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pl-PL"/>
              </a:p>
            </c:txPr>
            <c:dLblPos val="outEnd"/>
            <c:showVal val="1"/>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a:solidFill>
                        <a:schemeClr val="tx1">
                          <a:lumMod val="35000"/>
                          <a:lumOff val="65000"/>
                        </a:schemeClr>
                      </a:solidFill>
                    </a:ln>
                    <a:effectLst/>
                  </c:spPr>
                </c15:leaderLines>
              </c:ext>
            </c:extLst>
          </c:dLbls>
          <c:errBars>
            <c:errBarType val="both"/>
            <c:errValType val="stdErr"/>
            <c:spPr>
              <a:noFill/>
              <a:ln w="9525">
                <a:solidFill>
                  <a:schemeClr val="tx1">
                    <a:lumMod val="65000"/>
                    <a:lumOff val="35000"/>
                  </a:schemeClr>
                </a:solidFill>
                <a:round/>
              </a:ln>
              <a:effectLst/>
            </c:spPr>
          </c:errBars>
          <c:val>
            <c:numRef>
              <c:f>'Średnie czasy wykonania'!$B$50:$B$56</c:f>
              <c:numCache>
                <c:formatCode>0</c:formatCode>
                <c:ptCount val="7"/>
                <c:pt idx="0">
                  <c:v>0</c:v>
                </c:pt>
                <c:pt idx="1">
                  <c:v>0.74625000000000064</c:v>
                </c:pt>
                <c:pt idx="2">
                  <c:v>0.84410000000000063</c:v>
                </c:pt>
                <c:pt idx="3">
                  <c:v>1.0051666666666668</c:v>
                </c:pt>
                <c:pt idx="4">
                  <c:v>1.7570925925925918</c:v>
                </c:pt>
                <c:pt idx="5">
                  <c:v>15.244990654205612</c:v>
                </c:pt>
                <c:pt idx="6">
                  <c:v>66.855301886792276</c:v>
                </c:pt>
              </c:numCache>
            </c:numRef>
          </c:val>
          <c:extLst xmlns:c16r2="http://schemas.microsoft.com/office/drawing/2015/06/chart">
            <c:ext xmlns:c16="http://schemas.microsoft.com/office/drawing/2014/chart" uri="{C3380CC4-5D6E-409C-BE32-E72D297353CC}">
              <c16:uniqueId val="{0000000A-DCF5-4344-82F4-DB441172281A}"/>
            </c:ext>
          </c:extLst>
        </c:ser>
        <c:dLbls>
          <c:showVal val="1"/>
        </c:dLbls>
        <c:gapWidth val="444"/>
        <c:overlap val="-90"/>
        <c:axId val="143389056"/>
        <c:axId val="143390976"/>
      </c:barChart>
      <c:catAx>
        <c:axId val="14338905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pl-PL" sz="1200"/>
                  <a:t>głębokość układanki</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endParaRPr lang="pl-PL"/>
          </a:p>
        </c:txPr>
        <c:crossAx val="143390976"/>
        <c:crosses val="autoZero"/>
        <c:auto val="1"/>
        <c:lblAlgn val="ctr"/>
        <c:lblOffset val="100"/>
        <c:tickMarkSkip val="1"/>
      </c:catAx>
      <c:valAx>
        <c:axId val="143390976"/>
        <c:scaling>
          <c:orientation val="minMax"/>
        </c:scaling>
        <c:delete val="1"/>
        <c:axPos val="l"/>
        <c:title>
          <c:tx>
            <c:rich>
              <a:bodyPr rot="-540000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pl-PL" sz="1200"/>
                  <a:t>średni czas wykonania [ms]</a:t>
                </a:r>
              </a:p>
            </c:rich>
          </c:tx>
          <c:spPr>
            <a:noFill/>
            <a:ln>
              <a:noFill/>
            </a:ln>
            <a:effectLst/>
          </c:spPr>
        </c:title>
        <c:numFmt formatCode="0" sourceLinked="1"/>
        <c:majorTickMark val="none"/>
        <c:tickLblPos val="none"/>
        <c:crossAx val="143389056"/>
        <c:crosses val="autoZero"/>
        <c:crossBetween val="between"/>
        <c:majorUnit val="1"/>
        <c:minorUnit val="1"/>
      </c:valAx>
      <c:spPr>
        <a:noFill/>
        <a:ln>
          <a:noFill/>
        </a:ln>
        <a:effectLst/>
      </c:spPr>
    </c:plotArea>
    <c:legend>
      <c:legendPos val="b"/>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2622CD-34A0-4C8D-AB06-A9F9A404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25</Pages>
  <Words>1423</Words>
  <Characters>8538</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Alicja Gałkiewicz</dc:creator>
  <cp:lastModifiedBy>maciek</cp:lastModifiedBy>
  <cp:revision>44</cp:revision>
  <cp:lastPrinted>2017-05-19T02:27:00Z</cp:lastPrinted>
  <dcterms:created xsi:type="dcterms:W3CDTF">2017-05-19T02:24:00Z</dcterms:created>
  <dcterms:modified xsi:type="dcterms:W3CDTF">2017-06-06T22:38:00Z</dcterms:modified>
</cp:coreProperties>
</file>