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Section 8 Item Meaning and Reliability Audit</w:t>
      </w:r>
    </w:p>
    <w:p>
      <w:pPr>
        <w:pStyle w:val="Normal"/>
      </w:pPr>
      <w:r>
        <w:t xml:space="preserve">This report audits H1RP1–H1RP6 before deciding whether they should form a single index, subindices, or separate predictors.</w:t>
      </w:r>
    </w:p>
    <w:p>
      <w:pPr>
        <w:pStyle w:val="Titre2"/>
      </w:pPr>
      <w:r>
        <w:t xml:space="preserve">Source candidates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source_file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object_name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columns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items_found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found_items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has_AID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C:/Users/LENOVO/GitHub/add-health-adolescent-risk-models/data/processed/add_health_wave01_analytical_clean_local_only.rds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H1RP3, H1RP5, H1RP6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C:/Users/LENOVO/GitHub/add-health-adolescent-risk-models/data/processed/add_health_wave01_analytical_weighted_local_only.rds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add_health_wave01_analytical_weighted_local_only.rds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H1RP3, H1RP5, 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C:/Users/LENOVO/GitHub/add-health-adolescent-risk-models/data/processed/add_health_wave01_confirmed_variables_local_only.rds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add_health_wave01_confirmed_variables_local_only.rds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H1RP3, H1RP5, 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C:/Users/LENOVO/GitHub/add-health-adolescent-risk-models/data/raw/21600-0001-Data.rda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H1RP2, H1RP3, H1RP4, H1RP5, 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Item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value_labels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source_file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object_name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1.665688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0.9864901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C:/Users/LENOVO/GitHub/add-health-adolescent-risk-models/data/raw/21600-0001-Data.rda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4.197425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1.0091594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C:/Users/LENOVO/GitHub/add-health-adolescent-risk-models/data/raw/21600-0001-Data.rda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0.9069559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C:/Users/LENOVO/GitHub/add-health-adolescent-risk-models/data/raw/21600-0001-Data.rda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3.908059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1.2729067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C:/Users/LENOVO/GitHub/add-health-adolescent-risk-models/data/raw/21600-0001-Data.rda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3.198725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0.9969801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C:/Users/LENOVO/GitHub/add-health-adolescent-risk-models/data/raw/21600-0001-Data.rda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3.487927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1.1585281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C:/Users/LENOVO/GitHub/add-health-adolescent-risk-models/data/raw/21600-0001-Data.rda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</w:tbl>
    <w:p>
      <w:pPr>
        <w:pStyle w:val="Titre2"/>
      </w:pPr>
      <w:r>
        <w:t xml:space="preserve">Reliability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items_available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6.000000000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6,504.000000000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4,347.000000000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cronbach_alpha_complete_cases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0.056514677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standardized_alpha_complete_cases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0.009996068</w:t>
            </w:r>
          </w:p>
        </w:tc>
      </w:tr>
    </w:tbl>
    <w:p>
      <w:pPr>
        <w:pStyle w:val="Titre2"/>
      </w:pPr>
      <w:r>
        <w:t xml:space="preserve">Alpha if item deleted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deleted_item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remaining_items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alpha_if_deleted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standardized_alpha_if_deleted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H1RP2, H1RP3, H1RP4, H1RP5, H1RP6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0.27403830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0.24591017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H1RP3, H1RP4, H1RP5, 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0.14191557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0.13785524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H1RP2, H1RP4, H1RP5, 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0.10313037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0.05554287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H1RP2, H1RP3, H1RP5, 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-0.08847188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-0.11991847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H1RP2, H1RP3, H1RP4, 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-0.16259977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-0.22270846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H1RP2, H1RP3, H1RP4, H1RP5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-0.14255642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-0.19636350</w:t>
            </w:r>
          </w:p>
        </w:tc>
      </w:tr>
    </w:tbl>
    <w:p>
      <w:pPr>
        <w:pStyle w:val="Titre2"/>
      </w:pPr>
      <w:r>
        <w:t xml:space="preserve">Item-total correlations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corrected_item_total_correlation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-0.23751593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-0.07830384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-0.04396963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0.11405732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0.22213493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0.17320146</w:t>
            </w:r>
          </w:p>
        </w:tc>
      </w:tr>
    </w:tbl>
    <w:p>
      <w:pPr>
        <w:pStyle w:val="Titre2"/>
      </w:pPr>
      <w:r>
        <w:t xml:space="preserve">Preliminary decision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corrected_item_total_correlation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remaining_items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alpha_if_deleted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standardized_alpha_if_deleted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preliminary_statistical_flag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alpha_deleted_flag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preliminary_decision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-0.23751593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H1RP2, H1RP3, H1RP4, H1RP5, H1RP6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0.27403830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0.24591017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1.665688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0.9864901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review_low_item_total_correlation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item_may_reduce_alpha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manual_review_required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-0.07830384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H1RP3, H1RP4, H1RP5, 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0.14191557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0.13785524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4.197425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1.0091594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review_low_item_total_correlation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item_may_reduce_alpha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manual_review_required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-0.04396963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H1RP2, H1RP4, H1RP5, 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0.10313037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0.05554287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0.9069559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review_low_item_total_correlation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item_may_reduce_alpha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manual_review_required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0.11405732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H1RP2, H1RP3, H1RP5, 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-0.08847188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-0.11991847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3.908059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1.2729067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review_low_item_total_correlation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no_major_alpha_problem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manual_review_required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0.22213493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H1RP2, H1RP3, H1RP4, 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-0.16259977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-0.22270846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3.198725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0.9969801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acceptable_but_weak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no_major_alpha_problem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retain_or_review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0.17320146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H1RP1, H1RP2, H1RP3, H1RP4, H1RP5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-0.14255642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-0.19636350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3.487927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1.1585281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review_low_item_total_correlation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no_major_alpha_problem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manual_review_required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Purpose of Script 18c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Audit H1RP1–H1RP6 item meaning and reliability before constructing any Section 8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Item-level caution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six H1RP items are not automatically treated as one construct because they may refer to different perceived consequences of sexual activity.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Cronbach's alpha is used as an exploratory diagnostic only. It does not override substantive item meaning.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 construction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final Section 8 index is constructed in this script. Index construction requires manual review of item meaning and direction.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Possible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items may be retained as one index, grouped into subindices, or used as separate predictors.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Only aggregate item-level summaries are exported.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2026-07-07T09:04:54Z</dcterms:modified>
  <cp:category/>
</cp:coreProperties>
</file>