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TPB Construct Candidate Mapping for Never-Sex Mediation</w:t>
      </w:r>
    </w:p>
    <w:p>
      <w:pPr>
        <w:pStyle w:val="Normal"/>
      </w:pPr>
      <w:r>
        <w:t xml:space="preserve">Script: 19d</w:t>
      </w:r>
    </w:p>
    <w:p>
      <w:pPr>
        <w:pStyle w:val="Normal"/>
      </w:pPr>
      <w:r>
        <w:t xml:space="preserve">Run time: 2026-07-08 08:32:25</w:t>
      </w:r>
    </w:p>
    <w:p>
      <w:pPr>
        <w:pStyle w:val="Titre2"/>
      </w:pPr>
      <w:r>
        <w:t xml:space="preserve">Purpose</w:t>
      </w:r>
    </w:p>
    <w:p>
      <w:pPr>
        <w:pStyle w:val="Normal"/>
      </w:pPr>
      <w:r>
        <w:t xml:space="preserve">This script maps candidate Add Health variables to Theory of Planned Behavior constructs. It does not estimate regression or mediation models. The final mediation specification requires manual confirmation of TPB mediators and the dependent variable.</w:t>
      </w:r>
    </w:p>
    <w:p>
      <w:pPr>
        <w:pStyle w:val="Titre2"/>
      </w:pPr>
      <w:r>
        <w:t xml:space="preserve">Sample audit</w:t>
      </w:r>
    </w:p>
    <w:tbl xmlns:a="http://schemas.openxmlformats.org/drawingml/2006/main" xmlns:pic="http://schemas.openxmlformats.org/drawingml/2006/picture">
      <w:tblPr>
        <w:tblLayout w:type="fixed"/>
        <w:jc w:val="center"/>
        <w:tblLook w:firstRow="1" w:lastRow="0" w:firstColumn="0" w:lastColumn="0" w:noHBand="0" w:noVBand="1"/>
      </w:tblPr>
      <w:tblGrid>
        <w:gridCol w:w="1230"/>
        <w:gridCol w:w="3407"/>
        <w:gridCol w:w="1939"/>
        <w:gridCol w:w="961"/>
        <w:gridCol w:w="1757"/>
        <w:gridCol w:w="2306"/>
        <w:gridCol w:w="3530"/>
        <w:gridCol w:w="3420"/>
        <w:gridCol w:w="6365"/>
        <w:gridCol w:w="2196"/>
        <w:gridCol w:w="1475"/>
        <w:gridCol w:w="1939"/>
        <w:gridCol w:w="324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selected_file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selected_object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age_15_19_n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ever_sex_known_n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age_15_19_ever_sex_known_n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final_never_sex_age_15_19_n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ever_sex_variable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run_time</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data/raw/21600-0001-Data.rda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da21600.0001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6,504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4,432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6,418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constructed_from_IMONTH_IDAY_IYEAR_H1GI1M_H1GI1Y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H1CO1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2026-07-08 08:32:25.561147</w:t>
            </w:r>
          </w:p>
        </w:tc>
      </w:tr>
    </w:tbl>
    <w:p>
      <w:pPr>
        <w:pStyle w:val="Titre2"/>
      </w:pPr>
      <w:r>
        <w:t xml:space="preserve">Candidate coverage audit</w:t>
      </w:r>
    </w:p>
    <w:tbl xmlns:a="http://schemas.openxmlformats.org/drawingml/2006/main" xmlns:pic="http://schemas.openxmlformats.org/drawingml/2006/picture">
      <w:tblPr>
        <w:tblLayout w:type="fixed"/>
        <w:jc w:val="center"/>
        <w:tblLook w:firstRow="1" w:lastRow="0" w:firstColumn="0" w:lastColumn="0" w:noHBand="0" w:noVBand="1"/>
      </w:tblPr>
      <w:tblGrid>
        <w:gridCol w:w="1291"/>
        <w:gridCol w:w="3285"/>
        <w:gridCol w:w="3382"/>
        <w:gridCol w:w="1829"/>
        <w:gridCol w:w="1915"/>
        <w:gridCol w:w="2759"/>
        <w:gridCol w:w="2930"/>
        <w:gridCol w:w="1890"/>
        <w:gridCol w:w="304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review_priority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present_in_raw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n_valid_declared_range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pct_valid_declared_range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transformation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candidate_status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anticipated_guilt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H1SE1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manual_review_required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H1SE2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manual_review_required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H1SE3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manual_review_required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H1SE4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manual_review_required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subjective_norms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peer_approval_of_sex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subjective_norms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partner_disapproval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subjective_norms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maternal_disapproval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pregnancy_embarrass_self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pregnancy_quit_school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pregnancy_wrong_marriage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pregnancy_grow_up_fast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pregnancy_decision_stress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physical_pleasure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relaxation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attractiveness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less_lonely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pregnancy_embarrass_family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 raw 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H1BC8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birth_control_or_contraception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subjective_norms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approval_or_parental_attitude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subjective_norms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approval_or_parental_attitude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H1PA7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subjective_norms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approval_or_parental_attitude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manual_review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candidate_requires_review</w:t>
            </w:r>
          </w:p>
        </w:tc>
      </w:tr>
    </w:tbl>
    <w:p>
      <w:pPr>
        <w:pStyle w:val="Titre2"/>
      </w:pPr>
      <w:r>
        <w:t xml:space="preserve">Pilot construct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3713"/>
        <w:gridCol w:w="4361"/>
        <w:gridCol w:w="1108"/>
        <w:gridCol w:w="1084"/>
        <w:gridCol w:w="1084"/>
        <w:gridCol w:w="1084"/>
        <w:gridCol w:w="1084"/>
        <w:gridCol w:w="1132"/>
        <w:gridCol w:w="1084"/>
        <w:gridCol w:w="82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q75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3.5979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sexual_delay_deterrence_19a_v3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family_connectedness_19a_v3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friend_support_19a_v3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4.2963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bl>
    <w:p>
      <w:pPr>
        <w:pStyle w:val="Titre2"/>
      </w:pPr>
      <w:r>
        <w:t xml:space="preserve">Pilot internal consistency</w:t>
      </w:r>
    </w:p>
    <w:tbl xmlns:a="http://schemas.openxmlformats.org/drawingml/2006/main" xmlns:pic="http://schemas.openxmlformats.org/drawingml/2006/picture">
      <w:tblPr>
        <w:tblLayout w:type="fixed"/>
        <w:jc w:val="center"/>
        <w:tblLook w:firstRow="1" w:lastRow="0" w:firstColumn="0" w:lastColumn="0" w:noHBand="0" w:noVBand="1"/>
      </w:tblPr>
      <w:tblGrid>
        <w:gridCol w:w="3199"/>
        <w:gridCol w:w="1181"/>
        <w:gridCol w:w="1548"/>
        <w:gridCol w:w="1084"/>
        <w:gridCol w:w="801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n_items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n_complete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alpha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interpretation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0.3493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Low internal consistency; do not treat as homogeneous without justification.</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internal consistency; acceptable for exploratory work with few items.</w:t>
            </w:r>
          </w:p>
        </w:tc>
      </w:tr>
    </w:tbl>
    <w:p>
      <w:pPr>
        <w:pStyle w:val="Titre2"/>
      </w:pPr>
      <w:r>
        <w:t xml:space="preserve">Pilot construct correlations</w:t>
      </w:r>
    </w:p>
    <w:tbl xmlns:a="http://schemas.openxmlformats.org/drawingml/2006/main" xmlns:pic="http://schemas.openxmlformats.org/drawingml/2006/picture">
      <w:tblPr>
        <w:tblLayout w:type="fixed"/>
        <w:jc w:val="center"/>
        <w:tblLook w:firstRow="1" w:lastRow="0" w:firstColumn="0" w:lastColumn="0" w:noHBand="0" w:noVBand="1"/>
      </w:tblPr>
      <w:tblGrid>
        <w:gridCol w:w="4337"/>
        <w:gridCol w:w="4361"/>
        <w:gridCol w:w="1438"/>
        <w:gridCol w:w="283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correlation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block</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tpb_delay_orientation_proxy_mean_1_5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tpb_subjective_norms_delay_mean_1_5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tpb_pilot_construct_level</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2026-07-08T08:32:35Z</dcterms:modified>
  <cp:category/>
</cp:coreProperties>
</file>