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i w:val="1"/>
        </w:rPr>
      </w:pPr>
      <w:r w:rsidDel="00000000" w:rsidR="00000000" w:rsidRPr="00000000">
        <w:rPr>
          <w:rtl w:val="0"/>
        </w:rPr>
        <w:t xml:space="preserve">Detailed Game Specification:</w:t>
        <w:br w:type="textWrapping"/>
        <w:t xml:space="preserve">TETRASLAM</w:t>
      </w:r>
      <w:r w:rsidDel="00000000" w:rsidR="00000000" w:rsidRPr="00000000">
        <w:rPr>
          <w:rtl w:val="0"/>
        </w:rPr>
      </w:r>
    </w:p>
    <w:p w:rsidR="00000000" w:rsidDel="00000000" w:rsidP="00000000" w:rsidRDefault="00000000" w:rsidRPr="00000000" w14:paraId="00000002">
      <w:pPr>
        <w:pStyle w:val="Subtitle"/>
        <w:rPr>
          <w:i w:val="0"/>
        </w:rPr>
      </w:pPr>
      <w:r w:rsidDel="00000000" w:rsidR="00000000" w:rsidRPr="00000000">
        <w:rPr>
          <w:rtl w:val="0"/>
        </w:rPr>
        <w:t xml:space="preserve">Course:</w:t>
        <w:tab/>
        <w:tab/>
        <w:t xml:space="preserve">COMP 2659, Fall 2024</w:t>
        <w:br w:type="textWrapping"/>
        <w:t xml:space="preserve">Instructor:</w:t>
        <w:tab/>
        <w:tab/>
        <w:t xml:space="preserve">Paul Pospisil</w:t>
        <w:br w:type="textWrapping"/>
        <w:br w:type="textWrapping"/>
        <w:t xml:space="preserve">Author(s):</w:t>
        <w:tab/>
        <w:tab/>
        <w:t xml:space="preserve">Mack Bautista</w:t>
        <w:br w:type="textWrapping"/>
        <w:t xml:space="preserve">Last Modified:</w:t>
        <w:tab/>
        <w:tab/>
        <w:t xml:space="preserve">10/17/2024</w:t>
      </w:r>
      <w:r w:rsidDel="00000000" w:rsidR="00000000" w:rsidRPr="00000000">
        <w:rPr>
          <w:rtl w:val="0"/>
        </w:rPr>
      </w:r>
    </w:p>
    <w:p w:rsidR="00000000" w:rsidDel="00000000" w:rsidP="00000000" w:rsidRDefault="00000000" w:rsidRPr="00000000" w14:paraId="00000003">
      <w:pPr>
        <w:pStyle w:val="Heading1"/>
        <w:numPr>
          <w:ilvl w:val="0"/>
          <w:numId w:val="2"/>
        </w:numPr>
        <w:ind w:left="720" w:hanging="360"/>
        <w:rPr/>
      </w:pPr>
      <w:r w:rsidDel="00000000" w:rsidR="00000000" w:rsidRPr="00000000">
        <w:rPr>
          <w:rtl w:val="0"/>
        </w:rPr>
        <w:t xml:space="preserve">General Game Overview</w:t>
      </w:r>
    </w:p>
    <w:p w:rsidR="00000000" w:rsidDel="00000000" w:rsidP="00000000" w:rsidRDefault="00000000" w:rsidRPr="00000000" w14:paraId="00000004">
      <w:pPr>
        <w:ind w:firstLine="360"/>
        <w:rPr/>
      </w:pPr>
      <w:r w:rsidDel="00000000" w:rsidR="00000000" w:rsidRPr="00000000">
        <w:rPr>
          <w:rtl w:val="0"/>
        </w:rPr>
        <w:t xml:space="preserve">TETRASLAM</w:t>
      </w:r>
      <w:r w:rsidDel="00000000" w:rsidR="00000000" w:rsidRPr="00000000">
        <w:rPr>
          <w:rtl w:val="0"/>
        </w:rPr>
        <w:t xml:space="preserve"> is the redesigned game of the famous 1985 retro puzzle game called TETRIS. The playing field is a 10x20 tile screen. Unlike the original game, the player’s purpose is to clear the playing field as if another person had left incomplete. A “tower” will occupy the playing field. The tower is a collection of tiles stacked on top of each other that players must clear. This game aims to eliminate the player’s choice of being the one to create their own obstacles. The game will also terminate if the tower manages to collide with the top edge of the playing field. To compensate for the lack of timed events, a counter for the tower’s tiles is occupied in the playing field. However, when a playable piece is dropped into the playing field, the tile counter will also account for the newly placed pieces. This game is designed strictly for precision and strategy by learning how to manage the tile counter.</w:t>
      </w: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seven original Tetris pieces called tetrominoes will remain the same with no new pieces being introduced. A row will be cleared, to a maximum of four rows, when all tiles occupy all 10 columns of the playing field. No gravity will exist on the playable pieces. Gravity refers to the downward motion that occurs to the playable piece and the tower in the playing field after a row clearance. No playable pieces will automatically drop and accelerate as the game session progresses. </w:t>
      </w:r>
      <w:r w:rsidDel="00000000" w:rsidR="00000000" w:rsidRPr="00000000">
        <w:rPr>
          <w:rtl w:val="0"/>
        </w:rPr>
        <w:t xml:space="preserve">While there is no gravity on the playable pieces, gravity does apply to the tower when rows are cleared. After a row is cleared, blocks above it will fall to fill the gaps, maintaining the integrity of the tower. This also applies to column clearance, where gravity helps manage gaps in partially filled columns.</w:t>
      </w:r>
      <w:r w:rsidDel="00000000" w:rsidR="00000000" w:rsidRPr="00000000">
        <w:rPr>
          <w:rtl w:val="0"/>
        </w:rPr>
        <w:t xml:space="preserve"> No “bank” mechanic where players can hold a piece will be implemented, rather a way to cycle through all seven pieces in ascending order. Rotation of the seven pieces will also be removed. There will not be randomly generated pieces and instead each piece is alphabetically ordered in the form: I-piece, J-piece, L-piece, O-piece, S-piece, T-piece, and Z-piece. The start of each game session will always have the same starting order and that is the I-piece. Pressing a specific key will cycle to the next alphabetical piece. This implementation removes the random number generation that was used originally to provide the playable pieces and gives players freedom to how they approach the playing field. </w:t>
      </w:r>
    </w:p>
    <w:p w:rsidR="00000000" w:rsidDel="00000000" w:rsidP="00000000" w:rsidRDefault="00000000" w:rsidRPr="00000000" w14:paraId="00000006">
      <w:pPr>
        <w:pStyle w:val="Heading1"/>
        <w:rPr>
          <w:rFonts w:ascii="Calibri" w:cs="Calibri" w:eastAsia="Calibri" w:hAnsi="Calibri"/>
          <w:b w:val="0"/>
          <w:color w:val="000000"/>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457325" cy="2886075"/>
            <wp:effectExtent b="0" l="0" r="0" t="0"/>
            <wp:wrapSquare wrapText="bothSides" distB="114300" distT="114300" distL="114300" distR="114300"/>
            <wp:docPr id="2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457325" cy="2886075"/>
                    </a:xfrm>
                    <a:prstGeom prst="rect"/>
                    <a:ln/>
                  </pic:spPr>
                </pic:pic>
              </a:graphicData>
            </a:graphic>
          </wp:anchor>
        </w:drawing>
      </w:r>
    </w:p>
    <w:p w:rsidR="00000000" w:rsidDel="00000000" w:rsidP="00000000" w:rsidRDefault="00000000" w:rsidRPr="00000000" w14:paraId="00000007">
      <w:pPr>
        <w:pStyle w:val="Heading1"/>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 sample image of what the playing field will look like and what the tower object looks like. Empty tiles will occupy the top of the playing field to account for player movement. In this image the tile counter is 100/100. For the game winner flag to activate, players must clear the playing field until 90% of the tiles have been cleared or 10/100 is left. </w:t>
      </w:r>
    </w:p>
    <w:p w:rsidR="00000000" w:rsidDel="00000000" w:rsidP="00000000" w:rsidRDefault="00000000" w:rsidRPr="00000000" w14:paraId="00000008">
      <w:pPr>
        <w:pStyle w:val="Heading1"/>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(from </w:t>
      </w:r>
      <w:hyperlink r:id="rId8">
        <w:r w:rsidDel="00000000" w:rsidR="00000000" w:rsidRPr="00000000">
          <w:rPr>
            <w:rFonts w:ascii="Calibri" w:cs="Calibri" w:eastAsia="Calibri" w:hAnsi="Calibri"/>
            <w:b w:val="0"/>
            <w:color w:val="1155cc"/>
            <w:sz w:val="20"/>
            <w:szCs w:val="20"/>
            <w:u w:val="single"/>
            <w:rtl w:val="0"/>
          </w:rPr>
          <w:t xml:space="preserve">https://www.freetetris.org/game.php#google_vignette</w:t>
        </w:r>
      </w:hyperlink>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2.  Game Play Details for Core 1-Player Version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Objectives and Rules</w:t>
      </w:r>
    </w:p>
    <w:p w:rsidR="00000000" w:rsidDel="00000000" w:rsidP="00000000" w:rsidRDefault="00000000" w:rsidRPr="00000000" w14:paraId="0000000F">
      <w:pPr>
        <w:spacing w:after="0" w:lineRule="auto"/>
        <w:ind w:firstLine="720"/>
        <w:jc w:val="both"/>
        <w:rPr/>
      </w:pPr>
      <w:r w:rsidDel="00000000" w:rsidR="00000000" w:rsidRPr="00000000">
        <w:rPr>
          <w:rtl w:val="0"/>
        </w:rPr>
        <w:t xml:space="preserve">The game’s playing field begins with coordinates(x,y) = (224, 40). A tile is composed of 16x16 pixels. This means the playing field is 160  152 x  302 pixels. In order to account for adjacency to the grid line, the total playing field will be 153 x 303 pixels.  A tetris piece will be a 16 pixel wide image. Each height of the tetris piece will vary depending on the piece size. The I-piece is a 16x61 image, J-piece is a 31x46 image, L-piece is a 31x46 image, O-piece is a 31x31 image, S-piece is 46x31, T-piece is 46x31, and the Z-piece is 46x31.</w:t>
      </w:r>
    </w:p>
    <w:p w:rsidR="00000000" w:rsidDel="00000000" w:rsidP="00000000" w:rsidRDefault="00000000" w:rsidRPr="00000000" w14:paraId="00000010">
      <w:pPr>
        <w:spacing w:after="0" w:lineRule="auto"/>
        <w:ind w:firstLine="720"/>
        <w:jc w:val="both"/>
        <w:rPr/>
      </w:pPr>
      <w:r w:rsidDel="00000000" w:rsidR="00000000" w:rsidRPr="00000000">
        <w:rPr>
          <w:rtl w:val="0"/>
        </w:rPr>
      </w:r>
    </w:p>
    <w:p w:rsidR="00000000" w:rsidDel="00000000" w:rsidP="00000000" w:rsidRDefault="00000000" w:rsidRPr="00000000" w14:paraId="00000011">
      <w:pPr>
        <w:spacing w:after="0" w:lineRule="auto"/>
        <w:ind w:firstLine="720"/>
        <w:jc w:val="both"/>
        <w:rPr/>
      </w:pPr>
      <w:r w:rsidDel="00000000" w:rsidR="00000000" w:rsidRPr="00000000">
        <w:rPr>
          <w:rtl w:val="0"/>
        </w:rPr>
      </w:r>
    </w:p>
    <w:p w:rsidR="00000000" w:rsidDel="00000000" w:rsidP="00000000" w:rsidRDefault="00000000" w:rsidRPr="00000000" w14:paraId="00000012">
      <w:pPr>
        <w:spacing w:after="0" w:lineRule="auto"/>
        <w:ind w:firstLine="720"/>
        <w:jc w:val="both"/>
        <w:rPr/>
      </w:pPr>
      <w:r w:rsidDel="00000000" w:rsidR="00000000" w:rsidRPr="00000000">
        <w:rPr>
          <w:rtl w:val="0"/>
        </w:rPr>
        <w:t xml:space="preserve">The generation begins on the 5th row to account for movement with the tallest piece. The first playable piece, the I-piece, is positioned at the top (x,y) = (285, 41) of the playing field. The objective is to clear as many tiles from the tower as possible while managing a tile counter. The game session starts with a 100/100 tile counter so there will be 100 tiles present in the playing field. Each time a row is cleared, the tile counter is updated to reflect the new number of tiles present. For instance, clearing a single row reduces the counter to 90/100. To win, the player must clear 90% of the tiles, ensuring that only 10/100 tiles remain on the stage. The game triggers a win flag when this threshold is met. A loss occurs if the tower reaches the top edge of the playing field. The game has no time limit, allowing players to complete it at their own pace, focusing on strategic management of the tile counter.</w:t>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heading=h.vv0299flcgbh" w:id="0"/>
      <w:bookmarkEnd w:id="0"/>
      <w:r w:rsidDel="00000000" w:rsidR="00000000" w:rsidRPr="00000000">
        <w:rPr>
          <w:rtl w:val="0"/>
        </w:rPr>
        <w:t xml:space="preserve">Playable Piece and Playing Field Collisions</w:t>
      </w:r>
    </w:p>
    <w:p w:rsidR="00000000" w:rsidDel="00000000" w:rsidP="00000000" w:rsidRDefault="00000000" w:rsidRPr="00000000" w14:paraId="00000016">
      <w:pPr>
        <w:spacing w:after="0" w:lineRule="auto"/>
        <w:ind w:firstLine="720"/>
        <w:jc w:val="both"/>
        <w:rPr/>
      </w:pPr>
      <w:r w:rsidDel="00000000" w:rsidR="00000000" w:rsidRPr="00000000">
        <w:rPr>
          <w:rtl w:val="0"/>
        </w:rPr>
        <w:t xml:space="preserve">Colliding with the leftmost or rightmost stage boundary prevents the blocks from moving further in that direction. Each side of the block will account for collisions with both the playing field boundaries and the tower. The playing field continuously scans for collisions in each row.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Playable Piece and Tower Collisions</w:t>
      </w:r>
    </w:p>
    <w:p w:rsidR="00000000" w:rsidDel="00000000" w:rsidP="00000000" w:rsidRDefault="00000000" w:rsidRPr="00000000" w14:paraId="00000019">
      <w:pPr>
        <w:spacing w:after="0" w:lineRule="auto"/>
        <w:ind w:firstLine="720"/>
        <w:jc w:val="both"/>
        <w:rPr/>
      </w:pPr>
      <w:r w:rsidDel="00000000" w:rsidR="00000000" w:rsidRPr="00000000">
        <w:rPr>
          <w:rtl w:val="0"/>
        </w:rPr>
        <w:t xml:space="preserve">A collision between a playable piece and the tower is necessary for a row to be cleared. When all 10 columns of the playing field detect a complete row of collisions, that row will be cleared. The tower is composed of a collection of tetrominoes, meaning that all adjacent pieces must have collisions to register a row clearance.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heading=h.14beundyzo3a" w:id="1"/>
      <w:bookmarkEnd w:id="1"/>
      <w:r w:rsidDel="00000000" w:rsidR="00000000" w:rsidRPr="00000000">
        <w:rPr>
          <w:rtl w:val="0"/>
        </w:rPr>
        <w:t xml:space="preserve">Piece Movement and Selection</w:t>
      </w:r>
    </w:p>
    <w:p w:rsidR="00000000" w:rsidDel="00000000" w:rsidP="00000000" w:rsidRDefault="00000000" w:rsidRPr="00000000" w14:paraId="0000001D">
      <w:pPr>
        <w:spacing w:after="0" w:lineRule="auto"/>
        <w:ind w:firstLine="720"/>
        <w:jc w:val="both"/>
        <w:rPr/>
      </w:pPr>
      <w:r w:rsidDel="00000000" w:rsidR="00000000" w:rsidRPr="00000000">
        <w:rPr>
          <w:rtl w:val="0"/>
        </w:rPr>
        <w:t xml:space="preserve">Players can use the arrow keys on the keyboard to move the block left or right across the 10x20 playing field. Holding the arrow keys will increase the block’s movement speed. Pressing the spacebar will drop the currently selected playable piece. With the absence of a rotation system, players have limited moves available, which emphasizes strategic placement. To cycle through different pieces, players can press the "C" key on the keyboard. Holding this key will accelerate the cycling through the pieces. Whenever a row is cleared and there are blocks above, those blocks will fall to the next available tile, maintaining the integrity of the tower.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Objects</w:t>
      </w:r>
    </w:p>
    <w:tbl>
      <w:tblPr>
        <w:tblStyle w:val="Table1"/>
        <w:tblW w:w="8487.0" w:type="dxa"/>
        <w:jc w:val="left"/>
        <w:tblInd w:w="-23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36"/>
        <w:gridCol w:w="2085"/>
        <w:gridCol w:w="2116"/>
        <w:gridCol w:w="2050"/>
        <w:tblGridChange w:id="0">
          <w:tblGrid>
            <w:gridCol w:w="2236"/>
            <w:gridCol w:w="2085"/>
            <w:gridCol w:w="2116"/>
            <w:gridCol w:w="2050"/>
          </w:tblGrid>
        </w:tblGridChange>
      </w:tblGrid>
      <w:tr>
        <w:trPr>
          <w:cantSplit w:val="0"/>
          <w:trHeight w:val="675" w:hRule="atLeast"/>
          <w:tblHeader w:val="0"/>
        </w:trPr>
        <w:tc>
          <w:tcPr/>
          <w:p w:rsidR="00000000" w:rsidDel="00000000" w:rsidP="00000000" w:rsidRDefault="00000000" w:rsidRPr="00000000" w14:paraId="00000020">
            <w:pPr>
              <w:jc w:val="both"/>
              <w:rPr>
                <w:u w:val="single"/>
              </w:rPr>
            </w:pPr>
            <w:r w:rsidDel="00000000" w:rsidR="00000000" w:rsidRPr="00000000">
              <w:rPr>
                <w:u w:val="single"/>
                <w:rtl w:val="0"/>
              </w:rPr>
              <w:t xml:space="preserve">Object or Object Type Name</w:t>
            </w:r>
          </w:p>
        </w:tc>
        <w:tc>
          <w:tcPr/>
          <w:p w:rsidR="00000000" w:rsidDel="00000000" w:rsidP="00000000" w:rsidRDefault="00000000" w:rsidRPr="00000000" w14:paraId="00000021">
            <w:pPr>
              <w:jc w:val="both"/>
              <w:rPr>
                <w:u w:val="single"/>
              </w:rPr>
            </w:pPr>
            <w:r w:rsidDel="00000000" w:rsidR="00000000" w:rsidRPr="00000000">
              <w:rPr>
                <w:u w:val="single"/>
                <w:rtl w:val="0"/>
              </w:rPr>
              <w:t xml:space="preserve">Properties</w:t>
            </w:r>
          </w:p>
        </w:tc>
        <w:tc>
          <w:tcPr/>
          <w:p w:rsidR="00000000" w:rsidDel="00000000" w:rsidP="00000000" w:rsidRDefault="00000000" w:rsidRPr="00000000" w14:paraId="00000022">
            <w:pPr>
              <w:jc w:val="both"/>
              <w:rPr>
                <w:u w:val="single"/>
              </w:rPr>
            </w:pPr>
            <w:r w:rsidDel="00000000" w:rsidR="00000000" w:rsidRPr="00000000">
              <w:rPr>
                <w:u w:val="single"/>
                <w:rtl w:val="0"/>
              </w:rPr>
              <w:t xml:space="preserve">Behaviours</w:t>
            </w:r>
          </w:p>
        </w:tc>
        <w:tc>
          <w:tcPr/>
          <w:p w:rsidR="00000000" w:rsidDel="00000000" w:rsidP="00000000" w:rsidRDefault="00000000" w:rsidRPr="00000000" w14:paraId="00000023">
            <w:pPr>
              <w:jc w:val="both"/>
              <w:rPr>
                <w:u w:val="single"/>
              </w:rPr>
            </w:pPr>
            <w:r w:rsidDel="00000000" w:rsidR="00000000" w:rsidRPr="00000000">
              <w:rPr>
                <w:u w:val="single"/>
                <w:rtl w:val="0"/>
              </w:rPr>
              <w:t xml:space="preserve">Graphical Image</w:t>
            </w:r>
          </w:p>
        </w:tc>
      </w:tr>
      <w:tr>
        <w:trPr>
          <w:cantSplit w:val="0"/>
          <w:trHeight w:val="675" w:hRule="atLeast"/>
          <w:tblHeader w:val="0"/>
        </w:trPr>
        <w:tc>
          <w:tcPr/>
          <w:p w:rsidR="00000000" w:rsidDel="00000000" w:rsidP="00000000" w:rsidRDefault="00000000" w:rsidRPr="00000000" w14:paraId="00000024">
            <w:pPr>
              <w:jc w:val="both"/>
              <w:rPr/>
            </w:pPr>
            <w:r w:rsidDel="00000000" w:rsidR="00000000" w:rsidRPr="00000000">
              <w:rPr>
                <w:rtl w:val="0"/>
              </w:rPr>
              <w:t xml:space="preserve">Tile</w:t>
            </w:r>
          </w:p>
        </w:tc>
        <w:tc>
          <w:tcPr/>
          <w:p w:rsidR="00000000" w:rsidDel="00000000" w:rsidP="00000000" w:rsidRDefault="00000000" w:rsidRPr="00000000" w14:paraId="00000025">
            <w:pPr>
              <w:numPr>
                <w:ilvl w:val="0"/>
                <w:numId w:val="1"/>
              </w:numPr>
              <w:spacing w:line="276" w:lineRule="auto"/>
              <w:ind w:left="360"/>
            </w:pPr>
            <w:r w:rsidDel="00000000" w:rsidR="00000000" w:rsidRPr="00000000">
              <w:rPr>
                <w:rtl w:val="0"/>
              </w:rPr>
              <w:t xml:space="preserve">Position (x,y: 225, 41)</w:t>
            </w:r>
          </w:p>
          <w:p w:rsidR="00000000" w:rsidDel="00000000" w:rsidP="00000000" w:rsidRDefault="00000000" w:rsidRPr="00000000" w14:paraId="00000026">
            <w:pPr>
              <w:numPr>
                <w:ilvl w:val="0"/>
                <w:numId w:val="1"/>
              </w:numPr>
              <w:spacing w:line="276" w:lineRule="auto"/>
              <w:ind w:left="360"/>
            </w:pPr>
            <w:r w:rsidDel="00000000" w:rsidR="00000000" w:rsidRPr="00000000">
              <w:rPr>
                <w:rtl w:val="0"/>
              </w:rPr>
              <w:t xml:space="preserve">Size (integer constant: width, height: 16x16)</w:t>
            </w:r>
          </w:p>
        </w:tc>
        <w:tc>
          <w:tcPr/>
          <w:p w:rsidR="00000000" w:rsidDel="00000000" w:rsidP="00000000" w:rsidRDefault="00000000" w:rsidRPr="00000000" w14:paraId="00000027">
            <w:pPr>
              <w:numPr>
                <w:ilvl w:val="0"/>
                <w:numId w:val="1"/>
              </w:numPr>
              <w:spacing w:line="276" w:lineRule="auto"/>
              <w:ind w:left="360"/>
            </w:pPr>
            <w:r w:rsidDel="00000000" w:rsidR="00000000" w:rsidRPr="00000000">
              <w:rPr>
                <w:rtl w:val="0"/>
              </w:rPr>
              <w:t xml:space="preserve">Update</w:t>
            </w:r>
            <w:r w:rsidDel="00000000" w:rsidR="00000000" w:rsidRPr="00000000">
              <w:rPr>
                <w:rtl w:val="0"/>
              </w:rPr>
            </w:r>
          </w:p>
        </w:tc>
        <w:tc>
          <w:tcPr/>
          <w:p w:rsidR="00000000" w:rsidDel="00000000" w:rsidP="00000000" w:rsidRDefault="00000000" w:rsidRPr="00000000" w14:paraId="00000028">
            <w:pPr>
              <w:jc w:val="both"/>
              <w:rPr>
                <w:u w:val="single"/>
              </w:rPr>
            </w:pPr>
            <w:r w:rsidDel="00000000" w:rsidR="00000000" w:rsidRPr="00000000">
              <w:rPr>
                <w:u w:val="single"/>
              </w:rPr>
              <w:drawing>
                <wp:inline distB="114300" distT="114300" distL="114300" distR="114300">
                  <wp:extent cx="612243" cy="612243"/>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243" cy="61224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Tetromino</w:t>
            </w:r>
          </w:p>
          <w:p w:rsidR="00000000" w:rsidDel="00000000" w:rsidP="00000000" w:rsidRDefault="00000000" w:rsidRPr="00000000" w14:paraId="0000002A">
            <w:pPr>
              <w:rPr/>
            </w:pPr>
            <w:r w:rsidDel="00000000" w:rsidR="00000000" w:rsidRPr="00000000">
              <w:rPr>
                <w:rtl w:val="0"/>
              </w:rPr>
              <w:t xml:space="preserve">(I-piece [16x61], J-piece [31x46], L-piece [31x46], O-piece [31x31], S-piece [46x31], T-piece [46x31], Z-piece [46x31])</w:t>
            </w:r>
          </w:p>
        </w:tc>
        <w:tc>
          <w:tcPr/>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tl w:val="0"/>
              </w:rPr>
              <w:t xml:space="preserve">Position (x,y: 225, 41)</w:t>
            </w:r>
          </w:p>
          <w:p w:rsidR="00000000" w:rsidDel="00000000" w:rsidP="00000000" w:rsidRDefault="00000000" w:rsidRPr="00000000" w14:paraId="0000002C">
            <w:pPr>
              <w:numPr>
                <w:ilvl w:val="0"/>
                <w:numId w:val="1"/>
              </w:numPr>
              <w:spacing w:line="276" w:lineRule="auto"/>
              <w:ind w:left="360"/>
            </w:pPr>
            <w:r w:rsidDel="00000000" w:rsidR="00000000" w:rsidRPr="00000000">
              <w:rPr>
                <w:rtl w:val="0"/>
              </w:rPr>
              <w:t xml:space="preserve">Size (width, height: I-piece [16x61], J-piece [31x46], L-piece [31x46], O-piece [31x31], S-piece [46x31], T-piece [46x31], Z-piece [46x31]) </w:t>
            </w:r>
          </w:p>
          <w:p w:rsidR="00000000" w:rsidDel="00000000" w:rsidP="00000000" w:rsidRDefault="00000000" w:rsidRPr="00000000" w14:paraId="0000002D">
            <w:pPr>
              <w:numPr>
                <w:ilvl w:val="0"/>
                <w:numId w:val="1"/>
              </w:numPr>
              <w:spacing w:line="276" w:lineRule="auto"/>
              <w:ind w:left="360"/>
            </w:pPr>
            <w:r w:rsidDel="00000000" w:rsidR="00000000" w:rsidRPr="00000000">
              <w:rPr>
                <w:rtl w:val="0"/>
              </w:rPr>
              <w:t xml:space="preserve">Speed (integer, constant: 1)</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tl w:val="0"/>
              </w:rPr>
              <w:t xml:space="preserve">Horizontal direction (integer constant: 15)</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tl w:val="0"/>
              </w:rPr>
              <w:t xml:space="preserve">Vertical direction (integer constant: 15)</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line="276" w:lineRule="auto"/>
              <w:ind w:left="360" w:hanging="360"/>
              <w:rPr>
                <w:u w:val="none"/>
              </w:rPr>
            </w:pPr>
            <w:r w:rsidDel="00000000" w:rsidR="00000000" w:rsidRPr="00000000">
              <w:rPr>
                <w:rtl w:val="0"/>
              </w:rPr>
              <w:t xml:space="preserve">Array of player pieces (integer constant size: 7)</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line="276" w:lineRule="auto"/>
              <w:ind w:left="360" w:hanging="360"/>
              <w:rPr>
                <w:u w:val="none"/>
              </w:rPr>
            </w:pPr>
            <w:r w:rsidDel="00000000" w:rsidR="00000000" w:rsidRPr="00000000">
              <w:rPr>
                <w:rtl w:val="0"/>
              </w:rPr>
              <w:t xml:space="preserve">Tile count (integer, constant: 4)</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76" w:lineRule="auto"/>
              <w:ind w:left="360" w:firstLine="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00" w:line="276" w:lineRule="auto"/>
              <w:ind w:left="360" w:firstLine="0"/>
              <w:rPr/>
            </w:pPr>
            <w:r w:rsidDel="00000000" w:rsidR="00000000" w:rsidRPr="00000000">
              <w:rPr>
                <w:rtl w:val="0"/>
              </w:rPr>
            </w:r>
          </w:p>
        </w:tc>
        <w:tc>
          <w:tcPr/>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tl w:val="0"/>
              </w:rPr>
              <w:t xml:space="preserve">Move (left, right, or drop)</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tl w:val="0"/>
              </w:rPr>
              <w:t xml:space="preserve">Cycle to next alphabetical tetromino</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76" w:lineRule="auto"/>
              <w:ind w:left="0" w:firstLine="0"/>
              <w:rPr/>
            </w:pPr>
            <w:r w:rsidDel="00000000" w:rsidR="00000000" w:rsidRPr="00000000">
              <w:rPr>
                <w:rtl w:val="0"/>
              </w:rPr>
            </w:r>
          </w:p>
        </w:tc>
        <w:tc>
          <w:tcPr/>
          <w:p w:rsidR="00000000" w:rsidDel="00000000" w:rsidP="00000000" w:rsidRDefault="00000000" w:rsidRPr="00000000" w14:paraId="00000037">
            <w:pPr>
              <w:jc w:val="center"/>
              <w:rPr/>
            </w:pPr>
            <w:r w:rsidDel="00000000" w:rsidR="00000000" w:rsidRPr="00000000">
              <w:rPr/>
              <w:drawing>
                <wp:inline distB="114300" distT="114300" distL="114300" distR="114300">
                  <wp:extent cx="152400" cy="581025"/>
                  <wp:effectExtent b="0" l="0" r="0" t="0"/>
                  <wp:docPr id="1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52400" cy="581025"/>
                          </a:xfrm>
                          <a:prstGeom prst="rect"/>
                          <a:ln/>
                        </pic:spPr>
                      </pic:pic>
                    </a:graphicData>
                  </a:graphic>
                </wp:inline>
              </w:drawing>
            </w:r>
            <w:r w:rsidDel="00000000" w:rsidR="00000000" w:rsidRPr="00000000">
              <w:rPr/>
              <w:drawing>
                <wp:inline distB="114300" distT="114300" distL="114300" distR="114300">
                  <wp:extent cx="295275" cy="438150"/>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5275" cy="438150"/>
                          </a:xfrm>
                          <a:prstGeom prst="rect"/>
                          <a:ln/>
                        </pic:spPr>
                      </pic:pic>
                    </a:graphicData>
                  </a:graphic>
                </wp:inline>
              </w:drawing>
            </w:r>
            <w:r w:rsidDel="00000000" w:rsidR="00000000" w:rsidRPr="00000000">
              <w:rPr/>
              <w:drawing>
                <wp:inline distB="114300" distT="114300" distL="114300" distR="114300">
                  <wp:extent cx="295275" cy="438150"/>
                  <wp:effectExtent b="0" l="0" r="0" t="0"/>
                  <wp:docPr id="2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5275" cy="438150"/>
                          </a:xfrm>
                          <a:prstGeom prst="rect"/>
                          <a:ln/>
                        </pic:spPr>
                      </pic:pic>
                    </a:graphicData>
                  </a:graphic>
                </wp:inline>
              </w:drawing>
            </w:r>
            <w:r w:rsidDel="00000000" w:rsidR="00000000" w:rsidRPr="00000000">
              <w:rPr/>
              <w:drawing>
                <wp:inline distB="114300" distT="114300" distL="114300" distR="114300">
                  <wp:extent cx="295275" cy="295275"/>
                  <wp:effectExtent b="0" l="0" r="0" t="0"/>
                  <wp:docPr id="2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95275" cy="295275"/>
                          </a:xfrm>
                          <a:prstGeom prst="rect"/>
                          <a:ln/>
                        </pic:spPr>
                      </pic:pic>
                    </a:graphicData>
                  </a:graphic>
                </wp:inline>
              </w:drawing>
            </w:r>
            <w:r w:rsidDel="00000000" w:rsidR="00000000" w:rsidRPr="00000000">
              <w:rPr/>
              <w:drawing>
                <wp:inline distB="114300" distT="114300" distL="114300" distR="114300">
                  <wp:extent cx="438150" cy="295275"/>
                  <wp:effectExtent b="0" l="0" r="0" t="0"/>
                  <wp:docPr id="1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38150" cy="295275"/>
                          </a:xfrm>
                          <a:prstGeom prst="rect"/>
                          <a:ln/>
                        </pic:spPr>
                      </pic:pic>
                    </a:graphicData>
                  </a:graphic>
                </wp:inline>
              </w:drawing>
            </w:r>
            <w:r w:rsidDel="00000000" w:rsidR="00000000" w:rsidRPr="00000000">
              <w:rPr/>
              <w:drawing>
                <wp:inline distB="114300" distT="114300" distL="114300" distR="114300">
                  <wp:extent cx="438150" cy="295275"/>
                  <wp:effectExtent b="0" l="0" r="0" t="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38150" cy="295275"/>
                          </a:xfrm>
                          <a:prstGeom prst="rect"/>
                          <a:ln/>
                        </pic:spPr>
                      </pic:pic>
                    </a:graphicData>
                  </a:graphic>
                </wp:inline>
              </w:drawing>
            </w:r>
            <w:r w:rsidDel="00000000" w:rsidR="00000000" w:rsidRPr="00000000">
              <w:rPr/>
              <w:drawing>
                <wp:inline distB="114300" distT="114300" distL="114300" distR="114300">
                  <wp:extent cx="438150" cy="295275"/>
                  <wp:effectExtent b="0" l="0" r="0" t="0"/>
                  <wp:docPr id="1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38150" cy="29527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Tower</w:t>
            </w:r>
          </w:p>
        </w:tc>
        <w:tc>
          <w:tcPr/>
          <w:p w:rsidR="00000000" w:rsidDel="00000000" w:rsidP="00000000" w:rsidRDefault="00000000" w:rsidRPr="00000000" w14:paraId="00000039">
            <w:pPr>
              <w:numPr>
                <w:ilvl w:val="0"/>
                <w:numId w:val="1"/>
              </w:numPr>
              <w:spacing w:line="276" w:lineRule="auto"/>
              <w:ind w:left="360"/>
            </w:pPr>
            <w:r w:rsidDel="00000000" w:rsidR="00000000" w:rsidRPr="00000000">
              <w:rPr>
                <w:rtl w:val="0"/>
              </w:rPr>
              <w:t xml:space="preserve">Position (x, y: 225, 41)</w:t>
            </w:r>
          </w:p>
          <w:p w:rsidR="00000000" w:rsidDel="00000000" w:rsidP="00000000" w:rsidRDefault="00000000" w:rsidRPr="00000000" w14:paraId="0000003A">
            <w:pPr>
              <w:numPr>
                <w:ilvl w:val="0"/>
                <w:numId w:val="1"/>
              </w:numPr>
              <w:spacing w:line="276" w:lineRule="auto"/>
              <w:ind w:left="360"/>
            </w:pPr>
            <w:r w:rsidDel="00000000" w:rsidR="00000000" w:rsidRPr="00000000">
              <w:rPr>
                <w:rtl w:val="0"/>
              </w:rPr>
              <w:t xml:space="preserve">Size (integer pair: width, height: 151, 301) </w:t>
            </w:r>
          </w:p>
          <w:p w:rsidR="00000000" w:rsidDel="00000000" w:rsidP="00000000" w:rsidRDefault="00000000" w:rsidRPr="00000000" w14:paraId="0000003B">
            <w:pPr>
              <w:numPr>
                <w:ilvl w:val="0"/>
                <w:numId w:val="1"/>
              </w:numPr>
              <w:spacing w:line="276" w:lineRule="auto"/>
              <w:ind w:left="360"/>
            </w:pPr>
            <w:r w:rsidDel="00000000" w:rsidR="00000000" w:rsidRPr="00000000">
              <w:rPr>
                <w:rtl w:val="0"/>
              </w:rPr>
              <w:t xml:space="preserve">Array of tiles (integer size: 100)</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line="276" w:lineRule="auto"/>
              <w:ind w:left="360"/>
              <w:rPr>
                <w:u w:val="none"/>
              </w:rPr>
            </w:pPr>
            <w:r w:rsidDel="00000000" w:rsidR="00000000" w:rsidRPr="00000000">
              <w:rPr>
                <w:rtl w:val="0"/>
              </w:rPr>
              <w:t xml:space="preserve">Tile count (integer: 100)</w:t>
            </w:r>
          </w:p>
        </w:tc>
        <w:tc>
          <w:tcPr/>
          <w:p w:rsidR="00000000" w:rsidDel="00000000" w:rsidP="00000000" w:rsidRDefault="00000000" w:rsidRPr="00000000" w14:paraId="0000003D">
            <w:pPr>
              <w:numPr>
                <w:ilvl w:val="0"/>
                <w:numId w:val="1"/>
              </w:numPr>
              <w:ind w:left="360"/>
              <w:rPr>
                <w:u w:val="none"/>
              </w:rPr>
            </w:pPr>
            <w:r w:rsidDel="00000000" w:rsidR="00000000" w:rsidRPr="00000000">
              <w:rPr>
                <w:rtl w:val="0"/>
              </w:rPr>
              <w:t xml:space="preserve">Clear</w:t>
            </w:r>
          </w:p>
        </w:tc>
        <w:tc>
          <w:tcPr/>
          <w:p w:rsidR="00000000" w:rsidDel="00000000" w:rsidP="00000000" w:rsidRDefault="00000000" w:rsidRPr="00000000" w14:paraId="0000003E">
            <w:pPr>
              <w:jc w:val="center"/>
              <w:rPr/>
            </w:pPr>
            <w:r w:rsidDel="00000000" w:rsidR="00000000" w:rsidRPr="00000000">
              <w:rPr/>
              <w:drawing>
                <wp:inline distB="114300" distT="114300" distL="114300" distR="114300">
                  <wp:extent cx="1152525" cy="2311400"/>
                  <wp:effectExtent b="0" l="0" r="0" t="0"/>
                  <wp:docPr id="1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152525" cy="23114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Playing field</w:t>
            </w:r>
          </w:p>
          <w:p w:rsidR="00000000" w:rsidDel="00000000" w:rsidP="00000000" w:rsidRDefault="00000000" w:rsidRPr="00000000" w14:paraId="00000040">
            <w:pPr>
              <w:rPr/>
            </w:pPr>
            <w:r w:rsidDel="00000000" w:rsidR="00000000" w:rsidRPr="00000000">
              <w:rPr>
                <w:rtl w:val="0"/>
              </w:rPr>
              <w:t xml:space="preserve">[153 x 303]</w:t>
            </w:r>
          </w:p>
        </w:tc>
        <w:tc>
          <w:tcPr/>
          <w:p w:rsidR="00000000" w:rsidDel="00000000" w:rsidP="00000000" w:rsidRDefault="00000000" w:rsidRPr="00000000" w14:paraId="00000041">
            <w:pPr>
              <w:numPr>
                <w:ilvl w:val="0"/>
                <w:numId w:val="1"/>
              </w:numPr>
              <w:ind w:left="360" w:hanging="360"/>
              <w:rPr/>
            </w:pPr>
            <w:r w:rsidDel="00000000" w:rsidR="00000000" w:rsidRPr="00000000">
              <w:rPr>
                <w:rtl w:val="0"/>
              </w:rPr>
              <w:t xml:space="preserve">Position (constant Integer pair: 224, 40)</w:t>
            </w:r>
          </w:p>
          <w:p w:rsidR="00000000" w:rsidDel="00000000" w:rsidP="00000000" w:rsidRDefault="00000000" w:rsidRPr="00000000" w14:paraId="00000042">
            <w:pPr>
              <w:numPr>
                <w:ilvl w:val="0"/>
                <w:numId w:val="1"/>
              </w:numPr>
              <w:spacing w:line="276" w:lineRule="auto"/>
              <w:ind w:left="360"/>
            </w:pPr>
            <w:r w:rsidDel="00000000" w:rsidR="00000000" w:rsidRPr="00000000">
              <w:rPr>
                <w:rtl w:val="0"/>
              </w:rPr>
              <w:t xml:space="preserve">Size (constant integer pair: 153, 303) </w:t>
            </w:r>
          </w:p>
          <w:p w:rsidR="00000000" w:rsidDel="00000000" w:rsidP="00000000" w:rsidRDefault="00000000" w:rsidRPr="00000000" w14:paraId="00000043">
            <w:pPr>
              <w:numPr>
                <w:ilvl w:val="0"/>
                <w:numId w:val="1"/>
              </w:numPr>
              <w:ind w:left="360" w:hanging="360"/>
              <w:rPr>
                <w:u w:val="none"/>
              </w:rPr>
            </w:pPr>
            <w:r w:rsidDel="00000000" w:rsidR="00000000" w:rsidRPr="00000000">
              <w:rPr>
                <w:rtl w:val="0"/>
              </w:rPr>
              <w:t xml:space="preserve">Tile count (integer: 100)</w:t>
            </w:r>
          </w:p>
          <w:p w:rsidR="00000000" w:rsidDel="00000000" w:rsidP="00000000" w:rsidRDefault="00000000" w:rsidRPr="00000000" w14:paraId="00000044">
            <w:pPr>
              <w:ind w:left="360" w:firstLine="0"/>
              <w:rPr/>
            </w:pPr>
            <w:r w:rsidDel="00000000" w:rsidR="00000000" w:rsidRPr="00000000">
              <w:rPr>
                <w:rtl w:val="0"/>
              </w:rPr>
            </w:r>
          </w:p>
        </w:tc>
        <w:tc>
          <w:tcPr/>
          <w:p w:rsidR="00000000" w:rsidDel="00000000" w:rsidP="00000000" w:rsidRDefault="00000000" w:rsidRPr="00000000" w14:paraId="00000045">
            <w:pPr>
              <w:numPr>
                <w:ilvl w:val="0"/>
                <w:numId w:val="1"/>
              </w:numPr>
              <w:ind w:left="360" w:hanging="360"/>
              <w:rPr/>
            </w:pPr>
            <w:r w:rsidDel="00000000" w:rsidR="00000000" w:rsidRPr="00000000">
              <w:rPr>
                <w:rtl w:val="0"/>
              </w:rPr>
              <w:t xml:space="preserve">Update </w:t>
            </w:r>
          </w:p>
          <w:p w:rsidR="00000000" w:rsidDel="00000000" w:rsidP="00000000" w:rsidRDefault="00000000" w:rsidRPr="00000000" w14:paraId="00000046">
            <w:pPr>
              <w:ind w:left="360" w:firstLine="0"/>
              <w:rPr/>
            </w:pPr>
            <w:r w:rsidDel="00000000" w:rsidR="00000000" w:rsidRPr="00000000">
              <w:rPr>
                <w:rtl w:val="0"/>
              </w:rPr>
            </w:r>
          </w:p>
        </w:tc>
        <w:tc>
          <w:tcPr/>
          <w:p w:rsidR="00000000" w:rsidDel="00000000" w:rsidP="00000000" w:rsidRDefault="00000000" w:rsidRPr="00000000" w14:paraId="00000047">
            <w:pPr>
              <w:jc w:val="center"/>
              <w:rPr>
                <w:b w:val="1"/>
                <w:color w:val="00b0f0"/>
                <w:sz w:val="20"/>
                <w:szCs w:val="20"/>
              </w:rPr>
            </w:pPr>
            <w:r w:rsidDel="00000000" w:rsidR="00000000" w:rsidRPr="00000000">
              <w:rPr>
                <w:b w:val="1"/>
                <w:color w:val="00b0f0"/>
                <w:sz w:val="20"/>
                <w:szCs w:val="20"/>
              </w:rPr>
              <w:drawing>
                <wp:inline distB="114300" distT="114300" distL="114300" distR="114300">
                  <wp:extent cx="1152525" cy="2286000"/>
                  <wp:effectExtent b="0" l="0" r="0" t="0"/>
                  <wp:docPr id="1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152525" cy="22860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Tile counter</w:t>
            </w:r>
          </w:p>
        </w:tc>
        <w:tc>
          <w:tcPr/>
          <w:p w:rsidR="00000000" w:rsidDel="00000000" w:rsidP="00000000" w:rsidRDefault="00000000" w:rsidRPr="00000000" w14:paraId="00000049">
            <w:pPr>
              <w:numPr>
                <w:ilvl w:val="0"/>
                <w:numId w:val="1"/>
              </w:numPr>
              <w:spacing w:line="276" w:lineRule="auto"/>
              <w:ind w:left="360" w:hanging="360"/>
              <w:rPr/>
            </w:pPr>
            <w:r w:rsidDel="00000000" w:rsidR="00000000" w:rsidRPr="00000000">
              <w:rPr>
                <w:rtl w:val="0"/>
              </w:rPr>
              <w:t xml:space="preserve">Position (constant integer pair: fixed x,y - TBA)</w:t>
            </w:r>
          </w:p>
          <w:p w:rsidR="00000000" w:rsidDel="00000000" w:rsidP="00000000" w:rsidRDefault="00000000" w:rsidRPr="00000000" w14:paraId="0000004A">
            <w:pPr>
              <w:numPr>
                <w:ilvl w:val="0"/>
                <w:numId w:val="1"/>
              </w:numPr>
              <w:spacing w:after="200" w:line="276" w:lineRule="auto"/>
              <w:ind w:left="360" w:hanging="360"/>
              <w:rPr/>
            </w:pPr>
            <w:r w:rsidDel="00000000" w:rsidR="00000000" w:rsidRPr="00000000">
              <w:rPr>
                <w:rtl w:val="0"/>
              </w:rPr>
              <w:t xml:space="preserve">Size (constant integer pair: fixed x,y - TBA)</w:t>
            </w:r>
          </w:p>
          <w:p w:rsidR="00000000" w:rsidDel="00000000" w:rsidP="00000000" w:rsidRDefault="00000000" w:rsidRPr="00000000" w14:paraId="0000004B">
            <w:pPr>
              <w:numPr>
                <w:ilvl w:val="0"/>
                <w:numId w:val="1"/>
              </w:numPr>
              <w:spacing w:after="200" w:line="276" w:lineRule="auto"/>
              <w:ind w:left="360" w:hanging="360"/>
              <w:rPr/>
            </w:pPr>
            <w:r w:rsidDel="00000000" w:rsidR="00000000" w:rsidRPr="00000000">
              <w:rPr>
                <w:rtl w:val="0"/>
              </w:rPr>
              <w:t xml:space="preserve">Tile count (integer: (100/100)</w:t>
            </w:r>
          </w:p>
        </w:tc>
        <w:tc>
          <w:tcPr/>
          <w:p w:rsidR="00000000" w:rsidDel="00000000" w:rsidP="00000000" w:rsidRDefault="00000000" w:rsidRPr="00000000" w14:paraId="0000004C">
            <w:pPr>
              <w:numPr>
                <w:ilvl w:val="0"/>
                <w:numId w:val="1"/>
              </w:numPr>
              <w:spacing w:line="276" w:lineRule="auto"/>
              <w:ind w:left="360" w:hanging="360"/>
              <w:rPr/>
            </w:pPr>
            <w:r w:rsidDel="00000000" w:rsidR="00000000" w:rsidRPr="00000000">
              <w:rPr>
                <w:rtl w:val="0"/>
              </w:rPr>
              <w:t xml:space="preserve">Update (decrementing)</w:t>
            </w:r>
          </w:p>
        </w:tc>
        <w:tc>
          <w:tcPr/>
          <w:p w:rsidR="00000000" w:rsidDel="00000000" w:rsidP="00000000" w:rsidRDefault="00000000" w:rsidRPr="00000000" w14:paraId="0000004D">
            <w:pPr>
              <w:jc w:val="center"/>
              <w:rPr/>
            </w:pPr>
            <w:r w:rsidDel="00000000" w:rsidR="00000000" w:rsidRPr="00000000">
              <w:rPr/>
              <w:drawing>
                <wp:inline distB="114300" distT="114300" distL="114300" distR="114300">
                  <wp:extent cx="1152525" cy="228600"/>
                  <wp:effectExtent b="0" l="0" r="0" t="0"/>
                  <wp:docPr id="1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152525"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t xml:space="preserve"> </w:t>
      </w:r>
    </w:p>
    <w:p w:rsidR="00000000" w:rsidDel="00000000" w:rsidP="00000000" w:rsidRDefault="00000000" w:rsidRPr="00000000" w14:paraId="00000050">
      <w:pPr>
        <w:pStyle w:val="Heading2"/>
        <w:rPr/>
      </w:pPr>
      <w:r w:rsidDel="00000000" w:rsidR="00000000" w:rsidRPr="00000000">
        <w:rPr>
          <w:rtl w:val="0"/>
        </w:rPr>
        <w:t xml:space="preserve">Asynchronous (Input) Events</w:t>
      </w:r>
    </w:p>
    <w:tbl>
      <w:tblPr>
        <w:tblStyle w:val="Table2"/>
        <w:tblW w:w="8485.0" w:type="dxa"/>
        <w:jc w:val="left"/>
        <w:tblInd w:w="-23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36"/>
        <w:gridCol w:w="2085"/>
        <w:gridCol w:w="4164"/>
        <w:tblGridChange w:id="0">
          <w:tblGrid>
            <w:gridCol w:w="2236"/>
            <w:gridCol w:w="2085"/>
            <w:gridCol w:w="4164"/>
          </w:tblGrid>
        </w:tblGridChange>
      </w:tblGrid>
      <w:tr>
        <w:trPr>
          <w:cantSplit w:val="0"/>
          <w:trHeight w:val="323" w:hRule="atLeast"/>
          <w:tblHeader w:val="0"/>
        </w:trPr>
        <w:tc>
          <w:tcPr/>
          <w:p w:rsidR="00000000" w:rsidDel="00000000" w:rsidP="00000000" w:rsidRDefault="00000000" w:rsidRPr="00000000" w14:paraId="00000051">
            <w:pPr>
              <w:rPr>
                <w:u w:val="single"/>
              </w:rPr>
            </w:pPr>
            <w:r w:rsidDel="00000000" w:rsidR="00000000" w:rsidRPr="00000000">
              <w:rPr>
                <w:u w:val="single"/>
                <w:rtl w:val="0"/>
              </w:rPr>
              <w:t xml:space="preserve">Event Name</w:t>
            </w:r>
          </w:p>
        </w:tc>
        <w:tc>
          <w:tcPr/>
          <w:p w:rsidR="00000000" w:rsidDel="00000000" w:rsidP="00000000" w:rsidRDefault="00000000" w:rsidRPr="00000000" w14:paraId="00000052">
            <w:pPr>
              <w:rPr>
                <w:u w:val="single"/>
              </w:rPr>
            </w:pPr>
            <w:r w:rsidDel="00000000" w:rsidR="00000000" w:rsidRPr="00000000">
              <w:rPr>
                <w:u w:val="single"/>
                <w:rtl w:val="0"/>
              </w:rPr>
              <w:t xml:space="preserve">Triggering Input Event</w:t>
            </w:r>
          </w:p>
        </w:tc>
        <w:tc>
          <w:tcPr/>
          <w:p w:rsidR="00000000" w:rsidDel="00000000" w:rsidP="00000000" w:rsidRDefault="00000000" w:rsidRPr="00000000" w14:paraId="00000053">
            <w:pPr>
              <w:rPr>
                <w:u w:val="single"/>
              </w:rPr>
            </w:pPr>
            <w:r w:rsidDel="00000000" w:rsidR="00000000" w:rsidRPr="00000000">
              <w:rPr>
                <w:u w:val="single"/>
                <w:rtl w:val="0"/>
              </w:rPr>
              <w:t xml:space="preserve">Description </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Move left request</w:t>
            </w:r>
          </w:p>
        </w:tc>
        <w:tc>
          <w:tcPr/>
          <w:p w:rsidR="00000000" w:rsidDel="00000000" w:rsidP="00000000" w:rsidRDefault="00000000" w:rsidRPr="00000000" w14:paraId="00000055">
            <w:pPr>
              <w:rPr/>
            </w:pPr>
            <w:r w:rsidDel="00000000" w:rsidR="00000000" w:rsidRPr="00000000">
              <w:rPr>
                <w:rtl w:val="0"/>
              </w:rPr>
              <w:t xml:space="preserve">Left arrow key is depressed</w:t>
            </w:r>
          </w:p>
        </w:tc>
        <w:tc>
          <w:tcPr/>
          <w:p w:rsidR="00000000" w:rsidDel="00000000" w:rsidP="00000000" w:rsidRDefault="00000000" w:rsidRPr="00000000" w14:paraId="00000056">
            <w:pPr>
              <w:rPr/>
            </w:pPr>
            <w:r w:rsidDel="00000000" w:rsidR="00000000" w:rsidRPr="00000000">
              <w:rPr>
                <w:rtl w:val="0"/>
              </w:rPr>
              <w:t xml:space="preserve">This will set the player’s playable piece’s horizontal direction to -1. Vertical direction is constant until the drop block request.</w:t>
            </w:r>
          </w:p>
          <w:p w:rsidR="00000000" w:rsidDel="00000000" w:rsidP="00000000" w:rsidRDefault="00000000" w:rsidRPr="00000000" w14:paraId="00000057">
            <w:pPr>
              <w:rPr/>
            </w:pPr>
            <w:r w:rsidDel="00000000" w:rsidR="00000000" w:rsidRPr="00000000">
              <w:rPr>
                <w:rtl w:val="0"/>
              </w:rPr>
            </w:r>
          </w:p>
        </w:tc>
      </w:tr>
      <w:tr>
        <w:trPr>
          <w:cantSplit w:val="0"/>
          <w:tblHeader w:val="0"/>
        </w:trPr>
        <w:tc>
          <w:tcPr/>
          <w:p w:rsidR="00000000" w:rsidDel="00000000" w:rsidP="00000000" w:rsidRDefault="00000000" w:rsidRPr="00000000" w14:paraId="00000058">
            <w:pPr>
              <w:rPr/>
            </w:pPr>
            <w:r w:rsidDel="00000000" w:rsidR="00000000" w:rsidRPr="00000000">
              <w:rPr>
                <w:rtl w:val="0"/>
              </w:rPr>
              <w:t xml:space="preserve">Move right request</w:t>
            </w:r>
          </w:p>
        </w:tc>
        <w:tc>
          <w:tcPr/>
          <w:p w:rsidR="00000000" w:rsidDel="00000000" w:rsidP="00000000" w:rsidRDefault="00000000" w:rsidRPr="00000000" w14:paraId="00000059">
            <w:pPr>
              <w:rPr/>
            </w:pPr>
            <w:r w:rsidDel="00000000" w:rsidR="00000000" w:rsidRPr="00000000">
              <w:rPr>
                <w:rtl w:val="0"/>
              </w:rPr>
              <w:t xml:space="preserve">Right arrow key is depressed</w:t>
            </w:r>
          </w:p>
        </w:tc>
        <w:tc>
          <w:tcPr/>
          <w:p w:rsidR="00000000" w:rsidDel="00000000" w:rsidP="00000000" w:rsidRDefault="00000000" w:rsidRPr="00000000" w14:paraId="0000005A">
            <w:pPr>
              <w:rPr/>
            </w:pPr>
            <w:r w:rsidDel="00000000" w:rsidR="00000000" w:rsidRPr="00000000">
              <w:rPr>
                <w:rtl w:val="0"/>
              </w:rPr>
              <w:t xml:space="preserve">This will set the player’s playable piece’s horizontal direction to 1. Vertical direction is constant until the drop block request.</w:t>
            </w:r>
          </w:p>
        </w:tc>
      </w:tr>
      <w:tr>
        <w:trPr>
          <w:cantSplit w:val="0"/>
          <w:tblHeader w:val="0"/>
        </w:trPr>
        <w:tc>
          <w:tcPr/>
          <w:p w:rsidR="00000000" w:rsidDel="00000000" w:rsidP="00000000" w:rsidRDefault="00000000" w:rsidRPr="00000000" w14:paraId="0000005B">
            <w:pPr>
              <w:rPr/>
            </w:pPr>
            <w:r w:rsidDel="00000000" w:rsidR="00000000" w:rsidRPr="00000000">
              <w:rPr>
                <w:rtl w:val="0"/>
              </w:rPr>
              <w:t xml:space="preserve">Drop block request</w:t>
            </w:r>
          </w:p>
        </w:tc>
        <w:tc>
          <w:tcPr/>
          <w:p w:rsidR="00000000" w:rsidDel="00000000" w:rsidP="00000000" w:rsidRDefault="00000000" w:rsidRPr="00000000" w14:paraId="0000005C">
            <w:pPr>
              <w:rPr/>
            </w:pPr>
            <w:r w:rsidDel="00000000" w:rsidR="00000000" w:rsidRPr="00000000">
              <w:rPr>
                <w:rtl w:val="0"/>
              </w:rPr>
              <w:t xml:space="preserve">Space bar is depressed.</w:t>
            </w:r>
          </w:p>
        </w:tc>
        <w:tc>
          <w:tcPr/>
          <w:p w:rsidR="00000000" w:rsidDel="00000000" w:rsidP="00000000" w:rsidRDefault="00000000" w:rsidRPr="00000000" w14:paraId="0000005D">
            <w:pPr>
              <w:rPr/>
            </w:pPr>
            <w:r w:rsidDel="00000000" w:rsidR="00000000" w:rsidRPr="00000000">
              <w:rPr>
                <w:rtl w:val="0"/>
              </w:rPr>
              <w:t xml:space="preserve">This will set the player’s block continuous vertical direction to 1. Horizontal direction is affected </w:t>
            </w:r>
          </w:p>
        </w:tc>
      </w:tr>
      <w:tr>
        <w:trPr>
          <w:cantSplit w:val="0"/>
          <w:tblHeader w:val="0"/>
        </w:trPr>
        <w:tc>
          <w:tcPr/>
          <w:p w:rsidR="00000000" w:rsidDel="00000000" w:rsidP="00000000" w:rsidRDefault="00000000" w:rsidRPr="00000000" w14:paraId="0000005E">
            <w:pPr>
              <w:rPr/>
            </w:pPr>
            <w:r w:rsidDel="00000000" w:rsidR="00000000" w:rsidRPr="00000000">
              <w:rPr>
                <w:rtl w:val="0"/>
              </w:rPr>
              <w:t xml:space="preserve">Cycle block request</w:t>
            </w:r>
          </w:p>
        </w:tc>
        <w:tc>
          <w:tcPr/>
          <w:p w:rsidR="00000000" w:rsidDel="00000000" w:rsidP="00000000" w:rsidRDefault="00000000" w:rsidRPr="00000000" w14:paraId="0000005F">
            <w:pPr>
              <w:rPr/>
            </w:pPr>
            <w:r w:rsidDel="00000000" w:rsidR="00000000" w:rsidRPr="00000000">
              <w:rPr>
                <w:rtl w:val="0"/>
              </w:rPr>
              <w:t xml:space="preserve">“C” key is depressed.</w:t>
            </w:r>
          </w:p>
        </w:tc>
        <w:tc>
          <w:tcPr/>
          <w:p w:rsidR="00000000" w:rsidDel="00000000" w:rsidP="00000000" w:rsidRDefault="00000000" w:rsidRPr="00000000" w14:paraId="00000060">
            <w:pPr>
              <w:rPr/>
            </w:pPr>
            <w:r w:rsidDel="00000000" w:rsidR="00000000" w:rsidRPr="00000000">
              <w:rPr>
                <w:rtl w:val="0"/>
              </w:rPr>
              <w:t xml:space="preserve">This will cycle the player’s tetromino to the next playable piece by inheriting the initialized array of tetrominoes.</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Quit</w:t>
            </w:r>
          </w:p>
        </w:tc>
        <w:tc>
          <w:tcPr/>
          <w:p w:rsidR="00000000" w:rsidDel="00000000" w:rsidP="00000000" w:rsidRDefault="00000000" w:rsidRPr="00000000" w14:paraId="00000062">
            <w:pPr>
              <w:rPr/>
            </w:pPr>
            <w:r w:rsidDel="00000000" w:rsidR="00000000" w:rsidRPr="00000000">
              <w:rPr>
                <w:rtl w:val="0"/>
              </w:rPr>
              <w:t xml:space="preserve">Esc key is depressed</w:t>
            </w:r>
          </w:p>
        </w:tc>
        <w:tc>
          <w:tcPr/>
          <w:p w:rsidR="00000000" w:rsidDel="00000000" w:rsidP="00000000" w:rsidRDefault="00000000" w:rsidRPr="00000000" w14:paraId="00000063">
            <w:pPr>
              <w:rPr/>
            </w:pPr>
            <w:r w:rsidDel="00000000" w:rsidR="00000000" w:rsidRPr="00000000">
              <w:rPr>
                <w:rtl w:val="0"/>
              </w:rPr>
              <w:t xml:space="preserve">Terminates the game flag.</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r w:rsidDel="00000000" w:rsidR="00000000" w:rsidRPr="00000000">
        <w:rPr>
          <w:rtl w:val="0"/>
        </w:rPr>
        <w:t xml:space="preserve">Synchronous (Timed) Events</w:t>
      </w:r>
    </w:p>
    <w:tbl>
      <w:tblPr>
        <w:tblStyle w:val="Table3"/>
        <w:tblW w:w="8485.0" w:type="dxa"/>
        <w:jc w:val="left"/>
        <w:tblInd w:w="-23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36"/>
        <w:gridCol w:w="2085"/>
        <w:gridCol w:w="4164"/>
        <w:tblGridChange w:id="0">
          <w:tblGrid>
            <w:gridCol w:w="2236"/>
            <w:gridCol w:w="2085"/>
            <w:gridCol w:w="4164"/>
          </w:tblGrid>
        </w:tblGridChange>
      </w:tblGrid>
      <w:tr>
        <w:trPr>
          <w:cantSplit w:val="0"/>
          <w:trHeight w:val="323" w:hRule="atLeast"/>
          <w:tblHeader w:val="0"/>
        </w:trPr>
        <w:tc>
          <w:tcPr/>
          <w:p w:rsidR="00000000" w:rsidDel="00000000" w:rsidP="00000000" w:rsidRDefault="00000000" w:rsidRPr="00000000" w14:paraId="00000066">
            <w:pPr>
              <w:rPr>
                <w:u w:val="single"/>
              </w:rPr>
            </w:pPr>
            <w:r w:rsidDel="00000000" w:rsidR="00000000" w:rsidRPr="00000000">
              <w:rPr>
                <w:u w:val="single"/>
                <w:rtl w:val="0"/>
              </w:rPr>
              <w:t xml:space="preserve">Event Name</w:t>
            </w:r>
          </w:p>
        </w:tc>
        <w:tc>
          <w:tcPr/>
          <w:p w:rsidR="00000000" w:rsidDel="00000000" w:rsidP="00000000" w:rsidRDefault="00000000" w:rsidRPr="00000000" w14:paraId="00000067">
            <w:pPr>
              <w:rPr>
                <w:u w:val="single"/>
              </w:rPr>
            </w:pPr>
            <w:r w:rsidDel="00000000" w:rsidR="00000000" w:rsidRPr="00000000">
              <w:rPr>
                <w:u w:val="single"/>
                <w:rtl w:val="0"/>
              </w:rPr>
              <w:t xml:space="preserve">Trigger Timing</w:t>
            </w:r>
          </w:p>
        </w:tc>
        <w:tc>
          <w:tcPr/>
          <w:p w:rsidR="00000000" w:rsidDel="00000000" w:rsidP="00000000" w:rsidRDefault="00000000" w:rsidRPr="00000000" w14:paraId="00000068">
            <w:pPr>
              <w:rPr>
                <w:u w:val="single"/>
              </w:rPr>
            </w:pPr>
            <w:r w:rsidDel="00000000" w:rsidR="00000000" w:rsidRPr="00000000">
              <w:rPr>
                <w:u w:val="single"/>
                <w:rtl w:val="0"/>
              </w:rPr>
              <w:t xml:space="preserve">Description </w:t>
            </w:r>
          </w:p>
        </w:tc>
      </w:tr>
      <w:tr>
        <w:trPr>
          <w:cantSplit w:val="0"/>
          <w:tblHeader w:val="0"/>
        </w:trPr>
        <w:tc>
          <w:tcPr/>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r w:rsidDel="00000000" w:rsidR="00000000" w:rsidRPr="00000000">
        <w:rPr>
          <w:rtl w:val="0"/>
        </w:rPr>
        <w:t xml:space="preserve">Condition-Based (Cascaded) Events</w:t>
      </w:r>
    </w:p>
    <w:tbl>
      <w:tblPr>
        <w:tblStyle w:val="Table4"/>
        <w:tblW w:w="8485.0" w:type="dxa"/>
        <w:jc w:val="left"/>
        <w:tblInd w:w="-23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36"/>
        <w:gridCol w:w="2085"/>
        <w:gridCol w:w="4164"/>
        <w:tblGridChange w:id="0">
          <w:tblGrid>
            <w:gridCol w:w="2236"/>
            <w:gridCol w:w="2085"/>
            <w:gridCol w:w="4164"/>
          </w:tblGrid>
        </w:tblGridChange>
      </w:tblGrid>
      <w:tr>
        <w:trPr>
          <w:cantSplit w:val="0"/>
          <w:trHeight w:val="323" w:hRule="atLeast"/>
          <w:tblHeader w:val="0"/>
        </w:trPr>
        <w:tc>
          <w:tcPr/>
          <w:p w:rsidR="00000000" w:rsidDel="00000000" w:rsidP="00000000" w:rsidRDefault="00000000" w:rsidRPr="00000000" w14:paraId="0000006E">
            <w:pPr>
              <w:rPr>
                <w:u w:val="single"/>
              </w:rPr>
            </w:pPr>
            <w:r w:rsidDel="00000000" w:rsidR="00000000" w:rsidRPr="00000000">
              <w:rPr>
                <w:u w:val="single"/>
                <w:rtl w:val="0"/>
              </w:rPr>
              <w:t xml:space="preserve">Event Name</w:t>
            </w:r>
          </w:p>
        </w:tc>
        <w:tc>
          <w:tcPr/>
          <w:p w:rsidR="00000000" w:rsidDel="00000000" w:rsidP="00000000" w:rsidRDefault="00000000" w:rsidRPr="00000000" w14:paraId="0000006F">
            <w:pPr>
              <w:rPr>
                <w:u w:val="single"/>
              </w:rPr>
            </w:pPr>
            <w:r w:rsidDel="00000000" w:rsidR="00000000" w:rsidRPr="00000000">
              <w:rPr>
                <w:u w:val="single"/>
                <w:rtl w:val="0"/>
              </w:rPr>
              <w:t xml:space="preserve">Triggering Condition</w:t>
            </w:r>
          </w:p>
        </w:tc>
        <w:tc>
          <w:tcPr/>
          <w:p w:rsidR="00000000" w:rsidDel="00000000" w:rsidP="00000000" w:rsidRDefault="00000000" w:rsidRPr="00000000" w14:paraId="00000070">
            <w:pPr>
              <w:rPr>
                <w:u w:val="single"/>
              </w:rPr>
            </w:pPr>
            <w:r w:rsidDel="00000000" w:rsidR="00000000" w:rsidRPr="00000000">
              <w:rPr>
                <w:u w:val="single"/>
                <w:rtl w:val="0"/>
              </w:rPr>
              <w:t xml:space="preserve">Description </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Player piece - left edge collision</w:t>
            </w:r>
          </w:p>
        </w:tc>
        <w:tc>
          <w:tcPr/>
          <w:p w:rsidR="00000000" w:rsidDel="00000000" w:rsidP="00000000" w:rsidRDefault="00000000" w:rsidRPr="00000000" w14:paraId="00000072">
            <w:pPr>
              <w:rPr/>
            </w:pPr>
            <w:r w:rsidDel="00000000" w:rsidR="00000000" w:rsidRPr="00000000">
              <w:rPr>
                <w:rtl w:val="0"/>
              </w:rPr>
              <w:t xml:space="preserve">The player piece has moved to the left and the block’s position is less than or equal to the stage’s left edge.</w:t>
            </w:r>
          </w:p>
        </w:tc>
        <w:tc>
          <w:tcPr/>
          <w:p w:rsidR="00000000" w:rsidDel="00000000" w:rsidP="00000000" w:rsidRDefault="00000000" w:rsidRPr="00000000" w14:paraId="00000073">
            <w:pPr>
              <w:rPr/>
            </w:pPr>
            <w:r w:rsidDel="00000000" w:rsidR="00000000" w:rsidRPr="00000000">
              <w:rPr>
                <w:rtl w:val="0"/>
              </w:rPr>
              <w:t xml:space="preserve">The playable piece no longer moves to the left after it becomes flush to the left stage boundary. </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Player piece - right edge collision</w:t>
            </w:r>
          </w:p>
        </w:tc>
        <w:tc>
          <w:tcPr/>
          <w:p w:rsidR="00000000" w:rsidDel="00000000" w:rsidP="00000000" w:rsidRDefault="00000000" w:rsidRPr="00000000" w14:paraId="00000075">
            <w:pPr>
              <w:rPr/>
            </w:pPr>
            <w:r w:rsidDel="00000000" w:rsidR="00000000" w:rsidRPr="00000000">
              <w:rPr>
                <w:rtl w:val="0"/>
              </w:rPr>
              <w:t xml:space="preserve">The player piece has moved to the right and the block’s position is greater than or equal to the stage’s right edge.</w:t>
            </w:r>
          </w:p>
        </w:tc>
        <w:tc>
          <w:tcPr/>
          <w:p w:rsidR="00000000" w:rsidDel="00000000" w:rsidP="00000000" w:rsidRDefault="00000000" w:rsidRPr="00000000" w14:paraId="00000076">
            <w:pPr>
              <w:rPr/>
            </w:pPr>
            <w:r w:rsidDel="00000000" w:rsidR="00000000" w:rsidRPr="00000000">
              <w:rPr>
                <w:rtl w:val="0"/>
              </w:rPr>
              <w:t xml:space="preserve">The playable piece no longer moves to the right after it becomes flush to the right stage boundary. </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Player piece - top edge collision</w:t>
            </w:r>
          </w:p>
        </w:tc>
        <w:tc>
          <w:tcPr/>
          <w:p w:rsidR="00000000" w:rsidDel="00000000" w:rsidP="00000000" w:rsidRDefault="00000000" w:rsidRPr="00000000" w14:paraId="00000078">
            <w:pPr>
              <w:rPr/>
            </w:pPr>
            <w:r w:rsidDel="00000000" w:rsidR="00000000" w:rsidRPr="00000000">
              <w:rPr>
                <w:rtl w:val="0"/>
              </w:rPr>
              <w:t xml:space="preserve">The next playable piece that occurs on top must have its positions less than or equal to the previous piece’s edge.</w:t>
            </w:r>
          </w:p>
        </w:tc>
        <w:tc>
          <w:tcPr/>
          <w:p w:rsidR="00000000" w:rsidDel="00000000" w:rsidP="00000000" w:rsidRDefault="00000000" w:rsidRPr="00000000" w14:paraId="00000079">
            <w:pPr>
              <w:rPr/>
            </w:pPr>
            <w:r w:rsidDel="00000000" w:rsidR="00000000" w:rsidRPr="00000000">
              <w:rPr>
                <w:rtl w:val="0"/>
              </w:rPr>
              <w:t xml:space="preserve">A player piece is dropped in the playing field and the next playable piece that is dropped occupies the previous piece’s top.</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Player piece - bottom edge collision</w:t>
            </w:r>
          </w:p>
        </w:tc>
        <w:tc>
          <w:tcPr/>
          <w:p w:rsidR="00000000" w:rsidDel="00000000" w:rsidP="00000000" w:rsidRDefault="00000000" w:rsidRPr="00000000" w14:paraId="0000007B">
            <w:pPr>
              <w:rPr/>
            </w:pPr>
            <w:r w:rsidDel="00000000" w:rsidR="00000000" w:rsidRPr="00000000">
              <w:rPr>
                <w:rtl w:val="0"/>
              </w:rPr>
              <w:t xml:space="preserve">When a player piece is dropped in the playing field, the pieces occupying the bottom must have its positions be greater than or equal.</w:t>
            </w:r>
          </w:p>
        </w:tc>
        <w:tc>
          <w:tcPr/>
          <w:p w:rsidR="00000000" w:rsidDel="00000000" w:rsidP="00000000" w:rsidRDefault="00000000" w:rsidRPr="00000000" w14:paraId="0000007C">
            <w:pPr>
              <w:rPr/>
            </w:pPr>
            <w:r w:rsidDel="00000000" w:rsidR="00000000" w:rsidRPr="00000000">
              <w:rPr>
                <w:rtl w:val="0"/>
              </w:rPr>
              <w:t xml:space="preserve">A player piece is dropped in the playing field and there are pieces occupying at the bottom.</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Tile counter increment</w:t>
            </w:r>
          </w:p>
        </w:tc>
        <w:tc>
          <w:tcPr/>
          <w:p w:rsidR="00000000" w:rsidDel="00000000" w:rsidP="00000000" w:rsidRDefault="00000000" w:rsidRPr="00000000" w14:paraId="0000007E">
            <w:pPr>
              <w:rPr/>
            </w:pPr>
            <w:r w:rsidDel="00000000" w:rsidR="00000000" w:rsidRPr="00000000">
              <w:rPr>
                <w:rtl w:val="0"/>
              </w:rPr>
              <w:t xml:space="preserve">When a player chooses to drop the active piece, the active piece will become a part of the tower and increment the tile counter with how many tiles that piece has.</w:t>
            </w:r>
          </w:p>
        </w:tc>
        <w:tc>
          <w:tcPr/>
          <w:p w:rsidR="00000000" w:rsidDel="00000000" w:rsidP="00000000" w:rsidRDefault="00000000" w:rsidRPr="00000000" w14:paraId="0000007F">
            <w:pPr>
              <w:rPr/>
            </w:pPr>
            <w:r w:rsidDel="00000000" w:rsidR="00000000" w:rsidRPr="00000000">
              <w:rPr>
                <w:rtl w:val="0"/>
              </w:rPr>
              <w:t xml:space="preserve">[TBA]</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Tile counter decrement</w:t>
            </w:r>
          </w:p>
        </w:tc>
        <w:tc>
          <w:tcPr/>
          <w:p w:rsidR="00000000" w:rsidDel="00000000" w:rsidP="00000000" w:rsidRDefault="00000000" w:rsidRPr="00000000" w14:paraId="00000081">
            <w:pPr>
              <w:rPr/>
            </w:pPr>
            <w:r w:rsidDel="00000000" w:rsidR="00000000" w:rsidRPr="00000000">
              <w:rPr>
                <w:rtl w:val="0"/>
              </w:rPr>
              <w:t xml:space="preserve">When a row is cleared, the tile counter will decrement.</w:t>
            </w:r>
          </w:p>
        </w:tc>
        <w:tc>
          <w:tcPr/>
          <w:p w:rsidR="00000000" w:rsidDel="00000000" w:rsidP="00000000" w:rsidRDefault="00000000" w:rsidRPr="00000000" w14:paraId="00000082">
            <w:pPr>
              <w:rPr/>
            </w:pPr>
            <w:r w:rsidDel="00000000" w:rsidR="00000000" w:rsidRPr="00000000">
              <w:rPr>
                <w:rtl w:val="0"/>
              </w:rPr>
              <w:t xml:space="preserve">[TBA]</w:t>
            </w:r>
          </w:p>
        </w:tc>
      </w:tr>
      <w:tr>
        <w:trPr>
          <w:cantSplit w:val="0"/>
          <w:tblHeader w:val="0"/>
        </w:trPr>
        <w:tc>
          <w:tcPr/>
          <w:p w:rsidR="00000000" w:rsidDel="00000000" w:rsidP="00000000" w:rsidRDefault="00000000" w:rsidRPr="00000000" w14:paraId="00000083">
            <w:pPr>
              <w:rPr/>
            </w:pPr>
            <w:r w:rsidDel="00000000" w:rsidR="00000000" w:rsidRPr="00000000">
              <w:rPr>
                <w:rtl w:val="0"/>
              </w:rPr>
              <w:t xml:space="preserve">Clear rows</w:t>
            </w:r>
          </w:p>
        </w:tc>
        <w:tc>
          <w:tcPr/>
          <w:p w:rsidR="00000000" w:rsidDel="00000000" w:rsidP="00000000" w:rsidRDefault="00000000" w:rsidRPr="00000000" w14:paraId="00000084">
            <w:pPr>
              <w:rPr/>
            </w:pPr>
            <w:r w:rsidDel="00000000" w:rsidR="00000000" w:rsidRPr="00000000">
              <w:rPr>
                <w:rtl w:val="0"/>
              </w:rPr>
              <w:t xml:space="preserve">When all 10 columns in a row are filled.</w:t>
            </w:r>
          </w:p>
        </w:tc>
        <w:tc>
          <w:tcPr/>
          <w:p w:rsidR="00000000" w:rsidDel="00000000" w:rsidP="00000000" w:rsidRDefault="00000000" w:rsidRPr="00000000" w14:paraId="00000085">
            <w:pPr>
              <w:rPr/>
            </w:pPr>
            <w:r w:rsidDel="00000000" w:rsidR="00000000" w:rsidRPr="00000000">
              <w:rPr>
                <w:rtl w:val="0"/>
              </w:rPr>
              <w:t xml:space="preserve">Playing field scans the columns from left to right and if collisions are adjacent to all columns it will then clear the row.</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Win or lose</w:t>
            </w:r>
          </w:p>
        </w:tc>
        <w:tc>
          <w:tcPr/>
          <w:p w:rsidR="00000000" w:rsidDel="00000000" w:rsidP="00000000" w:rsidRDefault="00000000" w:rsidRPr="00000000" w14:paraId="00000087">
            <w:pPr>
              <w:rPr/>
            </w:pPr>
            <w:r w:rsidDel="00000000" w:rsidR="00000000" w:rsidRPr="00000000">
              <w:rPr>
                <w:rtl w:val="0"/>
              </w:rPr>
              <w:t xml:space="preserve">The player wins if the tiles on the screen are less than or equal to the tile counter.</w:t>
            </w:r>
          </w:p>
          <w:p w:rsidR="00000000" w:rsidDel="00000000" w:rsidP="00000000" w:rsidRDefault="00000000" w:rsidRPr="00000000" w14:paraId="00000088">
            <w:pPr>
              <w:rPr/>
            </w:pPr>
            <w:r w:rsidDel="00000000" w:rsidR="00000000" w:rsidRPr="00000000">
              <w:rPr>
                <w:rtl w:val="0"/>
              </w:rPr>
              <w:t xml:space="preserve">The player loses if the tiles on the screen are greater than the tile counter.</w:t>
            </w:r>
          </w:p>
        </w:tc>
        <w:tc>
          <w:tcPr/>
          <w:p w:rsidR="00000000" w:rsidDel="00000000" w:rsidP="00000000" w:rsidRDefault="00000000" w:rsidRPr="00000000" w14:paraId="00000089">
            <w:pPr>
              <w:rPr/>
            </w:pPr>
            <w:r w:rsidDel="00000000" w:rsidR="00000000" w:rsidRPr="00000000">
              <w:rPr>
                <w:rtl w:val="0"/>
              </w:rPr>
              <w:t xml:space="preserve">Game winner flag is executed if the player succeeds in </w:t>
            </w:r>
          </w:p>
        </w:tc>
      </w:tr>
      <w:tr>
        <w:trPr>
          <w:cantSplit w:val="0"/>
          <w:tblHeader w:val="0"/>
        </w:trPr>
        <w:tc>
          <w:tcPr/>
          <w:p w:rsidR="00000000" w:rsidDel="00000000" w:rsidP="00000000" w:rsidRDefault="00000000" w:rsidRPr="00000000" w14:paraId="0000008A">
            <w:pPr>
              <w:rPr/>
            </w:pPr>
            <w:r w:rsidDel="00000000" w:rsidR="00000000" w:rsidRPr="00000000">
              <w:rPr>
                <w:rtl w:val="0"/>
              </w:rPr>
            </w:r>
          </w:p>
        </w:tc>
        <w:tc>
          <w:tcPr/>
          <w:p w:rsidR="00000000" w:rsidDel="00000000" w:rsidP="00000000" w:rsidRDefault="00000000" w:rsidRPr="00000000" w14:paraId="0000008B">
            <w:pPr>
              <w:rPr/>
            </w:pPr>
            <w:r w:rsidDel="00000000" w:rsidR="00000000" w:rsidRPr="00000000">
              <w:rPr>
                <w:rtl w:val="0"/>
              </w:rPr>
            </w:r>
          </w:p>
        </w:tc>
        <w:tc>
          <w:tcPr/>
          <w:p w:rsidR="00000000" w:rsidDel="00000000" w:rsidP="00000000" w:rsidRDefault="00000000" w:rsidRPr="00000000" w14:paraId="0000008C">
            <w:pPr>
              <w:rPr/>
            </w:pPr>
            <w:r w:rsidDel="00000000" w:rsidR="00000000" w:rsidRPr="00000000">
              <w:rPr>
                <w:rtl w:val="0"/>
              </w:rPr>
            </w:r>
          </w:p>
        </w:tc>
      </w:tr>
    </w:tbl>
    <w:p w:rsidR="00000000" w:rsidDel="00000000" w:rsidP="00000000" w:rsidRDefault="00000000" w:rsidRPr="00000000" w14:paraId="0000008D">
      <w:pPr>
        <w:rPr>
          <w:i w:val="1"/>
        </w:rPr>
      </w:pPr>
      <w:r w:rsidDel="00000000" w:rsidR="00000000" w:rsidRPr="00000000">
        <w:rPr>
          <w:rtl w:val="0"/>
        </w:rPr>
      </w:r>
    </w:p>
    <w:p w:rsidR="00000000" w:rsidDel="00000000" w:rsidP="00000000" w:rsidRDefault="00000000" w:rsidRPr="00000000" w14:paraId="0000008E">
      <w:pPr>
        <w:pStyle w:val="Heading2"/>
        <w:rPr/>
      </w:pPr>
      <w:r w:rsidDel="00000000" w:rsidR="00000000" w:rsidRPr="00000000">
        <w:rPr>
          <w:rtl w:val="0"/>
        </w:rPr>
        <w:t xml:space="preserve">Hypothetical Gaming Session</w:t>
      </w:r>
    </w:p>
    <w:p w:rsidR="00000000" w:rsidDel="00000000" w:rsidP="00000000" w:rsidRDefault="00000000" w:rsidRPr="00000000" w14:paraId="0000008F">
      <w:pPr>
        <w:rPr/>
      </w:pPr>
      <w:r w:rsidDel="00000000" w:rsidR="00000000" w:rsidRPr="00000000">
        <w:rPr>
          <w:rtl w:val="0"/>
        </w:rPr>
        <w:t xml:space="preserve">[TBA]</w:t>
      </w:r>
      <w:r w:rsidDel="00000000" w:rsidR="00000000" w:rsidRPr="00000000">
        <w:rPr>
          <w:rtl w:val="0"/>
        </w:rPr>
      </w:r>
    </w:p>
    <w:p w:rsidR="00000000" w:rsidDel="00000000" w:rsidP="00000000" w:rsidRDefault="00000000" w:rsidRPr="00000000" w14:paraId="00000090">
      <w:pPr>
        <w:pStyle w:val="Heading1"/>
        <w:rPr/>
      </w:pPr>
      <w:r w:rsidDel="00000000" w:rsidR="00000000" w:rsidRPr="00000000">
        <w:rPr>
          <w:rtl w:val="0"/>
        </w:rPr>
        <w:t xml:space="preserve">3.  Game Play Details for Core 2-Player Version</w:t>
      </w:r>
    </w:p>
    <w:p w:rsidR="00000000" w:rsidDel="00000000" w:rsidP="00000000" w:rsidRDefault="00000000" w:rsidRPr="00000000" w14:paraId="00000091">
      <w:pPr>
        <w:rPr/>
      </w:pPr>
      <w:r w:rsidDel="00000000" w:rsidR="00000000" w:rsidRPr="00000000">
        <w:rPr>
          <w:rtl w:val="0"/>
        </w:rPr>
        <w:t xml:space="preserve">The rules remain the same for the 2-player version. The player with the least number of tiles remaining in the screen is the winner.</w:t>
      </w:r>
    </w:p>
    <w:p w:rsidR="00000000" w:rsidDel="00000000" w:rsidP="00000000" w:rsidRDefault="00000000" w:rsidRPr="00000000" w14:paraId="00000092">
      <w:pPr>
        <w:rPr/>
      </w:pPr>
      <w:r w:rsidDel="00000000" w:rsidR="00000000" w:rsidRPr="00000000">
        <w:rPr>
          <w:rtl w:val="0"/>
        </w:rPr>
        <w:t xml:space="preserve">[2-player sample screenshot goes here.]</w:t>
      </w:r>
    </w:p>
    <w:p w:rsidR="00000000" w:rsidDel="00000000" w:rsidP="00000000" w:rsidRDefault="00000000" w:rsidRPr="00000000" w14:paraId="00000093">
      <w:pPr>
        <w:pStyle w:val="Heading1"/>
        <w:rPr/>
      </w:pPr>
      <w:r w:rsidDel="00000000" w:rsidR="00000000" w:rsidRPr="00000000">
        <w:rPr>
          <w:rtl w:val="0"/>
        </w:rPr>
        <w:t xml:space="preserve">4.  Sound Effects</w:t>
      </w:r>
    </w:p>
    <w:tbl>
      <w:tblPr>
        <w:tblStyle w:val="Table5"/>
        <w:tblW w:w="9590.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54"/>
        <w:gridCol w:w="4901"/>
        <w:gridCol w:w="2635"/>
        <w:tblGridChange w:id="0">
          <w:tblGrid>
            <w:gridCol w:w="2054"/>
            <w:gridCol w:w="4901"/>
            <w:gridCol w:w="2635"/>
          </w:tblGrid>
        </w:tblGridChange>
      </w:tblGrid>
      <w:tr>
        <w:trPr>
          <w:cantSplit w:val="0"/>
          <w:tblHeader w:val="0"/>
        </w:trPr>
        <w:tc>
          <w:tcPr/>
          <w:p w:rsidR="00000000" w:rsidDel="00000000" w:rsidP="00000000" w:rsidRDefault="00000000" w:rsidRPr="00000000" w14:paraId="00000094">
            <w:pPr>
              <w:rPr>
                <w:u w:val="single"/>
              </w:rPr>
            </w:pPr>
            <w:r w:rsidDel="00000000" w:rsidR="00000000" w:rsidRPr="00000000">
              <w:rPr>
                <w:u w:val="single"/>
                <w:rtl w:val="0"/>
              </w:rPr>
              <w:t xml:space="preserve">Sound Effect Name</w:t>
            </w:r>
          </w:p>
        </w:tc>
        <w:tc>
          <w:tcPr/>
          <w:p w:rsidR="00000000" w:rsidDel="00000000" w:rsidP="00000000" w:rsidRDefault="00000000" w:rsidRPr="00000000" w14:paraId="00000095">
            <w:pPr>
              <w:rPr>
                <w:u w:val="single"/>
              </w:rPr>
            </w:pPr>
            <w:r w:rsidDel="00000000" w:rsidR="00000000" w:rsidRPr="00000000">
              <w:rPr>
                <w:u w:val="single"/>
                <w:rtl w:val="0"/>
              </w:rPr>
              <w:t xml:space="preserve">Brief Description</w:t>
            </w:r>
          </w:p>
        </w:tc>
        <w:tc>
          <w:tcPr/>
          <w:p w:rsidR="00000000" w:rsidDel="00000000" w:rsidP="00000000" w:rsidRDefault="00000000" w:rsidRPr="00000000" w14:paraId="00000096">
            <w:pPr>
              <w:rPr>
                <w:u w:val="single"/>
              </w:rPr>
            </w:pPr>
            <w:r w:rsidDel="00000000" w:rsidR="00000000" w:rsidRPr="00000000">
              <w:rPr>
                <w:u w:val="single"/>
                <w:rtl w:val="0"/>
              </w:rPr>
              <w:t xml:space="preserve">Event which Triggers Playback</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Dropping block</w:t>
            </w:r>
          </w:p>
        </w:tc>
        <w:tc>
          <w:tcPr/>
          <w:p w:rsidR="00000000" w:rsidDel="00000000" w:rsidP="00000000" w:rsidRDefault="00000000" w:rsidRPr="00000000" w14:paraId="00000098">
            <w:pPr>
              <w:rPr/>
            </w:pPr>
            <w:r w:rsidDel="00000000" w:rsidR="00000000" w:rsidRPr="00000000">
              <w:rPr>
                <w:rtl w:val="0"/>
              </w:rPr>
              <w:t xml:space="preserve">thonk</w:t>
            </w:r>
          </w:p>
        </w:tc>
        <w:tc>
          <w:tcPr/>
          <w:p w:rsidR="00000000" w:rsidDel="00000000" w:rsidP="00000000" w:rsidRDefault="00000000" w:rsidRPr="00000000" w14:paraId="00000099">
            <w:pPr>
              <w:rPr/>
            </w:pPr>
            <w:r w:rsidDel="00000000" w:rsidR="00000000" w:rsidRPr="00000000">
              <w:rPr>
                <w:rtl w:val="0"/>
              </w:rPr>
              <w:t xml:space="preserve">player presses upon the action key to drop a block</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Victory</w:t>
            </w:r>
          </w:p>
        </w:tc>
        <w:tc>
          <w:tcPr/>
          <w:p w:rsidR="00000000" w:rsidDel="00000000" w:rsidP="00000000" w:rsidRDefault="00000000" w:rsidRPr="00000000" w14:paraId="0000009B">
            <w:pPr>
              <w:rPr/>
            </w:pPr>
            <w:r w:rsidDel="00000000" w:rsidR="00000000" w:rsidRPr="00000000">
              <w:rPr>
                <w:rtl w:val="0"/>
              </w:rPr>
              <w:t xml:space="preserve">trumpets </w:t>
            </w:r>
          </w:p>
        </w:tc>
        <w:tc>
          <w:tcPr/>
          <w:p w:rsidR="00000000" w:rsidDel="00000000" w:rsidP="00000000" w:rsidRDefault="00000000" w:rsidRPr="00000000" w14:paraId="0000009C">
            <w:pPr>
              <w:rPr/>
            </w:pPr>
            <w:r w:rsidDel="00000000" w:rsidR="00000000" w:rsidRPr="00000000">
              <w:rPr>
                <w:rtl w:val="0"/>
              </w:rPr>
              <w:t xml:space="preserve">player wins the game by meeting the block threshold </w:t>
            </w:r>
          </w:p>
        </w:tc>
      </w:tr>
      <w:tr>
        <w:trPr>
          <w:cantSplit w:val="0"/>
          <w:tblHeader w:val="0"/>
        </w:trPr>
        <w:tc>
          <w:tcPr/>
          <w:p w:rsidR="00000000" w:rsidDel="00000000" w:rsidP="00000000" w:rsidRDefault="00000000" w:rsidRPr="00000000" w14:paraId="0000009D">
            <w:pPr>
              <w:rPr/>
            </w:pPr>
            <w:r w:rsidDel="00000000" w:rsidR="00000000" w:rsidRPr="00000000">
              <w:rPr>
                <w:rtl w:val="0"/>
              </w:rPr>
              <w:t xml:space="preserve">Loss</w:t>
            </w:r>
          </w:p>
        </w:tc>
        <w:tc>
          <w:tcPr/>
          <w:p w:rsidR="00000000" w:rsidDel="00000000" w:rsidP="00000000" w:rsidRDefault="00000000" w:rsidRPr="00000000" w14:paraId="0000009E">
            <w:pPr>
              <w:rPr/>
            </w:pPr>
            <w:r w:rsidDel="00000000" w:rsidR="00000000" w:rsidRPr="00000000">
              <w:rPr>
                <w:rtl w:val="0"/>
              </w:rPr>
              <w:t xml:space="preserve">crash</w:t>
            </w:r>
          </w:p>
        </w:tc>
        <w:tc>
          <w:tcPr/>
          <w:p w:rsidR="00000000" w:rsidDel="00000000" w:rsidP="00000000" w:rsidRDefault="00000000" w:rsidRPr="00000000" w14:paraId="0000009F">
            <w:pPr>
              <w:rPr/>
            </w:pPr>
            <w:r w:rsidDel="00000000" w:rsidR="00000000" w:rsidRPr="00000000">
              <w:rPr>
                <w:rtl w:val="0"/>
              </w:rPr>
              <w:t xml:space="preserve">player loses the game by allowing the tower to collide with the top edge of the playing field</w:t>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Cleared row</w:t>
            </w:r>
          </w:p>
        </w:tc>
        <w:tc>
          <w:tcPr/>
          <w:p w:rsidR="00000000" w:rsidDel="00000000" w:rsidP="00000000" w:rsidRDefault="00000000" w:rsidRPr="00000000" w14:paraId="000000A1">
            <w:pPr>
              <w:rPr/>
            </w:pPr>
            <w:r w:rsidDel="00000000" w:rsidR="00000000" w:rsidRPr="00000000">
              <w:rPr>
                <w:rtl w:val="0"/>
              </w:rPr>
              <w:t xml:space="preserve">bonk</w:t>
            </w:r>
          </w:p>
        </w:tc>
        <w:tc>
          <w:tcPr/>
          <w:p w:rsidR="00000000" w:rsidDel="00000000" w:rsidP="00000000" w:rsidRDefault="00000000" w:rsidRPr="00000000" w14:paraId="000000A2">
            <w:pPr>
              <w:rPr/>
            </w:pPr>
            <w:r w:rsidDel="00000000" w:rsidR="00000000" w:rsidRPr="00000000">
              <w:rPr>
                <w:rtl w:val="0"/>
              </w:rPr>
              <w:t xml:space="preserve">player successfully clears all 10 columns</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background music is the original background music for the game Tetris. </w:t>
      </w:r>
    </w:p>
    <w:p w:rsidR="00000000" w:rsidDel="00000000" w:rsidP="00000000" w:rsidRDefault="00000000" w:rsidRPr="00000000" w14:paraId="000000A5">
      <w:pPr>
        <w:pStyle w:val="Heading1"/>
        <w:rPr/>
      </w:pPr>
      <w:r w:rsidDel="00000000" w:rsidR="00000000" w:rsidRPr="00000000">
        <w:rPr>
          <w:rtl w:val="0"/>
        </w:rPr>
        <w:t xml:space="preserve">5.  Additional Features (Time Permitting)</w:t>
      </w:r>
    </w:p>
    <w:p w:rsidR="00000000" w:rsidDel="00000000" w:rsidP="00000000" w:rsidRDefault="00000000" w:rsidRPr="00000000" w14:paraId="000000A6">
      <w:pPr>
        <w:rPr/>
      </w:pPr>
      <w:r w:rsidDel="00000000" w:rsidR="00000000" w:rsidRPr="00000000">
        <w:rPr>
          <w:rtl w:val="0"/>
        </w:rPr>
        <w:t xml:space="preserve">[TBA]</w:t>
      </w:r>
    </w:p>
    <w:sectPr>
      <w:headerReference r:id="rId20" w:type="default"/>
      <w:headerReference r:id="rId21" w:type="first"/>
      <w:headerReference r:id="rId22" w:type="even"/>
      <w:footerReference r:id="rId23" w:type="default"/>
      <w:footerReference r:id="rId24" w:type="first"/>
      <w:footerReference r:id="rId2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tl w:val="0"/>
      </w:rPr>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8650F8"/>
  </w:style>
  <w:style w:type="paragraph" w:styleId="Heading1">
    <w:name w:val="heading 1"/>
    <w:basedOn w:val="Normal"/>
    <w:next w:val="Normal"/>
    <w:link w:val="Heading1Char"/>
    <w:uiPriority w:val="9"/>
    <w:qFormat w:val="1"/>
    <w:rsid w:val="00234FCE"/>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877410"/>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1"/>
    <w:next w:val="Normal1"/>
    <w:rsid w:val="00B87A62"/>
    <w:pPr>
      <w:keepNext w:val="1"/>
      <w:keepLines w:val="1"/>
      <w:spacing w:after="80" w:before="280"/>
      <w:outlineLvl w:val="2"/>
    </w:pPr>
    <w:rPr>
      <w:b w:val="1"/>
      <w:sz w:val="28"/>
      <w:szCs w:val="28"/>
    </w:rPr>
  </w:style>
  <w:style w:type="paragraph" w:styleId="Heading4">
    <w:name w:val="heading 4"/>
    <w:basedOn w:val="Normal1"/>
    <w:next w:val="Normal1"/>
    <w:rsid w:val="00B87A62"/>
    <w:pPr>
      <w:keepNext w:val="1"/>
      <w:keepLines w:val="1"/>
      <w:spacing w:after="40" w:before="240"/>
      <w:outlineLvl w:val="3"/>
    </w:pPr>
    <w:rPr>
      <w:b w:val="1"/>
      <w:sz w:val="24"/>
      <w:szCs w:val="24"/>
    </w:rPr>
  </w:style>
  <w:style w:type="paragraph" w:styleId="Heading5">
    <w:name w:val="heading 5"/>
    <w:basedOn w:val="Normal1"/>
    <w:next w:val="Normal1"/>
    <w:rsid w:val="00B87A62"/>
    <w:pPr>
      <w:keepNext w:val="1"/>
      <w:keepLines w:val="1"/>
      <w:spacing w:after="40" w:before="220"/>
      <w:outlineLvl w:val="4"/>
    </w:pPr>
    <w:rPr>
      <w:b w:val="1"/>
    </w:rPr>
  </w:style>
  <w:style w:type="paragraph" w:styleId="Heading6">
    <w:name w:val="heading 6"/>
    <w:basedOn w:val="Normal1"/>
    <w:next w:val="Normal1"/>
    <w:rsid w:val="00B87A6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B87A62"/>
  </w:style>
  <w:style w:type="paragraph" w:styleId="Title">
    <w:name w:val="Title"/>
    <w:basedOn w:val="Normal"/>
    <w:next w:val="Normal"/>
    <w:link w:val="TitleChar"/>
    <w:uiPriority w:val="10"/>
    <w:qFormat w:val="1"/>
    <w:rsid w:val="004B4589"/>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4B4589"/>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rsid w:val="00B87A62"/>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3676E"/>
    <w:rPr>
      <w:rFonts w:asciiTheme="majorHAnsi" w:cstheme="majorBidi" w:eastAsiaTheme="majorEastAsia" w:hAnsiTheme="majorHAnsi"/>
      <w:i w:val="1"/>
      <w:iCs w:val="1"/>
      <w:color w:val="4f81bd" w:themeColor="accent1"/>
      <w:spacing w:val="15"/>
      <w:sz w:val="24"/>
      <w:szCs w:val="24"/>
    </w:rPr>
  </w:style>
  <w:style w:type="character" w:styleId="Heading1Char" w:customStyle="1">
    <w:name w:val="Heading 1 Char"/>
    <w:basedOn w:val="DefaultParagraphFont"/>
    <w:link w:val="Heading1"/>
    <w:uiPriority w:val="9"/>
    <w:rsid w:val="00234FCE"/>
    <w:rPr>
      <w:rFonts w:asciiTheme="majorHAnsi" w:cstheme="majorBidi" w:eastAsiaTheme="majorEastAsia" w:hAnsiTheme="majorHAnsi"/>
      <w:b w:val="1"/>
      <w:bCs w:val="1"/>
      <w:color w:val="365f91" w:themeColor="accent1" w:themeShade="0000BF"/>
      <w:sz w:val="28"/>
      <w:szCs w:val="28"/>
    </w:rPr>
  </w:style>
  <w:style w:type="paragraph" w:styleId="ListParagraph">
    <w:name w:val="List Paragraph"/>
    <w:basedOn w:val="Normal"/>
    <w:uiPriority w:val="34"/>
    <w:qFormat w:val="1"/>
    <w:rsid w:val="001C4EA7"/>
    <w:pPr>
      <w:ind w:left="720"/>
      <w:contextualSpacing w:val="1"/>
    </w:pPr>
  </w:style>
  <w:style w:type="paragraph" w:styleId="Header">
    <w:name w:val="header"/>
    <w:basedOn w:val="Normal"/>
    <w:link w:val="HeaderChar"/>
    <w:uiPriority w:val="99"/>
    <w:semiHidden w:val="1"/>
    <w:unhideWhenUsed w:val="1"/>
    <w:rsid w:val="002513F3"/>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2513F3"/>
  </w:style>
  <w:style w:type="paragraph" w:styleId="Footer">
    <w:name w:val="footer"/>
    <w:basedOn w:val="Normal"/>
    <w:link w:val="FooterChar"/>
    <w:uiPriority w:val="99"/>
    <w:unhideWhenUsed w:val="1"/>
    <w:rsid w:val="002513F3"/>
    <w:pPr>
      <w:tabs>
        <w:tab w:val="center" w:pos="4680"/>
        <w:tab w:val="right" w:pos="9360"/>
      </w:tabs>
      <w:spacing w:after="0" w:line="240" w:lineRule="auto"/>
    </w:pPr>
  </w:style>
  <w:style w:type="character" w:styleId="FooterChar" w:customStyle="1">
    <w:name w:val="Footer Char"/>
    <w:basedOn w:val="DefaultParagraphFont"/>
    <w:link w:val="Footer"/>
    <w:uiPriority w:val="99"/>
    <w:rsid w:val="002513F3"/>
  </w:style>
  <w:style w:type="character" w:styleId="Heading2Char" w:customStyle="1">
    <w:name w:val="Heading 2 Char"/>
    <w:basedOn w:val="DefaultParagraphFont"/>
    <w:link w:val="Heading2"/>
    <w:uiPriority w:val="9"/>
    <w:rsid w:val="00877410"/>
    <w:rPr>
      <w:rFonts w:asciiTheme="majorHAnsi" w:cstheme="majorBidi" w:eastAsiaTheme="majorEastAsia" w:hAnsiTheme="majorHAnsi"/>
      <w:b w:val="1"/>
      <w:bCs w:val="1"/>
      <w:color w:val="4f81bd" w:themeColor="accent1"/>
      <w:sz w:val="26"/>
      <w:szCs w:val="26"/>
    </w:rPr>
  </w:style>
  <w:style w:type="table" w:styleId="TableGrid">
    <w:name w:val="Table Grid"/>
    <w:basedOn w:val="TableNormal"/>
    <w:uiPriority w:val="59"/>
    <w:rsid w:val="009666E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64739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4739C"/>
    <w:rPr>
      <w:rFonts w:ascii="Tahoma" w:cs="Tahoma" w:hAnsi="Tahoma"/>
      <w:sz w:val="16"/>
      <w:szCs w:val="16"/>
    </w:rPr>
  </w:style>
  <w:style w:type="table" w:styleId="a" w:customStyle="1">
    <w:basedOn w:val="TableNormal"/>
    <w:rsid w:val="00B87A62"/>
    <w:pPr>
      <w:spacing w:after="0" w:line="240" w:lineRule="auto"/>
    </w:pPr>
    <w:tblPr>
      <w:tblStyleRowBandSize w:val="1"/>
      <w:tblStyleColBandSize w:val="1"/>
      <w:tblCellMar>
        <w:left w:w="115.0" w:type="dxa"/>
        <w:bottom w:w="144.0" w:type="dxa"/>
        <w:right w:w="115.0" w:type="dxa"/>
      </w:tblCellMar>
    </w:tblPr>
  </w:style>
  <w:style w:type="table" w:styleId="a0" w:customStyle="1">
    <w:basedOn w:val="TableNormal"/>
    <w:rsid w:val="00B87A62"/>
    <w:pPr>
      <w:spacing w:after="0" w:line="240" w:lineRule="auto"/>
    </w:pPr>
    <w:tblPr>
      <w:tblStyleRowBandSize w:val="1"/>
      <w:tblStyleColBandSize w:val="1"/>
      <w:tblCellMar>
        <w:left w:w="115.0" w:type="dxa"/>
        <w:bottom w:w="144.0" w:type="dxa"/>
        <w:right w:w="115.0" w:type="dxa"/>
      </w:tblCellMar>
    </w:tblPr>
  </w:style>
  <w:style w:type="table" w:styleId="a1" w:customStyle="1">
    <w:basedOn w:val="TableNormal"/>
    <w:rsid w:val="00B87A62"/>
    <w:pPr>
      <w:spacing w:after="0" w:line="240" w:lineRule="auto"/>
    </w:pPr>
    <w:tblPr>
      <w:tblStyleRowBandSize w:val="1"/>
      <w:tblStyleColBandSize w:val="1"/>
      <w:tblCellMar>
        <w:left w:w="115.0" w:type="dxa"/>
        <w:bottom w:w="144.0" w:type="dxa"/>
        <w:right w:w="115.0" w:type="dxa"/>
      </w:tblCellMar>
    </w:tblPr>
  </w:style>
  <w:style w:type="table" w:styleId="a2" w:customStyle="1">
    <w:basedOn w:val="TableNormal"/>
    <w:rsid w:val="00B87A62"/>
    <w:pPr>
      <w:spacing w:after="0" w:line="240" w:lineRule="auto"/>
    </w:pPr>
    <w:tblPr>
      <w:tblStyleRowBandSize w:val="1"/>
      <w:tblStyleColBandSize w:val="1"/>
      <w:tblCellMar>
        <w:left w:w="115.0" w:type="dxa"/>
        <w:bottom w:w="144.0" w:type="dxa"/>
        <w:right w:w="115.0" w:type="dxa"/>
      </w:tblCellMar>
    </w:tblPr>
  </w:style>
  <w:style w:type="table" w:styleId="a3" w:customStyle="1">
    <w:basedOn w:val="TableNormal"/>
    <w:rsid w:val="00B87A62"/>
    <w:pPr>
      <w:spacing w:after="0" w:line="240" w:lineRule="auto"/>
    </w:pPr>
    <w:tblPr>
      <w:tblStyleRowBandSize w:val="1"/>
      <w:tblStyleColBandSize w:val="1"/>
      <w:tblCellMar>
        <w:left w:w="115.0" w:type="dxa"/>
        <w:bottom w:w="144.0" w:type="dxa"/>
        <w:right w:w="115.0" w:type="dxa"/>
      </w:tblCellMar>
    </w:tblPr>
  </w:style>
  <w:style w:type="character" w:styleId="CommentReference">
    <w:name w:val="annotation reference"/>
    <w:basedOn w:val="DefaultParagraphFont"/>
    <w:uiPriority w:val="99"/>
    <w:semiHidden w:val="1"/>
    <w:unhideWhenUsed w:val="1"/>
    <w:rsid w:val="00555F11"/>
    <w:rPr>
      <w:sz w:val="16"/>
      <w:szCs w:val="16"/>
    </w:rPr>
  </w:style>
  <w:style w:type="paragraph" w:styleId="CommentText">
    <w:name w:val="annotation text"/>
    <w:basedOn w:val="Normal"/>
    <w:link w:val="CommentTextChar"/>
    <w:uiPriority w:val="99"/>
    <w:semiHidden w:val="1"/>
    <w:unhideWhenUsed w:val="1"/>
    <w:rsid w:val="00555F11"/>
    <w:pPr>
      <w:spacing w:line="240" w:lineRule="auto"/>
    </w:pPr>
    <w:rPr>
      <w:sz w:val="20"/>
      <w:szCs w:val="20"/>
    </w:rPr>
  </w:style>
  <w:style w:type="character" w:styleId="CommentTextChar" w:customStyle="1">
    <w:name w:val="Comment Text Char"/>
    <w:basedOn w:val="DefaultParagraphFont"/>
    <w:link w:val="CommentText"/>
    <w:uiPriority w:val="99"/>
    <w:semiHidden w:val="1"/>
    <w:rsid w:val="00555F11"/>
    <w:rPr>
      <w:sz w:val="20"/>
      <w:szCs w:val="20"/>
    </w:rPr>
  </w:style>
  <w:style w:type="paragraph" w:styleId="CommentSubject">
    <w:name w:val="annotation subject"/>
    <w:basedOn w:val="CommentText"/>
    <w:next w:val="CommentText"/>
    <w:link w:val="CommentSubjectChar"/>
    <w:uiPriority w:val="99"/>
    <w:semiHidden w:val="1"/>
    <w:unhideWhenUsed w:val="1"/>
    <w:rsid w:val="00555F11"/>
    <w:rPr>
      <w:b w:val="1"/>
      <w:bCs w:val="1"/>
    </w:rPr>
  </w:style>
  <w:style w:type="character" w:styleId="CommentSubjectChar" w:customStyle="1">
    <w:name w:val="Comment Subject Char"/>
    <w:basedOn w:val="CommentTextChar"/>
    <w:link w:val="CommentSubject"/>
    <w:uiPriority w:val="99"/>
    <w:semiHidden w:val="1"/>
    <w:rsid w:val="00555F11"/>
    <w:rPr>
      <w:b w:val="1"/>
      <w:bCs w:val="1"/>
      <w:sz w:val="20"/>
      <w:szCs w:val="20"/>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15.0" w:type="dxa"/>
        <w:bottom w:w="144.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144.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144.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144.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22" Type="http://schemas.openxmlformats.org/officeDocument/2006/relationships/header" Target="header1.xml"/><Relationship Id="rId21" Type="http://schemas.openxmlformats.org/officeDocument/2006/relationships/header" Target="header3.xml"/><Relationship Id="rId24" Type="http://schemas.openxmlformats.org/officeDocument/2006/relationships/footer" Target="footer3.xm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hyperlink" Target="https://www.freetetris.org/game.php#google_vignette" TargetMode="External"/><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3.png"/><Relationship Id="rId19" Type="http://schemas.openxmlformats.org/officeDocument/2006/relationships/image" Target="media/image1.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rjAw/f6utGFTuPWijfvoV6ncxA==">CgMxLjAyDmgudnYwMjk5ZmxjZ2JoMg5oLjE0YmV1bmR5em8zYTgAciExaG9IUDhVaUNZR0paeTEwYXBfNFJsR1pwNnZKX3JtMmk=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2013-01-16T23:28:00Z</dcterms:created>
  <dc:creator>Mack Bautista</dc:creator>
</cp:coreProperties>
</file>