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>MNUM – Projekt 2.15</w:t>
      </w:r>
    </w:p>
    <w:p w:rsidR="007E49C2" w:rsidRDefault="007E49C2">
      <w:pPr>
        <w:rPr>
          <w:sz w:val="24"/>
          <w:szCs w:val="26"/>
        </w:rPr>
      </w:pPr>
      <w:r w:rsidRPr="007E49C2">
        <w:rPr>
          <w:sz w:val="26"/>
          <w:szCs w:val="26"/>
        </w:rPr>
        <w:t>Zadanie 1</w:t>
      </w:r>
      <w:r>
        <w:rPr>
          <w:sz w:val="26"/>
          <w:szCs w:val="26"/>
        </w:rPr>
        <w:br/>
      </w:r>
      <w:r>
        <w:rPr>
          <w:sz w:val="24"/>
          <w:szCs w:val="26"/>
        </w:rPr>
        <w:t>Obliczanie wartości własnych macierzy nieosobliwych metodą rozkładu QR w wersji z przesunięciami oraz bez przesunięć</w:t>
      </w:r>
    </w:p>
    <w:p w:rsidR="007E49C2" w:rsidRPr="00DE3D2E" w:rsidRDefault="007E49C2">
      <w:pPr>
        <w:rPr>
          <w:szCs w:val="26"/>
        </w:rPr>
      </w:pPr>
      <w:r w:rsidRPr="00DE3D2E">
        <w:rPr>
          <w:szCs w:val="26"/>
        </w:rPr>
        <w:t xml:space="preserve">Idea pojedynczego kroku 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</w:t>
      </w:r>
      <w:r w:rsidR="00DE3D2E" w:rsidRPr="00DE3D2E">
        <w:rPr>
          <w:szCs w:val="26"/>
        </w:rPr>
        <w:t xml:space="preserve">bez przesunięć </w:t>
      </w:r>
      <w:r w:rsidRPr="00DE3D2E">
        <w:rPr>
          <w:szCs w:val="26"/>
        </w:rPr>
        <w:t>(przekształcenie</w:t>
      </w:r>
      <w:proofErr w:type="gramStart"/>
      <w:r w:rsidRPr="00DE3D2E">
        <w:rPr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(k)</m:t>
            </m:r>
          </m:sup>
        </m:sSup>
      </m:oMath>
      <w:r w:rsidRPr="00DE3D2E">
        <w:rPr>
          <w:szCs w:val="26"/>
        </w:rPr>
        <w:t xml:space="preserve"> do</w:t>
      </w:r>
      <w:proofErr w:type="gramEnd"/>
      <w:r w:rsidRPr="00DE3D2E">
        <w:rPr>
          <w:szCs w:val="26"/>
        </w:rPr>
        <w:t xml:space="preserve"> </w:t>
      </w:r>
      <w:r w:rsidRPr="00DE3D2E">
        <w:rPr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Cs w:val="26"/>
              </w:rPr>
              <m:t>(k</m:t>
            </m:r>
            <m:r>
              <w:rPr>
                <w:rFonts w:ascii="Cambria Math" w:hAnsi="Cambria Math"/>
                <w:szCs w:val="26"/>
              </w:rPr>
              <m:t>+1</m:t>
            </m:r>
            <m:r>
              <w:rPr>
                <w:rFonts w:ascii="Cambria Math" w:hAnsi="Cambria Math"/>
                <w:szCs w:val="26"/>
              </w:rPr>
              <m:t>)</m:t>
            </m:r>
          </m:sup>
        </m:sSup>
      </m:oMath>
      <w:r w:rsidRPr="00DE3D2E">
        <w:rPr>
          <w:szCs w:val="26"/>
        </w:rPr>
        <w:t>):</w:t>
      </w:r>
    </w:p>
    <w:p w:rsidR="007E49C2" w:rsidRPr="00DE3D2E" w:rsidRDefault="007E49C2">
      <w:pPr>
        <w:rPr>
          <w:rFonts w:eastAsiaTheme="minorEastAsia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r>
                    <w:rPr>
                      <w:rFonts w:ascii="Cambria Math" w:hAnsi="Cambria Math"/>
                      <w:szCs w:val="26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Ponieważ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ortogonalna, więc</w:t>
      </w:r>
    </w:p>
    <w:p w:rsidR="007E49C2" w:rsidRPr="00DE3D2E" w:rsidRDefault="007E49C2" w:rsidP="007E49C2">
      <w:pPr>
        <w:jc w:val="center"/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(Q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DE3D2E" w:rsidRDefault="007E49C2" w:rsidP="007E49C2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DE3D2E" w:rsidRDefault="007E49C2" w:rsidP="007E49C2">
      <w:pPr>
        <w:rPr>
          <w:rFonts w:eastAsiaTheme="minorEastAsia"/>
          <w:szCs w:val="26"/>
        </w:rPr>
      </w:pPr>
      <w:r w:rsidRPr="00DE3D2E">
        <w:rPr>
          <w:rFonts w:eastAsiaTheme="minorEastAsia"/>
          <w:szCs w:val="26"/>
        </w:rPr>
        <w:t xml:space="preserve">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k+1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jest macierzą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Pr="00DE3D2E">
        <w:rPr>
          <w:rFonts w:eastAsiaTheme="minorEastAsia"/>
          <w:szCs w:val="26"/>
        </w:rPr>
        <w:t xml:space="preserve"> przekształconą przez podobieństwo, więc ma te same wartości własne</w:t>
      </w:r>
      <w:r w:rsidR="00DE3D2E" w:rsidRPr="00DE3D2E">
        <w:rPr>
          <w:rFonts w:eastAsiaTheme="minorEastAsia"/>
          <w:szCs w:val="26"/>
        </w:rPr>
        <w:t xml:space="preserve">. Można pokazać, że dla macierzy symetrycznej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 w:rsidR="00DE3D2E" w:rsidRPr="00DE3D2E">
        <w:rPr>
          <w:rFonts w:eastAsiaTheme="minorEastAsia"/>
          <w:szCs w:val="26"/>
        </w:rPr>
        <w:t xml:space="preserve">, macierz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 w:rsidR="00DE3D2E" w:rsidRPr="00DE3D2E">
        <w:rPr>
          <w:rFonts w:eastAsiaTheme="minorEastAsia"/>
          <w:szCs w:val="26"/>
        </w:rPr>
        <w:t xml:space="preserve"> będzie zbiegać do macierzy diagonalnej </w:t>
      </w:r>
      <m:oMath>
        <m:r>
          <w:rPr>
            <w:rFonts w:ascii="Cambria Math" w:hAnsi="Cambria Math"/>
            <w:szCs w:val="26"/>
          </w:rPr>
          <m:t>diag{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  <m:r>
          <w:rPr>
            <w:rFonts w:ascii="Cambria Math" w:hAnsi="Cambria Math"/>
            <w:szCs w:val="26"/>
          </w:rPr>
          <m:t>}</m:t>
        </m:r>
      </m:oMath>
      <w:r w:rsidR="00DE3D2E" w:rsidRPr="00DE3D2E">
        <w:rPr>
          <w:rFonts w:eastAsiaTheme="minorEastAsia"/>
          <w:szCs w:val="26"/>
        </w:rPr>
        <w:t>.</w:t>
      </w:r>
    </w:p>
    <w:p w:rsidR="007E49C2" w:rsidRPr="00DE3D2E" w:rsidRDefault="00DE3D2E" w:rsidP="007E49C2">
      <w:pPr>
        <w:rPr>
          <w:rFonts w:eastAsiaTheme="minorEastAsia"/>
          <w:szCs w:val="26"/>
        </w:rPr>
      </w:pPr>
      <w:r w:rsidRPr="00DE3D2E">
        <w:rPr>
          <w:szCs w:val="26"/>
        </w:rPr>
        <w:t xml:space="preserve">Algorytm </w:t>
      </w:r>
      <w:r w:rsidRPr="00DE3D2E">
        <w:rPr>
          <w:szCs w:val="26"/>
        </w:rPr>
        <w:t xml:space="preserve">metody </w:t>
      </w:r>
      <m:oMath>
        <m:r>
          <w:rPr>
            <w:rFonts w:ascii="Cambria Math" w:hAnsi="Cambria Math"/>
            <w:szCs w:val="26"/>
          </w:rPr>
          <m:t>QR</m:t>
        </m:r>
      </m:oMath>
      <w:r w:rsidRPr="00DE3D2E">
        <w:rPr>
          <w:szCs w:val="26"/>
        </w:rPr>
        <w:t xml:space="preserve"> </w:t>
      </w:r>
      <w:r w:rsidRPr="00DE3D2E">
        <w:rPr>
          <w:szCs w:val="26"/>
        </w:rPr>
        <w:t>z przesunięciami</w:t>
      </w:r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1902AD" w:rsidRPr="001902AD" w:rsidRDefault="001902AD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(</m:t>
              </m:r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  <m:r>
            <w:rPr>
              <w:rFonts w:ascii="Cambria Math" w:hAnsi="Cambria Math"/>
              <w:szCs w:val="26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I</m:t>
          </m:r>
        </m:oMath>
      </m:oMathPara>
    </w:p>
    <w:p w:rsidR="00DE3D2E" w:rsidRPr="001902AD" w:rsidRDefault="00DE3D2E" w:rsidP="00DE3D2E">
      <w:pPr>
        <w:ind w:left="3119"/>
        <w:rPr>
          <w:rFonts w:eastAsiaTheme="minorEastAsia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1902AD" w:rsidRDefault="001902AD" w:rsidP="007E49C2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Za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Cs w:val="26"/>
              </w:rPr>
              <m:t>k</m:t>
            </m:r>
          </m:sub>
        </m:sSub>
      </m:oMath>
      <w:r>
        <w:rPr>
          <w:rFonts w:eastAsiaTheme="minorEastAsia"/>
          <w:szCs w:val="26"/>
        </w:rPr>
        <w:t xml:space="preserve"> przyjmuje się bliższą wartość własną podmacierzy </w:t>
      </w:r>
      <m:oMath>
        <m:r>
          <w:rPr>
            <w:rFonts w:ascii="Cambria Math" w:eastAsiaTheme="minorEastAsia" w:hAnsi="Cambria Math"/>
            <w:szCs w:val="26"/>
          </w:rPr>
          <m:t>2x2</m:t>
        </m:r>
      </m:oMath>
      <w:r>
        <w:rPr>
          <w:rFonts w:eastAsiaTheme="minorEastAsia"/>
          <w:szCs w:val="26"/>
        </w:rPr>
        <w:t xml:space="preserve"> z prawego dolnego rogu macierzy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k</m:t>
                </m:r>
              </m:e>
            </m:d>
          </m:sup>
        </m:sSup>
      </m:oMath>
      <w:r>
        <w:rPr>
          <w:rFonts w:eastAsiaTheme="minorEastAsia"/>
          <w:szCs w:val="26"/>
        </w:rPr>
        <w:t xml:space="preserve">. Po wyzerowaniu wszystkich elementów ostatniego wiersza poza ostatnim elementem (diagonalnym) postępujemy analogicznie z macierzą zmniejszoną do wymiarowości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  <m:r>
          <w:rPr>
            <w:rFonts w:ascii="Cambria Math" w:eastAsiaTheme="minorEastAsia" w:hAnsi="Cambria Math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n-1</m:t>
            </m:r>
          </m:e>
        </m:d>
      </m:oMath>
      <w:r>
        <w:rPr>
          <w:rFonts w:eastAsiaTheme="minorEastAsia"/>
          <w:szCs w:val="26"/>
        </w:rPr>
        <w:t>.</w:t>
      </w:r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902AD" w:rsidRPr="00D07BDE" w:rsidRDefault="00D7407F" w:rsidP="007E49C2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bez przesunięć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):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w,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success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eigval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,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eigval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QR bez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przesuniec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w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wektor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iteracje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liczba iteracji potrzebnych do znalezienia wartości własnych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- czy udało się uzyskać wynik zanim liczba iteracji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228B22"/>
          <w:sz w:val="24"/>
          <w:szCs w:val="24"/>
        </w:rPr>
        <w:t>%   przekroczyła</w:t>
      </w:r>
      <w:proofErr w:type="gramEnd"/>
      <w:r w:rsidRPr="00D07BDE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07BDE"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success</w:t>
      </w:r>
      <w:proofErr w:type="spellEnd"/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(A,1));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= 1:imax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 = A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(A));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 == z) | max(max(abs(b))) &lt;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r] =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A = r * q; </w:t>
      </w:r>
      <w:r w:rsidRPr="00D07BDE"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Uwaga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: 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osiągnięto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imax</w:t>
      </w:r>
      <w:proofErr w:type="spellEnd"/>
      <w:r w:rsidRPr="00D07BD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diag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D7407F" w:rsidRPr="00D07BDE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D7407F" w:rsidRPr="00D07BDE" w:rsidRDefault="00D7407F" w:rsidP="00D7407F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lastRenderedPageBreak/>
        <w:t xml:space="preserve">Kod algorytmu metody QR </w:t>
      </w:r>
      <w:r w:rsidRPr="00D07BDE">
        <w:rPr>
          <w:rFonts w:eastAsiaTheme="minorEastAsia"/>
          <w:sz w:val="24"/>
        </w:rPr>
        <w:t>z</w:t>
      </w:r>
      <w:r w:rsidRPr="00D07BDE">
        <w:rPr>
          <w:rFonts w:eastAsiaTheme="minorEastAsia"/>
          <w:sz w:val="24"/>
        </w:rPr>
        <w:t xml:space="preserve"> przesunię</w:t>
      </w:r>
      <w:r w:rsidRPr="00D07BDE">
        <w:rPr>
          <w:rFonts w:eastAsiaTheme="minorEastAsia"/>
          <w:sz w:val="24"/>
        </w:rPr>
        <w:t>ciami</w:t>
      </w:r>
      <w:r w:rsidRPr="00D07BDE">
        <w:rPr>
          <w:rFonts w:eastAsiaTheme="minorEastAsia"/>
          <w:sz w:val="24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 w:val="24"/>
        </w:rPr>
        <w:t>eigval</w:t>
      </w:r>
      <w:r w:rsidRPr="00D07BDE">
        <w:rPr>
          <w:rFonts w:ascii="Courier New" w:hAnsi="Courier New" w:cs="Courier New"/>
          <w:color w:val="000000"/>
          <w:sz w:val="24"/>
        </w:rPr>
        <w:t>S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="00D07BDE"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="00D07BDE" w:rsidRPr="00D07BDE">
        <w:rPr>
          <w:rFonts w:cs="Courier New"/>
          <w:color w:val="000000"/>
          <w:sz w:val="24"/>
        </w:rPr>
        <w:t>)</w:t>
      </w:r>
      <w:r w:rsidR="00D07BDE" w:rsidRPr="00D07BDE">
        <w:rPr>
          <w:rFonts w:cs="Courier New"/>
          <w:sz w:val="24"/>
          <w:szCs w:val="24"/>
        </w:rPr>
        <w:t>: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eigenvalues,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iteracje,success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eigvalS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A,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eigvalS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Oblicznie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wlasnych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metoda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przesunieciami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tol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tolerancja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imax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maksymalna liczba iteracji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n=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A,1);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(zeros(n));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A; </w:t>
      </w:r>
      <w:r>
        <w:rPr>
          <w:rFonts w:ascii="Courier New" w:hAnsi="Courier New" w:cs="Courier New"/>
          <w:color w:val="228B22"/>
          <w:sz w:val="24"/>
          <w:szCs w:val="24"/>
        </w:rPr>
        <w:t>%macierz początkowa (oryginalna)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iteracje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k = n:-1:2 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DK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INITIALsubmatrix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%macierz startowa dla jednej wart.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własnej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max(abs(DK(k,1:k-1)))&gt;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tol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DD = DK(k-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,k-1:k); </w:t>
      </w:r>
      <w:r>
        <w:rPr>
          <w:rFonts w:ascii="Courier New" w:hAnsi="Courier New" w:cs="Courier New"/>
          <w:color w:val="228B22"/>
          <w:sz w:val="24"/>
          <w:szCs w:val="24"/>
        </w:rPr>
        <w:t>%macierz 2x2 prawego dolnego rogu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[ev1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,ev2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(1,-(DD(1,1)+DD(2,2)),</w:t>
      </w:r>
      <w:r w:rsid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DD(2,2)*DD(1,1)-DD(2,1)*DD(1,2));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4"/>
          <w:szCs w:val="24"/>
        </w:rPr>
        <w:t>%najbliższa DK(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,k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) wartość własna podmacierzy DD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abs(ev1 - DD(2,2)) &lt; abs(ev2-DD(2,2))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shift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ev2;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DK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przesunięta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[Q1,R1]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(DK);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faktoryzajca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DK = R1 *Q1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%macierz przekształcona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i+1;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iteracje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success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>imax</w:t>
      </w:r>
      <w:proofErr w:type="spellEnd"/>
      <w:r w:rsidRPr="00D7407F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reached'</w:t>
      </w: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eigenvalues(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k) = DK(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k,k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7407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k&gt;2</w:t>
      </w:r>
    </w:p>
    <w:p w:rsidR="00D7407F" w:rsidRP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INITIALsubmatrix</w:t>
      </w:r>
      <w:proofErr w:type="spell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>DK(</w:t>
      </w:r>
      <w:proofErr w:type="gramEnd"/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1:k-1,1:k-1); </w:t>
      </w:r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deflacja</w:t>
      </w:r>
      <w:proofErr w:type="spellEnd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D7407F">
        <w:rPr>
          <w:rFonts w:ascii="Courier New" w:hAnsi="Courier New" w:cs="Courier New"/>
          <w:color w:val="228B22"/>
          <w:sz w:val="24"/>
          <w:szCs w:val="24"/>
          <w:lang w:val="en-US"/>
        </w:rPr>
        <w:t>macierzy</w:t>
      </w:r>
      <w:proofErr w:type="spell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407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eigenvalues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(1) = DK(1,1); </w:t>
      </w:r>
      <w:r>
        <w:rPr>
          <w:rFonts w:ascii="Courier New" w:hAnsi="Courier New" w:cs="Courier New"/>
          <w:color w:val="228B22"/>
          <w:sz w:val="24"/>
          <w:szCs w:val="24"/>
        </w:rPr>
        <w:t>%ostatnia wartość własna</w:t>
      </w:r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Default="00D7407F" w:rsidP="00D74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7407F" w:rsidRPr="001902AD" w:rsidRDefault="00D7407F" w:rsidP="007E49C2">
      <w:pPr>
        <w:rPr>
          <w:rFonts w:eastAsiaTheme="minorEastAsia"/>
          <w:szCs w:val="26"/>
        </w:rPr>
      </w:pPr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eastAsiaTheme="minorEastAsia"/>
          <w:sz w:val="24"/>
          <w:szCs w:val="24"/>
        </w:rPr>
        <w:lastRenderedPageBreak/>
        <w:t xml:space="preserve">Kod algorytmu </w:t>
      </w:r>
      <w:r w:rsidRPr="00D07BDE">
        <w:rPr>
          <w:rFonts w:eastAsiaTheme="minorEastAsia"/>
          <w:sz w:val="24"/>
          <w:szCs w:val="24"/>
        </w:rPr>
        <w:t>rozkładu QR</w:t>
      </w:r>
      <w:r>
        <w:rPr>
          <w:rFonts w:eastAsiaTheme="minorEastAsia"/>
          <w:sz w:val="24"/>
          <w:szCs w:val="24"/>
        </w:rPr>
        <w:t xml:space="preserve"> -</w:t>
      </w:r>
      <w:r w:rsidRPr="00D07BDE">
        <w:rPr>
          <w:rFonts w:eastAsiaTheme="minorEastAsia"/>
          <w:sz w:val="24"/>
          <w:szCs w:val="24"/>
        </w:rPr>
        <w:t xml:space="preserve"> zmodyfikowany algorytm Grama-</w:t>
      </w:r>
      <w:proofErr w:type="spellStart"/>
      <w:r w:rsidRPr="00D07BDE">
        <w:rPr>
          <w:rFonts w:eastAsiaTheme="minorEastAsia"/>
          <w:sz w:val="24"/>
          <w:szCs w:val="24"/>
        </w:rPr>
        <w:t>Shmidta</w:t>
      </w:r>
      <w:proofErr w:type="spellEnd"/>
      <w:r w:rsidRPr="00D07BDE">
        <w:rPr>
          <w:rFonts w:eastAsiaTheme="minorEastAsia"/>
          <w:sz w:val="24"/>
          <w:szCs w:val="24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</w:rPr>
        <w:t>qrmgs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Q, R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 A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qrmgs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Rozkład QR zmodyfikowanym algorytmem Grama-Schmidta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n]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size(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 = </w:t>
      </w:r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m,n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(1,n);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%Rozkład QR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=1:n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A(:,i);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d(i) =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)' * Q(:,i);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+1:n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(Q(:,i)'*A(:,j))/d(i);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A(:,j) = A(:,j) - R(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)*Q(:,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%Normowanie układu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=1:n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norm(Q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= Q(:,i)/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 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i,i:n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Cs w:val="26"/>
        </w:rPr>
        <w:t xml:space="preserve">Kod algorytmu </w:t>
      </w:r>
      <w:proofErr w:type="spellStart"/>
      <w:r>
        <w:rPr>
          <w:rFonts w:eastAsiaTheme="minorEastAsia"/>
          <w:szCs w:val="26"/>
        </w:rPr>
        <w:t>oblicznia</w:t>
      </w:r>
      <w:proofErr w:type="spellEnd"/>
      <w:r>
        <w:rPr>
          <w:rFonts w:eastAsiaTheme="minorEastAsia"/>
          <w:szCs w:val="26"/>
        </w:rPr>
        <w:t xml:space="preserve"> pierwiastków równania kwadratowego</w:t>
      </w:r>
      <w:r>
        <w:rPr>
          <w:rFonts w:eastAsiaTheme="minorEastAsia"/>
          <w:szCs w:val="26"/>
        </w:rPr>
        <w:t xml:space="preserve"> (plik: </w:t>
      </w:r>
      <w:proofErr w:type="spellStart"/>
      <w:r w:rsidRPr="00D07BDE">
        <w:rPr>
          <w:rFonts w:ascii="Courier New" w:hAnsi="Courier New" w:cs="Courier New"/>
          <w:color w:val="000000"/>
          <w:szCs w:val="24"/>
        </w:rPr>
        <w:t>quadpolynroots</w:t>
      </w:r>
      <w:r>
        <w:rPr>
          <w:rFonts w:ascii="Courier New" w:hAnsi="Courier New" w:cs="Courier New"/>
          <w:color w:val="000000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Cs w:val="24"/>
        </w:rPr>
        <w:t>m</w:t>
      </w:r>
      <w:proofErr w:type="spell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 xml:space="preserve"> :</w:t>
      </w:r>
      <w:proofErr w:type="gramEnd"/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7B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x1, x2 ] =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quadpolynroots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proofErr w:type="spell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a,b,c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quadpolynroots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Funkcja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zwracajaca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pierwistki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stopnia 2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,b,c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 = -b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(b*b - 4*a*c);</w:t>
      </w:r>
    </w:p>
    <w:p w:rsidR="00D07BDE" w:rsidRP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l2 = -b - </w:t>
      </w:r>
      <w:proofErr w:type="spellStart"/>
      <w:proofErr w:type="gramStart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>b*b - 4*a*c);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7B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%wybieramy licznik 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wiekszym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module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(l1)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(l2)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licznik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l2;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= licznik/(2*a);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%drugi pierwiastek obliczmy ze wzorów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Viete'a</w:t>
      </w:r>
      <w:proofErr w:type="spellEnd"/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x2 = ((-b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)/a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- x1;</w:t>
      </w:r>
    </w:p>
    <w:p w:rsidR="00D07BDE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7E49C2" w:rsidRDefault="00D07BDE" w:rsidP="007E49C2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Wyniki:</w:t>
      </w:r>
    </w:p>
    <w:p w:rsidR="00D07BDE" w:rsidRDefault="00D07BDE" w:rsidP="007E49C2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Badane będzie 30 losowych macierzy o rozmiarach 5x5, 10x10 i 20x20. Maksymalna liczba iteracji (</w:t>
      </w:r>
      <w:proofErr w:type="spellStart"/>
      <w:r>
        <w:rPr>
          <w:rFonts w:eastAsiaTheme="minorEastAsia"/>
          <w:sz w:val="24"/>
          <w:szCs w:val="26"/>
        </w:rPr>
        <w:t>imax</w:t>
      </w:r>
      <w:proofErr w:type="spellEnd"/>
      <w:r>
        <w:rPr>
          <w:rFonts w:eastAsiaTheme="minorEastAsia"/>
          <w:sz w:val="24"/>
          <w:szCs w:val="26"/>
        </w:rPr>
        <w:t>) została ustawiona na 10 000.</w:t>
      </w:r>
    </w:p>
    <w:p w:rsidR="0079241F" w:rsidRDefault="00D07BDE" w:rsidP="0079241F">
      <w:pPr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Rozmiar 5x5</w:t>
      </w:r>
    </w:p>
    <w:p w:rsidR="0079241F" w:rsidRDefault="00D07BDE" w:rsidP="0079241F">
      <w:pPr>
        <w:ind w:left="708"/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W tym przypad</w:t>
      </w:r>
      <w:r w:rsidR="0079241F">
        <w:rPr>
          <w:rFonts w:eastAsiaTheme="minorEastAsia"/>
          <w:sz w:val="24"/>
          <w:szCs w:val="26"/>
        </w:rPr>
        <w:t>ku wszystkie metody były zbieżne.</w:t>
      </w:r>
    </w:p>
    <w:p w:rsidR="0079241F" w:rsidRPr="0079241F" w:rsidRDefault="0079241F" w:rsidP="0079241F">
      <w:pPr>
        <w:ind w:left="708"/>
        <w:rPr>
          <w:rFonts w:eastAsiaTheme="minorEastAsia"/>
          <w:sz w:val="24"/>
          <w:szCs w:val="26"/>
        </w:rPr>
      </w:pPr>
      <w:r w:rsidRPr="0079241F">
        <w:rPr>
          <w:rFonts w:eastAsiaTheme="minorEastAsia"/>
          <w:sz w:val="24"/>
          <w:szCs w:val="26"/>
        </w:rPr>
        <w:t>Średnie liczby iteracji</w:t>
      </w:r>
      <w:r>
        <w:rPr>
          <w:rFonts w:eastAsiaTheme="minorEastAsia"/>
          <w:sz w:val="24"/>
          <w:szCs w:val="26"/>
        </w:rPr>
        <w:t>: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413.8000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</w:t>
            </w:r>
            <w:r>
              <w:rPr>
                <w:rFonts w:eastAsiaTheme="minorEastAsia"/>
                <w:sz w:val="24"/>
                <w:szCs w:val="26"/>
              </w:rPr>
              <w:t xml:space="preserve"> </w:t>
            </w:r>
            <w:r>
              <w:rPr>
                <w:rFonts w:eastAsiaTheme="minorEastAsia"/>
                <w:sz w:val="24"/>
                <w:szCs w:val="26"/>
              </w:rPr>
              <w:t>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7.3667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79241F">
        <w:tc>
          <w:tcPr>
            <w:tcW w:w="3319" w:type="dxa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</w:t>
            </w:r>
            <w:r>
              <w:rPr>
                <w:rFonts w:eastAsiaTheme="minorEastAsia"/>
                <w:sz w:val="24"/>
                <w:szCs w:val="26"/>
              </w:rPr>
              <w:t>niesymetryczna</w:t>
            </w:r>
          </w:p>
          <w:p w:rsidR="0079241F" w:rsidRDefault="0079241F" w:rsidP="0079241F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</w:t>
            </w:r>
            <w:r>
              <w:rPr>
                <w:rFonts w:eastAsiaTheme="minorEastAsia"/>
                <w:sz w:val="24"/>
                <w:szCs w:val="26"/>
              </w:rPr>
              <w:t xml:space="preserve">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9.4000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79241F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rPr>
          <w:rFonts w:eastAsiaTheme="minorEastAsia"/>
          <w:sz w:val="24"/>
          <w:szCs w:val="26"/>
        </w:rPr>
      </w:pPr>
    </w:p>
    <w:p w:rsidR="00D07BDE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Rozmiar 10x10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808.3667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14.3333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20.5667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79241F" w:rsidRDefault="0079241F" w:rsidP="0079241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Rozmiar </w:t>
      </w:r>
      <w:r>
        <w:rPr>
          <w:rFonts w:eastAsiaTheme="minorEastAsia"/>
          <w:sz w:val="24"/>
          <w:szCs w:val="26"/>
        </w:rPr>
        <w:t>2</w:t>
      </w:r>
      <w:r>
        <w:rPr>
          <w:rFonts w:eastAsiaTheme="minorEastAsia"/>
          <w:sz w:val="24"/>
          <w:szCs w:val="26"/>
        </w:rPr>
        <w:t>0x</w:t>
      </w:r>
      <w:r>
        <w:rPr>
          <w:rFonts w:eastAsiaTheme="minorEastAsia"/>
          <w:sz w:val="24"/>
          <w:szCs w:val="26"/>
        </w:rPr>
        <w:t>2</w:t>
      </w:r>
      <w:r>
        <w:rPr>
          <w:rFonts w:eastAsiaTheme="minorEastAsia"/>
          <w:sz w:val="24"/>
          <w:szCs w:val="26"/>
        </w:rPr>
        <w:t>0</w:t>
      </w:r>
    </w:p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ela-Siatka"/>
        <w:tblW w:w="8222" w:type="dxa"/>
        <w:tblInd w:w="1129" w:type="dxa"/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Liczba nieudanych prób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1.9205</w:t>
            </w:r>
            <w:proofErr w:type="gramStart"/>
            <w:r w:rsidRPr="0079241F">
              <w:rPr>
                <w:rFonts w:eastAsiaTheme="minorEastAsia"/>
                <w:sz w:val="24"/>
                <w:szCs w:val="26"/>
              </w:rPr>
              <w:t>e</w:t>
            </w:r>
            <w:proofErr w:type="gramEnd"/>
            <w:r w:rsidRPr="0079241F">
              <w:rPr>
                <w:rFonts w:eastAsiaTheme="minorEastAsia"/>
                <w:sz w:val="24"/>
                <w:szCs w:val="26"/>
              </w:rPr>
              <w:t>+03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Macierz symetryczna 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27.6333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  <w:tr w:rsidR="0079241F" w:rsidTr="004B4F01">
        <w:tc>
          <w:tcPr>
            <w:tcW w:w="3319" w:type="dxa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Macierz niesymetryczna</w:t>
            </w:r>
          </w:p>
          <w:p w:rsidR="0079241F" w:rsidRDefault="0079241F" w:rsidP="004B4F01">
            <w:pPr>
              <w:ind w:left="313"/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 w:rsidRPr="0079241F">
              <w:rPr>
                <w:rFonts w:eastAsiaTheme="minorEastAsia"/>
                <w:sz w:val="24"/>
                <w:szCs w:val="26"/>
              </w:rPr>
              <w:t>43.9667</w:t>
            </w:r>
          </w:p>
        </w:tc>
        <w:tc>
          <w:tcPr>
            <w:tcW w:w="2569" w:type="dxa"/>
            <w:vAlign w:val="center"/>
          </w:tcPr>
          <w:p w:rsidR="0079241F" w:rsidRPr="0079241F" w:rsidRDefault="0079241F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</w:tr>
    </w:tbl>
    <w:p w:rsidR="0079241F" w:rsidRDefault="0079241F" w:rsidP="0079241F">
      <w:pPr>
        <w:ind w:left="709"/>
        <w:rPr>
          <w:rFonts w:eastAsiaTheme="minorEastAsia"/>
          <w:sz w:val="24"/>
          <w:szCs w:val="26"/>
        </w:rPr>
      </w:pPr>
    </w:p>
    <w:p w:rsidR="0056068F" w:rsidRDefault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79241F" w:rsidRDefault="0056068F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Wnioski:</w:t>
      </w:r>
    </w:p>
    <w:p w:rsidR="00541571" w:rsidRDefault="0056068F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Rozkład QR w wersji bez przesunięć wymaga znacznie większej liczby iteracji, nie nadaję się także do macierzy niesymetrycznych. Algorytm w wersji z przesunięciami wymaga mniejszego nakładu obliczeniowego, mimo większej złożoności każdego kroku, gdyż jest szybciej zbieżny. Jest on ponadto bardziej uniwersalny ze względu na </w:t>
      </w:r>
      <w:r w:rsidR="00541571">
        <w:rPr>
          <w:rFonts w:eastAsiaTheme="minorEastAsia"/>
          <w:sz w:val="24"/>
          <w:szCs w:val="26"/>
        </w:rPr>
        <w:t>obsługę</w:t>
      </w:r>
      <w:r>
        <w:rPr>
          <w:rFonts w:eastAsiaTheme="minorEastAsia"/>
          <w:sz w:val="24"/>
          <w:szCs w:val="26"/>
        </w:rPr>
        <w:t xml:space="preserve"> macierzy niesymetrycznych.</w:t>
      </w:r>
    </w:p>
    <w:p w:rsidR="00541571" w:rsidRDefault="0054157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541571" w:rsidRDefault="00541571" w:rsidP="00541571">
      <w:pPr>
        <w:rPr>
          <w:sz w:val="24"/>
          <w:szCs w:val="26"/>
        </w:rPr>
      </w:pPr>
      <w:r w:rsidRPr="007E49C2">
        <w:rPr>
          <w:sz w:val="26"/>
          <w:szCs w:val="26"/>
        </w:rPr>
        <w:lastRenderedPageBreak/>
        <w:t xml:space="preserve">Zadanie </w:t>
      </w:r>
      <w:r>
        <w:rPr>
          <w:sz w:val="26"/>
          <w:szCs w:val="26"/>
        </w:rPr>
        <w:t>2</w:t>
      </w:r>
      <w:r>
        <w:rPr>
          <w:sz w:val="26"/>
          <w:szCs w:val="26"/>
        </w:rPr>
        <w:br/>
      </w:r>
      <w:r w:rsidR="00725C5C">
        <w:rPr>
          <w:sz w:val="24"/>
          <w:szCs w:val="26"/>
        </w:rPr>
        <w:t>Wyznaczanie metodą najmniejszych kwadratów funkcji wielomianowej najlepiej aproksymującej dane.</w:t>
      </w:r>
    </w:p>
    <w:p w:rsidR="00725C5C" w:rsidRDefault="00725C5C" w:rsidP="00725C5C">
      <w:pPr>
        <w:rPr>
          <w:sz w:val="24"/>
          <w:szCs w:val="26"/>
        </w:rPr>
      </w:pPr>
      <w:r w:rsidRPr="00725C5C">
        <w:rPr>
          <w:sz w:val="24"/>
          <w:szCs w:val="26"/>
        </w:rPr>
        <w:t>Układ równań normalnych</w:t>
      </w:r>
      <w:r>
        <w:rPr>
          <w:sz w:val="24"/>
          <w:szCs w:val="26"/>
        </w:rPr>
        <w:t>:</w:t>
      </w:r>
    </w:p>
    <w:p w:rsidR="00B36E05" w:rsidRPr="00B36E05" w:rsidRDefault="00B36E05" w:rsidP="00B36E05">
      <w:pPr>
        <w:rPr>
          <w:rFonts w:eastAsiaTheme="minorEastAsia"/>
          <w:sz w:val="24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A a=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y</m:t>
          </m:r>
        </m:oMath>
      </m:oMathPara>
    </w:p>
    <w:p w:rsidR="00B36E05" w:rsidRDefault="00B36E05" w:rsidP="00B36E05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Układ równań wynikający z rozkładu </w:t>
      </w:r>
      <m:oMath>
        <m:r>
          <w:rPr>
            <w:rFonts w:ascii="Cambria Math" w:eastAsiaTheme="minorEastAsia" w:hAnsi="Cambria Math"/>
            <w:sz w:val="24"/>
            <w:szCs w:val="26"/>
          </w:rPr>
          <m:t>QR</m:t>
        </m:r>
      </m:oMath>
      <w:r>
        <w:rPr>
          <w:rFonts w:eastAsiaTheme="minorEastAsia"/>
          <w:sz w:val="24"/>
          <w:szCs w:val="26"/>
        </w:rPr>
        <w:t>:</w:t>
      </w:r>
    </w:p>
    <w:p w:rsidR="00B36E05" w:rsidRPr="00725C5C" w:rsidRDefault="00B36E05" w:rsidP="00B36E05">
      <w:pPr>
        <w:rPr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 xml:space="preserve">Ra=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y</m:t>
          </m:r>
        </m:oMath>
      </m:oMathPara>
    </w:p>
    <w:p w:rsidR="00725C5C" w:rsidRPr="00725C5C" w:rsidRDefault="00725C5C" w:rsidP="00725C5C">
      <w:pPr>
        <w:rPr>
          <w:sz w:val="24"/>
          <w:szCs w:val="26"/>
        </w:rPr>
      </w:pPr>
    </w:p>
    <w:p w:rsidR="00B36E05" w:rsidRPr="00D07BDE" w:rsidRDefault="00B36E05" w:rsidP="00B36E05">
      <w:pPr>
        <w:rPr>
          <w:rFonts w:eastAsiaTheme="minorEastAsia"/>
          <w:sz w:val="24"/>
        </w:rPr>
      </w:pPr>
      <w:r w:rsidRPr="00D07BDE">
        <w:rPr>
          <w:rFonts w:eastAsiaTheme="minorEastAsia"/>
          <w:sz w:val="24"/>
        </w:rPr>
        <w:t xml:space="preserve">Kod algorytmu </w:t>
      </w:r>
      <w:r>
        <w:rPr>
          <w:rFonts w:eastAsiaTheme="minorEastAsia"/>
          <w:sz w:val="24"/>
        </w:rPr>
        <w:t>aproksymującego</w:t>
      </w:r>
      <w:r w:rsidRPr="00D07BDE">
        <w:rPr>
          <w:rFonts w:eastAsiaTheme="minorEastAsia"/>
          <w:sz w:val="24"/>
        </w:rPr>
        <w:t xml:space="preserve"> (plik: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</w:rPr>
        <w:t>aproksymacja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a, res ] =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aproksymacja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( x, y, n, meth )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aproksymacja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Summary of this function goes here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 n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stopien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meth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: 1 -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uklad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rownan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normalnych; 2 -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qr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N = size(x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,1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N,n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Wypelniamy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macierz A odpowiednimi potęgami x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1:n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A(</w:t>
      </w:r>
      <w:proofErr w:type="spellStart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) = x(i,1)^(j-1);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uklad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rownan</w:t>
      </w:r>
      <w:proofErr w:type="spellEnd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228B22"/>
          <w:sz w:val="24"/>
          <w:szCs w:val="24"/>
          <w:lang w:val="en-US"/>
        </w:rPr>
        <w:t>normalnych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meth == 1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A'*A;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A'*y;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norm(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*a);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uklad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wynikajacy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rozkladu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QR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meth == 2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[Q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,R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qrmgs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A);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 =R\Q'*y;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norm(R*a - Q'*y);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B36E05" w:rsidRPr="00B36E05" w:rsidRDefault="00B36E05" w:rsidP="00B36E05">
      <w:pPr>
        <w:rPr>
          <w:rFonts w:eastAsiaTheme="minorEastAsia"/>
          <w:sz w:val="24"/>
          <w:szCs w:val="26"/>
        </w:rPr>
      </w:pPr>
      <w:r w:rsidRPr="00D07BDE">
        <w:rPr>
          <w:rFonts w:eastAsiaTheme="minorEastAsia"/>
          <w:sz w:val="24"/>
        </w:rPr>
        <w:lastRenderedPageBreak/>
        <w:t xml:space="preserve">Kod algorytmu </w:t>
      </w:r>
      <w:r>
        <w:rPr>
          <w:rFonts w:eastAsiaTheme="minorEastAsia"/>
          <w:sz w:val="24"/>
        </w:rPr>
        <w:t>obliczającego wartości wielomianu</w:t>
      </w:r>
      <w:r w:rsidRPr="00D07BDE">
        <w:rPr>
          <w:rFonts w:eastAsiaTheme="minorEastAsia"/>
          <w:sz w:val="24"/>
        </w:rPr>
        <w:t xml:space="preserve"> (plik: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pval</w:t>
      </w:r>
      <w:r w:rsidRPr="00D07BDE">
        <w:rPr>
          <w:rFonts w:ascii="Courier New" w:hAnsi="Courier New" w:cs="Courier New"/>
          <w:color w:val="000000"/>
          <w:sz w:val="24"/>
        </w:rPr>
        <w:t>.</w:t>
      </w:r>
      <w:proofErr w:type="gramStart"/>
      <w:r w:rsidRPr="00D07BDE">
        <w:rPr>
          <w:rFonts w:ascii="Courier New" w:hAnsi="Courier New" w:cs="Courier New"/>
          <w:color w:val="000000"/>
          <w:sz w:val="24"/>
        </w:rPr>
        <w:t>m</w:t>
      </w:r>
      <w:proofErr w:type="spellEnd"/>
      <w:proofErr w:type="gramEnd"/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>: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36E05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</w:rPr>
        <w:t xml:space="preserve">w ] = </w:t>
      </w:r>
      <w:proofErr w:type="spellStart"/>
      <w:proofErr w:type="gramEnd"/>
      <w:r w:rsidRPr="00B36E05">
        <w:rPr>
          <w:rFonts w:ascii="Courier New" w:hAnsi="Courier New" w:cs="Courier New"/>
          <w:color w:val="000000"/>
          <w:sz w:val="24"/>
          <w:szCs w:val="24"/>
        </w:rPr>
        <w:t>pval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</w:rPr>
        <w:t>(a , x)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pval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oblicza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wspolczynnikach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a(a(1) odpowiada x^0)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%   w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wielomianu w danych punktach x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ilprobek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stwiel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(ilprobek,1);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ilprobek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1:stwiel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w(i) = w(i) + a(j) * x(i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)^(j-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6068F" w:rsidRDefault="0056068F" w:rsidP="0056068F">
      <w:pPr>
        <w:rPr>
          <w:rFonts w:eastAsiaTheme="minorEastAsia"/>
          <w:sz w:val="24"/>
          <w:szCs w:val="26"/>
        </w:rPr>
      </w:pPr>
    </w:p>
    <w:p w:rsidR="00396ED4" w:rsidRDefault="00B36E05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Wyniki:</w:t>
      </w: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 wp14:anchorId="14ED7FE0" wp14:editId="764F61DA">
            <wp:extent cx="5754370" cy="4319905"/>
            <wp:effectExtent l="0" t="0" r="0" b="4445"/>
            <wp:docPr id="33" name="Obraz 33" descr="C:\Users\Maciek\Documents\GitHub\MNUM - Projekt 2\jpg\Zadanie2_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ciek\Documents\GitHub\MNUM - Projekt 2\jpg\Zadanie2_n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4" name="Obraz 34" descr="C:\Users\Maciek\Documents\GitHub\MNUM - Projekt 2\jpg\Zadanie2_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ciek\Documents\GitHub\MNUM - Projekt 2\jpg\Zadanie2_n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35" name="Obraz 35" descr="C:\Users\Maciek\Documents\GitHub\MNUM - Projekt 2\jpg\Zadanie2_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ciek\Documents\GitHub\MNUM - Projekt 2\jpg\Zadanie2_n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6" name="Obraz 36" descr="C:\Users\Maciek\Documents\GitHub\MNUM - Projekt 2\jpg\Zadanie2_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ciek\Documents\GitHub\MNUM - Projekt 2\jpg\Zadanie2_n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37" name="Obraz 37" descr="C:\Users\Maciek\Documents\GitHub\MNUM - Projekt 2\jpg\Zadanie2_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ciek\Documents\GitHub\MNUM - Projekt 2\jpg\Zadanie2_n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38" name="Obraz 38" descr="C:\Users\Maciek\Documents\GitHub\MNUM - Projekt 2\jpg\Zadanie2_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ciek\Documents\GitHub\MNUM - Projekt 2\jpg\Zadanie2_n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39" name="Obraz 39" descr="C:\Users\Maciek\Documents\GitHub\MNUM - Projekt 2\jpg\Zadanie2_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ciek\Documents\GitHub\MNUM - Projekt 2\jpg\Zadanie2_n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0" name="Obraz 40" descr="C:\Users\Maciek\Documents\GitHub\MNUM - Projekt 2\jpg\Zadanie2_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ciek\Documents\GitHub\MNUM - Projekt 2\jpg\Zadanie2_n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1" name="Obraz 41" descr="C:\Users\Maciek\Documents\GitHub\MNUM - Projekt 2\jpg\Zadanie2_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ciek\Documents\GitHub\MNUM - Projekt 2\jpg\Zadanie2_n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2" name="Obraz 42" descr="C:\Users\Maciek\Documents\GitHub\MNUM - Projekt 2\jpg\Zadanie2_n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ciek\Documents\GitHub\MNUM - Projekt 2\jpg\Zadanie2_n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3" name="Obraz 43" descr="C:\Users\Maciek\Documents\GitHub\MNUM - Projekt 2\jpg\Zadanie2_n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ciek\Documents\GitHub\MNUM - Projekt 2\jpg\Zadanie2_n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4" name="Obraz 44" descr="C:\Users\Maciek\Documents\GitHub\MNUM - Projekt 2\jpg\Zadanie2_q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ciek\Documents\GitHub\MNUM - Projekt 2\jpg\Zadanie2_qr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5" name="Obraz 45" descr="C:\Users\Maciek\Documents\GitHub\MNUM - Projekt 2\jpg\Zadanie2_q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ciek\Documents\GitHub\MNUM - Projekt 2\jpg\Zadanie2_qr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6" name="Obraz 46" descr="C:\Users\Maciek\Documents\GitHub\MNUM - Projekt 2\jpg\Zadanie2_q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ciek\Documents\GitHub\MNUM - Projekt 2\jpg\Zadanie2_qr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7" name="Obraz 47" descr="C:\Users\Maciek\Documents\GitHub\MNUM - Projekt 2\jpg\Zadanie2_q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ciek\Documents\GitHub\MNUM - Projekt 2\jpg\Zadanie2_qr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48" name="Obraz 48" descr="C:\Users\Maciek\Documents\GitHub\MNUM - Projekt 2\jpg\Zadanie2_q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ciek\Documents\GitHub\MNUM - Projekt 2\jpg\Zadanie2_qr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49" name="Obraz 49" descr="C:\Users\Maciek\Documents\GitHub\MNUM - Projekt 2\jpg\Zadanie2_q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ciek\Documents\GitHub\MNUM - Projekt 2\jpg\Zadanie2_qr_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0" name="Obraz 50" descr="C:\Users\Maciek\Documents\GitHub\MNUM - Projekt 2\jpg\Zadanie2_q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ciek\Documents\GitHub\MNUM - Projekt 2\jpg\Zadanie2_qr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51" name="Obraz 51" descr="C:\Users\Maciek\Documents\GitHub\MNUM - Projekt 2\jpg\Zadanie2_qr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ciek\Documents\GitHub\MNUM - Projekt 2\jpg\Zadanie2_qr_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2" name="Obraz 52" descr="C:\Users\Maciek\Documents\GitHub\MNUM - Projekt 2\jpg\Zadanie2_qr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ciek\Documents\GitHub\MNUM - Projekt 2\jpg\Zadanie2_qr_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>
            <wp:extent cx="5754370" cy="4319905"/>
            <wp:effectExtent l="0" t="0" r="0" b="4445"/>
            <wp:docPr id="53" name="Obraz 53" descr="C:\Users\Maciek\Documents\GitHub\MNUM - Projekt 2\jpg\Zadanie2_qr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ciek\Documents\GitHub\MNUM - Projekt 2\jpg\Zadanie2_qr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396ED4" w:rsidRDefault="00396ED4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>
            <wp:extent cx="5754370" cy="4319905"/>
            <wp:effectExtent l="0" t="0" r="0" b="4445"/>
            <wp:docPr id="54" name="Obraz 54" descr="C:\Users\Maciek\Documents\GitHub\MNUM - Projekt 2\jpg\Zadanie2_qr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aciek\Documents\GitHub\MNUM - Projekt 2\jpg\Zadanie2_qr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6ED4" w:rsidTr="004B4F01">
        <w:tc>
          <w:tcPr>
            <w:tcW w:w="3020" w:type="dxa"/>
          </w:tcPr>
          <w:p w:rsidR="00396ED4" w:rsidRDefault="00396ED4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Stopień wielomianu</w:t>
            </w:r>
          </w:p>
        </w:tc>
        <w:tc>
          <w:tcPr>
            <w:tcW w:w="3021" w:type="dxa"/>
          </w:tcPr>
          <w:p w:rsidR="00396ED4" w:rsidRDefault="00396ED4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Błąd rozwiązania </w:t>
            </w:r>
            <w:r>
              <w:rPr>
                <w:rFonts w:eastAsiaTheme="minorEastAsia"/>
                <w:sz w:val="24"/>
                <w:szCs w:val="26"/>
              </w:rPr>
              <w:br/>
              <w:t>Układ równań normalnych</w:t>
            </w:r>
          </w:p>
        </w:tc>
        <w:tc>
          <w:tcPr>
            <w:tcW w:w="3021" w:type="dxa"/>
          </w:tcPr>
          <w:p w:rsidR="00396ED4" w:rsidRDefault="00396ED4" w:rsidP="004B4F01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 xml:space="preserve">Błąd rozwiązania </w:t>
            </w:r>
            <w:r>
              <w:rPr>
                <w:rFonts w:eastAsiaTheme="minorEastAsia"/>
                <w:sz w:val="24"/>
                <w:szCs w:val="26"/>
              </w:rPr>
              <w:br/>
              <w:t>Rozkład QR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0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3,55271367880050e-15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2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7,10542735760100e-15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8,14028967780416e-15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3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7,10542735760100e-15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7,32410687763558e-15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4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3,63800656256145e-12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3,55271367880050e-15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5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2,91038339261805e-11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5,33167196845001e-15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6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1,19998167083181e-10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5,77742823859925e-15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7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4,80930315469239e-10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5,09051482459403e-14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8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4,66571281122666e-10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1,02447329786068e-13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9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1,86499304351714e-08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2,73369781880071e-13</w:t>
            </w:r>
          </w:p>
        </w:tc>
      </w:tr>
      <w:tr w:rsidR="00396ED4" w:rsidTr="004B4F01">
        <w:tc>
          <w:tcPr>
            <w:tcW w:w="3020" w:type="dxa"/>
          </w:tcPr>
          <w:p w:rsidR="00396ED4" w:rsidRDefault="00396ED4" w:rsidP="00396ED4">
            <w:pPr>
              <w:rPr>
                <w:rFonts w:eastAsiaTheme="minorEastAsia"/>
                <w:sz w:val="24"/>
                <w:szCs w:val="26"/>
              </w:rPr>
            </w:pPr>
            <w:r>
              <w:rPr>
                <w:rFonts w:eastAsiaTheme="minorEastAsia"/>
                <w:sz w:val="24"/>
                <w:szCs w:val="26"/>
              </w:rPr>
              <w:t>10</w:t>
            </w:r>
          </w:p>
        </w:tc>
        <w:tc>
          <w:tcPr>
            <w:tcW w:w="3021" w:type="dxa"/>
          </w:tcPr>
          <w:p w:rsidR="00396ED4" w:rsidRPr="005D1D69" w:rsidRDefault="00396ED4" w:rsidP="00396ED4">
            <w:r w:rsidRPr="005D1D69">
              <w:t>1,37415774943358e-06</w:t>
            </w:r>
          </w:p>
        </w:tc>
        <w:tc>
          <w:tcPr>
            <w:tcW w:w="3021" w:type="dxa"/>
          </w:tcPr>
          <w:p w:rsidR="00396ED4" w:rsidRDefault="00396ED4" w:rsidP="00396ED4">
            <w:r w:rsidRPr="005D1D69">
              <w:t>5,99787696540388e-13</w:t>
            </w:r>
          </w:p>
        </w:tc>
      </w:tr>
    </w:tbl>
    <w:p w:rsidR="00396ED4" w:rsidRDefault="00396ED4" w:rsidP="0056068F">
      <w:pPr>
        <w:rPr>
          <w:rFonts w:eastAsiaTheme="minorEastAsia"/>
          <w:sz w:val="24"/>
          <w:szCs w:val="26"/>
        </w:rPr>
      </w:pPr>
    </w:p>
    <w:p w:rsidR="00A11906" w:rsidRDefault="00A11906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Wnioski:</w:t>
      </w:r>
    </w:p>
    <w:p w:rsidR="00A11906" w:rsidRPr="0079241F" w:rsidRDefault="00A11906" w:rsidP="0056068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Jak widać układ równań wynikający z rozkładu QR zachowuje dobre uwarunkowanie w przeciwieństwie do układu równań normalnych, który szybko traci dokładność. Mimo tego dla stopni wielomianów większych bądź równych 10 przebieg funkcji aproksymującej w obu przypadkach zaczyna odbiegać od danych pomiarowych, wynika to z </w:t>
      </w:r>
      <w:proofErr w:type="gramStart"/>
      <w:r>
        <w:rPr>
          <w:rFonts w:eastAsiaTheme="minorEastAsia"/>
          <w:sz w:val="24"/>
          <w:szCs w:val="26"/>
        </w:rPr>
        <w:t>faktu że</w:t>
      </w:r>
      <w:proofErr w:type="gramEnd"/>
      <w:r>
        <w:rPr>
          <w:rFonts w:eastAsiaTheme="minorEastAsia"/>
          <w:sz w:val="24"/>
          <w:szCs w:val="26"/>
        </w:rPr>
        <w:t xml:space="preserve"> w pewnym momencie przestajemy aproksymować funkcję a jedynie dane pomiarowe.</w:t>
      </w:r>
      <w:bookmarkStart w:id="0" w:name="_GoBack"/>
      <w:bookmarkEnd w:id="0"/>
    </w:p>
    <w:sectPr w:rsidR="00A11906" w:rsidRPr="0079241F" w:rsidSect="00D7407F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C2"/>
    <w:rsid w:val="001902AD"/>
    <w:rsid w:val="002E0855"/>
    <w:rsid w:val="00396ED4"/>
    <w:rsid w:val="00541571"/>
    <w:rsid w:val="0056068F"/>
    <w:rsid w:val="00725C5C"/>
    <w:rsid w:val="0079241F"/>
    <w:rsid w:val="007E49C2"/>
    <w:rsid w:val="00A11906"/>
    <w:rsid w:val="00B36E05"/>
    <w:rsid w:val="00D07BDE"/>
    <w:rsid w:val="00D7407F"/>
    <w:rsid w:val="00D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8BBD3-BC91-42FF-A099-A154158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1224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2015-04-21T21:20:00Z</dcterms:created>
  <dcterms:modified xsi:type="dcterms:W3CDTF">2015-04-22T00:02:00Z</dcterms:modified>
</cp:coreProperties>
</file>