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438150</wp:posOffset>
            </wp:positionV>
            <wp:extent cx="452438" cy="452438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8" cy="452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Curso de gestión efectiva del tiempo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Lato" w:cs="Lato" w:eastAsia="Lato" w:hAnsi="Lato"/>
          <w:i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i w:val="1"/>
          <w:sz w:val="28"/>
          <w:szCs w:val="28"/>
          <w:rtl w:val="0"/>
        </w:rPr>
        <w:t xml:space="preserve">Clase: Entiéndete para organizarte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ind w:left="90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MAPA DE ÁREAS DE MI VIDA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00" w:lineRule="auto"/>
        <w:ind w:left="1440" w:right="180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Elige de 3 a 5 áreas principales en tu vida sobre las cuales quieras trabajar.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right="180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Escribe para cada una de estas áreas 3 metas importantes en términos de tiempo que quieras lograr.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Ind w:w="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5955"/>
        <w:tblGridChange w:id="0">
          <w:tblGrid>
            <w:gridCol w:w="2760"/>
            <w:gridCol w:w="5955"/>
          </w:tblGrid>
        </w:tblGridChange>
      </w:tblGrid>
      <w:tr>
        <w:tc>
          <w:tcPr>
            <w:tcBorders>
              <w:top w:color="468eb5" w:space="0" w:sz="24" w:val="single"/>
              <w:left w:color="468eb5" w:space="0" w:sz="24" w:val="single"/>
              <w:bottom w:color="468eb5" w:space="0" w:sz="24" w:val="single"/>
              <w:right w:color="468eb5" w:space="0" w:sz="24" w:val="single"/>
            </w:tcBorders>
            <w:shd w:fill="5bbf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ÁREA</w:t>
            </w:r>
          </w:p>
        </w:tc>
        <w:tc>
          <w:tcPr>
            <w:tcBorders>
              <w:top w:color="468eb5" w:space="0" w:sz="24" w:val="single"/>
              <w:left w:color="468eb5" w:space="0" w:sz="24" w:val="single"/>
              <w:bottom w:color="468eb5" w:space="0" w:sz="24" w:val="single"/>
              <w:right w:color="468eb5" w:space="0" w:sz="24" w:val="single"/>
            </w:tcBorders>
            <w:shd w:fill="5bbf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METAS</w:t>
            </w:r>
          </w:p>
        </w:tc>
      </w:tr>
      <w:tr>
        <w:trPr>
          <w:trHeight w:val="1200" w:hRule="atLeast"/>
        </w:trPr>
        <w:tc>
          <w:tcPr>
            <w:tcBorders>
              <w:top w:color="468eb5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cccccc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8"/>
                <w:szCs w:val="28"/>
                <w:rtl w:val="0"/>
              </w:rPr>
              <w:t xml:space="preserve">Ej: Laboral</w:t>
            </w:r>
          </w:p>
        </w:tc>
        <w:tc>
          <w:tcPr>
            <w:tcBorders>
              <w:top w:color="468eb5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color w:val="cccccc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8"/>
                <w:szCs w:val="28"/>
                <w:rtl w:val="0"/>
              </w:rPr>
              <w:t xml:space="preserve">Llegar más temprano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color w:val="cccccc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8"/>
                <w:szCs w:val="28"/>
                <w:rtl w:val="0"/>
              </w:rPr>
              <w:t xml:space="preserve">Participar en proyectos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color w:val="cccccc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8"/>
                <w:szCs w:val="28"/>
                <w:rtl w:val="0"/>
              </w:rPr>
              <w:t xml:space="preserve">No dejar mails sin leer</w:t>
            </w:r>
          </w:p>
        </w:tc>
      </w:tr>
      <w:tr>
        <w:trPr>
          <w:trHeight w:val="1200" w:hRule="atLeast"/>
        </w:trPr>
        <w:tc>
          <w:tcPr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cccccc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8"/>
                <w:szCs w:val="28"/>
                <w:rtl w:val="0"/>
              </w:rPr>
              <w:t xml:space="preserve">Ej: Estudio</w:t>
            </w:r>
          </w:p>
        </w:tc>
        <w:tc>
          <w:tcPr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color w:val="cccccc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8"/>
                <w:szCs w:val="28"/>
                <w:rtl w:val="0"/>
              </w:rPr>
              <w:t xml:space="preserve">Aprender a programar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color w:val="cccccc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8"/>
                <w:szCs w:val="28"/>
                <w:rtl w:val="0"/>
              </w:rPr>
              <w:t xml:space="preserve">Aprender un nuevo idioma</w:t>
            </w:r>
          </w:p>
        </w:tc>
      </w:tr>
      <w:tr>
        <w:trPr>
          <w:trHeight w:val="1200" w:hRule="atLeast"/>
        </w:trPr>
        <w:tc>
          <w:tcPr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cccccc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8"/>
                <w:szCs w:val="28"/>
                <w:rtl w:val="0"/>
              </w:rPr>
              <w:t xml:space="preserve">Ej: Familiar</w:t>
            </w:r>
          </w:p>
        </w:tc>
        <w:tc>
          <w:tcPr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color w:val="cccccc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8"/>
                <w:szCs w:val="28"/>
                <w:rtl w:val="0"/>
              </w:rPr>
              <w:t xml:space="preserve">Visitar con más frecuencia a mis padres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color w:val="cccccc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8"/>
                <w:szCs w:val="28"/>
                <w:rtl w:val="0"/>
              </w:rPr>
              <w:t xml:space="preserve">Acompañar a mi mamá a mercar</w:t>
            </w:r>
          </w:p>
        </w:tc>
      </w:tr>
      <w:tr>
        <w:trPr>
          <w:trHeight w:val="1200" w:hRule="atLeast"/>
        </w:trPr>
        <w:tc>
          <w:tcPr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cccccc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8"/>
                <w:szCs w:val="28"/>
                <w:rtl w:val="0"/>
              </w:rPr>
              <w:t xml:space="preserve">Ej: Personal</w:t>
            </w:r>
          </w:p>
        </w:tc>
        <w:tc>
          <w:tcPr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color w:val="cccccc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8"/>
                <w:szCs w:val="28"/>
                <w:rtl w:val="0"/>
              </w:rPr>
              <w:t xml:space="preserve">Comer más sano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color w:val="cccccc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8"/>
                <w:szCs w:val="28"/>
                <w:rtl w:val="0"/>
              </w:rPr>
              <w:t xml:space="preserve">Dormir al menos 7 horas diarias</w:t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175823" cy="41433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5823" cy="4143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-457199</wp:posOffset>
          </wp:positionV>
          <wp:extent cx="7805738" cy="716521"/>
          <wp:effectExtent b="0" l="0" r="0" t="0"/>
          <wp:wrapSquare wrapText="bothSides" distB="0" distT="0" distL="0" distR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5738" cy="71652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color w:val="5bbfe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color w:val="5bbfe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