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333500" cy="30043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33500" cy="300433"/>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Welcome!</w:t>
      </w:r>
    </w:p>
    <w:p w:rsidR="00000000" w:rsidDel="00000000" w:rsidP="00000000" w:rsidRDefault="00000000" w:rsidRPr="00000000" w14:paraId="00000003">
      <w:pPr>
        <w:contextualSpacing w:val="0"/>
        <w:rPr>
          <w:rFonts w:ascii="Open Sans" w:cs="Open Sans" w:eastAsia="Open Sans" w:hAnsi="Open Sans"/>
          <w:b w:val="1"/>
          <w:sz w:val="18"/>
          <w:szCs w:val="18"/>
        </w:rPr>
      </w:pPr>
      <w:r w:rsidDel="00000000" w:rsidR="00000000" w:rsidRPr="00000000">
        <w:rPr>
          <w:rtl w:val="0"/>
        </w:rPr>
      </w:r>
    </w:p>
    <w:p w:rsidR="00000000" w:rsidDel="00000000" w:rsidP="00000000" w:rsidRDefault="00000000" w:rsidRPr="00000000" w14:paraId="00000004">
      <w:pPr>
        <w:contextualSpacing w:val="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Getting started</w:t>
      </w:r>
    </w:p>
    <w:p w:rsidR="00000000" w:rsidDel="00000000" w:rsidP="00000000" w:rsidRDefault="00000000" w:rsidRPr="00000000" w14:paraId="00000005">
      <w:pPr>
        <w:contextualSpacing w:val="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06">
      <w:pPr>
        <w:contextualSpacing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There are 3 file versions of the Ellie Mae homepage design in this directory, Sketch, PDF, and JPEG. All assets have been extracted from the Sketch file and placed in the images folder. To save time, the Frutiger font has not been provided. Instead, please use </w:t>
      </w:r>
      <w:hyperlink r:id="rId7">
        <w:r w:rsidDel="00000000" w:rsidR="00000000" w:rsidRPr="00000000">
          <w:rPr>
            <w:rFonts w:ascii="Open Sans" w:cs="Open Sans" w:eastAsia="Open Sans" w:hAnsi="Open Sans"/>
            <w:color w:val="1155cc"/>
            <w:sz w:val="18"/>
            <w:szCs w:val="18"/>
            <w:u w:val="single"/>
            <w:rtl w:val="0"/>
          </w:rPr>
          <w:t xml:space="preserve">Open Sans from Google Fonts</w:t>
        </w:r>
      </w:hyperlink>
      <w:r w:rsidDel="00000000" w:rsidR="00000000" w:rsidRPr="00000000">
        <w:rPr>
          <w:rFonts w:ascii="Open Sans" w:cs="Open Sans" w:eastAsia="Open Sans" w:hAnsi="Open Sans"/>
          <w:sz w:val="18"/>
          <w:szCs w:val="18"/>
          <w:rtl w:val="0"/>
        </w:rPr>
        <w:t xml:space="preserve">. </w:t>
      </w:r>
    </w:p>
    <w:p w:rsidR="00000000" w:rsidDel="00000000" w:rsidP="00000000" w:rsidRDefault="00000000" w:rsidRPr="00000000" w14:paraId="00000007">
      <w:pPr>
        <w:contextualSpacing w:val="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08">
      <w:pPr>
        <w:contextualSpacing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 design should occupy 100% of the user’s browser width. However, the constraints for the content should be no wider than 1440px. See the current Ellie Mae home page as an example of width constraints for content. You’ll see that background images extend to 100% of the browser window’s width, however, the content is centered and does not extend beyond the 1440px constraint.</w:t>
      </w:r>
    </w:p>
    <w:p w:rsidR="00000000" w:rsidDel="00000000" w:rsidP="00000000" w:rsidRDefault="00000000" w:rsidRPr="00000000" w14:paraId="00000009">
      <w:pPr>
        <w:contextualSpacing w:val="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0A">
      <w:pPr>
        <w:contextualSpacing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 links and buttons do not need to go anywhere. </w:t>
      </w:r>
    </w:p>
    <w:p w:rsidR="00000000" w:rsidDel="00000000" w:rsidP="00000000" w:rsidRDefault="00000000" w:rsidRPr="00000000" w14:paraId="0000000B">
      <w:pPr>
        <w:contextualSpacing w:val="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0C">
      <w:pPr>
        <w:contextualSpacing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 estimated time that it should take to complete this assessment is 4 - 5 hours.</w:t>
      </w:r>
    </w:p>
    <w:p w:rsidR="00000000" w:rsidDel="00000000" w:rsidP="00000000" w:rsidRDefault="00000000" w:rsidRPr="00000000" w14:paraId="0000000D">
      <w:pPr>
        <w:contextualSpacing w:val="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0E">
      <w:pPr>
        <w:contextualSpacing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Your implementation only needs to support Chrome. Do not worry about supporting legacy browsers.</w:t>
      </w:r>
    </w:p>
    <w:p w:rsidR="00000000" w:rsidDel="00000000" w:rsidP="00000000" w:rsidRDefault="00000000" w:rsidRPr="00000000" w14:paraId="0000000F">
      <w:pPr>
        <w:contextualSpacing w:val="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10">
      <w:pPr>
        <w:contextualSpacing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Please return the assessment within 5 business days. </w:t>
      </w:r>
    </w:p>
    <w:p w:rsidR="00000000" w:rsidDel="00000000" w:rsidP="00000000" w:rsidRDefault="00000000" w:rsidRPr="00000000" w14:paraId="00000011">
      <w:pPr>
        <w:contextualSpacing w:val="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12">
      <w:pPr>
        <w:contextualSpacing w:val="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Objective</w:t>
      </w:r>
    </w:p>
    <w:p w:rsidR="00000000" w:rsidDel="00000000" w:rsidP="00000000" w:rsidRDefault="00000000" w:rsidRPr="00000000" w14:paraId="00000013">
      <w:pPr>
        <w:contextualSpacing w:val="0"/>
        <w:rPr>
          <w:rFonts w:ascii="Open Sans" w:cs="Open Sans" w:eastAsia="Open Sans" w:hAnsi="Open Sans"/>
          <w:b w:val="1"/>
          <w:sz w:val="18"/>
          <w:szCs w:val="18"/>
        </w:rPr>
      </w:pPr>
      <w:r w:rsidDel="00000000" w:rsidR="00000000" w:rsidRPr="00000000">
        <w:rPr>
          <w:rtl w:val="0"/>
        </w:rPr>
      </w:r>
    </w:p>
    <w:p w:rsidR="00000000" w:rsidDel="00000000" w:rsidP="00000000" w:rsidRDefault="00000000" w:rsidRPr="00000000" w14:paraId="00000014">
      <w:pPr>
        <w:contextualSpacing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You have received an approved home page design for elliemae.com from our web design team. Your objective is to implement this new design using the assets provided. </w:t>
      </w:r>
    </w:p>
    <w:p w:rsidR="00000000" w:rsidDel="00000000" w:rsidP="00000000" w:rsidRDefault="00000000" w:rsidRPr="00000000" w14:paraId="00000015">
      <w:pPr>
        <w:contextualSpacing w:val="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16">
      <w:pPr>
        <w:contextualSpacing w:val="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Requirements</w:t>
      </w:r>
    </w:p>
    <w:p w:rsidR="00000000" w:rsidDel="00000000" w:rsidP="00000000" w:rsidRDefault="00000000" w:rsidRPr="00000000" w14:paraId="00000017">
      <w:pPr>
        <w:contextualSpacing w:val="0"/>
        <w:rPr>
          <w:rFonts w:ascii="Open Sans" w:cs="Open Sans" w:eastAsia="Open Sans" w:hAnsi="Open Sans"/>
          <w:b w:val="1"/>
          <w:sz w:val="18"/>
          <w:szCs w:val="18"/>
        </w:rPr>
      </w:pPr>
      <w:r w:rsidDel="00000000" w:rsidR="00000000" w:rsidRPr="00000000">
        <w:rPr>
          <w:rtl w:val="0"/>
        </w:rPr>
      </w:r>
    </w:p>
    <w:p w:rsidR="00000000" w:rsidDel="00000000" w:rsidP="00000000" w:rsidRDefault="00000000" w:rsidRPr="00000000" w14:paraId="00000018">
      <w:pPr>
        <w:numPr>
          <w:ilvl w:val="0"/>
          <w:numId w:val="1"/>
        </w:numPr>
        <w:ind w:left="720" w:hanging="360"/>
        <w:contextualSpacing w:val="1"/>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Refrain from using Bootstrap or any other UI frameworks</w:t>
      </w:r>
    </w:p>
    <w:p w:rsidR="00000000" w:rsidDel="00000000" w:rsidP="00000000" w:rsidRDefault="00000000" w:rsidRPr="00000000" w14:paraId="00000019">
      <w:pPr>
        <w:numPr>
          <w:ilvl w:val="0"/>
          <w:numId w:val="1"/>
        </w:numPr>
        <w:ind w:left="720" w:hanging="360"/>
        <w:contextualSpacing w:val="1"/>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Use SASS for compiling CSS</w:t>
      </w:r>
    </w:p>
    <w:p w:rsidR="00000000" w:rsidDel="00000000" w:rsidP="00000000" w:rsidRDefault="00000000" w:rsidRPr="00000000" w14:paraId="0000001A">
      <w:pPr>
        <w:numPr>
          <w:ilvl w:val="0"/>
          <w:numId w:val="1"/>
        </w:numPr>
        <w:ind w:left="720" w:hanging="360"/>
        <w:contextualSpacing w:val="1"/>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There is no javascript required for this assessment</w:t>
      </w:r>
    </w:p>
    <w:p w:rsidR="00000000" w:rsidDel="00000000" w:rsidP="00000000" w:rsidRDefault="00000000" w:rsidRPr="00000000" w14:paraId="0000001B">
      <w:pPr>
        <w:numPr>
          <w:ilvl w:val="0"/>
          <w:numId w:val="1"/>
        </w:numPr>
        <w:ind w:left="720" w:hanging="360"/>
        <w:contextualSpacing w:val="1"/>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Your implementation needs to be responsive and mobile-friendly (No mobile design has been provided)</w:t>
      </w:r>
    </w:p>
    <w:p w:rsidR="00000000" w:rsidDel="00000000" w:rsidP="00000000" w:rsidRDefault="00000000" w:rsidRPr="00000000" w14:paraId="0000001C">
      <w:pPr>
        <w:contextualSpacing w:val="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1D">
      <w:pPr>
        <w:contextualSpacing w:val="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Developer checklist</w:t>
      </w:r>
    </w:p>
    <w:p w:rsidR="00000000" w:rsidDel="00000000" w:rsidP="00000000" w:rsidRDefault="00000000" w:rsidRPr="00000000" w14:paraId="0000001E">
      <w:pPr>
        <w:contextualSpacing w:val="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1F">
      <w:pPr>
        <w:numPr>
          <w:ilvl w:val="0"/>
          <w:numId w:val="2"/>
        </w:numPr>
        <w:ind w:left="720" w:hanging="360"/>
        <w:contextualSpacing w:val="1"/>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 implementation is responsive</w:t>
      </w:r>
    </w:p>
    <w:p w:rsidR="00000000" w:rsidDel="00000000" w:rsidP="00000000" w:rsidRDefault="00000000" w:rsidRPr="00000000" w14:paraId="00000020">
      <w:pPr>
        <w:numPr>
          <w:ilvl w:val="0"/>
          <w:numId w:val="2"/>
        </w:numPr>
        <w:ind w:left="720" w:hanging="360"/>
        <w:contextualSpacing w:val="1"/>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 implementation matches the design</w:t>
      </w:r>
    </w:p>
    <w:p w:rsidR="00000000" w:rsidDel="00000000" w:rsidP="00000000" w:rsidRDefault="00000000" w:rsidRPr="00000000" w14:paraId="00000021">
      <w:pPr>
        <w:numPr>
          <w:ilvl w:val="0"/>
          <w:numId w:val="2"/>
        </w:numPr>
        <w:ind w:left="720" w:hanging="360"/>
        <w:contextualSpacing w:val="1"/>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 implementation follows the above requirements</w:t>
      </w:r>
    </w:p>
    <w:p w:rsidR="00000000" w:rsidDel="00000000" w:rsidP="00000000" w:rsidRDefault="00000000" w:rsidRPr="00000000" w14:paraId="00000022">
      <w:pPr>
        <w:contextualSpacing w:val="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23">
      <w:pPr>
        <w:contextualSpacing w:val="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Deliverables due</w:t>
      </w:r>
    </w:p>
    <w:p w:rsidR="00000000" w:rsidDel="00000000" w:rsidP="00000000" w:rsidRDefault="00000000" w:rsidRPr="00000000" w14:paraId="00000024">
      <w:pPr>
        <w:contextualSpacing w:val="0"/>
        <w:rPr>
          <w:rFonts w:ascii="Open Sans" w:cs="Open Sans" w:eastAsia="Open Sans" w:hAnsi="Open Sans"/>
          <w:b w:val="1"/>
          <w:sz w:val="18"/>
          <w:szCs w:val="18"/>
        </w:rPr>
      </w:pPr>
      <w:r w:rsidDel="00000000" w:rsidR="00000000" w:rsidRPr="00000000">
        <w:rPr>
          <w:rtl w:val="0"/>
        </w:rPr>
      </w:r>
    </w:p>
    <w:p w:rsidR="00000000" w:rsidDel="00000000" w:rsidP="00000000" w:rsidRDefault="00000000" w:rsidRPr="00000000" w14:paraId="00000025">
      <w:pPr>
        <w:contextualSpacing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Please package your final deliverable in a zip file containing all necessary files.</w:t>
      </w:r>
    </w:p>
    <w:sectPr>
      <w:headerReference r:id="rId8" w:type="default"/>
      <w:foot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contextualSpacing w:val="0"/>
      <w:jc w:val="center"/>
      <w:rPr>
        <w:color w:val="cccccc"/>
      </w:rPr>
    </w:pPr>
    <w:r w:rsidDel="00000000" w:rsidR="00000000" w:rsidRPr="00000000">
      <w:rPr>
        <w:color w:val="cccccc"/>
        <w:rtl w:val="0"/>
      </w:rPr>
      <w:t xml:space="preserve">Ellie Mae Developer Assessment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fonts.google.com/specimen/Open+San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