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59C512" w14:textId="2F7AA90B" w:rsidR="00317050" w:rsidRDefault="00317050" w:rsidP="006139B2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Annex D</w:t>
      </w:r>
    </w:p>
    <w:p w14:paraId="72C24FEC" w14:textId="77777777" w:rsidR="00317050" w:rsidRDefault="00317050" w:rsidP="006139B2">
      <w:pPr>
        <w:spacing w:after="0"/>
        <w:jc w:val="center"/>
        <w:rPr>
          <w:rFonts w:ascii="Times New Roman" w:hAnsi="Times New Roman" w:cs="Times New Roman"/>
          <w:b/>
        </w:rPr>
      </w:pPr>
    </w:p>
    <w:p w14:paraId="670680DF" w14:textId="73F6EF73" w:rsidR="006139B2" w:rsidRPr="007E4A75" w:rsidRDefault="00713201" w:rsidP="006139B2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Proposed </w:t>
      </w:r>
      <w:r w:rsidRPr="007E4A75">
        <w:rPr>
          <w:rFonts w:ascii="Times New Roman" w:hAnsi="Times New Roman" w:cs="Times New Roman"/>
          <w:b/>
        </w:rPr>
        <w:t xml:space="preserve">Amendments to </w:t>
      </w:r>
    </w:p>
    <w:p w14:paraId="7F8AD721" w14:textId="73CE07A7" w:rsidR="006139B2" w:rsidRPr="006139B2" w:rsidRDefault="00713201" w:rsidP="006139B2">
      <w:pPr>
        <w:spacing w:after="0"/>
        <w:jc w:val="center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</w:rPr>
        <w:t>National Instrument 45-102</w:t>
      </w:r>
      <w:r w:rsidRPr="007E4A75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i/>
        </w:rPr>
        <w:t>Resale Of Securities</w:t>
      </w:r>
    </w:p>
    <w:p w14:paraId="0C6C1151" w14:textId="77777777" w:rsidR="006139B2" w:rsidRDefault="006139B2" w:rsidP="006139B2">
      <w:pPr>
        <w:spacing w:after="0"/>
        <w:jc w:val="center"/>
        <w:rPr>
          <w:rFonts w:ascii="Times New Roman" w:hAnsi="Times New Roman" w:cs="Times New Roman"/>
          <w:b/>
          <w:i/>
        </w:rPr>
      </w:pPr>
    </w:p>
    <w:p w14:paraId="28E0FB83" w14:textId="77777777" w:rsidR="006139B2" w:rsidRDefault="006139B2" w:rsidP="006139B2">
      <w:pPr>
        <w:pStyle w:val="ListParagraph"/>
        <w:numPr>
          <w:ilvl w:val="0"/>
          <w:numId w:val="1"/>
        </w:numPr>
        <w:spacing w:after="0"/>
        <w:ind w:hanging="72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National Instrument 45-102 Resale of Securities is amended by this Instrument.</w:t>
      </w:r>
    </w:p>
    <w:p w14:paraId="5A1D9513" w14:textId="77777777" w:rsidR="006139B2" w:rsidRDefault="006139B2" w:rsidP="006139B2">
      <w:pPr>
        <w:pStyle w:val="ListParagraph"/>
        <w:spacing w:after="0"/>
        <w:rPr>
          <w:rFonts w:ascii="Times New Roman" w:hAnsi="Times New Roman" w:cs="Times New Roman"/>
          <w:b/>
          <w:i/>
        </w:rPr>
      </w:pPr>
    </w:p>
    <w:p w14:paraId="3BECD47E" w14:textId="02DB5216" w:rsidR="006139B2" w:rsidRDefault="006139B2" w:rsidP="006139B2">
      <w:pPr>
        <w:pStyle w:val="ListParagraph"/>
        <w:numPr>
          <w:ilvl w:val="0"/>
          <w:numId w:val="1"/>
        </w:numPr>
        <w:spacing w:after="0"/>
        <w:ind w:hanging="72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Appendix E is amended by adding, after “</w:t>
      </w:r>
      <w:r>
        <w:rPr>
          <w:rFonts w:ascii="Times New Roman" w:hAnsi="Times New Roman" w:cs="Times New Roman"/>
        </w:rPr>
        <w:t>section 2.</w:t>
      </w:r>
      <w:r w:rsidR="00937AD1">
        <w:rPr>
          <w:rFonts w:ascii="Times New Roman" w:hAnsi="Times New Roman" w:cs="Times New Roman"/>
        </w:rPr>
        <w:t xml:space="preserve">42 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</w:rPr>
        <w:t>Conversion, exchange or exercise – security of a reporting issuer</w:t>
      </w:r>
      <w:r>
        <w:rPr>
          <w:rFonts w:ascii="Times New Roman" w:hAnsi="Times New Roman" w:cs="Times New Roman"/>
        </w:rPr>
        <w:t>] for a security being traded in the circumstances referred to in clause (b) of subsection 2.42 (1);</w:t>
      </w:r>
      <w:r>
        <w:rPr>
          <w:rFonts w:ascii="Times New Roman" w:hAnsi="Times New Roman" w:cs="Times New Roman"/>
          <w:b/>
          <w:i/>
        </w:rPr>
        <w:t xml:space="preserve">” the following paragraph: </w:t>
      </w:r>
    </w:p>
    <w:p w14:paraId="07A0B068" w14:textId="77777777" w:rsidR="006139B2" w:rsidRPr="006139B2" w:rsidRDefault="006139B2" w:rsidP="006139B2">
      <w:pPr>
        <w:pStyle w:val="ListParagraph"/>
        <w:rPr>
          <w:rFonts w:ascii="Times New Roman" w:hAnsi="Times New Roman" w:cs="Times New Roman"/>
          <w:b/>
          <w:i/>
        </w:rPr>
      </w:pPr>
    </w:p>
    <w:p w14:paraId="3A9C35F6" w14:textId="77777777" w:rsidR="006139B2" w:rsidRPr="006139B2" w:rsidRDefault="006139B2" w:rsidP="006139B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section 5A.2 [</w:t>
      </w:r>
      <w:r>
        <w:rPr>
          <w:rFonts w:ascii="Times New Roman" w:hAnsi="Times New Roman" w:cs="Times New Roman"/>
          <w:i/>
        </w:rPr>
        <w:t>Listed Issuer Financing Exemption</w:t>
      </w:r>
      <w:r>
        <w:rPr>
          <w:rFonts w:ascii="Times New Roman" w:hAnsi="Times New Roman" w:cs="Times New Roman"/>
        </w:rPr>
        <w:t xml:space="preserve">]; </w:t>
      </w:r>
      <w:r>
        <w:rPr>
          <w:rFonts w:ascii="Times New Roman" w:hAnsi="Times New Roman" w:cs="Times New Roman"/>
          <w:b/>
          <w:i/>
        </w:rPr>
        <w:t>.</w:t>
      </w:r>
    </w:p>
    <w:p w14:paraId="15CEF057" w14:textId="77777777" w:rsidR="006139B2" w:rsidRDefault="006139B2" w:rsidP="006139B2">
      <w:pPr>
        <w:spacing w:after="0"/>
        <w:rPr>
          <w:rFonts w:ascii="Times New Roman" w:hAnsi="Times New Roman" w:cs="Times New Roman"/>
        </w:rPr>
      </w:pPr>
    </w:p>
    <w:p w14:paraId="3EE70881" w14:textId="77777777" w:rsidR="006139B2" w:rsidRPr="006139B2" w:rsidRDefault="006139B2" w:rsidP="006139B2">
      <w:pPr>
        <w:spacing w:after="0"/>
        <w:rPr>
          <w:rFonts w:ascii="Times New Roman" w:hAnsi="Times New Roman" w:cs="Times New Roman"/>
          <w:b/>
        </w:rPr>
      </w:pPr>
      <w:r w:rsidRPr="006139B2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ab/>
      </w:r>
      <w:r w:rsidR="00AD3840">
        <w:rPr>
          <w:rFonts w:ascii="Times New Roman" w:hAnsi="Times New Roman" w:cs="Times New Roman"/>
        </w:rPr>
        <w:t xml:space="preserve">This instrument comes into force on [*]. </w:t>
      </w:r>
      <w:r w:rsidRPr="006139B2">
        <w:rPr>
          <w:rFonts w:ascii="Times New Roman" w:hAnsi="Times New Roman" w:cs="Times New Roman"/>
        </w:rPr>
        <w:t xml:space="preserve"> </w:t>
      </w:r>
      <w:bookmarkStart w:id="0" w:name="_GoBack"/>
      <w:bookmarkEnd w:id="0"/>
    </w:p>
    <w:p w14:paraId="403E20F8" w14:textId="77777777" w:rsidR="006139B2" w:rsidRDefault="006139B2" w:rsidP="006139B2">
      <w:pPr>
        <w:pStyle w:val="ListParagraph"/>
        <w:spacing w:after="0"/>
        <w:rPr>
          <w:rFonts w:ascii="Times New Roman" w:hAnsi="Times New Roman" w:cs="Times New Roman"/>
          <w:b/>
          <w:i/>
        </w:rPr>
      </w:pPr>
    </w:p>
    <w:p w14:paraId="2A839759" w14:textId="77777777" w:rsidR="004E0F65" w:rsidRDefault="004E0F65"/>
    <w:sectPr w:rsidR="004E0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CAE5F3" w14:textId="77777777" w:rsidR="004210A8" w:rsidRDefault="004210A8" w:rsidP="004210A8">
      <w:pPr>
        <w:spacing w:after="0" w:line="240" w:lineRule="auto"/>
      </w:pPr>
      <w:r>
        <w:separator/>
      </w:r>
    </w:p>
  </w:endnote>
  <w:endnote w:type="continuationSeparator" w:id="0">
    <w:p w14:paraId="0915381D" w14:textId="77777777" w:rsidR="004210A8" w:rsidRDefault="004210A8" w:rsidP="00421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94F7D4" w14:textId="77777777" w:rsidR="004210A8" w:rsidRDefault="004210A8" w:rsidP="004210A8">
      <w:pPr>
        <w:spacing w:after="0" w:line="240" w:lineRule="auto"/>
      </w:pPr>
      <w:r>
        <w:separator/>
      </w:r>
    </w:p>
  </w:footnote>
  <w:footnote w:type="continuationSeparator" w:id="0">
    <w:p w14:paraId="24DF98F0" w14:textId="77777777" w:rsidR="004210A8" w:rsidRDefault="004210A8" w:rsidP="004210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F21C8"/>
    <w:multiLevelType w:val="hybridMultilevel"/>
    <w:tmpl w:val="27A68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A585B8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E2C29"/>
    <w:multiLevelType w:val="hybridMultilevel"/>
    <w:tmpl w:val="987657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9B2"/>
    <w:rsid w:val="0005709F"/>
    <w:rsid w:val="00121D99"/>
    <w:rsid w:val="002407BA"/>
    <w:rsid w:val="002534D8"/>
    <w:rsid w:val="00317050"/>
    <w:rsid w:val="004210A8"/>
    <w:rsid w:val="004E0F65"/>
    <w:rsid w:val="005D3087"/>
    <w:rsid w:val="006139B2"/>
    <w:rsid w:val="00713201"/>
    <w:rsid w:val="00922B80"/>
    <w:rsid w:val="00937AD1"/>
    <w:rsid w:val="0094045B"/>
    <w:rsid w:val="009D1F96"/>
    <w:rsid w:val="00AD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1692BFC9"/>
  <w15:chartTrackingRefBased/>
  <w15:docId w15:val="{19D608FF-483B-4B08-BD23-4749ECFEE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9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39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1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0A8"/>
  </w:style>
  <w:style w:type="paragraph" w:styleId="Footer">
    <w:name w:val="footer"/>
    <w:basedOn w:val="Normal"/>
    <w:link w:val="FooterChar"/>
    <w:uiPriority w:val="99"/>
    <w:unhideWhenUsed/>
    <w:rsid w:val="00421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0A8"/>
  </w:style>
  <w:style w:type="character" w:styleId="CommentReference">
    <w:name w:val="annotation reference"/>
    <w:basedOn w:val="DefaultParagraphFont"/>
    <w:uiPriority w:val="99"/>
    <w:semiHidden/>
    <w:unhideWhenUsed/>
    <w:rsid w:val="00937A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7A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7A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A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7AD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A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AD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British Columbia Securities Commission</Company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Rose</dc:creator>
  <cp:keywords/>
  <dc:description/>
  <cp:lastModifiedBy>Susan Chong</cp:lastModifiedBy>
  <cp:revision>2</cp:revision>
  <dcterms:created xsi:type="dcterms:W3CDTF">2021-07-19T22:45:00Z</dcterms:created>
  <dcterms:modified xsi:type="dcterms:W3CDTF">2021-07-19T22:45:00Z</dcterms:modified>
</cp:coreProperties>
</file>