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7657" w:rsidRDefault="00BA5893" w:rsidP="00BA5893">
      <w:pPr>
        <w:jc w:val="center"/>
        <w:rPr>
          <w:rFonts w:hint="eastAsia"/>
          <w:b/>
          <w:sz w:val="32"/>
          <w:szCs w:val="32"/>
        </w:rPr>
      </w:pPr>
      <w:r w:rsidRPr="003F7657">
        <w:rPr>
          <w:rFonts w:hint="eastAsia"/>
          <w:b/>
          <w:sz w:val="32"/>
          <w:szCs w:val="32"/>
        </w:rPr>
        <w:t>关于</w:t>
      </w:r>
      <w:r w:rsidRPr="003F7657">
        <w:rPr>
          <w:rFonts w:hint="eastAsia"/>
          <w:b/>
          <w:sz w:val="32"/>
          <w:szCs w:val="32"/>
        </w:rPr>
        <w:t>fr</w:t>
      </w:r>
      <w:r w:rsidRPr="003F7657">
        <w:rPr>
          <w:rFonts w:hint="eastAsia"/>
          <w:b/>
          <w:sz w:val="32"/>
          <w:szCs w:val="32"/>
        </w:rPr>
        <w:t>面单下载流程</w:t>
      </w:r>
    </w:p>
    <w:p w:rsidR="00BA5893" w:rsidRDefault="00BA5893" w:rsidP="00BA5893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3F7657">
        <w:rPr>
          <w:rFonts w:hint="eastAsia"/>
          <w:noProof/>
        </w:rPr>
        <w:drawing>
          <wp:inline distT="0" distB="0" distL="0" distR="0">
            <wp:extent cx="5274310" cy="6891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57" w:rsidRDefault="003F7657" w:rsidP="00BA5893">
      <w:pPr>
        <w:jc w:val="left"/>
        <w:rPr>
          <w:rFonts w:hint="eastAsia"/>
        </w:rPr>
      </w:pPr>
      <w:r>
        <w:rPr>
          <w:rFonts w:hint="eastAsia"/>
        </w:rPr>
        <w:t>面单下载形式都是指向一个</w:t>
      </w:r>
      <w:r>
        <w:rPr>
          <w:rFonts w:hint="eastAsia"/>
        </w:rPr>
        <w:t>download</w:t>
      </w:r>
      <w:r>
        <w:rPr>
          <w:rFonts w:hint="eastAsia"/>
        </w:rPr>
        <w:t>函数，然后带一个</w:t>
      </w:r>
      <w:r>
        <w:rPr>
          <w:rFonts w:hint="eastAsia"/>
        </w:rPr>
        <w:t>token</w:t>
      </w:r>
      <w:r>
        <w:rPr>
          <w:rFonts w:hint="eastAsia"/>
        </w:rPr>
        <w:t>值。</w:t>
      </w:r>
    </w:p>
    <w:p w:rsidR="003F7657" w:rsidRDefault="003F7657" w:rsidP="00BA5893">
      <w:pPr>
        <w:jc w:val="left"/>
        <w:rPr>
          <w:rFonts w:hint="eastAsia"/>
          <w:sz w:val="18"/>
          <w:szCs w:val="18"/>
        </w:rPr>
      </w:pPr>
    </w:p>
    <w:p w:rsidR="003F7657" w:rsidRDefault="003F7657" w:rsidP="00BA5893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为什么要这么做？</w:t>
      </w:r>
    </w:p>
    <w:p w:rsidR="00C02275" w:rsidRDefault="003F7657" w:rsidP="00C02275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 w:rsidRPr="003F7657">
        <w:rPr>
          <w:rFonts w:hint="eastAsia"/>
          <w:sz w:val="18"/>
          <w:szCs w:val="18"/>
        </w:rPr>
        <w:t>为了安全性。防止我们系统的各种</w:t>
      </w:r>
      <w:r w:rsidRPr="003F7657">
        <w:rPr>
          <w:rFonts w:hint="eastAsia"/>
          <w:sz w:val="18"/>
          <w:szCs w:val="18"/>
        </w:rPr>
        <w:t>ID</w:t>
      </w:r>
      <w:r w:rsidRPr="003F7657">
        <w:rPr>
          <w:rFonts w:hint="eastAsia"/>
          <w:sz w:val="18"/>
          <w:szCs w:val="18"/>
        </w:rPr>
        <w:t>或者关键参数暴露给用户，万一有不怀好意的使用者。</w:t>
      </w:r>
      <w:r w:rsidR="00C02275">
        <w:rPr>
          <w:rFonts w:hint="eastAsia"/>
          <w:sz w:val="18"/>
          <w:szCs w:val="18"/>
        </w:rPr>
        <w:t>增加了下载地址的请求难度，如果只是简单的带上</w:t>
      </w:r>
      <w:r w:rsidR="00C02275">
        <w:rPr>
          <w:rFonts w:hint="eastAsia"/>
          <w:sz w:val="18"/>
          <w:szCs w:val="18"/>
        </w:rPr>
        <w:t>order_id</w:t>
      </w:r>
      <w:r w:rsidR="00C02275">
        <w:rPr>
          <w:rFonts w:hint="eastAsia"/>
          <w:sz w:val="18"/>
          <w:szCs w:val="18"/>
        </w:rPr>
        <w:t>那么有些人利用</w:t>
      </w:r>
      <w:r w:rsidR="00C02275">
        <w:rPr>
          <w:rFonts w:hint="eastAsia"/>
          <w:sz w:val="18"/>
          <w:szCs w:val="18"/>
        </w:rPr>
        <w:t>ID</w:t>
      </w:r>
      <w:r w:rsidR="00C02275">
        <w:rPr>
          <w:rFonts w:hint="eastAsia"/>
          <w:sz w:val="18"/>
          <w:szCs w:val="18"/>
        </w:rPr>
        <w:t>自己拼凑可能会直接得到争取的面单（别人的订单）</w:t>
      </w:r>
    </w:p>
    <w:p w:rsidR="00454576" w:rsidRDefault="00454576" w:rsidP="00454576">
      <w:pPr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5955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DE" w:rsidRDefault="007507DE" w:rsidP="00454576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  <w:hyperlink r:id="rId9" w:history="1">
        <w:r w:rsidR="0001204E" w:rsidRPr="009A3196">
          <w:rPr>
            <w:rStyle w:val="a7"/>
            <w:sz w:val="18"/>
            <w:szCs w:val="18"/>
          </w:rPr>
          <w:t>http://adi-fr.dev/admin/esd/download_milk_channel_pdf_url?parcel_number=812934247454</w:t>
        </w:r>
      </w:hyperlink>
    </w:p>
    <w:p w:rsidR="0001204E" w:rsidRPr="00454576" w:rsidRDefault="0001204E" w:rsidP="00454576">
      <w:pPr>
        <w:jc w:val="left"/>
        <w:rPr>
          <w:rFonts w:hint="eastAsia"/>
          <w:sz w:val="18"/>
          <w:szCs w:val="18"/>
        </w:rPr>
      </w:pPr>
    </w:p>
    <w:p w:rsidR="003F7657" w:rsidRDefault="003F7657" w:rsidP="003F7657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统一页面逻辑。每种业务的开单方式不一样，然后获取面单的方式也不同</w:t>
      </w:r>
      <w:r w:rsidR="00E80737">
        <w:rPr>
          <w:rFonts w:hint="eastAsia"/>
          <w:sz w:val="18"/>
          <w:szCs w:val="18"/>
        </w:rPr>
        <w:t>，有些是直接外部地址，有些是内部地址，有些可能是文件地址，或者访问时候生成。</w:t>
      </w:r>
      <w:r w:rsidR="00C02275">
        <w:rPr>
          <w:rFonts w:hint="eastAsia"/>
          <w:sz w:val="18"/>
          <w:szCs w:val="18"/>
        </w:rPr>
        <w:t>所以为了，不每次都要去判断或者修改页面上的很多下载地方，采用统一的</w:t>
      </w:r>
      <w:r w:rsidR="00C02275">
        <w:rPr>
          <w:rFonts w:hint="eastAsia"/>
          <w:sz w:val="18"/>
          <w:szCs w:val="18"/>
        </w:rPr>
        <w:t>token</w:t>
      </w:r>
      <w:r w:rsidR="00C02275">
        <w:rPr>
          <w:rFonts w:hint="eastAsia"/>
          <w:sz w:val="18"/>
          <w:szCs w:val="18"/>
        </w:rPr>
        <w:t>验证</w:t>
      </w:r>
      <w:r w:rsidR="00C02275">
        <w:rPr>
          <w:rFonts w:hint="eastAsia"/>
          <w:sz w:val="18"/>
          <w:szCs w:val="18"/>
        </w:rPr>
        <w:t>,</w:t>
      </w:r>
      <w:r w:rsidR="00C02275">
        <w:rPr>
          <w:rFonts w:hint="eastAsia"/>
          <w:sz w:val="18"/>
          <w:szCs w:val="18"/>
        </w:rPr>
        <w:t>只需要在跳转函数做修改，页面不用管。</w:t>
      </w:r>
    </w:p>
    <w:p w:rsidR="0001204E" w:rsidRPr="0001204E" w:rsidRDefault="0001204E" w:rsidP="0001204E">
      <w:pPr>
        <w:jc w:val="left"/>
        <w:rPr>
          <w:rFonts w:hint="eastAsia"/>
          <w:sz w:val="18"/>
          <w:szCs w:val="18"/>
        </w:rPr>
      </w:pPr>
    </w:p>
    <w:p w:rsidR="00454576" w:rsidRDefault="00637859" w:rsidP="003F7657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设置双层地址更加灵活。</w:t>
      </w:r>
    </w:p>
    <w:p w:rsidR="00D406A3" w:rsidRPr="00D406A3" w:rsidRDefault="00D406A3" w:rsidP="00D406A3">
      <w:pPr>
        <w:pStyle w:val="a6"/>
        <w:ind w:firstLine="360"/>
        <w:rPr>
          <w:rFonts w:hint="eastAsia"/>
          <w:sz w:val="18"/>
          <w:szCs w:val="18"/>
        </w:rPr>
      </w:pPr>
    </w:p>
    <w:p w:rsidR="00D406A3" w:rsidRDefault="00D406A3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6246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A3" w:rsidRDefault="00D406A3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不管这边地址以后做任何调整，下载部分程序依然是按照</w:t>
      </w:r>
      <w:r>
        <w:rPr>
          <w:rFonts w:hint="eastAsia"/>
          <w:sz w:val="18"/>
          <w:szCs w:val="18"/>
        </w:rPr>
        <w:t>token</w:t>
      </w:r>
      <w:r>
        <w:rPr>
          <w:rFonts w:hint="eastAsia"/>
          <w:sz w:val="18"/>
          <w:szCs w:val="18"/>
        </w:rPr>
        <w:t>来匹配，真实的下载地址。</w:t>
      </w:r>
    </w:p>
    <w:p w:rsidR="00D406A3" w:rsidRDefault="00AD2582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只需要管实际获得图片地址的处理就行了。</w:t>
      </w:r>
    </w:p>
    <w:p w:rsidR="0088711E" w:rsidRDefault="0088711E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88711E" w:rsidRDefault="0088711E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以上是个人见解。</w:t>
      </w:r>
    </w:p>
    <w:p w:rsidR="0088711E" w:rsidRDefault="0088711E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88711E" w:rsidRPr="00F02A2F" w:rsidRDefault="00F02A2F" w:rsidP="00F02A2F">
      <w:pPr>
        <w:pStyle w:val="a6"/>
        <w:ind w:left="360" w:firstLineChars="0" w:firstLine="0"/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</w:t>
      </w:r>
    </w:p>
    <w:p w:rsidR="0088711E" w:rsidRDefault="0088711E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第二层地址的权限问题！</w:t>
      </w: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例子：</w:t>
      </w: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法邮地址：</w:t>
      </w:r>
      <w:hyperlink r:id="rId11" w:history="1">
        <w:r w:rsidRPr="009A3196">
          <w:rPr>
            <w:rStyle w:val="a7"/>
            <w:sz w:val="18"/>
            <w:szCs w:val="18"/>
          </w:rPr>
          <w:t>https://ws.colissimo.fr/sls-ws/GetLabel?parcelNumber=EY139789573FR&amp;includeCustomsDeclarations=true&amp;x=0&amp;y=0&amp;signature=012c3296b204f2293d680d766bf48c65db68f3162ba779c47e4a47547176f625</w:t>
        </w:r>
      </w:hyperlink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指向外部，所以没有权限问题产生。只要在访问一层地址</w:t>
      </w:r>
      <w:r>
        <w:rPr>
          <w:rFonts w:hint="eastAsia"/>
          <w:sz w:val="18"/>
          <w:szCs w:val="18"/>
        </w:rPr>
        <w:t>token</w:t>
      </w:r>
      <w:r>
        <w:rPr>
          <w:rFonts w:hint="eastAsia"/>
          <w:sz w:val="18"/>
          <w:szCs w:val="18"/>
        </w:rPr>
        <w:t>验证函数的时候有权限判断就行了</w:t>
      </w:r>
      <w:r>
        <w:rPr>
          <w:rFonts w:hint="eastAsia"/>
          <w:sz w:val="18"/>
          <w:szCs w:val="18"/>
        </w:rPr>
        <w:t>)</w:t>
      </w:r>
    </w:p>
    <w:p w:rsidR="00822C74" w:rsidRP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奶粉地址：</w:t>
      </w: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hyperlink r:id="rId12" w:history="1">
        <w:r w:rsidRPr="009A3196">
          <w:rPr>
            <w:rStyle w:val="a7"/>
            <w:sz w:val="18"/>
            <w:szCs w:val="18"/>
          </w:rPr>
          <w:t>http://adi-fr.dev/admin/esd/download_milk_channel_pdf_url?parcel_number=812908064729</w:t>
        </w:r>
      </w:hyperlink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（指向内部，并且</w:t>
      </w:r>
      <w:r>
        <w:rPr>
          <w:rFonts w:hint="eastAsia"/>
          <w:sz w:val="18"/>
          <w:szCs w:val="18"/>
        </w:rPr>
        <w:t xml:space="preserve">esd </w:t>
      </w:r>
      <w:r>
        <w:rPr>
          <w:rFonts w:hint="eastAsia"/>
          <w:sz w:val="18"/>
          <w:szCs w:val="18"/>
        </w:rPr>
        <w:t>有</w:t>
      </w:r>
      <w:r w:rsidR="00E42167">
        <w:rPr>
          <w:rFonts w:hint="eastAsia"/>
          <w:sz w:val="18"/>
          <w:szCs w:val="18"/>
        </w:rPr>
        <w:t>后台</w:t>
      </w:r>
      <w:r>
        <w:rPr>
          <w:rFonts w:hint="eastAsia"/>
          <w:sz w:val="18"/>
          <w:szCs w:val="18"/>
        </w:rPr>
        <w:t>登陆验证）</w:t>
      </w: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hyperlink r:id="rId13" w:history="1">
        <w:r w:rsidRPr="009A3196">
          <w:rPr>
            <w:rStyle w:val="a7"/>
            <w:sz w:val="18"/>
            <w:szCs w:val="18"/>
          </w:rPr>
          <w:t>http://adi-fr.dev/biz/download_milk_channel_pdf_url?parcel_number=812908068407</w:t>
        </w:r>
      </w:hyperlink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（指向内部，并且</w:t>
      </w:r>
      <w:r>
        <w:rPr>
          <w:rFonts w:hint="eastAsia"/>
          <w:sz w:val="18"/>
          <w:szCs w:val="18"/>
        </w:rPr>
        <w:t>biz</w:t>
      </w:r>
      <w:r>
        <w:rPr>
          <w:rFonts w:hint="eastAsia"/>
          <w:sz w:val="18"/>
          <w:szCs w:val="18"/>
        </w:rPr>
        <w:t>有</w:t>
      </w:r>
      <w:r w:rsidR="00E42167">
        <w:rPr>
          <w:rFonts w:hint="eastAsia"/>
          <w:sz w:val="18"/>
          <w:szCs w:val="18"/>
        </w:rPr>
        <w:t>前台</w:t>
      </w:r>
      <w:r>
        <w:rPr>
          <w:rFonts w:hint="eastAsia"/>
          <w:sz w:val="18"/>
          <w:szCs w:val="18"/>
        </w:rPr>
        <w:t>登陆验证）</w:t>
      </w: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F21AF0" w:rsidRDefault="00F21AF0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F21AF0" w:rsidRDefault="00F21AF0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F21AF0" w:rsidRPr="00822C74" w:rsidRDefault="00F21AF0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以上地址是前两次使用的二层地址，均指向内部</w:t>
      </w:r>
    </w:p>
    <w:p w:rsidR="00E42167" w:rsidRDefault="00F21AF0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在这里坑就出现了，当需要验证的时候。有些情况就会出问题。由于二层地址是同一个函数</w:t>
      </w:r>
      <w:r>
        <w:rPr>
          <w:rFonts w:hint="eastAsia"/>
          <w:sz w:val="18"/>
          <w:szCs w:val="18"/>
        </w:rPr>
        <w:t>.</w:t>
      </w:r>
    </w:p>
    <w:p w:rsidR="00F21AF0" w:rsidRDefault="00F21AF0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F21AF0" w:rsidRDefault="00F21AF0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前台有单独下载自己面单的情况，所以下载地址在</w:t>
      </w:r>
      <w:r>
        <w:rPr>
          <w:rFonts w:hint="eastAsia"/>
          <w:sz w:val="18"/>
          <w:szCs w:val="18"/>
        </w:rPr>
        <w:t>esd</w:t>
      </w:r>
      <w:r>
        <w:rPr>
          <w:rFonts w:hint="eastAsia"/>
          <w:sz w:val="18"/>
          <w:szCs w:val="18"/>
        </w:rPr>
        <w:t>内的时候。前台用户要单独下载自己面单，则会跳转到后台登陆页面，提示登陆</w:t>
      </w:r>
      <w:r w:rsidR="00C60AD3">
        <w:rPr>
          <w:rFonts w:hint="eastAsia"/>
          <w:sz w:val="18"/>
          <w:szCs w:val="18"/>
        </w:rPr>
        <w:t>。后台管理者，可以正常下载面单</w:t>
      </w:r>
    </w:p>
    <w:p w:rsidR="00C60AD3" w:rsidRDefault="00C60AD3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-----------------</w:t>
      </w:r>
      <w:r>
        <w:rPr>
          <w:rFonts w:hint="eastAsia"/>
          <w:sz w:val="18"/>
          <w:szCs w:val="18"/>
        </w:rPr>
        <w:t>之后迁移到</w:t>
      </w:r>
      <w:r>
        <w:rPr>
          <w:rFonts w:hint="eastAsia"/>
          <w:sz w:val="18"/>
          <w:szCs w:val="18"/>
        </w:rPr>
        <w:t>biz</w:t>
      </w:r>
      <w:r>
        <w:rPr>
          <w:rFonts w:hint="eastAsia"/>
          <w:sz w:val="18"/>
          <w:szCs w:val="18"/>
        </w:rPr>
        <w:t>前台</w:t>
      </w:r>
      <w:r>
        <w:rPr>
          <w:rFonts w:hint="eastAsia"/>
          <w:sz w:val="18"/>
          <w:szCs w:val="18"/>
        </w:rPr>
        <w:t>---------------------</w:t>
      </w:r>
    </w:p>
    <w:p w:rsidR="00C60AD3" w:rsidRDefault="00C60AD3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iz</w:t>
      </w:r>
      <w:r>
        <w:rPr>
          <w:rFonts w:hint="eastAsia"/>
          <w:sz w:val="18"/>
          <w:szCs w:val="18"/>
        </w:rPr>
        <w:t>带前台验证，当后台管理员没有登陆前台用户账号的时候。会跳转到前台提示登陆（这些情况都是不合理的）</w:t>
      </w:r>
    </w:p>
    <w:p w:rsidR="00C60AD3" w:rsidRDefault="00C60AD3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C60AD3" w:rsidRDefault="00C60AD3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发生上面情况的原因：</w:t>
      </w:r>
    </w:p>
    <w:p w:rsidR="00C60AD3" w:rsidRDefault="00C60AD3" w:rsidP="00C60AD3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写代码的时候马虎，没有查看控制器的构造函数。发现是带有登陆验证的</w:t>
      </w:r>
    </w:p>
    <w:p w:rsidR="00C60AD3" w:rsidRDefault="00C60AD3" w:rsidP="00C60AD3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没有仔细思考，下载地址的使用场景。</w:t>
      </w:r>
    </w:p>
    <w:p w:rsidR="00C60AD3" w:rsidRPr="00C60AD3" w:rsidRDefault="00C60AD3" w:rsidP="00C60AD3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测试的时候一般都是前台账号登陆，后台也登陆了的，没有做单独的登陆测试。</w:t>
      </w:r>
    </w:p>
    <w:p w:rsidR="00E42167" w:rsidRDefault="00E42167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E02932" w:rsidRDefault="00E02932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E02932" w:rsidRDefault="00E02932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最后调整到了不用验证的下载地址。（验证放在第一步</w:t>
      </w:r>
      <w:r>
        <w:rPr>
          <w:rFonts w:hint="eastAsia"/>
          <w:sz w:val="18"/>
          <w:szCs w:val="18"/>
        </w:rPr>
        <w:t xml:space="preserve">token </w:t>
      </w:r>
      <w:r>
        <w:rPr>
          <w:rFonts w:hint="eastAsia"/>
          <w:sz w:val="18"/>
          <w:szCs w:val="18"/>
        </w:rPr>
        <w:t>验证地址中去）</w:t>
      </w: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hyperlink r:id="rId14" w:history="1">
        <w:r w:rsidRPr="009A3196">
          <w:rPr>
            <w:rStyle w:val="a7"/>
            <w:sz w:val="18"/>
            <w:szCs w:val="18"/>
          </w:rPr>
          <w:t>http://adi-fr.dev/download_pic/download_milk_channel_pdf_url?parcel_number=812908069871</w:t>
        </w:r>
      </w:hyperlink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822C74" w:rsidRDefault="00822C74" w:rsidP="00D406A3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（指向内部，</w:t>
      </w:r>
      <w:r>
        <w:rPr>
          <w:rFonts w:hint="eastAsia"/>
          <w:sz w:val="18"/>
          <w:szCs w:val="18"/>
        </w:rPr>
        <w:t>download_pic</w:t>
      </w:r>
      <w:r>
        <w:rPr>
          <w:rFonts w:hint="eastAsia"/>
          <w:sz w:val="18"/>
          <w:szCs w:val="18"/>
        </w:rPr>
        <w:t>没有验证）</w:t>
      </w:r>
    </w:p>
    <w:p w:rsidR="00F02A2F" w:rsidRDefault="00F02A2F" w:rsidP="00F02A2F">
      <w:pPr>
        <w:pStyle w:val="a6"/>
        <w:ind w:left="360" w:firstLineChars="0" w:firstLine="0"/>
        <w:jc w:val="center"/>
        <w:rPr>
          <w:rFonts w:hint="eastAsia"/>
          <w:sz w:val="18"/>
          <w:szCs w:val="18"/>
        </w:rPr>
      </w:pPr>
    </w:p>
    <w:p w:rsidR="00F02A2F" w:rsidRDefault="00F02A2F" w:rsidP="00F02A2F">
      <w:pPr>
        <w:pStyle w:val="a6"/>
        <w:ind w:left="360" w:firstLineChars="0" w:firstLine="0"/>
        <w:jc w:val="center"/>
        <w:rPr>
          <w:rFonts w:hint="eastAsia"/>
          <w:sz w:val="18"/>
          <w:szCs w:val="18"/>
        </w:rPr>
      </w:pPr>
    </w:p>
    <w:p w:rsidR="00F02A2F" w:rsidRDefault="00F02A2F" w:rsidP="00F02A2F">
      <w:pPr>
        <w:pStyle w:val="a6"/>
        <w:ind w:left="360" w:firstLineChars="0" w:firstLine="0"/>
        <w:jc w:val="center"/>
        <w:rPr>
          <w:rFonts w:hint="eastAsia"/>
          <w:b/>
          <w:sz w:val="18"/>
          <w:szCs w:val="18"/>
        </w:rPr>
      </w:pPr>
      <w:r w:rsidRPr="00F02A2F">
        <w:rPr>
          <w:rFonts w:hint="eastAsia"/>
          <w:b/>
          <w:sz w:val="18"/>
          <w:szCs w:val="18"/>
        </w:rPr>
        <w:t>业务流程</w:t>
      </w: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一级跳转地址</w:t>
      </w:r>
      <w:r>
        <w:rPr>
          <w:rFonts w:hint="eastAsia"/>
          <w:sz w:val="18"/>
          <w:szCs w:val="18"/>
        </w:rPr>
        <w:t>(token</w:t>
      </w:r>
      <w:r>
        <w:rPr>
          <w:rFonts w:hint="eastAsia"/>
          <w:sz w:val="18"/>
          <w:szCs w:val="18"/>
        </w:rPr>
        <w:t>验证地址</w:t>
      </w:r>
      <w:r>
        <w:rPr>
          <w:rFonts w:hint="eastAsia"/>
          <w:sz w:val="18"/>
          <w:szCs w:val="18"/>
        </w:rPr>
        <w:t>)</w:t>
      </w: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503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访问到了</w:t>
      </w: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18917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token</w:t>
      </w:r>
      <w:r>
        <w:rPr>
          <w:rFonts w:hint="eastAsia"/>
          <w:sz w:val="18"/>
          <w:szCs w:val="18"/>
        </w:rPr>
        <w:t>查找二级跳转地址</w:t>
      </w: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010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A2F" w:rsidRDefault="00F02A2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二级地址是实际上下载图片的地址</w:t>
      </w:r>
    </w:p>
    <w:p w:rsidR="0078381F" w:rsidRDefault="0078381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25649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1F" w:rsidRDefault="0078381F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二级地址按照业务逻辑灵活设定，这里展示的是指向内部的</w:t>
      </w:r>
      <w:r w:rsidR="001D47C9">
        <w:rPr>
          <w:rFonts w:hint="eastAsia"/>
          <w:sz w:val="18"/>
          <w:szCs w:val="18"/>
        </w:rPr>
        <w:t>跳转地址情况</w:t>
      </w:r>
    </w:p>
    <w:p w:rsidR="00137BB7" w:rsidRPr="00F02A2F" w:rsidRDefault="00137BB7" w:rsidP="00F02A2F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跳转到此处之后就可以完成得到图片的动作</w:t>
      </w:r>
      <w:r>
        <w:rPr>
          <w:rFonts w:hint="eastAsia"/>
          <w:sz w:val="18"/>
          <w:szCs w:val="18"/>
        </w:rPr>
        <w:t xml:space="preserve"> </w:t>
      </w:r>
    </w:p>
    <w:sectPr w:rsidR="00137BB7" w:rsidRPr="00F02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5E7" w:rsidRDefault="005535E7" w:rsidP="00BA5893">
      <w:r>
        <w:separator/>
      </w:r>
    </w:p>
  </w:endnote>
  <w:endnote w:type="continuationSeparator" w:id="1">
    <w:p w:rsidR="005535E7" w:rsidRDefault="005535E7" w:rsidP="00BA5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5E7" w:rsidRDefault="005535E7" w:rsidP="00BA5893">
      <w:r>
        <w:separator/>
      </w:r>
    </w:p>
  </w:footnote>
  <w:footnote w:type="continuationSeparator" w:id="1">
    <w:p w:rsidR="005535E7" w:rsidRDefault="005535E7" w:rsidP="00BA5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3A25"/>
    <w:multiLevelType w:val="hybridMultilevel"/>
    <w:tmpl w:val="521C6DD0"/>
    <w:lvl w:ilvl="0" w:tplc="F746E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3D13FF"/>
    <w:multiLevelType w:val="hybridMultilevel"/>
    <w:tmpl w:val="36C0AFD8"/>
    <w:lvl w:ilvl="0" w:tplc="BF4A2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893"/>
    <w:rsid w:val="0001204E"/>
    <w:rsid w:val="00137BB7"/>
    <w:rsid w:val="001D47C9"/>
    <w:rsid w:val="003F7657"/>
    <w:rsid w:val="00454576"/>
    <w:rsid w:val="005535E7"/>
    <w:rsid w:val="00637859"/>
    <w:rsid w:val="007507DE"/>
    <w:rsid w:val="0078381F"/>
    <w:rsid w:val="00822C74"/>
    <w:rsid w:val="0088711E"/>
    <w:rsid w:val="00AD2582"/>
    <w:rsid w:val="00BA5893"/>
    <w:rsid w:val="00C02275"/>
    <w:rsid w:val="00C60AD3"/>
    <w:rsid w:val="00D406A3"/>
    <w:rsid w:val="00E02932"/>
    <w:rsid w:val="00E42167"/>
    <w:rsid w:val="00E80737"/>
    <w:rsid w:val="00EA1CDE"/>
    <w:rsid w:val="00F02A2F"/>
    <w:rsid w:val="00F2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8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8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6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657"/>
    <w:rPr>
      <w:sz w:val="18"/>
      <w:szCs w:val="18"/>
    </w:rPr>
  </w:style>
  <w:style w:type="paragraph" w:styleId="a6">
    <w:name w:val="List Paragraph"/>
    <w:basedOn w:val="a"/>
    <w:uiPriority w:val="34"/>
    <w:qFormat/>
    <w:rsid w:val="003F765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120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di-fr.dev/biz/download_milk_channel_pdf_url?parcel_number=812908068407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di-fr.dev/admin/esd/download_milk_channel_pdf_url?parcel_number=812908064729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s.colissimo.fr/sls-ws/GetLabel?parcelNumber=EY139789573FR&amp;includeCustomsDeclarations=true&amp;x=0&amp;y=0&amp;signature=012c3296b204f2293d680d766bf48c65db68f3162ba779c47e4a47547176f62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di-fr.dev/admin/esd/download_milk_channel_pdf_url?parcel_number=812934247454" TargetMode="External"/><Relationship Id="rId14" Type="http://schemas.openxmlformats.org/officeDocument/2006/relationships/hyperlink" Target="http://adi-fr.dev/download_pic/download_milk_channel_pdf_url?parcel_number=8129080698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323</Words>
  <Characters>1844</Characters>
  <Application>Microsoft Office Word</Application>
  <DocSecurity>0</DocSecurity>
  <Lines>15</Lines>
  <Paragraphs>4</Paragraphs>
  <ScaleCrop>false</ScaleCrop>
  <Company>China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2018-01-15T08:48:00Z</dcterms:created>
  <dcterms:modified xsi:type="dcterms:W3CDTF">2018-01-15T09:30:00Z</dcterms:modified>
</cp:coreProperties>
</file>