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C76C4" w14:textId="3FCBA792" w:rsidR="00D94435" w:rsidRPr="00D94435" w:rsidRDefault="00D94435">
      <w:pPr>
        <w:rPr>
          <w:sz w:val="28"/>
          <w:szCs w:val="28"/>
        </w:rPr>
      </w:pPr>
      <w:r>
        <w:rPr>
          <w:sz w:val="28"/>
          <w:szCs w:val="28"/>
        </w:rPr>
        <w:t xml:space="preserve">I would like to model our pages </w:t>
      </w:r>
      <w:proofErr w:type="gramStart"/>
      <w:r>
        <w:rPr>
          <w:sz w:val="28"/>
          <w:szCs w:val="28"/>
        </w:rPr>
        <w:t>similar to</w:t>
      </w:r>
      <w:proofErr w:type="gramEnd"/>
      <w:r>
        <w:rPr>
          <w:sz w:val="28"/>
          <w:szCs w:val="28"/>
        </w:rPr>
        <w:t xml:space="preserve"> the Valdosta page:  </w:t>
      </w:r>
      <w:hyperlink r:id="rId5" w:history="1">
        <w:r w:rsidRPr="00FB2988">
          <w:rPr>
            <w:rStyle w:val="Hyperlink"/>
            <w:sz w:val="28"/>
            <w:szCs w:val="28"/>
          </w:rPr>
          <w:t>https://qep.valdosta.edu/</w:t>
        </w:r>
      </w:hyperlink>
      <w:r>
        <w:rPr>
          <w:sz w:val="28"/>
          <w:szCs w:val="28"/>
        </w:rPr>
        <w:t xml:space="preserve"> </w:t>
      </w:r>
    </w:p>
    <w:p w14:paraId="25CEAC88" w14:textId="23B51971" w:rsidR="002615C5" w:rsidRDefault="00D764D0">
      <w:r>
        <w:rPr>
          <w:sz w:val="56"/>
          <w:szCs w:val="56"/>
        </w:rPr>
        <w:t xml:space="preserve">EXACT Plan </w:t>
      </w:r>
      <w:r w:rsidRPr="00D764D0">
        <w:rPr>
          <w:sz w:val="56"/>
          <w:szCs w:val="56"/>
        </w:rPr>
        <w:t>HOME PAGE</w:t>
      </w:r>
      <w:r>
        <w:t xml:space="preserve"> </w:t>
      </w:r>
      <w:r w:rsidR="001D2894">
        <w:t>on ggc.edu (should be able to get to it through QEP, EXACT, Experiential Learning</w:t>
      </w:r>
      <w:r w:rsidR="007B4279">
        <w:t xml:space="preserve"> or Critical Thinking</w:t>
      </w:r>
      <w:r w:rsidR="001D2894">
        <w:t>)</w:t>
      </w:r>
    </w:p>
    <w:p w14:paraId="79408AB1" w14:textId="77777777" w:rsidR="002615C5" w:rsidRDefault="002615C5"/>
    <w:p w14:paraId="0B99BC2C" w14:textId="7A37C0BD" w:rsidR="00F902EA" w:rsidRPr="00B848B1" w:rsidRDefault="002615C5" w:rsidP="002615C5">
      <w:pPr>
        <w:rPr>
          <w:rFonts w:eastAsia="Calibri" w:cs="Arial"/>
          <w:sz w:val="24"/>
          <w:szCs w:val="24"/>
        </w:rPr>
      </w:pPr>
      <w:r w:rsidRPr="00B848B1">
        <w:rPr>
          <w:rFonts w:eastAsia="Calibri" w:cs="Arial"/>
          <w:sz w:val="24"/>
          <w:szCs w:val="24"/>
        </w:rPr>
        <w:t>The</w:t>
      </w:r>
      <w:r w:rsidRPr="00B848B1">
        <w:rPr>
          <w:rFonts w:eastAsia="Calibri" w:cs="Arial"/>
          <w:b/>
          <w:bCs/>
          <w:sz w:val="24"/>
          <w:szCs w:val="24"/>
        </w:rPr>
        <w:t xml:space="preserve"> EXACT</w:t>
      </w:r>
      <w:r w:rsidRPr="00B848B1">
        <w:rPr>
          <w:rFonts w:eastAsia="Calibri" w:cs="Arial"/>
          <w:sz w:val="24"/>
          <w:szCs w:val="24"/>
        </w:rPr>
        <w:t xml:space="preserve"> (</w:t>
      </w:r>
      <w:r w:rsidRPr="00B848B1">
        <w:rPr>
          <w:rFonts w:eastAsia="Calibri" w:cs="Arial"/>
          <w:b/>
          <w:bCs/>
          <w:sz w:val="24"/>
          <w:szCs w:val="24"/>
        </w:rPr>
        <w:t>EX</w:t>
      </w:r>
      <w:r w:rsidRPr="00B848B1">
        <w:rPr>
          <w:rFonts w:eastAsia="Calibri" w:cs="Arial"/>
          <w:sz w:val="24"/>
          <w:szCs w:val="24"/>
        </w:rPr>
        <w:t xml:space="preserve">periential learning </w:t>
      </w:r>
      <w:r w:rsidRPr="00B848B1">
        <w:rPr>
          <w:rFonts w:eastAsia="Calibri" w:cs="Arial"/>
          <w:b/>
          <w:bCs/>
          <w:sz w:val="24"/>
          <w:szCs w:val="24"/>
        </w:rPr>
        <w:t>A</w:t>
      </w:r>
      <w:r w:rsidRPr="00B848B1">
        <w:rPr>
          <w:rFonts w:eastAsia="Calibri" w:cs="Arial"/>
          <w:sz w:val="24"/>
          <w:szCs w:val="24"/>
        </w:rPr>
        <w:t xml:space="preserve">nd </w:t>
      </w:r>
      <w:r w:rsidRPr="00B848B1">
        <w:rPr>
          <w:rFonts w:eastAsia="Calibri" w:cs="Arial"/>
          <w:b/>
          <w:bCs/>
          <w:sz w:val="24"/>
          <w:szCs w:val="24"/>
        </w:rPr>
        <w:t>C</w:t>
      </w:r>
      <w:r w:rsidRPr="00B848B1">
        <w:rPr>
          <w:rFonts w:eastAsia="Calibri" w:cs="Arial"/>
          <w:sz w:val="24"/>
          <w:szCs w:val="24"/>
        </w:rPr>
        <w:t xml:space="preserve">ritical </w:t>
      </w:r>
      <w:r w:rsidRPr="00B848B1">
        <w:rPr>
          <w:rFonts w:eastAsia="Calibri" w:cs="Arial"/>
          <w:b/>
          <w:bCs/>
          <w:sz w:val="24"/>
          <w:szCs w:val="24"/>
        </w:rPr>
        <w:t>T</w:t>
      </w:r>
      <w:r w:rsidRPr="00B848B1">
        <w:rPr>
          <w:rFonts w:eastAsia="Calibri" w:cs="Arial"/>
          <w:sz w:val="24"/>
          <w:szCs w:val="24"/>
        </w:rPr>
        <w:t xml:space="preserve">hinking) </w:t>
      </w:r>
      <w:r w:rsidRPr="00B848B1">
        <w:rPr>
          <w:rFonts w:eastAsia="Calibri" w:cs="Arial"/>
          <w:b/>
          <w:bCs/>
          <w:sz w:val="24"/>
          <w:szCs w:val="24"/>
        </w:rPr>
        <w:t>Plan</w:t>
      </w:r>
      <w:r w:rsidRPr="00B848B1">
        <w:rPr>
          <w:rFonts w:eastAsia="Calibri" w:cs="Arial"/>
          <w:sz w:val="24"/>
          <w:szCs w:val="24"/>
        </w:rPr>
        <w:t xml:space="preserve"> is Georgia Gwinnett College’s (GGC) institution-wide 2024-2029 Quality Enhancement Plan (QEP) </w:t>
      </w:r>
      <w:r w:rsidR="001D2894" w:rsidRPr="00B848B1">
        <w:rPr>
          <w:rFonts w:eastAsia="Calibri" w:cs="Arial"/>
          <w:sz w:val="24"/>
          <w:szCs w:val="24"/>
        </w:rPr>
        <w:t>(</w:t>
      </w:r>
      <w:r w:rsidR="001D2894" w:rsidRPr="00B848B1">
        <w:rPr>
          <w:rFonts w:eastAsia="Calibri" w:cs="Arial"/>
          <w:sz w:val="24"/>
          <w:szCs w:val="24"/>
          <w:highlight w:val="cyan"/>
        </w:rPr>
        <w:t>link to pdf of QEP submitted to SACS COC</w:t>
      </w:r>
      <w:r w:rsidR="001D2894" w:rsidRPr="00B848B1">
        <w:rPr>
          <w:rFonts w:eastAsia="Calibri" w:cs="Arial"/>
          <w:sz w:val="24"/>
          <w:szCs w:val="24"/>
        </w:rPr>
        <w:t xml:space="preserve">) </w:t>
      </w:r>
      <w:r w:rsidRPr="00B848B1">
        <w:rPr>
          <w:rFonts w:eastAsia="Calibri" w:cs="Arial"/>
          <w:sz w:val="24"/>
          <w:szCs w:val="24"/>
        </w:rPr>
        <w:t>to assure campuswide access to experiential learning, while incorporating foundational critical thinking</w:t>
      </w:r>
      <w:r w:rsidR="00F902EA" w:rsidRPr="00B848B1">
        <w:rPr>
          <w:rFonts w:eastAsia="Calibri" w:cs="Arial"/>
          <w:sz w:val="24"/>
          <w:szCs w:val="24"/>
        </w:rPr>
        <w:t xml:space="preserve"> skillsets</w:t>
      </w:r>
      <w:r w:rsidRPr="00B848B1">
        <w:rPr>
          <w:rFonts w:eastAsia="Calibri" w:cs="Arial"/>
          <w:sz w:val="24"/>
          <w:szCs w:val="24"/>
        </w:rPr>
        <w:t xml:space="preserve"> across the curriculum.</w:t>
      </w:r>
      <w:r w:rsidR="001D2894" w:rsidRPr="00B848B1">
        <w:rPr>
          <w:rFonts w:eastAsia="Calibri" w:cs="Arial"/>
          <w:sz w:val="24"/>
          <w:szCs w:val="24"/>
        </w:rPr>
        <w:t xml:space="preserve">  </w:t>
      </w:r>
    </w:p>
    <w:p w14:paraId="1C4EEF9F" w14:textId="77777777" w:rsidR="00863EFE" w:rsidRDefault="00863EFE" w:rsidP="002615C5">
      <w:pPr>
        <w:rPr>
          <w:rFonts w:ascii="Arial" w:eastAsia="Calibri" w:hAnsi="Arial" w:cs="Arial"/>
        </w:rPr>
      </w:pPr>
    </w:p>
    <w:p w14:paraId="3943F49F" w14:textId="3079F3D1" w:rsidR="00863EFE" w:rsidRDefault="00863EFE" w:rsidP="002615C5">
      <w:pPr>
        <w:rPr>
          <w:rFonts w:ascii="Arial" w:eastAsia="Calibri" w:hAnsi="Arial" w:cs="Arial"/>
        </w:rPr>
      </w:pPr>
      <w:r>
        <w:rPr>
          <w:rFonts w:ascii="Arial" w:eastAsia="Arial Nova" w:hAnsi="Arial" w:cs="Arial"/>
          <w:b/>
          <w:color w:val="0A0A0A"/>
          <w:sz w:val="28"/>
          <w:szCs w:val="28"/>
          <w:shd w:val="clear" w:color="auto" w:fill="FEFEFE"/>
        </w:rPr>
        <w:t>We would like to embed a video</w:t>
      </w:r>
      <w:r w:rsidR="004C500F">
        <w:rPr>
          <w:rFonts w:ascii="Arial" w:eastAsia="Arial Nova" w:hAnsi="Arial" w:cs="Arial"/>
          <w:b/>
          <w:color w:val="0A0A0A"/>
          <w:sz w:val="28"/>
          <w:szCs w:val="28"/>
          <w:shd w:val="clear" w:color="auto" w:fill="FEFEFE"/>
        </w:rPr>
        <w:t xml:space="preserve"> &amp; PPT file</w:t>
      </w:r>
      <w:r>
        <w:rPr>
          <w:rFonts w:ascii="Arial" w:eastAsia="Arial Nova" w:hAnsi="Arial" w:cs="Arial"/>
          <w:b/>
          <w:color w:val="0A0A0A"/>
          <w:sz w:val="28"/>
          <w:szCs w:val="28"/>
          <w:shd w:val="clear" w:color="auto" w:fill="FEFEFE"/>
        </w:rPr>
        <w:t xml:space="preserve"> about the </w:t>
      </w:r>
      <w:r>
        <w:rPr>
          <w:rFonts w:ascii="Arial" w:eastAsia="Arial Nova" w:hAnsi="Arial" w:cs="Arial"/>
          <w:b/>
          <w:color w:val="0A0A0A"/>
          <w:sz w:val="28"/>
          <w:szCs w:val="28"/>
          <w:shd w:val="clear" w:color="auto" w:fill="FEFEFE"/>
        </w:rPr>
        <w:t>EXACT Plan</w:t>
      </w:r>
      <w:r>
        <w:rPr>
          <w:rFonts w:ascii="Arial" w:eastAsia="Arial Nova" w:hAnsi="Arial" w:cs="Arial"/>
          <w:b/>
          <w:color w:val="0A0A0A"/>
          <w:sz w:val="28"/>
          <w:szCs w:val="28"/>
          <w:shd w:val="clear" w:color="auto" w:fill="FEFEFE"/>
        </w:rPr>
        <w:t xml:space="preserve"> here (</w:t>
      </w:r>
      <w:r>
        <w:rPr>
          <w:rFonts w:ascii="Arial" w:eastAsia="Arial Nova" w:hAnsi="Arial" w:cs="Arial"/>
          <w:b/>
          <w:color w:val="0A0A0A"/>
          <w:sz w:val="28"/>
          <w:szCs w:val="28"/>
          <w:shd w:val="clear" w:color="auto" w:fill="FEFEFE"/>
        </w:rPr>
        <w:t xml:space="preserve">video developed in Kaltura &amp; is </w:t>
      </w:r>
      <w:r w:rsidR="006F4D75">
        <w:rPr>
          <w:rFonts w:ascii="Arial" w:eastAsia="Arial Nova" w:hAnsi="Arial" w:cs="Arial"/>
          <w:b/>
          <w:color w:val="0A0A0A"/>
          <w:sz w:val="28"/>
          <w:szCs w:val="28"/>
          <w:shd w:val="clear" w:color="auto" w:fill="FEFEFE"/>
        </w:rPr>
        <w:t>currently located within the</w:t>
      </w:r>
      <w:r>
        <w:rPr>
          <w:rFonts w:ascii="Arial" w:eastAsia="Arial Nova" w:hAnsi="Arial" w:cs="Arial"/>
          <w:b/>
          <w:color w:val="0A0A0A"/>
          <w:sz w:val="28"/>
          <w:szCs w:val="28"/>
          <w:shd w:val="clear" w:color="auto" w:fill="FEFEFE"/>
        </w:rPr>
        <w:t xml:space="preserve"> MyCourses EXACT shell</w:t>
      </w:r>
      <w:r>
        <w:rPr>
          <w:rFonts w:ascii="Arial" w:eastAsia="Arial Nova" w:hAnsi="Arial" w:cs="Arial"/>
          <w:b/>
          <w:color w:val="0A0A0A"/>
          <w:sz w:val="28"/>
          <w:szCs w:val="28"/>
          <w:shd w:val="clear" w:color="auto" w:fill="FEFEFE"/>
        </w:rPr>
        <w:t>)</w:t>
      </w:r>
    </w:p>
    <w:p w14:paraId="2EF9CD93" w14:textId="77777777" w:rsidR="00F902EA" w:rsidRDefault="00F902EA" w:rsidP="002615C5">
      <w:pPr>
        <w:rPr>
          <w:rFonts w:ascii="Arial" w:eastAsia="Calibri" w:hAnsi="Arial" w:cs="Arial"/>
        </w:rPr>
      </w:pPr>
    </w:p>
    <w:p w14:paraId="6F6F4BE2" w14:textId="2CAA55EB" w:rsidR="00F902EA" w:rsidRPr="00B848B1" w:rsidRDefault="00F902EA" w:rsidP="00F902EA">
      <w:pPr>
        <w:spacing w:after="0" w:line="240" w:lineRule="auto"/>
        <w:rPr>
          <w:rFonts w:eastAsia="Arial Nova" w:cs="Arial"/>
          <w:sz w:val="24"/>
          <w:szCs w:val="24"/>
        </w:rPr>
      </w:pPr>
      <w:r w:rsidRPr="00B848B1">
        <w:rPr>
          <w:rFonts w:eastAsia="Arial Nova" w:cs="Arial"/>
          <w:sz w:val="24"/>
          <w:szCs w:val="24"/>
        </w:rPr>
        <w:t xml:space="preserve">The </w:t>
      </w:r>
      <w:r w:rsidRPr="00B848B1">
        <w:rPr>
          <w:rFonts w:eastAsia="Arial Nova" w:cs="Arial"/>
          <w:b/>
          <w:bCs/>
          <w:sz w:val="24"/>
          <w:szCs w:val="24"/>
        </w:rPr>
        <w:t>EXACT Plan</w:t>
      </w:r>
      <w:r w:rsidRPr="00B848B1">
        <w:rPr>
          <w:rFonts w:eastAsia="Arial Nova" w:cs="Arial"/>
          <w:sz w:val="24"/>
          <w:szCs w:val="24"/>
        </w:rPr>
        <w:t xml:space="preserve"> will enable faculty to develop course-wide experiential learning </w:t>
      </w:r>
      <w:r w:rsidR="00A95B57" w:rsidRPr="00B848B1">
        <w:rPr>
          <w:rFonts w:eastAsia="Arial Nova" w:cs="Arial"/>
          <w:sz w:val="24"/>
          <w:szCs w:val="24"/>
        </w:rPr>
        <w:t>activities</w:t>
      </w:r>
      <w:r w:rsidRPr="00B848B1">
        <w:rPr>
          <w:rFonts w:eastAsia="Arial Nova" w:cs="Arial"/>
          <w:sz w:val="24"/>
          <w:szCs w:val="24"/>
        </w:rPr>
        <w:t xml:space="preserve"> in all course sections that facilitate specific critical thinking skillsets</w:t>
      </w:r>
      <w:r w:rsidR="00A95B57" w:rsidRPr="00B848B1">
        <w:rPr>
          <w:rFonts w:eastAsia="Arial Nova" w:cs="Arial"/>
          <w:sz w:val="24"/>
          <w:szCs w:val="24"/>
        </w:rPr>
        <w:t xml:space="preserve"> denoted as EXACT courses in banner</w:t>
      </w:r>
      <w:r w:rsidRPr="00B848B1">
        <w:rPr>
          <w:rFonts w:eastAsia="Arial Nova" w:cs="Arial"/>
          <w:sz w:val="24"/>
          <w:szCs w:val="24"/>
        </w:rPr>
        <w:t>.</w:t>
      </w:r>
      <w:r w:rsidR="00A95B57" w:rsidRPr="00B848B1">
        <w:rPr>
          <w:rFonts w:eastAsia="Arial Nova" w:cs="Arial"/>
          <w:sz w:val="24"/>
          <w:szCs w:val="24"/>
        </w:rPr>
        <w:t xml:space="preserve">  The experiential learning activities and corresponding critical thinking skillsets will have been vetted by an independent faculty committee.  All section faculty will be trained by course coordinators to implement the experiential learning activities and corresponding critical thinking skillset reflection</w:t>
      </w:r>
      <w:r w:rsidR="00EB47B3" w:rsidRPr="00B848B1">
        <w:rPr>
          <w:rFonts w:eastAsia="Arial Nova" w:cs="Arial"/>
          <w:sz w:val="24"/>
          <w:szCs w:val="24"/>
        </w:rPr>
        <w:t xml:space="preserve"> assignments</w:t>
      </w:r>
      <w:r w:rsidR="00A95B57" w:rsidRPr="00B848B1">
        <w:rPr>
          <w:rFonts w:eastAsia="Arial Nova" w:cs="Arial"/>
          <w:sz w:val="24"/>
          <w:szCs w:val="24"/>
        </w:rPr>
        <w:t xml:space="preserve"> in their sections of a course. </w:t>
      </w:r>
      <w:r w:rsidRPr="00B848B1">
        <w:rPr>
          <w:rFonts w:eastAsia="Arial Nova" w:cs="Arial"/>
          <w:sz w:val="24"/>
          <w:szCs w:val="24"/>
        </w:rPr>
        <w:t xml:space="preserve">  For more information regarding faculty opportunities, click on the Faculty Toolbox (</w:t>
      </w:r>
      <w:r w:rsidRPr="00B848B1">
        <w:rPr>
          <w:rFonts w:eastAsia="Arial Nova" w:cs="Arial"/>
          <w:sz w:val="24"/>
          <w:szCs w:val="24"/>
          <w:highlight w:val="cyan"/>
        </w:rPr>
        <w:t>link to Faculty Toolbox page</w:t>
      </w:r>
      <w:r w:rsidRPr="00B848B1">
        <w:rPr>
          <w:rFonts w:eastAsia="Arial Nova" w:cs="Arial"/>
          <w:sz w:val="24"/>
          <w:szCs w:val="24"/>
        </w:rPr>
        <w:t xml:space="preserve">) </w:t>
      </w:r>
    </w:p>
    <w:p w14:paraId="621C36CD" w14:textId="77777777" w:rsidR="00F902EA" w:rsidRPr="00B848B1" w:rsidRDefault="00F902EA" w:rsidP="002615C5">
      <w:pPr>
        <w:rPr>
          <w:rFonts w:eastAsia="Calibri" w:cs="Arial"/>
          <w:sz w:val="24"/>
          <w:szCs w:val="24"/>
        </w:rPr>
      </w:pPr>
    </w:p>
    <w:p w14:paraId="369AFDD7" w14:textId="6FB70E77" w:rsidR="002615C5" w:rsidRPr="00B848B1" w:rsidRDefault="001D2894" w:rsidP="002615C5">
      <w:pPr>
        <w:rPr>
          <w:rFonts w:eastAsia="Calibri" w:cs="Arial"/>
          <w:sz w:val="24"/>
          <w:szCs w:val="24"/>
        </w:rPr>
      </w:pPr>
      <w:r w:rsidRPr="00B848B1">
        <w:rPr>
          <w:rFonts w:eastAsia="Calibri" w:cs="Arial"/>
          <w:sz w:val="24"/>
          <w:szCs w:val="24"/>
        </w:rPr>
        <w:t>Students who successfully complete the EXACT Plan ePortfolio will be known as EXACT Scholars.</w:t>
      </w:r>
      <w:r w:rsidR="00F902EA" w:rsidRPr="00B848B1">
        <w:rPr>
          <w:rFonts w:eastAsia="Calibri" w:cs="Arial"/>
          <w:sz w:val="24"/>
          <w:szCs w:val="24"/>
        </w:rPr>
        <w:t xml:space="preserve">  For more information regarding the EXACT Scholars program, click on the Student Toolbox </w:t>
      </w:r>
      <w:r w:rsidR="00F902EA" w:rsidRPr="00B848B1">
        <w:rPr>
          <w:rFonts w:eastAsia="Arial Nova" w:cs="Arial"/>
          <w:sz w:val="24"/>
          <w:szCs w:val="24"/>
        </w:rPr>
        <w:t>(</w:t>
      </w:r>
      <w:r w:rsidR="00F902EA" w:rsidRPr="00B848B1">
        <w:rPr>
          <w:rFonts w:eastAsia="Arial Nova" w:cs="Arial"/>
          <w:sz w:val="24"/>
          <w:szCs w:val="24"/>
          <w:highlight w:val="cyan"/>
        </w:rPr>
        <w:t xml:space="preserve">link to </w:t>
      </w:r>
      <w:r w:rsidR="00A95B57" w:rsidRPr="00B848B1">
        <w:rPr>
          <w:rFonts w:eastAsia="Arial Nova" w:cs="Arial"/>
          <w:sz w:val="24"/>
          <w:szCs w:val="24"/>
          <w:highlight w:val="cyan"/>
        </w:rPr>
        <w:t>Stu</w:t>
      </w:r>
      <w:r w:rsidR="001A2477" w:rsidRPr="00B848B1">
        <w:rPr>
          <w:rFonts w:eastAsia="Arial Nova" w:cs="Arial"/>
          <w:sz w:val="24"/>
          <w:szCs w:val="24"/>
          <w:highlight w:val="cyan"/>
        </w:rPr>
        <w:t>dent Toolbox</w:t>
      </w:r>
      <w:r w:rsidR="00F902EA" w:rsidRPr="00B848B1">
        <w:rPr>
          <w:rFonts w:eastAsia="Arial Nova" w:cs="Arial"/>
          <w:sz w:val="24"/>
          <w:szCs w:val="24"/>
          <w:highlight w:val="cyan"/>
        </w:rPr>
        <w:t xml:space="preserve"> page</w:t>
      </w:r>
      <w:r w:rsidR="00F902EA" w:rsidRPr="00B848B1">
        <w:rPr>
          <w:rFonts w:eastAsia="Arial Nova" w:cs="Arial"/>
          <w:sz w:val="24"/>
          <w:szCs w:val="24"/>
        </w:rPr>
        <w:t>)</w:t>
      </w:r>
    </w:p>
    <w:p w14:paraId="4BA2856F" w14:textId="77777777" w:rsidR="004A2F1B" w:rsidRDefault="004A2F1B" w:rsidP="004A2F1B">
      <w:pPr>
        <w:spacing w:after="0" w:line="240" w:lineRule="auto"/>
        <w:rPr>
          <w:rFonts w:ascii="Arial" w:hAnsi="Arial" w:cs="Arial"/>
        </w:rPr>
      </w:pPr>
    </w:p>
    <w:p w14:paraId="0D9279B5" w14:textId="3D1D7E20" w:rsidR="004A2F1B" w:rsidRPr="007F7F9F" w:rsidRDefault="004A2F1B" w:rsidP="004A2F1B">
      <w:pPr>
        <w:spacing w:after="0" w:line="240" w:lineRule="auto"/>
        <w:rPr>
          <w:rFonts w:ascii="Arial" w:hAnsi="Arial" w:cs="Arial"/>
          <w:b/>
          <w:bCs/>
          <w:sz w:val="52"/>
          <w:szCs w:val="52"/>
        </w:rPr>
      </w:pPr>
      <w:r w:rsidRPr="007F7F9F">
        <w:rPr>
          <w:rFonts w:ascii="Arial" w:hAnsi="Arial" w:cs="Arial"/>
          <w:b/>
          <w:bCs/>
          <w:sz w:val="52"/>
          <w:szCs w:val="52"/>
        </w:rPr>
        <w:t>WHAT IS EXPERIENTIAL LEARNING</w:t>
      </w:r>
      <w:r w:rsidR="007F7F9F">
        <w:rPr>
          <w:rFonts w:ascii="Arial" w:hAnsi="Arial" w:cs="Arial"/>
          <w:b/>
          <w:bCs/>
          <w:sz w:val="52"/>
          <w:szCs w:val="52"/>
        </w:rPr>
        <w:t>?</w:t>
      </w:r>
    </w:p>
    <w:p w14:paraId="70B9E317" w14:textId="50D01849" w:rsidR="004A2F1B" w:rsidRPr="00B848B1" w:rsidRDefault="004A2F1B" w:rsidP="004A2F1B">
      <w:pPr>
        <w:rPr>
          <w:rFonts w:eastAsia="Arial Nova" w:cs="Arial"/>
          <w:color w:val="0A0A0A"/>
          <w:sz w:val="24"/>
          <w:szCs w:val="24"/>
          <w:shd w:val="clear" w:color="auto" w:fill="FEFEFE"/>
        </w:rPr>
      </w:pPr>
      <w:r w:rsidRPr="00B848B1">
        <w:rPr>
          <w:rFonts w:eastAsia="Arial Nova" w:cs="Arial"/>
          <w:sz w:val="24"/>
          <w:szCs w:val="24"/>
          <w:shd w:val="clear" w:color="auto" w:fill="FEFEFE"/>
        </w:rPr>
        <w:t>Experiential Learning involves activities that apply knowledge and skills learned in courses to hands-on real-world experiences.</w:t>
      </w:r>
      <w:r w:rsidR="005C26E2" w:rsidRPr="00B848B1">
        <w:rPr>
          <w:rFonts w:eastAsia="Arial Nova" w:cs="Arial"/>
          <w:sz w:val="24"/>
          <w:szCs w:val="24"/>
          <w:shd w:val="clear" w:color="auto" w:fill="FEFEFE"/>
        </w:rPr>
        <w:t xml:space="preserve">  </w:t>
      </w:r>
      <w:r w:rsidR="005C26E2" w:rsidRPr="00B848B1">
        <w:rPr>
          <w:rFonts w:eastAsiaTheme="minorEastAsia" w:cs="Arial"/>
          <w:sz w:val="24"/>
          <w:szCs w:val="24"/>
        </w:rPr>
        <w:t>Experiential learning experiences represent opportunities that employers say give job applicants a career advantage (</w:t>
      </w:r>
      <w:hyperlink r:id="rId6" w:history="1">
        <w:r w:rsidR="005C26E2" w:rsidRPr="00B848B1">
          <w:rPr>
            <w:rStyle w:val="Hyperlink"/>
            <w:rFonts w:eastAsiaTheme="minorEastAsia" w:cs="Arial"/>
            <w:sz w:val="24"/>
            <w:szCs w:val="24"/>
          </w:rPr>
          <w:t>https://www.aacu.org/liberaleducation/articles/how-college-contributes-to-workforce-success</w:t>
        </w:r>
      </w:hyperlink>
      <w:r w:rsidR="005C26E2" w:rsidRPr="00B848B1">
        <w:rPr>
          <w:rFonts w:eastAsiaTheme="minorEastAsia" w:cs="Arial"/>
          <w:sz w:val="24"/>
          <w:szCs w:val="24"/>
        </w:rPr>
        <w:t>)</w:t>
      </w:r>
      <w:r w:rsidR="005C26E2" w:rsidRPr="00B848B1">
        <w:rPr>
          <w:rFonts w:eastAsia="Arial Nova" w:cs="Arial"/>
          <w:sz w:val="24"/>
          <w:szCs w:val="24"/>
          <w:shd w:val="clear" w:color="auto" w:fill="FEFEFE"/>
        </w:rPr>
        <w:t xml:space="preserve">.  A critical element in experiential learning is the use of reflection.  </w:t>
      </w:r>
      <w:r w:rsidRPr="00B848B1">
        <w:rPr>
          <w:rFonts w:eastAsia="Arial Nova" w:cs="Arial"/>
          <w:color w:val="0A0A0A"/>
          <w:sz w:val="24"/>
          <w:szCs w:val="24"/>
          <w:shd w:val="clear" w:color="auto" w:fill="FEFEFE"/>
        </w:rPr>
        <w:t xml:space="preserve">Dewey believed that “we don’t learn from the hands-on experience, but rather on reflecting on what was learned through the hands-on experience.” (Dewey, 1938). </w:t>
      </w:r>
    </w:p>
    <w:p w14:paraId="0680E0B6" w14:textId="7B5C562C" w:rsidR="004A2F1B" w:rsidRPr="00B848B1" w:rsidRDefault="007B4279" w:rsidP="004A2F1B">
      <w:pPr>
        <w:rPr>
          <w:rFonts w:eastAsia="Arial Nova" w:cs="Arial"/>
          <w:color w:val="0A0A0A"/>
          <w:sz w:val="24"/>
          <w:szCs w:val="24"/>
          <w:shd w:val="clear" w:color="auto" w:fill="FEFEFE"/>
        </w:rPr>
      </w:pPr>
      <w:r w:rsidRPr="00B848B1">
        <w:rPr>
          <w:rFonts w:eastAsia="Arial Nova" w:cs="Arial"/>
          <w:b/>
          <w:color w:val="0A0A0A"/>
          <w:sz w:val="24"/>
          <w:szCs w:val="24"/>
          <w:shd w:val="clear" w:color="auto" w:fill="FEFEFE"/>
        </w:rPr>
        <w:t>The EXACT Plan</w:t>
      </w:r>
      <w:r w:rsidR="004A2F1B" w:rsidRPr="00B848B1">
        <w:rPr>
          <w:rFonts w:eastAsia="Arial Nova" w:cs="Arial"/>
          <w:b/>
          <w:color w:val="0A0A0A"/>
          <w:sz w:val="24"/>
          <w:szCs w:val="24"/>
          <w:shd w:val="clear" w:color="auto" w:fill="FEFEFE"/>
        </w:rPr>
        <w:t xml:space="preserve"> operational definition of experiential learning is the active application of knowledge, skills, practices, or theories in simulated or real-world contexts and events, followed by focused reflection on the knowledge gained through the activity where the </w:t>
      </w:r>
      <w:r w:rsidR="004A2F1B" w:rsidRPr="00B848B1">
        <w:rPr>
          <w:rFonts w:eastAsia="Arial Nova" w:cs="Arial"/>
          <w:b/>
          <w:color w:val="0A0A0A"/>
          <w:sz w:val="24"/>
          <w:szCs w:val="24"/>
          <w:shd w:val="clear" w:color="auto" w:fill="FEFEFE"/>
        </w:rPr>
        <w:lastRenderedPageBreak/>
        <w:t>knowledge, skills, practices, or theories were applied utilizing Kolb’s Experiential Learning Cycle (Kolb, 1984).</w:t>
      </w:r>
      <w:r w:rsidR="004A2F1B" w:rsidRPr="00B848B1">
        <w:rPr>
          <w:rFonts w:eastAsia="Arial Nova" w:cs="Arial"/>
          <w:color w:val="0A0A0A"/>
          <w:sz w:val="24"/>
          <w:szCs w:val="24"/>
          <w:shd w:val="clear" w:color="auto" w:fill="FEFEFE"/>
        </w:rPr>
        <w:t xml:space="preserve">  </w:t>
      </w:r>
    </w:p>
    <w:p w14:paraId="30C9F5EE" w14:textId="75211401" w:rsidR="004A2F1B" w:rsidRPr="00B848B1" w:rsidRDefault="00E01B15" w:rsidP="004A2F1B">
      <w:pPr>
        <w:rPr>
          <w:rStyle w:val="Strong"/>
          <w:rFonts w:eastAsia="Arial Nova" w:cs="Arial"/>
          <w:sz w:val="24"/>
          <w:szCs w:val="24"/>
        </w:rPr>
      </w:pPr>
      <w:r w:rsidRPr="00B848B1">
        <w:rPr>
          <w:rStyle w:val="Strong"/>
          <w:rFonts w:eastAsia="Arial Nova" w:cs="Arial"/>
          <w:sz w:val="24"/>
          <w:szCs w:val="24"/>
        </w:rPr>
        <w:t>K</w:t>
      </w:r>
      <w:r w:rsidR="004A2F1B" w:rsidRPr="00B848B1">
        <w:rPr>
          <w:rStyle w:val="Strong"/>
          <w:rFonts w:eastAsia="Arial Nova" w:cs="Arial"/>
          <w:sz w:val="24"/>
          <w:szCs w:val="24"/>
        </w:rPr>
        <w:t xml:space="preserve">olb </w:t>
      </w:r>
      <w:r w:rsidR="00D764D0" w:rsidRPr="00B848B1">
        <w:rPr>
          <w:rStyle w:val="Strong"/>
          <w:rFonts w:eastAsia="Arial Nova" w:cs="Arial"/>
          <w:sz w:val="24"/>
          <w:szCs w:val="24"/>
        </w:rPr>
        <w:t xml:space="preserve">(1984) </w:t>
      </w:r>
      <w:r w:rsidRPr="00B848B1">
        <w:rPr>
          <w:rStyle w:val="Strong"/>
          <w:rFonts w:eastAsia="Arial Nova" w:cs="Arial"/>
          <w:sz w:val="24"/>
          <w:szCs w:val="24"/>
        </w:rPr>
        <w:t>E</w:t>
      </w:r>
      <w:r w:rsidR="004A2F1B" w:rsidRPr="00B848B1">
        <w:rPr>
          <w:rStyle w:val="Strong"/>
          <w:rFonts w:eastAsia="Arial Nova" w:cs="Arial"/>
          <w:sz w:val="24"/>
          <w:szCs w:val="24"/>
        </w:rPr>
        <w:t xml:space="preserve">xperiential </w:t>
      </w:r>
      <w:r w:rsidRPr="00B848B1">
        <w:rPr>
          <w:rStyle w:val="Strong"/>
          <w:rFonts w:eastAsia="Arial Nova" w:cs="Arial"/>
          <w:sz w:val="24"/>
          <w:szCs w:val="24"/>
        </w:rPr>
        <w:t>L</w:t>
      </w:r>
      <w:r w:rsidR="004A2F1B" w:rsidRPr="00B848B1">
        <w:rPr>
          <w:rStyle w:val="Strong"/>
          <w:rFonts w:eastAsia="Arial Nova" w:cs="Arial"/>
          <w:sz w:val="24"/>
          <w:szCs w:val="24"/>
        </w:rPr>
        <w:t>earning</w:t>
      </w:r>
      <w:r w:rsidRPr="00B848B1">
        <w:rPr>
          <w:rStyle w:val="Strong"/>
          <w:rFonts w:eastAsia="Arial Nova" w:cs="Arial"/>
          <w:sz w:val="24"/>
          <w:szCs w:val="24"/>
        </w:rPr>
        <w:t xml:space="preserve"> Cycle</w:t>
      </w:r>
    </w:p>
    <w:p w14:paraId="59F90039" w14:textId="77777777" w:rsidR="00E01B15" w:rsidRDefault="00E01B15" w:rsidP="004A2F1B">
      <w:pPr>
        <w:rPr>
          <w:rStyle w:val="Strong"/>
          <w:rFonts w:ascii="Arial" w:eastAsia="Arial Nova" w:hAnsi="Arial" w:cs="Arial"/>
        </w:rPr>
      </w:pPr>
    </w:p>
    <w:p w14:paraId="188DBD0B" w14:textId="7FDF07CE" w:rsidR="00E01B15" w:rsidRDefault="00E01B15" w:rsidP="004A2F1B">
      <w:pPr>
        <w:rPr>
          <w:rStyle w:val="Strong"/>
          <w:rFonts w:ascii="Arial" w:eastAsia="Arial Nova" w:hAnsi="Arial" w:cs="Arial"/>
        </w:rPr>
      </w:pPr>
      <w:r>
        <w:rPr>
          <w:rFonts w:ascii="Arial" w:eastAsia="Arial Nova" w:hAnsi="Arial" w:cs="Arial"/>
          <w:b/>
          <w:bCs/>
          <w:noProof/>
        </w:rPr>
        <w:drawing>
          <wp:inline distT="0" distB="0" distL="0" distR="0" wp14:anchorId="2A3B6FF6" wp14:editId="1B03AB0F">
            <wp:extent cx="5486400" cy="3200400"/>
            <wp:effectExtent l="0" t="0" r="0" b="19050"/>
            <wp:docPr id="2523350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EEC6C0C" w14:textId="77777777" w:rsidR="004A2F1B" w:rsidRDefault="004A2F1B" w:rsidP="004A2F1B">
      <w:pPr>
        <w:rPr>
          <w:rFonts w:ascii="Arial Nova" w:eastAsia="Arial Nova" w:hAnsi="Arial Nova" w:cs="Arial Nova"/>
        </w:rPr>
      </w:pPr>
      <w:r>
        <w:rPr>
          <w:rFonts w:ascii="Arial Nova" w:eastAsia="Arial Nova" w:hAnsi="Arial Nova" w:cs="Arial Nova"/>
        </w:rPr>
        <w:t xml:space="preserve"> </w:t>
      </w:r>
    </w:p>
    <w:p w14:paraId="5EF9F83A" w14:textId="428D898F" w:rsidR="004A2F1B" w:rsidRDefault="005C26E2" w:rsidP="00D764D0">
      <w:pPr>
        <w:spacing w:after="0" w:line="240" w:lineRule="auto"/>
        <w:rPr>
          <w:rFonts w:ascii="Arial Nova" w:eastAsia="Arial Nova" w:hAnsi="Arial Nova" w:cs="Arial Nova"/>
        </w:rPr>
      </w:pPr>
      <w:r w:rsidRPr="00D764D0">
        <w:rPr>
          <w:rFonts w:ascii="Arial" w:eastAsia="Arial Nova" w:hAnsi="Arial" w:cs="Arial"/>
        </w:rPr>
        <w:t xml:space="preserve"> </w:t>
      </w:r>
      <w:r w:rsidR="007F7F9F" w:rsidRPr="007F7F9F">
        <w:rPr>
          <w:rFonts w:ascii="Arial" w:hAnsi="Arial" w:cs="Arial"/>
          <w:b/>
          <w:bCs/>
          <w:sz w:val="52"/>
          <w:szCs w:val="52"/>
        </w:rPr>
        <w:t xml:space="preserve">WHAT IS </w:t>
      </w:r>
      <w:r w:rsidR="007B4279">
        <w:rPr>
          <w:rFonts w:ascii="Arial" w:hAnsi="Arial" w:cs="Arial"/>
          <w:b/>
          <w:bCs/>
          <w:sz w:val="52"/>
          <w:szCs w:val="52"/>
        </w:rPr>
        <w:t>CRITICAL THINKING</w:t>
      </w:r>
      <w:r w:rsidR="007F7F9F">
        <w:rPr>
          <w:rFonts w:ascii="Arial" w:hAnsi="Arial" w:cs="Arial"/>
          <w:b/>
          <w:bCs/>
          <w:sz w:val="52"/>
          <w:szCs w:val="52"/>
        </w:rPr>
        <w:t>?</w:t>
      </w:r>
    </w:p>
    <w:p w14:paraId="37D2DB8C" w14:textId="6B1B9ABD" w:rsidR="007B4279" w:rsidRPr="00B848B1" w:rsidRDefault="007B4279" w:rsidP="007B4279">
      <w:pPr>
        <w:rPr>
          <w:rFonts w:eastAsia="Arial Nova" w:cs="Arial"/>
          <w:sz w:val="24"/>
          <w:szCs w:val="24"/>
        </w:rPr>
      </w:pPr>
      <w:r w:rsidRPr="00B848B1">
        <w:rPr>
          <w:rFonts w:eastAsia="Arial Nova" w:cs="Arial"/>
          <w:color w:val="0A0A0A"/>
          <w:sz w:val="24"/>
          <w:szCs w:val="24"/>
          <w:shd w:val="clear" w:color="auto" w:fill="FEFEFE"/>
        </w:rPr>
        <w:t>“Critical thinking” is often identified as an essential skill or the result of a set of cognitive behaviors. It is consistently identified as among the most important life and career-effectiveness skills students can develop in college (</w:t>
      </w:r>
      <w:hyperlink r:id="rId12" w:history="1">
        <w:r w:rsidRPr="00B848B1">
          <w:rPr>
            <w:rStyle w:val="Hyperlink"/>
            <w:rFonts w:eastAsia="Arial Nova" w:cs="Arial"/>
            <w:sz w:val="24"/>
            <w:szCs w:val="24"/>
            <w:shd w:val="clear" w:color="auto" w:fill="FEFEFE"/>
          </w:rPr>
          <w:t>Association of American Colleges and Universities, 2021</w:t>
        </w:r>
      </w:hyperlink>
      <w:r w:rsidRPr="00B848B1">
        <w:rPr>
          <w:rFonts w:eastAsia="Arial Nova" w:cs="Arial"/>
          <w:color w:val="0A0A0A"/>
          <w:sz w:val="24"/>
          <w:szCs w:val="24"/>
          <w:shd w:val="clear" w:color="auto" w:fill="FEFEFE"/>
        </w:rPr>
        <w:t xml:space="preserve">). Although there is broad-ranging agreement on the value of “thinking critically,” historically there has been less agreement on what it is, how it works, or what shows it. Historically, efforts to define critical thinking took a substantive step forward with the landmark publication in 1990 of the Delphi Report </w:t>
      </w:r>
      <w:hyperlink r:id="rId13" w:history="1">
        <w:r w:rsidRPr="00B848B1">
          <w:rPr>
            <w:rStyle w:val="Hyperlink"/>
            <w:rFonts w:eastAsia="Arial Nova" w:cs="Arial"/>
            <w:sz w:val="24"/>
            <w:szCs w:val="24"/>
          </w:rPr>
          <w:t>(Facione, 1990)</w:t>
        </w:r>
      </w:hyperlink>
      <w:r w:rsidRPr="00B848B1">
        <w:rPr>
          <w:rStyle w:val="Hyperlink"/>
          <w:rFonts w:eastAsia="Arial Nova" w:cs="Arial"/>
          <w:sz w:val="24"/>
          <w:szCs w:val="24"/>
        </w:rPr>
        <w:t>,</w:t>
      </w:r>
      <w:r w:rsidRPr="00B848B1">
        <w:rPr>
          <w:rFonts w:eastAsia="Arial Nova" w:cs="Arial"/>
          <w:sz w:val="24"/>
          <w:szCs w:val="24"/>
        </w:rPr>
        <w:t xml:space="preserve"> which defined critical thinking as “purposeful, self-regulatory judgment” resulting in demonstrated capability in two categories of cognition where judgment is expressed: </w:t>
      </w:r>
      <w:r w:rsidRPr="00B848B1">
        <w:rPr>
          <w:rFonts w:eastAsia="Arial Nova" w:cs="Arial"/>
          <w:i/>
          <w:sz w:val="24"/>
          <w:szCs w:val="24"/>
        </w:rPr>
        <w:t>interpretation</w:t>
      </w:r>
      <w:r w:rsidRPr="00B848B1">
        <w:rPr>
          <w:rFonts w:eastAsia="Arial Nova" w:cs="Arial"/>
          <w:sz w:val="24"/>
          <w:szCs w:val="24"/>
        </w:rPr>
        <w:t xml:space="preserve">, analysis, evaluation, and inference; and </w:t>
      </w:r>
      <w:r w:rsidRPr="00B848B1">
        <w:rPr>
          <w:rFonts w:eastAsia="Arial Nova" w:cs="Arial"/>
          <w:i/>
          <w:sz w:val="24"/>
          <w:szCs w:val="24"/>
        </w:rPr>
        <w:t>explanation</w:t>
      </w:r>
      <w:r w:rsidRPr="00B848B1">
        <w:rPr>
          <w:rFonts w:eastAsia="Arial Nova" w:cs="Arial"/>
          <w:sz w:val="24"/>
          <w:szCs w:val="24"/>
        </w:rPr>
        <w:t xml:space="preserve"> of evidential, conceptual, methodological, criteriological, or contextual considerations upon which judgment is based.</w:t>
      </w:r>
    </w:p>
    <w:p w14:paraId="2F3D5636" w14:textId="77777777" w:rsidR="007B4279" w:rsidRPr="00B848B1" w:rsidRDefault="007B4279" w:rsidP="007B4279">
      <w:pPr>
        <w:pStyle w:val="ListParagraph"/>
        <w:rPr>
          <w:rStyle w:val="Hyperlink"/>
          <w:rFonts w:eastAsia="Arial Nova"/>
          <w:b/>
          <w:bCs/>
          <w:color w:val="auto"/>
          <w:sz w:val="24"/>
          <w:szCs w:val="24"/>
        </w:rPr>
      </w:pPr>
    </w:p>
    <w:p w14:paraId="7724A198" w14:textId="1C980669" w:rsidR="007B4279" w:rsidRPr="00B848B1" w:rsidRDefault="007B4279" w:rsidP="007B4279">
      <w:pPr>
        <w:rPr>
          <w:rFonts w:eastAsia="Arial Nova" w:cs="Arial"/>
          <w:b/>
          <w:bCs/>
          <w:color w:val="0A0A0A"/>
          <w:sz w:val="24"/>
          <w:szCs w:val="24"/>
        </w:rPr>
      </w:pPr>
      <w:r w:rsidRPr="00B848B1">
        <w:rPr>
          <w:rFonts w:eastAsia="Arial Nova" w:cs="Arial"/>
          <w:b/>
          <w:bCs/>
          <w:color w:val="0A0A0A"/>
          <w:sz w:val="24"/>
          <w:szCs w:val="24"/>
        </w:rPr>
        <w:t>The EXACT Plan defines critical thinking as the accumulated ability to think about or through situations, information, and problems, by way of capability in one or more subskills of critical thinking, as follows:</w:t>
      </w:r>
    </w:p>
    <w:p w14:paraId="7D2BAAA2" w14:textId="77777777" w:rsidR="007B4279" w:rsidRPr="00B848B1" w:rsidRDefault="007B4279" w:rsidP="007B4279">
      <w:pPr>
        <w:pStyle w:val="ListParagraph"/>
        <w:numPr>
          <w:ilvl w:val="0"/>
          <w:numId w:val="3"/>
        </w:numPr>
        <w:spacing w:after="0" w:line="240" w:lineRule="auto"/>
        <w:rPr>
          <w:rFonts w:eastAsia="Arial Nova" w:cs="Arial"/>
          <w:color w:val="0A0A0A"/>
          <w:sz w:val="24"/>
          <w:szCs w:val="24"/>
        </w:rPr>
      </w:pPr>
      <w:r w:rsidRPr="00B848B1">
        <w:rPr>
          <w:rFonts w:eastAsia="Arial Nova" w:cs="Arial"/>
          <w:b/>
          <w:color w:val="0A0A0A"/>
          <w:sz w:val="24"/>
          <w:szCs w:val="24"/>
        </w:rPr>
        <w:t>Effectively communicate</w:t>
      </w:r>
      <w:r w:rsidRPr="00B848B1">
        <w:rPr>
          <w:rFonts w:eastAsia="Arial Nova" w:cs="Arial"/>
          <w:color w:val="0A0A0A"/>
          <w:sz w:val="24"/>
          <w:szCs w:val="24"/>
        </w:rPr>
        <w:t xml:space="preserve"> the knowledge, skills, and concepts necessary to engage some </w:t>
      </w:r>
      <w:proofErr w:type="gramStart"/>
      <w:r w:rsidRPr="00B848B1">
        <w:rPr>
          <w:rFonts w:eastAsia="Arial Nova" w:cs="Arial"/>
          <w:color w:val="0A0A0A"/>
          <w:sz w:val="24"/>
          <w:szCs w:val="24"/>
        </w:rPr>
        <w:t>situation;</w:t>
      </w:r>
      <w:proofErr w:type="gramEnd"/>
    </w:p>
    <w:p w14:paraId="0F3DF8CC" w14:textId="77777777" w:rsidR="007B4279" w:rsidRPr="00B848B1" w:rsidRDefault="007B4279" w:rsidP="007B4279">
      <w:pPr>
        <w:pStyle w:val="ListParagraph"/>
        <w:numPr>
          <w:ilvl w:val="0"/>
          <w:numId w:val="3"/>
        </w:numPr>
        <w:spacing w:after="0" w:line="240" w:lineRule="auto"/>
        <w:rPr>
          <w:rFonts w:eastAsia="Arial Nova" w:cs="Arial"/>
          <w:color w:val="0A0A0A"/>
          <w:sz w:val="24"/>
          <w:szCs w:val="24"/>
        </w:rPr>
      </w:pPr>
      <w:r w:rsidRPr="00B848B1">
        <w:rPr>
          <w:rFonts w:eastAsia="Arial Nova" w:cs="Arial"/>
          <w:b/>
          <w:color w:val="0A0A0A"/>
          <w:sz w:val="24"/>
          <w:szCs w:val="24"/>
        </w:rPr>
        <w:lastRenderedPageBreak/>
        <w:t>Evaluate and interpret information</w:t>
      </w:r>
      <w:r w:rsidRPr="00B848B1">
        <w:rPr>
          <w:rFonts w:eastAsia="Arial Nova" w:cs="Arial"/>
          <w:color w:val="0A0A0A"/>
          <w:sz w:val="24"/>
          <w:szCs w:val="24"/>
        </w:rPr>
        <w:t xml:space="preserve"> necessary to engage a situation where knowledge, skills or concepts are applied or </w:t>
      </w:r>
      <w:proofErr w:type="gramStart"/>
      <w:r w:rsidRPr="00B848B1">
        <w:rPr>
          <w:rFonts w:eastAsia="Arial Nova" w:cs="Arial"/>
          <w:color w:val="0A0A0A"/>
          <w:sz w:val="24"/>
          <w:szCs w:val="24"/>
        </w:rPr>
        <w:t>used;</w:t>
      </w:r>
      <w:proofErr w:type="gramEnd"/>
    </w:p>
    <w:p w14:paraId="577E6BF8" w14:textId="77777777" w:rsidR="007B4279" w:rsidRPr="00B848B1" w:rsidRDefault="007B4279" w:rsidP="007B4279">
      <w:pPr>
        <w:pStyle w:val="ListParagraph"/>
        <w:numPr>
          <w:ilvl w:val="0"/>
          <w:numId w:val="3"/>
        </w:numPr>
        <w:spacing w:after="0" w:line="240" w:lineRule="auto"/>
        <w:rPr>
          <w:rFonts w:eastAsia="Arial Nova" w:cs="Arial"/>
          <w:color w:val="0A0A0A"/>
          <w:sz w:val="24"/>
          <w:szCs w:val="24"/>
        </w:rPr>
      </w:pPr>
      <w:r w:rsidRPr="00B848B1">
        <w:rPr>
          <w:rFonts w:eastAsia="Arial Nova" w:cs="Arial"/>
          <w:b/>
          <w:color w:val="0A0A0A"/>
          <w:sz w:val="24"/>
          <w:szCs w:val="24"/>
        </w:rPr>
        <w:t>Solve problems</w:t>
      </w:r>
      <w:r w:rsidRPr="00B848B1">
        <w:rPr>
          <w:rFonts w:eastAsia="Arial Nova" w:cs="Arial"/>
          <w:color w:val="0A0A0A"/>
          <w:sz w:val="24"/>
          <w:szCs w:val="24"/>
        </w:rPr>
        <w:t xml:space="preserve"> that emerge in the process of applying or using knowledge, skills and concepts to engage some situation; and</w:t>
      </w:r>
    </w:p>
    <w:p w14:paraId="2800FC56" w14:textId="4BB9E73F" w:rsidR="007B4279" w:rsidRPr="00B848B1" w:rsidRDefault="007B4279" w:rsidP="007B4279">
      <w:pPr>
        <w:pStyle w:val="ListParagraph"/>
        <w:numPr>
          <w:ilvl w:val="0"/>
          <w:numId w:val="3"/>
        </w:numPr>
        <w:spacing w:after="0" w:line="240" w:lineRule="auto"/>
        <w:rPr>
          <w:rFonts w:eastAsia="Arial Nova" w:cs="Arial"/>
          <w:color w:val="0A0A0A"/>
          <w:sz w:val="24"/>
          <w:szCs w:val="24"/>
        </w:rPr>
      </w:pPr>
      <w:r w:rsidRPr="00B848B1">
        <w:rPr>
          <w:rFonts w:eastAsia="Arial Nova" w:cs="Arial"/>
          <w:b/>
          <w:color w:val="0A0A0A"/>
          <w:sz w:val="24"/>
          <w:szCs w:val="24"/>
        </w:rPr>
        <w:t xml:space="preserve">Analyze alternative conditions </w:t>
      </w:r>
      <w:r w:rsidRPr="00B848B1">
        <w:rPr>
          <w:rFonts w:eastAsia="Arial Nova" w:cs="Arial"/>
          <w:color w:val="0A0A0A"/>
          <w:sz w:val="24"/>
          <w:szCs w:val="24"/>
        </w:rPr>
        <w:t>of some situation</w:t>
      </w:r>
      <w:r w:rsidRPr="00B848B1">
        <w:rPr>
          <w:rFonts w:eastAsia="Arial Nova" w:cs="Arial"/>
          <w:b/>
          <w:color w:val="0A0A0A"/>
          <w:sz w:val="24"/>
          <w:szCs w:val="24"/>
        </w:rPr>
        <w:t xml:space="preserve"> </w:t>
      </w:r>
      <w:r w:rsidRPr="00B848B1">
        <w:rPr>
          <w:rFonts w:eastAsia="Arial Nova" w:cs="Arial"/>
          <w:color w:val="0A0A0A"/>
          <w:sz w:val="24"/>
          <w:szCs w:val="24"/>
        </w:rPr>
        <w:t>where knowledge, skills and concepts are being applied, or of the assumptions about how knowledge, skills and concepts are supposed to be applied.</w:t>
      </w:r>
    </w:p>
    <w:p w14:paraId="6318282B" w14:textId="4C4A90D2" w:rsidR="004A2F1B" w:rsidRPr="00B848B1" w:rsidRDefault="004A2F1B" w:rsidP="004A2F1B">
      <w:pPr>
        <w:spacing w:after="0" w:line="240" w:lineRule="auto"/>
        <w:rPr>
          <w:rFonts w:cs="Arial"/>
          <w:sz w:val="24"/>
          <w:szCs w:val="24"/>
        </w:rPr>
      </w:pPr>
    </w:p>
    <w:p w14:paraId="362EB528" w14:textId="77777777" w:rsidR="00D764D0" w:rsidRPr="00B848B1" w:rsidRDefault="00D764D0" w:rsidP="00D764D0">
      <w:pPr>
        <w:rPr>
          <w:rFonts w:eastAsia="Arial Nova" w:cs="Arial"/>
          <w:sz w:val="24"/>
          <w:szCs w:val="24"/>
        </w:rPr>
      </w:pPr>
      <w:r w:rsidRPr="00B848B1">
        <w:rPr>
          <w:rFonts w:eastAsia="Arial Nova" w:cs="Arial"/>
          <w:sz w:val="24"/>
          <w:szCs w:val="24"/>
        </w:rPr>
        <w:t>The</w:t>
      </w:r>
      <w:r w:rsidRPr="00B848B1">
        <w:rPr>
          <w:rFonts w:eastAsia="Arial Nova" w:cs="Arial"/>
          <w:b/>
          <w:bCs/>
          <w:sz w:val="24"/>
          <w:szCs w:val="24"/>
        </w:rPr>
        <w:t xml:space="preserve"> EXACT Plan</w:t>
      </w:r>
      <w:r w:rsidRPr="00B848B1">
        <w:rPr>
          <w:rFonts w:eastAsia="Arial Nova" w:cs="Arial"/>
          <w:sz w:val="24"/>
          <w:szCs w:val="24"/>
        </w:rPr>
        <w:t xml:space="preserve"> provides students with experiential learning opportunities to reinforce critical thinking skillsets, specifically tying critical thinking skillsets to the stages of the experiential learning cycle (</w:t>
      </w:r>
      <w:r w:rsidRPr="00B848B1">
        <w:rPr>
          <w:sz w:val="24"/>
          <w:szCs w:val="24"/>
        </w:rPr>
        <w:t>Kolb 1984</w:t>
      </w:r>
      <w:r w:rsidRPr="00B848B1">
        <w:rPr>
          <w:rFonts w:eastAsia="Arial Nova" w:cs="Arial"/>
          <w:sz w:val="24"/>
          <w:szCs w:val="24"/>
        </w:rPr>
        <w:t>):</w:t>
      </w:r>
      <w:r w:rsidRPr="00B848B1">
        <w:rPr>
          <w:rFonts w:eastAsia="Arial Nova" w:cs="Arial"/>
          <w:sz w:val="24"/>
          <w:szCs w:val="24"/>
        </w:rPr>
        <w:br/>
      </w:r>
    </w:p>
    <w:p w14:paraId="122071EB" w14:textId="4BE54902" w:rsidR="00D764D0" w:rsidRPr="00B848B1" w:rsidRDefault="00D764D0" w:rsidP="00D764D0">
      <w:pPr>
        <w:pStyle w:val="ListParagraph"/>
        <w:numPr>
          <w:ilvl w:val="0"/>
          <w:numId w:val="5"/>
        </w:numPr>
        <w:rPr>
          <w:rFonts w:eastAsia="Arial Nova" w:cs="Arial"/>
          <w:sz w:val="24"/>
          <w:szCs w:val="24"/>
        </w:rPr>
      </w:pPr>
      <w:r w:rsidRPr="00B848B1">
        <w:rPr>
          <w:rFonts w:eastAsia="Arial Nova" w:cs="Arial"/>
          <w:sz w:val="24"/>
          <w:szCs w:val="24"/>
        </w:rPr>
        <w:t xml:space="preserve">reflection of the knowledge created through the concrete experiences represents effective communication, </w:t>
      </w:r>
    </w:p>
    <w:p w14:paraId="5FB5B77B" w14:textId="77777777" w:rsidR="00D764D0" w:rsidRPr="00B848B1" w:rsidRDefault="00D764D0" w:rsidP="00D764D0">
      <w:pPr>
        <w:pStyle w:val="ListParagraph"/>
        <w:numPr>
          <w:ilvl w:val="0"/>
          <w:numId w:val="4"/>
        </w:numPr>
        <w:spacing w:after="0" w:line="240" w:lineRule="auto"/>
        <w:rPr>
          <w:rFonts w:eastAsia="Arial Nova" w:cs="Arial"/>
          <w:sz w:val="24"/>
          <w:szCs w:val="24"/>
        </w:rPr>
      </w:pPr>
      <w:r w:rsidRPr="00B848B1">
        <w:rPr>
          <w:rFonts w:eastAsia="Arial Nova" w:cs="Arial"/>
          <w:sz w:val="24"/>
          <w:szCs w:val="24"/>
        </w:rPr>
        <w:t xml:space="preserve">development of further analysis through the formation of abstract generalizations from the knowledge created through the concrete experiences represents evaluation and interpretation of information &amp; problem solving, and </w:t>
      </w:r>
    </w:p>
    <w:p w14:paraId="72DD24F1" w14:textId="0261097D" w:rsidR="00D764D0" w:rsidRPr="00B848B1" w:rsidRDefault="00D764D0" w:rsidP="00D764D0">
      <w:pPr>
        <w:pStyle w:val="ListParagraph"/>
        <w:numPr>
          <w:ilvl w:val="0"/>
          <w:numId w:val="4"/>
        </w:numPr>
        <w:spacing w:after="0" w:line="240" w:lineRule="auto"/>
        <w:rPr>
          <w:rFonts w:eastAsia="Arial Nova" w:cs="Arial"/>
          <w:sz w:val="24"/>
          <w:szCs w:val="24"/>
        </w:rPr>
      </w:pPr>
      <w:r w:rsidRPr="00B848B1">
        <w:rPr>
          <w:rFonts w:eastAsia="Arial Nova" w:cs="Arial"/>
          <w:sz w:val="24"/>
          <w:szCs w:val="24"/>
        </w:rPr>
        <w:t xml:space="preserve">active experimentation of designing new activities to test new hypotheses or questions represents the identification of alternative interpretations for data or observations.  </w:t>
      </w:r>
    </w:p>
    <w:p w14:paraId="739D7C5A" w14:textId="77777777" w:rsidR="00D764D0" w:rsidRDefault="00D764D0" w:rsidP="00D764D0">
      <w:pPr>
        <w:spacing w:after="0" w:line="240" w:lineRule="auto"/>
        <w:rPr>
          <w:rFonts w:ascii="Arial" w:eastAsia="Arial Nova" w:hAnsi="Arial" w:cs="Arial"/>
        </w:rPr>
      </w:pPr>
    </w:p>
    <w:p w14:paraId="20E123A1" w14:textId="072F1EA0" w:rsidR="00D764D0" w:rsidRDefault="00D764D0" w:rsidP="00D764D0">
      <w:pPr>
        <w:spacing w:after="0" w:line="240" w:lineRule="auto"/>
        <w:rPr>
          <w:rFonts w:ascii="Arial" w:eastAsia="Arial Nova" w:hAnsi="Arial" w:cs="Arial"/>
        </w:rPr>
      </w:pPr>
    </w:p>
    <w:p w14:paraId="7058E674" w14:textId="566C1222" w:rsidR="00D94435" w:rsidRDefault="00D94435" w:rsidP="00D764D0">
      <w:pPr>
        <w:spacing w:after="0" w:line="240" w:lineRule="auto"/>
        <w:rPr>
          <w:rFonts w:ascii="Arial" w:eastAsia="Arial Nova" w:hAnsi="Arial" w:cs="Arial"/>
          <w:sz w:val="40"/>
          <w:szCs w:val="40"/>
        </w:rPr>
      </w:pPr>
      <w:r>
        <w:rPr>
          <w:rFonts w:ascii="Arial" w:eastAsia="Arial Nova" w:hAnsi="Arial" w:cs="Arial"/>
          <w:b/>
          <w:color w:val="0A0A0A"/>
          <w:sz w:val="40"/>
          <w:szCs w:val="40"/>
          <w:shd w:val="clear" w:color="auto" w:fill="FEFEFE"/>
        </w:rPr>
        <w:t>REFERENCES</w:t>
      </w:r>
    </w:p>
    <w:p w14:paraId="69DCCB31" w14:textId="77777777" w:rsidR="00D94435" w:rsidRDefault="00D94435" w:rsidP="00D764D0">
      <w:pPr>
        <w:spacing w:after="0" w:line="240" w:lineRule="auto"/>
        <w:rPr>
          <w:rFonts w:ascii="Arial" w:eastAsia="Arial Nova" w:hAnsi="Arial" w:cs="Arial"/>
          <w:sz w:val="40"/>
          <w:szCs w:val="40"/>
        </w:rPr>
      </w:pPr>
    </w:p>
    <w:p w14:paraId="362A0510" w14:textId="1D8DF42B" w:rsidR="00A95B57" w:rsidRDefault="00A95B57" w:rsidP="00D764D0">
      <w:pPr>
        <w:spacing w:after="0" w:line="240" w:lineRule="auto"/>
        <w:rPr>
          <w:rFonts w:ascii="Arial" w:eastAsia="Arial Nova" w:hAnsi="Arial" w:cs="Arial"/>
        </w:rPr>
      </w:pPr>
      <w:r w:rsidRPr="00A95B57">
        <w:rPr>
          <w:rFonts w:ascii="Arial" w:eastAsia="Arial Nova" w:hAnsi="Arial" w:cs="Arial"/>
          <w:sz w:val="40"/>
          <w:szCs w:val="40"/>
        </w:rPr>
        <w:t>LEARN MORE ABOUT EXPERIENTIAL LEARNING</w:t>
      </w:r>
      <w:r>
        <w:rPr>
          <w:rFonts w:ascii="Arial" w:eastAsia="Arial Nova" w:hAnsi="Arial" w:cs="Arial"/>
        </w:rPr>
        <w:t xml:space="preserve"> (</w:t>
      </w:r>
      <w:r w:rsidRPr="00A95B57">
        <w:rPr>
          <w:rFonts w:ascii="Arial" w:eastAsia="Arial Nova" w:hAnsi="Arial" w:cs="Arial"/>
          <w:highlight w:val="cyan"/>
        </w:rPr>
        <w:t>Link to new page</w:t>
      </w:r>
      <w:r w:rsidR="00D94435">
        <w:rPr>
          <w:rFonts w:ascii="Arial" w:eastAsia="Arial Nova" w:hAnsi="Arial" w:cs="Arial"/>
          <w:highlight w:val="cyan"/>
        </w:rPr>
        <w:t xml:space="preserve"> – EXPERIENTIAL LEARNING PAGE</w:t>
      </w:r>
      <w:r w:rsidRPr="00A95B57">
        <w:rPr>
          <w:rFonts w:ascii="Arial" w:eastAsia="Arial Nova" w:hAnsi="Arial" w:cs="Arial"/>
          <w:highlight w:val="cyan"/>
        </w:rPr>
        <w:t>)</w:t>
      </w:r>
    </w:p>
    <w:p w14:paraId="31AC7617" w14:textId="77777777" w:rsidR="00A95B57" w:rsidRDefault="00A95B57" w:rsidP="00D764D0">
      <w:pPr>
        <w:spacing w:after="0" w:line="240" w:lineRule="auto"/>
        <w:rPr>
          <w:rFonts w:ascii="Arial" w:eastAsia="Arial Nova" w:hAnsi="Arial" w:cs="Arial"/>
        </w:rPr>
      </w:pPr>
    </w:p>
    <w:p w14:paraId="58434201" w14:textId="77777777" w:rsidR="006F4D75" w:rsidRDefault="006F4D75">
      <w:pPr>
        <w:rPr>
          <w:rFonts w:ascii="Arial" w:eastAsia="Arial Nova" w:hAnsi="Arial" w:cs="Arial"/>
          <w:highlight w:val="cyan"/>
        </w:rPr>
      </w:pPr>
    </w:p>
    <w:p w14:paraId="3747A36D" w14:textId="4B84367C" w:rsidR="00A95B57" w:rsidRDefault="006F4D75">
      <w:pPr>
        <w:rPr>
          <w:rFonts w:ascii="Arial" w:eastAsia="Arial Nova" w:hAnsi="Arial" w:cs="Arial"/>
          <w:highlight w:val="cyan"/>
        </w:rPr>
      </w:pPr>
      <w:r w:rsidRPr="00A95B57">
        <w:rPr>
          <w:rFonts w:ascii="Arial" w:eastAsia="Arial Nova" w:hAnsi="Arial" w:cs="Arial"/>
          <w:sz w:val="40"/>
          <w:szCs w:val="40"/>
        </w:rPr>
        <w:t xml:space="preserve">LEARN MORE ABOUT </w:t>
      </w:r>
      <w:r>
        <w:rPr>
          <w:rFonts w:ascii="Arial" w:eastAsia="Arial Nova" w:hAnsi="Arial" w:cs="Arial"/>
          <w:sz w:val="40"/>
          <w:szCs w:val="40"/>
        </w:rPr>
        <w:t>THE EXACT SCHOLARS PROGRAM</w:t>
      </w:r>
      <w:r>
        <w:rPr>
          <w:rFonts w:ascii="Arial" w:eastAsia="Arial Nova" w:hAnsi="Arial" w:cs="Arial"/>
        </w:rPr>
        <w:t xml:space="preserve"> (</w:t>
      </w:r>
      <w:r w:rsidRPr="00A95B57">
        <w:rPr>
          <w:rFonts w:ascii="Arial" w:eastAsia="Arial Nova" w:hAnsi="Arial" w:cs="Arial"/>
          <w:highlight w:val="cyan"/>
        </w:rPr>
        <w:t>Link to new page</w:t>
      </w:r>
      <w:r>
        <w:rPr>
          <w:rFonts w:ascii="Arial" w:eastAsia="Arial Nova" w:hAnsi="Arial" w:cs="Arial"/>
          <w:highlight w:val="cyan"/>
        </w:rPr>
        <w:t xml:space="preserve"> – </w:t>
      </w:r>
      <w:r w:rsidR="001A2477">
        <w:rPr>
          <w:rFonts w:ascii="Arial" w:eastAsia="Arial Nova" w:hAnsi="Arial" w:cs="Arial"/>
          <w:highlight w:val="cyan"/>
        </w:rPr>
        <w:t>STUDENT TOOLBOX</w:t>
      </w:r>
      <w:r>
        <w:rPr>
          <w:rFonts w:ascii="Arial" w:eastAsia="Arial Nova" w:hAnsi="Arial" w:cs="Arial"/>
          <w:highlight w:val="cyan"/>
        </w:rPr>
        <w:t xml:space="preserve"> PAGE</w:t>
      </w:r>
      <w:r w:rsidRPr="00A95B57">
        <w:rPr>
          <w:rFonts w:ascii="Arial" w:eastAsia="Arial Nova" w:hAnsi="Arial" w:cs="Arial"/>
          <w:highlight w:val="cyan"/>
        </w:rPr>
        <w:t>)</w:t>
      </w:r>
      <w:r w:rsidR="00A95B57">
        <w:rPr>
          <w:rFonts w:ascii="Arial" w:eastAsia="Arial Nova" w:hAnsi="Arial" w:cs="Arial"/>
          <w:highlight w:val="cyan"/>
        </w:rPr>
        <w:br w:type="page"/>
      </w:r>
    </w:p>
    <w:p w14:paraId="0B914894" w14:textId="7C982A15" w:rsidR="00A95B57" w:rsidRPr="00EB47B3" w:rsidRDefault="00A95B57" w:rsidP="00D764D0">
      <w:pPr>
        <w:spacing w:after="0" w:line="240" w:lineRule="auto"/>
        <w:rPr>
          <w:sz w:val="56"/>
          <w:szCs w:val="56"/>
        </w:rPr>
      </w:pPr>
      <w:r>
        <w:rPr>
          <w:sz w:val="56"/>
          <w:szCs w:val="56"/>
        </w:rPr>
        <w:lastRenderedPageBreak/>
        <w:t>EXPERIENTIAL LEARNING</w:t>
      </w:r>
      <w:r w:rsidRPr="00D764D0">
        <w:rPr>
          <w:sz w:val="56"/>
          <w:szCs w:val="56"/>
        </w:rPr>
        <w:t xml:space="preserve"> PAGE</w:t>
      </w:r>
    </w:p>
    <w:p w14:paraId="0968A82C" w14:textId="77777777" w:rsidR="00A95B57" w:rsidRDefault="00A95B57" w:rsidP="00D764D0">
      <w:pPr>
        <w:spacing w:after="0" w:line="240" w:lineRule="auto"/>
        <w:rPr>
          <w:rFonts w:ascii="Arial" w:eastAsia="Arial Nova" w:hAnsi="Arial" w:cs="Arial"/>
          <w:bCs/>
          <w:color w:val="0A0A0A"/>
          <w:shd w:val="clear" w:color="auto" w:fill="FEFEFE"/>
        </w:rPr>
      </w:pPr>
    </w:p>
    <w:p w14:paraId="0BDB6BD1" w14:textId="4DABC98C" w:rsidR="00121378" w:rsidRDefault="00121378" w:rsidP="00D764D0">
      <w:pPr>
        <w:spacing w:after="0" w:line="240" w:lineRule="auto"/>
        <w:rPr>
          <w:rFonts w:ascii="Arial" w:eastAsia="Arial Nova" w:hAnsi="Arial" w:cs="Arial"/>
          <w:b/>
          <w:color w:val="0A0A0A"/>
          <w:sz w:val="40"/>
          <w:szCs w:val="40"/>
          <w:shd w:val="clear" w:color="auto" w:fill="FEFEFE"/>
        </w:rPr>
      </w:pPr>
      <w:r>
        <w:rPr>
          <w:rFonts w:ascii="Arial" w:eastAsia="Arial Nova" w:hAnsi="Arial" w:cs="Arial"/>
          <w:b/>
          <w:color w:val="0A0A0A"/>
          <w:sz w:val="40"/>
          <w:szCs w:val="40"/>
          <w:shd w:val="clear" w:color="auto" w:fill="FEFEFE"/>
        </w:rPr>
        <w:t>WHAT IS EXPERIENTIAL LEARNING</w:t>
      </w:r>
      <w:r w:rsidR="00852464">
        <w:rPr>
          <w:rFonts w:ascii="Arial" w:eastAsia="Arial Nova" w:hAnsi="Arial" w:cs="Arial"/>
          <w:b/>
          <w:color w:val="0A0A0A"/>
          <w:sz w:val="40"/>
          <w:szCs w:val="40"/>
          <w:shd w:val="clear" w:color="auto" w:fill="FEFEFE"/>
        </w:rPr>
        <w:t>?</w:t>
      </w:r>
    </w:p>
    <w:p w14:paraId="40303272" w14:textId="77777777" w:rsidR="00121378" w:rsidRDefault="00121378" w:rsidP="00D764D0">
      <w:pPr>
        <w:spacing w:after="0" w:line="240" w:lineRule="auto"/>
        <w:rPr>
          <w:rFonts w:ascii="Arial" w:eastAsia="Arial Nova" w:hAnsi="Arial" w:cs="Arial"/>
          <w:bCs/>
          <w:color w:val="0A0A0A"/>
          <w:sz w:val="24"/>
          <w:szCs w:val="24"/>
          <w:shd w:val="clear" w:color="auto" w:fill="FEFEFE"/>
        </w:rPr>
      </w:pPr>
    </w:p>
    <w:p w14:paraId="2029183D" w14:textId="107EB54E" w:rsidR="00121378" w:rsidRPr="00B848B1" w:rsidRDefault="00121378" w:rsidP="00D764D0">
      <w:pPr>
        <w:spacing w:after="0" w:line="240" w:lineRule="auto"/>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Kolb describes experiential learning as “the process whereby knowledge is created through the transformation of experience. Knowledge results from the combinations of grasping and transforming the experience.”</w:t>
      </w:r>
      <w:r w:rsidRPr="00B848B1">
        <w:rPr>
          <w:rFonts w:eastAsia="Arial Nova" w:cs="Arial"/>
          <w:bCs/>
          <w:color w:val="0A0A0A"/>
          <w:sz w:val="24"/>
          <w:szCs w:val="24"/>
          <w:shd w:val="clear" w:color="auto" w:fill="FEFEFE"/>
        </w:rPr>
        <w:t xml:space="preserve"> (Kolb, 1984)</w:t>
      </w:r>
    </w:p>
    <w:p w14:paraId="41DEFD52" w14:textId="77777777" w:rsidR="00852464" w:rsidRPr="00B848B1" w:rsidRDefault="00852464" w:rsidP="00D764D0">
      <w:pPr>
        <w:spacing w:after="0" w:line="240" w:lineRule="auto"/>
        <w:rPr>
          <w:rFonts w:eastAsia="Arial Nova" w:cs="Arial"/>
          <w:bCs/>
          <w:color w:val="0A0A0A"/>
          <w:sz w:val="24"/>
          <w:szCs w:val="24"/>
          <w:shd w:val="clear" w:color="auto" w:fill="FEFEFE"/>
        </w:rPr>
      </w:pPr>
    </w:p>
    <w:p w14:paraId="4A508E6B" w14:textId="15E06796" w:rsidR="00852464" w:rsidRPr="00B848B1" w:rsidRDefault="00852464" w:rsidP="00D764D0">
      <w:pPr>
        <w:spacing w:after="0" w:line="240" w:lineRule="auto"/>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 xml:space="preserve">Traditionally, experiential learning activities (e.g. internships, undergraduate research, creative activities and performances) occur later in a student’s academic career and typically outside the classroom.  At GGC, however, we want students to experience experiential learning activities at every level of the academic journey both inside and outside the classroom to practice the critical thinking skillsets </w:t>
      </w:r>
      <w:r w:rsidRPr="00B848B1">
        <w:rPr>
          <w:rFonts w:eastAsia="Arial Nova" w:cs="Arial"/>
          <w:color w:val="0A0A0A"/>
          <w:sz w:val="24"/>
          <w:szCs w:val="24"/>
          <w:shd w:val="clear" w:color="auto" w:fill="FEFEFE"/>
        </w:rPr>
        <w:t>consistently identified as among the most important life and career-effectiveness skills</w:t>
      </w:r>
      <w:r w:rsidRPr="00B848B1">
        <w:rPr>
          <w:rFonts w:eastAsia="Arial Nova" w:cs="Arial"/>
          <w:color w:val="0A0A0A"/>
          <w:sz w:val="24"/>
          <w:szCs w:val="24"/>
          <w:shd w:val="clear" w:color="auto" w:fill="FEFEFE"/>
        </w:rPr>
        <w:t xml:space="preserve"> </w:t>
      </w:r>
      <w:r w:rsidRPr="00B848B1">
        <w:rPr>
          <w:rFonts w:eastAsia="Arial Nova" w:cs="Arial"/>
          <w:color w:val="0A0A0A"/>
          <w:sz w:val="24"/>
          <w:szCs w:val="24"/>
          <w:shd w:val="clear" w:color="auto" w:fill="FEFEFE"/>
        </w:rPr>
        <w:t>(</w:t>
      </w:r>
      <w:hyperlink r:id="rId14" w:history="1">
        <w:r w:rsidRPr="00B848B1">
          <w:rPr>
            <w:rStyle w:val="Hyperlink"/>
            <w:rFonts w:eastAsia="Arial Nova" w:cs="Arial"/>
            <w:sz w:val="24"/>
            <w:szCs w:val="24"/>
            <w:shd w:val="clear" w:color="auto" w:fill="FEFEFE"/>
          </w:rPr>
          <w:t>Association of American Colleges and Universities, 2021</w:t>
        </w:r>
      </w:hyperlink>
      <w:r w:rsidRPr="00B848B1">
        <w:rPr>
          <w:rFonts w:eastAsia="Arial Nova" w:cs="Arial"/>
          <w:color w:val="0A0A0A"/>
          <w:sz w:val="24"/>
          <w:szCs w:val="24"/>
          <w:shd w:val="clear" w:color="auto" w:fill="FEFEFE"/>
        </w:rPr>
        <w:t>)</w:t>
      </w:r>
      <w:r w:rsidRPr="00B848B1">
        <w:rPr>
          <w:rFonts w:eastAsia="Arial Nova" w:cs="Arial"/>
          <w:bCs/>
          <w:color w:val="0A0A0A"/>
          <w:sz w:val="24"/>
          <w:szCs w:val="24"/>
          <w:shd w:val="clear" w:color="auto" w:fill="FEFEFE"/>
        </w:rPr>
        <w:t xml:space="preserve">.  As such, the EXACT plan </w:t>
      </w:r>
      <w:r w:rsidR="00EA6B20" w:rsidRPr="00B848B1">
        <w:rPr>
          <w:rFonts w:eastAsia="Arial Nova" w:cs="Arial"/>
          <w:bCs/>
          <w:color w:val="0A0A0A"/>
          <w:sz w:val="24"/>
          <w:szCs w:val="24"/>
          <w:shd w:val="clear" w:color="auto" w:fill="FEFEFE"/>
        </w:rPr>
        <w:t>faculty develop experiential learning activities that facilitate critical thinking skillsets in courses starting with core impact classes through to senior level capstone classes in a scaffolding approach (see EXACT course development).</w:t>
      </w:r>
    </w:p>
    <w:p w14:paraId="267FA52F" w14:textId="77777777" w:rsidR="00121378" w:rsidRDefault="00121378" w:rsidP="00D764D0">
      <w:pPr>
        <w:spacing w:after="0" w:line="240" w:lineRule="auto"/>
        <w:rPr>
          <w:rFonts w:ascii="Arial" w:eastAsia="Arial Nova" w:hAnsi="Arial" w:cs="Arial"/>
          <w:b/>
          <w:color w:val="0A0A0A"/>
          <w:sz w:val="40"/>
          <w:szCs w:val="40"/>
          <w:shd w:val="clear" w:color="auto" w:fill="FEFEFE"/>
        </w:rPr>
      </w:pPr>
    </w:p>
    <w:p w14:paraId="485D9C61" w14:textId="7BC3ED9D" w:rsidR="009F7264" w:rsidRPr="009F7264" w:rsidRDefault="009F7264" w:rsidP="00D764D0">
      <w:pPr>
        <w:spacing w:after="0" w:line="240" w:lineRule="auto"/>
        <w:rPr>
          <w:rFonts w:ascii="Arial" w:eastAsia="Arial Nova" w:hAnsi="Arial" w:cs="Arial"/>
          <w:b/>
          <w:color w:val="0A0A0A"/>
          <w:sz w:val="40"/>
          <w:szCs w:val="40"/>
          <w:shd w:val="clear" w:color="auto" w:fill="FEFEFE"/>
        </w:rPr>
      </w:pPr>
      <w:r w:rsidRPr="009F7264">
        <w:rPr>
          <w:rFonts w:ascii="Arial" w:eastAsia="Arial Nova" w:hAnsi="Arial" w:cs="Arial"/>
          <w:b/>
          <w:color w:val="0A0A0A"/>
          <w:sz w:val="40"/>
          <w:szCs w:val="40"/>
          <w:shd w:val="clear" w:color="auto" w:fill="FEFEFE"/>
        </w:rPr>
        <w:t>EXACT COURSE DEVELOPMENT</w:t>
      </w:r>
    </w:p>
    <w:p w14:paraId="58D007DF" w14:textId="77777777" w:rsidR="009F7264" w:rsidRDefault="009F7264" w:rsidP="00D764D0">
      <w:pPr>
        <w:spacing w:after="0" w:line="240" w:lineRule="auto"/>
        <w:rPr>
          <w:rFonts w:ascii="Arial" w:eastAsia="Arial Nova" w:hAnsi="Arial" w:cs="Arial"/>
          <w:bCs/>
          <w:color w:val="0A0A0A"/>
          <w:shd w:val="clear" w:color="auto" w:fill="FEFEFE"/>
        </w:rPr>
      </w:pPr>
    </w:p>
    <w:p w14:paraId="22260F2F" w14:textId="345B2FA5" w:rsidR="00A95B57" w:rsidRPr="00B848B1" w:rsidRDefault="00EB47B3" w:rsidP="00D764D0">
      <w:pPr>
        <w:spacing w:after="0" w:line="240" w:lineRule="auto"/>
        <w:rPr>
          <w:rFonts w:eastAsia="Arial Nova" w:cs="Arial"/>
          <w:bCs/>
          <w:sz w:val="24"/>
          <w:szCs w:val="24"/>
        </w:rPr>
      </w:pPr>
      <w:r w:rsidRPr="00B848B1">
        <w:rPr>
          <w:rFonts w:eastAsia="Arial Nova" w:cs="Arial"/>
          <w:bCs/>
          <w:color w:val="0A0A0A"/>
          <w:sz w:val="24"/>
          <w:szCs w:val="24"/>
          <w:shd w:val="clear" w:color="auto" w:fill="FEFEFE"/>
        </w:rPr>
        <w:t xml:space="preserve">Implementation of the </w:t>
      </w:r>
      <w:r w:rsidRPr="00B848B1">
        <w:rPr>
          <w:rFonts w:eastAsia="Arial Nova" w:cs="Arial"/>
          <w:b/>
          <w:color w:val="0A0A0A"/>
          <w:sz w:val="24"/>
          <w:szCs w:val="24"/>
          <w:shd w:val="clear" w:color="auto" w:fill="FEFEFE"/>
        </w:rPr>
        <w:t>EXACT Plan</w:t>
      </w:r>
      <w:r w:rsidRPr="00B848B1">
        <w:rPr>
          <w:rFonts w:eastAsia="Arial Nova" w:cs="Arial"/>
          <w:bCs/>
          <w:color w:val="0A0A0A"/>
          <w:sz w:val="24"/>
          <w:szCs w:val="24"/>
          <w:shd w:val="clear" w:color="auto" w:fill="FEFEFE"/>
        </w:rPr>
        <w:t xml:space="preserve"> in classrooms will take the form of training course coordinators</w:t>
      </w:r>
      <w:r w:rsidR="009F7264" w:rsidRPr="00B848B1">
        <w:rPr>
          <w:rFonts w:eastAsia="Arial Nova" w:cs="Arial"/>
          <w:bCs/>
          <w:color w:val="0A0A0A"/>
          <w:sz w:val="24"/>
          <w:szCs w:val="24"/>
          <w:shd w:val="clear" w:color="auto" w:fill="FEFEFE"/>
        </w:rPr>
        <w:t xml:space="preserve"> (faculty)</w:t>
      </w:r>
      <w:r w:rsidRPr="00B848B1">
        <w:rPr>
          <w:rFonts w:eastAsia="Arial Nova" w:cs="Arial"/>
          <w:bCs/>
          <w:color w:val="0A0A0A"/>
          <w:sz w:val="24"/>
          <w:szCs w:val="24"/>
          <w:shd w:val="clear" w:color="auto" w:fill="FEFEFE"/>
        </w:rPr>
        <w:t xml:space="preserve"> how to develop experiential learning activities and corresponding critical thinking skillset reflection assignments into their courses based on a scaffolding approach to courses across the curriculum.  The table below represents exemplar activities and time/effort associated with the activities at each academic level.  Activities done in 1000 level courses will not have the same amount of weight</w:t>
      </w:r>
      <w:r w:rsidR="009F7264" w:rsidRPr="00B848B1">
        <w:rPr>
          <w:rFonts w:eastAsia="Arial Nova" w:cs="Arial"/>
          <w:bCs/>
          <w:color w:val="0A0A0A"/>
          <w:sz w:val="24"/>
          <w:szCs w:val="24"/>
          <w:shd w:val="clear" w:color="auto" w:fill="FEFEFE"/>
        </w:rPr>
        <w:t>,</w:t>
      </w:r>
      <w:r w:rsidRPr="00B848B1">
        <w:rPr>
          <w:rFonts w:eastAsia="Arial Nova" w:cs="Arial"/>
          <w:bCs/>
          <w:color w:val="0A0A0A"/>
          <w:sz w:val="24"/>
          <w:szCs w:val="24"/>
          <w:shd w:val="clear" w:color="auto" w:fill="FEFEFE"/>
        </w:rPr>
        <w:t xml:space="preserve"> address the same number of critical thinking skillsets</w:t>
      </w:r>
      <w:r w:rsidR="009F7264" w:rsidRPr="00B848B1">
        <w:rPr>
          <w:rFonts w:eastAsia="Arial Nova" w:cs="Arial"/>
          <w:bCs/>
          <w:color w:val="0A0A0A"/>
          <w:sz w:val="24"/>
          <w:szCs w:val="24"/>
          <w:shd w:val="clear" w:color="auto" w:fill="FEFEFE"/>
        </w:rPr>
        <w:t>, or be evaluated at the same Bloom’s taxonomy level</w:t>
      </w:r>
      <w:r w:rsidRPr="00B848B1">
        <w:rPr>
          <w:rFonts w:eastAsia="Arial Nova" w:cs="Arial"/>
          <w:bCs/>
          <w:color w:val="0A0A0A"/>
          <w:sz w:val="24"/>
          <w:szCs w:val="24"/>
          <w:shd w:val="clear" w:color="auto" w:fill="FEFEFE"/>
        </w:rPr>
        <w:t xml:space="preserve"> as those activities done in 4000 level courses. </w:t>
      </w:r>
    </w:p>
    <w:p w14:paraId="272C4AEA" w14:textId="5D720C80" w:rsidR="00B848B1" w:rsidRDefault="00B848B1">
      <w:pPr>
        <w:rPr>
          <w:rFonts w:eastAsia="Arial Nova" w:cs="Arial"/>
          <w:bCs/>
          <w:sz w:val="24"/>
          <w:szCs w:val="24"/>
        </w:rPr>
      </w:pPr>
      <w:r>
        <w:rPr>
          <w:rFonts w:eastAsia="Arial Nova" w:cs="Arial"/>
          <w:bCs/>
          <w:sz w:val="24"/>
          <w:szCs w:val="24"/>
        </w:rPr>
        <w:br w:type="page"/>
      </w:r>
    </w:p>
    <w:p w14:paraId="7B566CCD" w14:textId="77777777" w:rsidR="00A95B57" w:rsidRPr="00B848B1" w:rsidRDefault="00A95B57" w:rsidP="00D764D0">
      <w:pPr>
        <w:spacing w:after="0" w:line="240" w:lineRule="auto"/>
        <w:rPr>
          <w:rFonts w:eastAsia="Arial Nova" w:cs="Arial"/>
          <w:bCs/>
          <w:sz w:val="24"/>
          <w:szCs w:val="24"/>
        </w:rPr>
      </w:pPr>
    </w:p>
    <w:tbl>
      <w:tblPr>
        <w:tblStyle w:val="TableGrid"/>
        <w:tblW w:w="10138" w:type="dxa"/>
        <w:tblInd w:w="0" w:type="dxa"/>
        <w:tblLook w:val="04A0" w:firstRow="1" w:lastRow="0" w:firstColumn="1" w:lastColumn="0" w:noHBand="0" w:noVBand="1"/>
      </w:tblPr>
      <w:tblGrid>
        <w:gridCol w:w="2537"/>
        <w:gridCol w:w="1704"/>
        <w:gridCol w:w="1914"/>
        <w:gridCol w:w="1990"/>
        <w:gridCol w:w="1993"/>
      </w:tblGrid>
      <w:tr w:rsidR="00A95B57" w:rsidRPr="00B848B1" w14:paraId="56BC7847" w14:textId="77777777" w:rsidTr="005809BA">
        <w:tc>
          <w:tcPr>
            <w:tcW w:w="2592" w:type="dxa"/>
            <w:tcBorders>
              <w:top w:val="single" w:sz="4" w:space="0" w:color="auto"/>
              <w:left w:val="single" w:sz="4" w:space="0" w:color="auto"/>
              <w:bottom w:val="single" w:sz="4" w:space="0" w:color="auto"/>
              <w:right w:val="single" w:sz="4" w:space="0" w:color="auto"/>
            </w:tcBorders>
          </w:tcPr>
          <w:p w14:paraId="2072FF71" w14:textId="77777777" w:rsidR="00A95B57" w:rsidRPr="00B848B1" w:rsidRDefault="00A95B57" w:rsidP="002D631E">
            <w:pPr>
              <w:rPr>
                <w:sz w:val="24"/>
                <w:szCs w:val="24"/>
              </w:rPr>
            </w:pPr>
          </w:p>
        </w:tc>
        <w:tc>
          <w:tcPr>
            <w:tcW w:w="1584" w:type="dxa"/>
            <w:tcBorders>
              <w:top w:val="single" w:sz="4" w:space="0" w:color="auto"/>
              <w:left w:val="single" w:sz="4" w:space="0" w:color="auto"/>
              <w:bottom w:val="single" w:sz="4" w:space="0" w:color="auto"/>
              <w:right w:val="single" w:sz="4" w:space="0" w:color="auto"/>
            </w:tcBorders>
            <w:hideMark/>
          </w:tcPr>
          <w:p w14:paraId="76BE491F" w14:textId="0E46A40A" w:rsidR="00A95B57" w:rsidRPr="00B848B1" w:rsidRDefault="00A95B57" w:rsidP="002D631E">
            <w:pPr>
              <w:jc w:val="center"/>
              <w:rPr>
                <w:rFonts w:cs="Arial"/>
                <w:sz w:val="24"/>
                <w:szCs w:val="24"/>
              </w:rPr>
            </w:pPr>
            <w:r w:rsidRPr="00B848B1">
              <w:rPr>
                <w:rFonts w:cs="Arial"/>
                <w:sz w:val="24"/>
                <w:szCs w:val="24"/>
              </w:rPr>
              <w:t>1000</w:t>
            </w:r>
            <w:r w:rsidR="00EB47B3" w:rsidRPr="00B848B1">
              <w:rPr>
                <w:rFonts w:cs="Arial"/>
                <w:sz w:val="24"/>
                <w:szCs w:val="24"/>
              </w:rPr>
              <w:t xml:space="preserve"> level courses</w:t>
            </w:r>
          </w:p>
        </w:tc>
        <w:tc>
          <w:tcPr>
            <w:tcW w:w="1930" w:type="dxa"/>
            <w:tcBorders>
              <w:top w:val="single" w:sz="4" w:space="0" w:color="auto"/>
              <w:left w:val="single" w:sz="4" w:space="0" w:color="auto"/>
              <w:bottom w:val="single" w:sz="4" w:space="0" w:color="auto"/>
              <w:right w:val="single" w:sz="4" w:space="0" w:color="auto"/>
            </w:tcBorders>
            <w:hideMark/>
          </w:tcPr>
          <w:p w14:paraId="7D081781" w14:textId="5E84C663" w:rsidR="00A95B57" w:rsidRPr="00B848B1" w:rsidRDefault="00A95B57" w:rsidP="002D631E">
            <w:pPr>
              <w:jc w:val="center"/>
              <w:rPr>
                <w:rFonts w:cs="Arial"/>
                <w:sz w:val="24"/>
                <w:szCs w:val="24"/>
              </w:rPr>
            </w:pPr>
            <w:r w:rsidRPr="00B848B1">
              <w:rPr>
                <w:rFonts w:cs="Arial"/>
                <w:sz w:val="24"/>
                <w:szCs w:val="24"/>
              </w:rPr>
              <w:t>2000</w:t>
            </w:r>
            <w:r w:rsidR="00EB47B3" w:rsidRPr="00B848B1">
              <w:rPr>
                <w:rFonts w:cs="Arial"/>
                <w:sz w:val="24"/>
                <w:szCs w:val="24"/>
              </w:rPr>
              <w:t xml:space="preserve"> level courses</w:t>
            </w:r>
          </w:p>
        </w:tc>
        <w:tc>
          <w:tcPr>
            <w:tcW w:w="2016" w:type="dxa"/>
            <w:tcBorders>
              <w:top w:val="single" w:sz="4" w:space="0" w:color="auto"/>
              <w:left w:val="single" w:sz="4" w:space="0" w:color="auto"/>
              <w:bottom w:val="single" w:sz="4" w:space="0" w:color="auto"/>
              <w:right w:val="single" w:sz="4" w:space="0" w:color="auto"/>
            </w:tcBorders>
            <w:hideMark/>
          </w:tcPr>
          <w:p w14:paraId="3A7AA9C6" w14:textId="6E05D0B9" w:rsidR="00A95B57" w:rsidRPr="00B848B1" w:rsidRDefault="00A95B57" w:rsidP="002D631E">
            <w:pPr>
              <w:jc w:val="center"/>
              <w:rPr>
                <w:rFonts w:cs="Arial"/>
                <w:sz w:val="24"/>
                <w:szCs w:val="24"/>
              </w:rPr>
            </w:pPr>
            <w:r w:rsidRPr="00B848B1">
              <w:rPr>
                <w:rFonts w:cs="Arial"/>
                <w:sz w:val="24"/>
                <w:szCs w:val="24"/>
              </w:rPr>
              <w:t>3000</w:t>
            </w:r>
            <w:r w:rsidR="00EB47B3" w:rsidRPr="00B848B1">
              <w:rPr>
                <w:rFonts w:cs="Arial"/>
                <w:sz w:val="24"/>
                <w:szCs w:val="24"/>
              </w:rPr>
              <w:t xml:space="preserve"> level courses</w:t>
            </w:r>
          </w:p>
        </w:tc>
        <w:tc>
          <w:tcPr>
            <w:tcW w:w="2016" w:type="dxa"/>
            <w:tcBorders>
              <w:top w:val="single" w:sz="4" w:space="0" w:color="auto"/>
              <w:left w:val="single" w:sz="4" w:space="0" w:color="auto"/>
              <w:bottom w:val="single" w:sz="4" w:space="0" w:color="auto"/>
              <w:right w:val="single" w:sz="4" w:space="0" w:color="auto"/>
            </w:tcBorders>
            <w:hideMark/>
          </w:tcPr>
          <w:p w14:paraId="0ECFD8CA" w14:textId="15E7D97F" w:rsidR="00A95B57" w:rsidRPr="00B848B1" w:rsidRDefault="00A95B57" w:rsidP="002D631E">
            <w:pPr>
              <w:jc w:val="center"/>
              <w:rPr>
                <w:rFonts w:cs="Arial"/>
                <w:sz w:val="24"/>
                <w:szCs w:val="24"/>
              </w:rPr>
            </w:pPr>
            <w:r w:rsidRPr="00B848B1">
              <w:rPr>
                <w:rFonts w:cs="Arial"/>
                <w:sz w:val="24"/>
                <w:szCs w:val="24"/>
              </w:rPr>
              <w:t>4000</w:t>
            </w:r>
            <w:r w:rsidR="00EB47B3" w:rsidRPr="00B848B1">
              <w:rPr>
                <w:rFonts w:cs="Arial"/>
                <w:sz w:val="24"/>
                <w:szCs w:val="24"/>
              </w:rPr>
              <w:t xml:space="preserve"> level courses</w:t>
            </w:r>
          </w:p>
        </w:tc>
      </w:tr>
      <w:tr w:rsidR="00A95B57" w:rsidRPr="00B848B1" w14:paraId="41119E7B" w14:textId="77777777" w:rsidTr="005809BA">
        <w:tc>
          <w:tcPr>
            <w:tcW w:w="2592" w:type="dxa"/>
            <w:tcBorders>
              <w:top w:val="single" w:sz="4" w:space="0" w:color="auto"/>
              <w:left w:val="single" w:sz="4" w:space="0" w:color="auto"/>
              <w:bottom w:val="single" w:sz="4" w:space="0" w:color="auto"/>
              <w:right w:val="single" w:sz="4" w:space="0" w:color="auto"/>
            </w:tcBorders>
            <w:hideMark/>
          </w:tcPr>
          <w:p w14:paraId="4F4C12B6" w14:textId="49AE9039" w:rsidR="00A95B57" w:rsidRPr="00B848B1" w:rsidRDefault="00A95B57" w:rsidP="002D631E">
            <w:pPr>
              <w:rPr>
                <w:rFonts w:cs="Arial"/>
                <w:sz w:val="24"/>
                <w:szCs w:val="24"/>
              </w:rPr>
            </w:pPr>
            <w:r w:rsidRPr="00B848B1">
              <w:rPr>
                <w:rFonts w:cs="Arial"/>
                <w:sz w:val="24"/>
                <w:szCs w:val="24"/>
              </w:rPr>
              <w:t>Ex</w:t>
            </w:r>
            <w:r w:rsidR="00EB47B3" w:rsidRPr="00B848B1">
              <w:rPr>
                <w:rFonts w:cs="Arial"/>
                <w:sz w:val="24"/>
                <w:szCs w:val="24"/>
              </w:rPr>
              <w:t>emplar experiential learning activities</w:t>
            </w:r>
          </w:p>
        </w:tc>
        <w:tc>
          <w:tcPr>
            <w:tcW w:w="1584" w:type="dxa"/>
            <w:tcBorders>
              <w:top w:val="single" w:sz="4" w:space="0" w:color="auto"/>
              <w:left w:val="single" w:sz="4" w:space="0" w:color="auto"/>
              <w:bottom w:val="single" w:sz="4" w:space="0" w:color="auto"/>
              <w:right w:val="single" w:sz="4" w:space="0" w:color="auto"/>
            </w:tcBorders>
            <w:hideMark/>
          </w:tcPr>
          <w:p w14:paraId="3476A6A9" w14:textId="77777777" w:rsidR="00A95B57" w:rsidRPr="00B848B1" w:rsidRDefault="00A95B57" w:rsidP="002D631E">
            <w:pPr>
              <w:jc w:val="center"/>
              <w:rPr>
                <w:rFonts w:cs="Arial"/>
                <w:sz w:val="24"/>
                <w:szCs w:val="24"/>
              </w:rPr>
            </w:pPr>
            <w:r w:rsidRPr="00B848B1">
              <w:rPr>
                <w:rFonts w:cs="Arial"/>
                <w:sz w:val="24"/>
                <w:szCs w:val="24"/>
              </w:rPr>
              <w:t>Laboratory assignments</w:t>
            </w:r>
            <w:r w:rsidRPr="00B848B1">
              <w:rPr>
                <w:rFonts w:cs="Arial"/>
                <w:b/>
                <w:bCs/>
                <w:sz w:val="24"/>
                <w:szCs w:val="24"/>
              </w:rPr>
              <w:t xml:space="preserve">, </w:t>
            </w:r>
            <w:r w:rsidRPr="00B848B1">
              <w:rPr>
                <w:rFonts w:cs="Arial"/>
                <w:sz w:val="24"/>
                <w:szCs w:val="24"/>
              </w:rPr>
              <w:t>role playing, field trips, volunteer experiences</w:t>
            </w:r>
          </w:p>
        </w:tc>
        <w:tc>
          <w:tcPr>
            <w:tcW w:w="1930" w:type="dxa"/>
            <w:tcBorders>
              <w:top w:val="single" w:sz="4" w:space="0" w:color="auto"/>
              <w:left w:val="single" w:sz="4" w:space="0" w:color="auto"/>
              <w:bottom w:val="single" w:sz="4" w:space="0" w:color="auto"/>
              <w:right w:val="single" w:sz="4" w:space="0" w:color="auto"/>
            </w:tcBorders>
            <w:hideMark/>
          </w:tcPr>
          <w:p w14:paraId="46E4735E" w14:textId="77777777" w:rsidR="00A95B57" w:rsidRPr="00B848B1" w:rsidRDefault="00A95B57" w:rsidP="002D631E">
            <w:pPr>
              <w:jc w:val="center"/>
              <w:rPr>
                <w:rFonts w:cs="Arial"/>
                <w:sz w:val="24"/>
                <w:szCs w:val="24"/>
              </w:rPr>
            </w:pPr>
            <w:r w:rsidRPr="00B848B1">
              <w:rPr>
                <w:rFonts w:cs="Arial"/>
                <w:sz w:val="24"/>
                <w:szCs w:val="24"/>
              </w:rPr>
              <w:t>Advanced laboratory assignments, professional shadowing, community mentorship, classroom simulations</w:t>
            </w:r>
          </w:p>
        </w:tc>
        <w:tc>
          <w:tcPr>
            <w:tcW w:w="2016" w:type="dxa"/>
            <w:tcBorders>
              <w:top w:val="single" w:sz="4" w:space="0" w:color="auto"/>
              <w:left w:val="single" w:sz="4" w:space="0" w:color="auto"/>
              <w:bottom w:val="single" w:sz="4" w:space="0" w:color="auto"/>
              <w:right w:val="single" w:sz="4" w:space="0" w:color="auto"/>
            </w:tcBorders>
            <w:hideMark/>
          </w:tcPr>
          <w:p w14:paraId="452AAC0C" w14:textId="77777777" w:rsidR="00A95B57" w:rsidRPr="00B848B1" w:rsidRDefault="00A95B57" w:rsidP="002D631E">
            <w:pPr>
              <w:jc w:val="center"/>
              <w:rPr>
                <w:rFonts w:cs="Arial"/>
                <w:sz w:val="24"/>
                <w:szCs w:val="24"/>
              </w:rPr>
            </w:pPr>
            <w:r w:rsidRPr="00B848B1">
              <w:rPr>
                <w:rFonts w:cs="Arial"/>
                <w:sz w:val="24"/>
                <w:szCs w:val="24"/>
              </w:rPr>
              <w:t>Field practicums, service learning, peer tutoring</w:t>
            </w:r>
          </w:p>
        </w:tc>
        <w:tc>
          <w:tcPr>
            <w:tcW w:w="2016" w:type="dxa"/>
            <w:tcBorders>
              <w:top w:val="single" w:sz="4" w:space="0" w:color="auto"/>
              <w:left w:val="single" w:sz="4" w:space="0" w:color="auto"/>
              <w:bottom w:val="single" w:sz="4" w:space="0" w:color="auto"/>
              <w:right w:val="single" w:sz="4" w:space="0" w:color="auto"/>
            </w:tcBorders>
            <w:hideMark/>
          </w:tcPr>
          <w:p w14:paraId="11172C77" w14:textId="77777777" w:rsidR="00A95B57" w:rsidRPr="00B848B1" w:rsidRDefault="00A95B57" w:rsidP="002D631E">
            <w:pPr>
              <w:jc w:val="center"/>
              <w:rPr>
                <w:rFonts w:cs="Arial"/>
                <w:sz w:val="24"/>
                <w:szCs w:val="24"/>
              </w:rPr>
            </w:pPr>
            <w:r w:rsidRPr="00B848B1">
              <w:rPr>
                <w:rFonts w:cs="Arial"/>
                <w:sz w:val="24"/>
                <w:szCs w:val="24"/>
              </w:rPr>
              <w:t>Field practicums, service learning, peer tutoring, peer mentoring, independent research, internships</w:t>
            </w:r>
          </w:p>
        </w:tc>
      </w:tr>
      <w:tr w:rsidR="00A95B57" w:rsidRPr="00B848B1" w14:paraId="5447430E" w14:textId="77777777" w:rsidTr="005809BA">
        <w:tc>
          <w:tcPr>
            <w:tcW w:w="2592" w:type="dxa"/>
            <w:tcBorders>
              <w:top w:val="single" w:sz="4" w:space="0" w:color="auto"/>
              <w:left w:val="single" w:sz="4" w:space="0" w:color="auto"/>
              <w:bottom w:val="single" w:sz="4" w:space="0" w:color="auto"/>
              <w:right w:val="single" w:sz="4" w:space="0" w:color="auto"/>
            </w:tcBorders>
            <w:hideMark/>
          </w:tcPr>
          <w:p w14:paraId="5BF9B8F0" w14:textId="15EEA479" w:rsidR="00A95B57" w:rsidRPr="00B848B1" w:rsidRDefault="00A95B57" w:rsidP="002D631E">
            <w:pPr>
              <w:rPr>
                <w:rFonts w:cs="Arial"/>
                <w:sz w:val="24"/>
                <w:szCs w:val="24"/>
              </w:rPr>
            </w:pPr>
            <w:r w:rsidRPr="00B848B1">
              <w:rPr>
                <w:rFonts w:cs="Arial"/>
                <w:sz w:val="24"/>
                <w:szCs w:val="24"/>
              </w:rPr>
              <w:t>Time</w:t>
            </w:r>
            <w:r w:rsidR="00EB47B3" w:rsidRPr="00B848B1">
              <w:rPr>
                <w:rFonts w:cs="Arial"/>
                <w:sz w:val="24"/>
                <w:szCs w:val="24"/>
              </w:rPr>
              <w:t xml:space="preserve"> associated with experiential learning activities</w:t>
            </w:r>
            <w:r w:rsidRPr="00B848B1">
              <w:rPr>
                <w:rFonts w:cs="Arial"/>
                <w:sz w:val="24"/>
                <w:szCs w:val="24"/>
              </w:rPr>
              <w:t xml:space="preserve"> within course schedule</w:t>
            </w:r>
          </w:p>
        </w:tc>
        <w:tc>
          <w:tcPr>
            <w:tcW w:w="1584" w:type="dxa"/>
            <w:tcBorders>
              <w:top w:val="single" w:sz="4" w:space="0" w:color="auto"/>
              <w:left w:val="single" w:sz="4" w:space="0" w:color="auto"/>
              <w:bottom w:val="single" w:sz="4" w:space="0" w:color="auto"/>
              <w:right w:val="single" w:sz="4" w:space="0" w:color="auto"/>
            </w:tcBorders>
            <w:hideMark/>
          </w:tcPr>
          <w:p w14:paraId="1638AA61" w14:textId="77777777" w:rsidR="00A95B57" w:rsidRPr="00B848B1" w:rsidRDefault="00A95B57" w:rsidP="002D631E">
            <w:pPr>
              <w:jc w:val="center"/>
              <w:rPr>
                <w:rFonts w:cs="Arial"/>
                <w:sz w:val="24"/>
                <w:szCs w:val="24"/>
              </w:rPr>
            </w:pPr>
            <w:r w:rsidRPr="00B848B1">
              <w:rPr>
                <w:rFonts w:cs="Arial"/>
                <w:sz w:val="24"/>
                <w:szCs w:val="24"/>
              </w:rPr>
              <w:t>1-2 class periods</w:t>
            </w:r>
          </w:p>
        </w:tc>
        <w:tc>
          <w:tcPr>
            <w:tcW w:w="1930" w:type="dxa"/>
            <w:tcBorders>
              <w:top w:val="single" w:sz="4" w:space="0" w:color="auto"/>
              <w:left w:val="single" w:sz="4" w:space="0" w:color="auto"/>
              <w:bottom w:val="single" w:sz="4" w:space="0" w:color="auto"/>
              <w:right w:val="single" w:sz="4" w:space="0" w:color="auto"/>
            </w:tcBorders>
            <w:hideMark/>
          </w:tcPr>
          <w:p w14:paraId="16ED00E4" w14:textId="77777777" w:rsidR="00A95B57" w:rsidRPr="00B848B1" w:rsidRDefault="00A95B57" w:rsidP="002D631E">
            <w:pPr>
              <w:jc w:val="center"/>
              <w:rPr>
                <w:rFonts w:cs="Arial"/>
                <w:sz w:val="24"/>
                <w:szCs w:val="24"/>
              </w:rPr>
            </w:pPr>
            <w:r w:rsidRPr="00B848B1">
              <w:rPr>
                <w:rFonts w:cs="Arial"/>
                <w:sz w:val="24"/>
                <w:szCs w:val="24"/>
              </w:rPr>
              <w:t>2-4 class periods</w:t>
            </w:r>
          </w:p>
        </w:tc>
        <w:tc>
          <w:tcPr>
            <w:tcW w:w="2016" w:type="dxa"/>
            <w:tcBorders>
              <w:top w:val="single" w:sz="4" w:space="0" w:color="auto"/>
              <w:left w:val="single" w:sz="4" w:space="0" w:color="auto"/>
              <w:bottom w:val="single" w:sz="4" w:space="0" w:color="auto"/>
              <w:right w:val="single" w:sz="4" w:space="0" w:color="auto"/>
            </w:tcBorders>
            <w:hideMark/>
          </w:tcPr>
          <w:p w14:paraId="1D47E068" w14:textId="77777777" w:rsidR="00A95B57" w:rsidRPr="00B848B1" w:rsidRDefault="00A95B57" w:rsidP="002D631E">
            <w:pPr>
              <w:jc w:val="center"/>
              <w:rPr>
                <w:rFonts w:cs="Arial"/>
                <w:sz w:val="24"/>
                <w:szCs w:val="24"/>
              </w:rPr>
            </w:pPr>
            <w:r w:rsidRPr="00B848B1">
              <w:rPr>
                <w:rFonts w:cs="Arial"/>
                <w:sz w:val="24"/>
                <w:szCs w:val="24"/>
              </w:rPr>
              <w:t>6-14 class periods</w:t>
            </w:r>
          </w:p>
        </w:tc>
        <w:tc>
          <w:tcPr>
            <w:tcW w:w="2016" w:type="dxa"/>
            <w:tcBorders>
              <w:top w:val="single" w:sz="4" w:space="0" w:color="auto"/>
              <w:left w:val="single" w:sz="4" w:space="0" w:color="auto"/>
              <w:bottom w:val="single" w:sz="4" w:space="0" w:color="auto"/>
              <w:right w:val="single" w:sz="4" w:space="0" w:color="auto"/>
            </w:tcBorders>
            <w:hideMark/>
          </w:tcPr>
          <w:p w14:paraId="6978A462" w14:textId="77777777" w:rsidR="00A95B57" w:rsidRPr="00B848B1" w:rsidRDefault="00A95B57" w:rsidP="002D631E">
            <w:pPr>
              <w:jc w:val="center"/>
              <w:rPr>
                <w:rFonts w:cs="Arial"/>
                <w:sz w:val="24"/>
                <w:szCs w:val="24"/>
              </w:rPr>
            </w:pPr>
            <w:r w:rsidRPr="00B848B1">
              <w:rPr>
                <w:rFonts w:cs="Arial"/>
                <w:sz w:val="24"/>
                <w:szCs w:val="24"/>
              </w:rPr>
              <w:t>14-24 class periods</w:t>
            </w:r>
          </w:p>
        </w:tc>
      </w:tr>
      <w:tr w:rsidR="00A95B57" w:rsidRPr="00B848B1" w14:paraId="3DA3599A" w14:textId="77777777" w:rsidTr="005809BA">
        <w:tc>
          <w:tcPr>
            <w:tcW w:w="2592" w:type="dxa"/>
            <w:tcBorders>
              <w:top w:val="single" w:sz="4" w:space="0" w:color="auto"/>
              <w:left w:val="single" w:sz="4" w:space="0" w:color="auto"/>
              <w:bottom w:val="single" w:sz="4" w:space="0" w:color="auto"/>
              <w:right w:val="single" w:sz="4" w:space="0" w:color="auto"/>
            </w:tcBorders>
            <w:hideMark/>
          </w:tcPr>
          <w:p w14:paraId="4CE448CD" w14:textId="02CF7E1D" w:rsidR="00A95B57" w:rsidRPr="00B848B1" w:rsidRDefault="00A95B57" w:rsidP="002D631E">
            <w:pPr>
              <w:rPr>
                <w:rFonts w:cs="Arial"/>
                <w:sz w:val="24"/>
                <w:szCs w:val="24"/>
              </w:rPr>
            </w:pPr>
            <w:r w:rsidRPr="00B848B1">
              <w:rPr>
                <w:rFonts w:cs="Arial"/>
                <w:sz w:val="24"/>
                <w:szCs w:val="24"/>
              </w:rPr>
              <w:t>Percentage of overall grade</w:t>
            </w:r>
            <w:r w:rsidR="00EB47B3" w:rsidRPr="00B848B1">
              <w:rPr>
                <w:rFonts w:cs="Arial"/>
                <w:sz w:val="24"/>
                <w:szCs w:val="24"/>
              </w:rPr>
              <w:t xml:space="preserve"> for the experiential learning activities</w:t>
            </w:r>
          </w:p>
        </w:tc>
        <w:tc>
          <w:tcPr>
            <w:tcW w:w="1584" w:type="dxa"/>
            <w:tcBorders>
              <w:top w:val="single" w:sz="4" w:space="0" w:color="auto"/>
              <w:left w:val="single" w:sz="4" w:space="0" w:color="auto"/>
              <w:bottom w:val="single" w:sz="4" w:space="0" w:color="auto"/>
              <w:right w:val="single" w:sz="4" w:space="0" w:color="auto"/>
            </w:tcBorders>
            <w:hideMark/>
          </w:tcPr>
          <w:p w14:paraId="6CC9BCB5" w14:textId="77777777" w:rsidR="00A95B57" w:rsidRPr="00B848B1" w:rsidRDefault="00A95B57" w:rsidP="002D631E">
            <w:pPr>
              <w:jc w:val="center"/>
              <w:rPr>
                <w:rFonts w:cs="Arial"/>
                <w:sz w:val="24"/>
                <w:szCs w:val="24"/>
              </w:rPr>
            </w:pPr>
            <w:r w:rsidRPr="00B848B1">
              <w:rPr>
                <w:rFonts w:cs="Arial"/>
                <w:sz w:val="24"/>
                <w:szCs w:val="24"/>
              </w:rPr>
              <w:t>&lt;5%</w:t>
            </w:r>
          </w:p>
        </w:tc>
        <w:tc>
          <w:tcPr>
            <w:tcW w:w="1930" w:type="dxa"/>
            <w:tcBorders>
              <w:top w:val="single" w:sz="4" w:space="0" w:color="auto"/>
              <w:left w:val="single" w:sz="4" w:space="0" w:color="auto"/>
              <w:bottom w:val="single" w:sz="4" w:space="0" w:color="auto"/>
              <w:right w:val="single" w:sz="4" w:space="0" w:color="auto"/>
            </w:tcBorders>
            <w:hideMark/>
          </w:tcPr>
          <w:p w14:paraId="12595C99" w14:textId="77777777" w:rsidR="00A95B57" w:rsidRPr="00B848B1" w:rsidRDefault="00A95B57" w:rsidP="002D631E">
            <w:pPr>
              <w:jc w:val="center"/>
              <w:rPr>
                <w:rFonts w:cs="Arial"/>
                <w:sz w:val="24"/>
                <w:szCs w:val="24"/>
              </w:rPr>
            </w:pPr>
            <w:r w:rsidRPr="00B848B1">
              <w:rPr>
                <w:rFonts w:cs="Arial"/>
                <w:sz w:val="24"/>
                <w:szCs w:val="24"/>
              </w:rPr>
              <w:t>5-15%</w:t>
            </w:r>
          </w:p>
        </w:tc>
        <w:tc>
          <w:tcPr>
            <w:tcW w:w="2016" w:type="dxa"/>
            <w:tcBorders>
              <w:top w:val="single" w:sz="4" w:space="0" w:color="auto"/>
              <w:left w:val="single" w:sz="4" w:space="0" w:color="auto"/>
              <w:bottom w:val="single" w:sz="4" w:space="0" w:color="auto"/>
              <w:right w:val="single" w:sz="4" w:space="0" w:color="auto"/>
            </w:tcBorders>
            <w:hideMark/>
          </w:tcPr>
          <w:p w14:paraId="09422257" w14:textId="77777777" w:rsidR="00A95B57" w:rsidRPr="00B848B1" w:rsidRDefault="00A95B57" w:rsidP="002D631E">
            <w:pPr>
              <w:jc w:val="center"/>
              <w:rPr>
                <w:rFonts w:cs="Arial"/>
                <w:sz w:val="24"/>
                <w:szCs w:val="24"/>
              </w:rPr>
            </w:pPr>
            <w:r w:rsidRPr="00B848B1">
              <w:rPr>
                <w:rFonts w:cs="Arial"/>
                <w:sz w:val="24"/>
                <w:szCs w:val="24"/>
              </w:rPr>
              <w:t>15-25%</w:t>
            </w:r>
          </w:p>
        </w:tc>
        <w:tc>
          <w:tcPr>
            <w:tcW w:w="2016" w:type="dxa"/>
            <w:tcBorders>
              <w:top w:val="single" w:sz="4" w:space="0" w:color="auto"/>
              <w:left w:val="single" w:sz="4" w:space="0" w:color="auto"/>
              <w:bottom w:val="single" w:sz="4" w:space="0" w:color="auto"/>
              <w:right w:val="single" w:sz="4" w:space="0" w:color="auto"/>
            </w:tcBorders>
            <w:hideMark/>
          </w:tcPr>
          <w:p w14:paraId="492C2564" w14:textId="77777777" w:rsidR="00A95B57" w:rsidRPr="00B848B1" w:rsidRDefault="00A95B57" w:rsidP="002D631E">
            <w:pPr>
              <w:jc w:val="center"/>
              <w:rPr>
                <w:rFonts w:cs="Arial"/>
                <w:sz w:val="24"/>
                <w:szCs w:val="24"/>
              </w:rPr>
            </w:pPr>
            <w:r w:rsidRPr="00B848B1">
              <w:rPr>
                <w:rFonts w:cs="Arial"/>
                <w:sz w:val="24"/>
                <w:szCs w:val="24"/>
              </w:rPr>
              <w:t>25-50%</w:t>
            </w:r>
          </w:p>
        </w:tc>
      </w:tr>
      <w:tr w:rsidR="00A95B57" w:rsidRPr="00B848B1" w14:paraId="5DE2714F" w14:textId="77777777" w:rsidTr="005809BA">
        <w:tc>
          <w:tcPr>
            <w:tcW w:w="2592" w:type="dxa"/>
            <w:tcBorders>
              <w:top w:val="single" w:sz="4" w:space="0" w:color="auto"/>
              <w:left w:val="single" w:sz="4" w:space="0" w:color="auto"/>
              <w:bottom w:val="single" w:sz="4" w:space="0" w:color="auto"/>
              <w:right w:val="single" w:sz="4" w:space="0" w:color="auto"/>
            </w:tcBorders>
            <w:hideMark/>
          </w:tcPr>
          <w:p w14:paraId="3EB12E7B" w14:textId="3616FA8E" w:rsidR="00A95B57" w:rsidRPr="00B848B1" w:rsidRDefault="00A95B57" w:rsidP="002D631E">
            <w:pPr>
              <w:rPr>
                <w:rFonts w:cs="Arial"/>
                <w:sz w:val="24"/>
                <w:szCs w:val="24"/>
              </w:rPr>
            </w:pPr>
            <w:r w:rsidRPr="00B848B1">
              <w:rPr>
                <w:rFonts w:cs="Arial"/>
                <w:sz w:val="24"/>
                <w:szCs w:val="24"/>
              </w:rPr>
              <w:t xml:space="preserve">Number of Critical Thinking </w:t>
            </w:r>
            <w:r w:rsidR="009F7264" w:rsidRPr="00B848B1">
              <w:rPr>
                <w:rFonts w:cs="Arial"/>
                <w:sz w:val="24"/>
                <w:szCs w:val="24"/>
              </w:rPr>
              <w:t>s</w:t>
            </w:r>
            <w:r w:rsidRPr="00B848B1">
              <w:rPr>
                <w:rFonts w:cs="Arial"/>
                <w:sz w:val="24"/>
                <w:szCs w:val="24"/>
              </w:rPr>
              <w:t>killset</w:t>
            </w:r>
            <w:r w:rsidR="009F7264" w:rsidRPr="00B848B1">
              <w:rPr>
                <w:rFonts w:cs="Arial"/>
                <w:sz w:val="24"/>
                <w:szCs w:val="24"/>
              </w:rPr>
              <w:t>s addressed by experiential learning activities</w:t>
            </w:r>
          </w:p>
        </w:tc>
        <w:tc>
          <w:tcPr>
            <w:tcW w:w="1584" w:type="dxa"/>
            <w:tcBorders>
              <w:top w:val="single" w:sz="4" w:space="0" w:color="auto"/>
              <w:left w:val="single" w:sz="4" w:space="0" w:color="auto"/>
              <w:bottom w:val="single" w:sz="4" w:space="0" w:color="auto"/>
              <w:right w:val="single" w:sz="4" w:space="0" w:color="auto"/>
            </w:tcBorders>
            <w:hideMark/>
          </w:tcPr>
          <w:p w14:paraId="2E50EDBD" w14:textId="77777777" w:rsidR="00A95B57" w:rsidRPr="00B848B1" w:rsidRDefault="00A95B57" w:rsidP="002D631E">
            <w:pPr>
              <w:jc w:val="center"/>
              <w:rPr>
                <w:rFonts w:cs="Arial"/>
                <w:sz w:val="24"/>
                <w:szCs w:val="24"/>
              </w:rPr>
            </w:pPr>
            <w:r w:rsidRPr="00B848B1">
              <w:rPr>
                <w:rFonts w:cs="Arial"/>
                <w:sz w:val="24"/>
                <w:szCs w:val="24"/>
              </w:rPr>
              <w:t>1</w:t>
            </w:r>
          </w:p>
        </w:tc>
        <w:tc>
          <w:tcPr>
            <w:tcW w:w="1930" w:type="dxa"/>
            <w:tcBorders>
              <w:top w:val="single" w:sz="4" w:space="0" w:color="auto"/>
              <w:left w:val="single" w:sz="4" w:space="0" w:color="auto"/>
              <w:bottom w:val="single" w:sz="4" w:space="0" w:color="auto"/>
              <w:right w:val="single" w:sz="4" w:space="0" w:color="auto"/>
            </w:tcBorders>
            <w:hideMark/>
          </w:tcPr>
          <w:p w14:paraId="71BD4951" w14:textId="77777777" w:rsidR="00A95B57" w:rsidRPr="00B848B1" w:rsidRDefault="00A95B57" w:rsidP="002D631E">
            <w:pPr>
              <w:jc w:val="center"/>
              <w:rPr>
                <w:rFonts w:cs="Arial"/>
                <w:sz w:val="24"/>
                <w:szCs w:val="24"/>
              </w:rPr>
            </w:pPr>
            <w:r w:rsidRPr="00B848B1">
              <w:rPr>
                <w:rFonts w:cs="Arial"/>
                <w:sz w:val="24"/>
                <w:szCs w:val="24"/>
              </w:rPr>
              <w:t>2</w:t>
            </w:r>
          </w:p>
        </w:tc>
        <w:tc>
          <w:tcPr>
            <w:tcW w:w="2016" w:type="dxa"/>
            <w:tcBorders>
              <w:top w:val="single" w:sz="4" w:space="0" w:color="auto"/>
              <w:left w:val="single" w:sz="4" w:space="0" w:color="auto"/>
              <w:bottom w:val="single" w:sz="4" w:space="0" w:color="auto"/>
              <w:right w:val="single" w:sz="4" w:space="0" w:color="auto"/>
            </w:tcBorders>
            <w:hideMark/>
          </w:tcPr>
          <w:p w14:paraId="05B2AA95" w14:textId="77777777" w:rsidR="00A95B57" w:rsidRPr="00B848B1" w:rsidRDefault="00A95B57" w:rsidP="002D631E">
            <w:pPr>
              <w:jc w:val="center"/>
              <w:rPr>
                <w:rFonts w:cs="Arial"/>
                <w:sz w:val="24"/>
                <w:szCs w:val="24"/>
              </w:rPr>
            </w:pPr>
            <w:r w:rsidRPr="00B848B1">
              <w:rPr>
                <w:rFonts w:cs="Arial"/>
                <w:sz w:val="24"/>
                <w:szCs w:val="24"/>
              </w:rPr>
              <w:t>3</w:t>
            </w:r>
          </w:p>
        </w:tc>
        <w:tc>
          <w:tcPr>
            <w:tcW w:w="2016" w:type="dxa"/>
            <w:tcBorders>
              <w:top w:val="single" w:sz="4" w:space="0" w:color="auto"/>
              <w:left w:val="single" w:sz="4" w:space="0" w:color="auto"/>
              <w:bottom w:val="single" w:sz="4" w:space="0" w:color="auto"/>
              <w:right w:val="single" w:sz="4" w:space="0" w:color="auto"/>
            </w:tcBorders>
            <w:hideMark/>
          </w:tcPr>
          <w:p w14:paraId="3246B6E0" w14:textId="77777777" w:rsidR="00A95B57" w:rsidRPr="00B848B1" w:rsidRDefault="00A95B57" w:rsidP="002D631E">
            <w:pPr>
              <w:jc w:val="center"/>
              <w:rPr>
                <w:rFonts w:cs="Arial"/>
                <w:sz w:val="24"/>
                <w:szCs w:val="24"/>
              </w:rPr>
            </w:pPr>
            <w:r w:rsidRPr="00B848B1">
              <w:rPr>
                <w:rFonts w:cs="Arial"/>
                <w:sz w:val="24"/>
                <w:szCs w:val="24"/>
              </w:rPr>
              <w:t>4</w:t>
            </w:r>
          </w:p>
        </w:tc>
      </w:tr>
      <w:tr w:rsidR="00A95B57" w:rsidRPr="00B848B1" w14:paraId="2526AD59" w14:textId="77777777" w:rsidTr="005809BA">
        <w:tc>
          <w:tcPr>
            <w:tcW w:w="2592" w:type="dxa"/>
            <w:tcBorders>
              <w:top w:val="single" w:sz="4" w:space="0" w:color="auto"/>
              <w:left w:val="single" w:sz="4" w:space="0" w:color="auto"/>
              <w:bottom w:val="single" w:sz="4" w:space="0" w:color="auto"/>
              <w:right w:val="single" w:sz="4" w:space="0" w:color="auto"/>
            </w:tcBorders>
            <w:hideMark/>
          </w:tcPr>
          <w:p w14:paraId="5321DDE8" w14:textId="5716D32B" w:rsidR="00A95B57" w:rsidRPr="00B848B1" w:rsidRDefault="00A95B57" w:rsidP="002D631E">
            <w:pPr>
              <w:rPr>
                <w:rFonts w:cs="Arial"/>
                <w:sz w:val="24"/>
                <w:szCs w:val="24"/>
              </w:rPr>
            </w:pPr>
            <w:r w:rsidRPr="00B848B1">
              <w:rPr>
                <w:rFonts w:cs="Arial"/>
                <w:sz w:val="24"/>
                <w:szCs w:val="24"/>
              </w:rPr>
              <w:t xml:space="preserve">Reflection assignment </w:t>
            </w:r>
            <w:r w:rsidR="00EB47B3" w:rsidRPr="00B848B1">
              <w:rPr>
                <w:rFonts w:cs="Arial"/>
                <w:sz w:val="24"/>
                <w:szCs w:val="24"/>
              </w:rPr>
              <w:t xml:space="preserve">expectation </w:t>
            </w:r>
            <w:r w:rsidR="009F7264" w:rsidRPr="00B848B1">
              <w:rPr>
                <w:rFonts w:cs="Arial"/>
                <w:sz w:val="24"/>
                <w:szCs w:val="24"/>
              </w:rPr>
              <w:t xml:space="preserve">on </w:t>
            </w:r>
            <w:r w:rsidRPr="00B848B1">
              <w:rPr>
                <w:rFonts w:cs="Arial"/>
                <w:sz w:val="24"/>
                <w:szCs w:val="24"/>
              </w:rPr>
              <w:t>21</w:t>
            </w:r>
            <w:proofErr w:type="gramStart"/>
            <w:r w:rsidRPr="00B848B1">
              <w:rPr>
                <w:rFonts w:cs="Arial"/>
                <w:sz w:val="24"/>
                <w:szCs w:val="24"/>
                <w:vertAlign w:val="superscript"/>
              </w:rPr>
              <w:t>st</w:t>
            </w:r>
            <w:r w:rsidRPr="00B848B1">
              <w:rPr>
                <w:rFonts w:cs="Arial"/>
                <w:sz w:val="24"/>
                <w:szCs w:val="24"/>
              </w:rPr>
              <w:t xml:space="preserve">  Bloom’s</w:t>
            </w:r>
            <w:proofErr w:type="gramEnd"/>
            <w:r w:rsidRPr="00B848B1">
              <w:rPr>
                <w:rFonts w:cs="Arial"/>
                <w:sz w:val="24"/>
                <w:szCs w:val="24"/>
              </w:rPr>
              <w:t xml:space="preserve"> Taxonomy (Zapalska et al. 2018)</w:t>
            </w:r>
          </w:p>
        </w:tc>
        <w:tc>
          <w:tcPr>
            <w:tcW w:w="1584" w:type="dxa"/>
            <w:tcBorders>
              <w:top w:val="single" w:sz="4" w:space="0" w:color="auto"/>
              <w:left w:val="single" w:sz="4" w:space="0" w:color="auto"/>
              <w:bottom w:val="single" w:sz="4" w:space="0" w:color="auto"/>
              <w:right w:val="single" w:sz="4" w:space="0" w:color="auto"/>
            </w:tcBorders>
            <w:hideMark/>
          </w:tcPr>
          <w:p w14:paraId="554AF0EF" w14:textId="77777777" w:rsidR="00A95B57" w:rsidRPr="00B848B1" w:rsidRDefault="00A95B57" w:rsidP="002D631E">
            <w:pPr>
              <w:jc w:val="center"/>
              <w:rPr>
                <w:rFonts w:cs="Arial"/>
                <w:sz w:val="24"/>
                <w:szCs w:val="24"/>
              </w:rPr>
            </w:pPr>
            <w:r w:rsidRPr="00B848B1">
              <w:rPr>
                <w:rFonts w:cs="Arial"/>
                <w:sz w:val="24"/>
                <w:szCs w:val="24"/>
              </w:rPr>
              <w:t>UNDERSTAND</w:t>
            </w:r>
          </w:p>
        </w:tc>
        <w:tc>
          <w:tcPr>
            <w:tcW w:w="1930" w:type="dxa"/>
            <w:tcBorders>
              <w:top w:val="single" w:sz="4" w:space="0" w:color="auto"/>
              <w:left w:val="single" w:sz="4" w:space="0" w:color="auto"/>
              <w:bottom w:val="single" w:sz="4" w:space="0" w:color="auto"/>
              <w:right w:val="single" w:sz="4" w:space="0" w:color="auto"/>
            </w:tcBorders>
            <w:hideMark/>
          </w:tcPr>
          <w:p w14:paraId="3709F0FE" w14:textId="77777777" w:rsidR="00A95B57" w:rsidRPr="00B848B1" w:rsidRDefault="00A95B57" w:rsidP="002D631E">
            <w:pPr>
              <w:jc w:val="center"/>
              <w:rPr>
                <w:rFonts w:cs="Arial"/>
                <w:sz w:val="24"/>
                <w:szCs w:val="24"/>
              </w:rPr>
            </w:pPr>
            <w:r w:rsidRPr="00B848B1">
              <w:rPr>
                <w:rFonts w:cs="Arial"/>
                <w:sz w:val="24"/>
                <w:szCs w:val="24"/>
              </w:rPr>
              <w:t>APPLY</w:t>
            </w:r>
          </w:p>
        </w:tc>
        <w:tc>
          <w:tcPr>
            <w:tcW w:w="2016" w:type="dxa"/>
            <w:tcBorders>
              <w:top w:val="single" w:sz="4" w:space="0" w:color="auto"/>
              <w:left w:val="single" w:sz="4" w:space="0" w:color="auto"/>
              <w:bottom w:val="single" w:sz="4" w:space="0" w:color="auto"/>
              <w:right w:val="single" w:sz="4" w:space="0" w:color="auto"/>
            </w:tcBorders>
            <w:hideMark/>
          </w:tcPr>
          <w:p w14:paraId="136F16E5" w14:textId="77777777" w:rsidR="00A95B57" w:rsidRPr="00B848B1" w:rsidRDefault="00A95B57" w:rsidP="002D631E">
            <w:pPr>
              <w:jc w:val="center"/>
              <w:rPr>
                <w:rFonts w:cs="Arial"/>
                <w:sz w:val="24"/>
                <w:szCs w:val="24"/>
              </w:rPr>
            </w:pPr>
            <w:r w:rsidRPr="00B848B1">
              <w:rPr>
                <w:rFonts w:cs="Arial"/>
                <w:sz w:val="24"/>
                <w:szCs w:val="24"/>
              </w:rPr>
              <w:t>ANALYZE</w:t>
            </w:r>
          </w:p>
        </w:tc>
        <w:tc>
          <w:tcPr>
            <w:tcW w:w="2016" w:type="dxa"/>
            <w:tcBorders>
              <w:top w:val="single" w:sz="4" w:space="0" w:color="auto"/>
              <w:left w:val="single" w:sz="4" w:space="0" w:color="auto"/>
              <w:bottom w:val="single" w:sz="4" w:space="0" w:color="auto"/>
              <w:right w:val="single" w:sz="4" w:space="0" w:color="auto"/>
            </w:tcBorders>
            <w:hideMark/>
          </w:tcPr>
          <w:p w14:paraId="27CE01C5" w14:textId="77777777" w:rsidR="00A95B57" w:rsidRPr="00B848B1" w:rsidRDefault="00A95B57" w:rsidP="002D631E">
            <w:pPr>
              <w:jc w:val="center"/>
              <w:rPr>
                <w:rFonts w:cs="Arial"/>
                <w:sz w:val="24"/>
                <w:szCs w:val="24"/>
              </w:rPr>
            </w:pPr>
            <w:r w:rsidRPr="00B848B1">
              <w:rPr>
                <w:rFonts w:cs="Arial"/>
                <w:sz w:val="24"/>
                <w:szCs w:val="24"/>
              </w:rPr>
              <w:t>EVALUATE</w:t>
            </w:r>
          </w:p>
        </w:tc>
      </w:tr>
    </w:tbl>
    <w:p w14:paraId="401212D2" w14:textId="77777777" w:rsidR="00A95B57" w:rsidRDefault="00A95B57" w:rsidP="00D764D0">
      <w:pPr>
        <w:spacing w:after="0" w:line="240" w:lineRule="auto"/>
        <w:rPr>
          <w:rFonts w:ascii="Arial" w:eastAsia="Arial Nova" w:hAnsi="Arial" w:cs="Arial"/>
          <w:bCs/>
        </w:rPr>
      </w:pPr>
    </w:p>
    <w:p w14:paraId="1FB93911" w14:textId="77777777" w:rsidR="00121378" w:rsidRDefault="00121378" w:rsidP="00D764D0">
      <w:pPr>
        <w:spacing w:after="0" w:line="240" w:lineRule="auto"/>
        <w:rPr>
          <w:rFonts w:ascii="Arial" w:eastAsia="Arial Nova" w:hAnsi="Arial" w:cs="Arial"/>
          <w:bCs/>
        </w:rPr>
      </w:pPr>
    </w:p>
    <w:p w14:paraId="07434869" w14:textId="77777777" w:rsidR="00B848B1" w:rsidRDefault="00B848B1">
      <w:pPr>
        <w:rPr>
          <w:rFonts w:ascii="Arial" w:eastAsia="Arial Nova" w:hAnsi="Arial" w:cs="Arial"/>
          <w:b/>
          <w:color w:val="0A0A0A"/>
          <w:sz w:val="40"/>
          <w:szCs w:val="40"/>
          <w:shd w:val="clear" w:color="auto" w:fill="FEFEFE"/>
        </w:rPr>
      </w:pPr>
      <w:r>
        <w:rPr>
          <w:rFonts w:ascii="Arial" w:eastAsia="Arial Nova" w:hAnsi="Arial" w:cs="Arial"/>
          <w:b/>
          <w:color w:val="0A0A0A"/>
          <w:sz w:val="40"/>
          <w:szCs w:val="40"/>
          <w:shd w:val="clear" w:color="auto" w:fill="FEFEFE"/>
        </w:rPr>
        <w:br w:type="page"/>
      </w:r>
    </w:p>
    <w:p w14:paraId="3A9CBFA8" w14:textId="1F11C1C4" w:rsidR="00020DA4" w:rsidRDefault="00020DA4" w:rsidP="00D764D0">
      <w:pPr>
        <w:spacing w:after="0" w:line="240" w:lineRule="auto"/>
        <w:rPr>
          <w:rFonts w:ascii="Arial" w:eastAsia="Arial Nova" w:hAnsi="Arial" w:cs="Arial"/>
          <w:b/>
          <w:color w:val="0A0A0A"/>
          <w:sz w:val="40"/>
          <w:szCs w:val="40"/>
          <w:shd w:val="clear" w:color="auto" w:fill="FEFEFE"/>
        </w:rPr>
      </w:pPr>
      <w:r>
        <w:rPr>
          <w:rFonts w:ascii="Arial" w:eastAsia="Arial Nova" w:hAnsi="Arial" w:cs="Arial"/>
          <w:b/>
          <w:color w:val="0A0A0A"/>
          <w:sz w:val="40"/>
          <w:szCs w:val="40"/>
          <w:shd w:val="clear" w:color="auto" w:fill="FEFEFE"/>
        </w:rPr>
        <w:lastRenderedPageBreak/>
        <w:t>CURRENT EXACT COURSES</w:t>
      </w:r>
    </w:p>
    <w:p w14:paraId="58F3352F" w14:textId="77777777" w:rsidR="00020DA4" w:rsidRDefault="00020DA4" w:rsidP="00D764D0">
      <w:pPr>
        <w:spacing w:after="0" w:line="240" w:lineRule="auto"/>
        <w:rPr>
          <w:rFonts w:ascii="Arial" w:eastAsia="Arial Nova" w:hAnsi="Arial" w:cs="Arial"/>
          <w:b/>
          <w:color w:val="0A0A0A"/>
          <w:sz w:val="28"/>
          <w:szCs w:val="28"/>
          <w:shd w:val="clear" w:color="auto" w:fill="FEFEFE"/>
        </w:rPr>
      </w:pPr>
    </w:p>
    <w:p w14:paraId="4D93D5C2" w14:textId="59B0A707" w:rsidR="00020DA4" w:rsidRDefault="00020DA4" w:rsidP="00D764D0">
      <w:pPr>
        <w:spacing w:after="0" w:line="240" w:lineRule="auto"/>
        <w:rPr>
          <w:rFonts w:ascii="Arial" w:eastAsia="Arial Nova" w:hAnsi="Arial" w:cs="Arial"/>
          <w:b/>
          <w:color w:val="0A0A0A"/>
          <w:sz w:val="28"/>
          <w:szCs w:val="28"/>
          <w:shd w:val="clear" w:color="auto" w:fill="FEFEFE"/>
        </w:rPr>
      </w:pPr>
      <w:r>
        <w:rPr>
          <w:rFonts w:ascii="Arial" w:eastAsia="Arial Nova" w:hAnsi="Arial" w:cs="Arial"/>
          <w:b/>
          <w:color w:val="0A0A0A"/>
          <w:sz w:val="28"/>
          <w:szCs w:val="28"/>
          <w:shd w:val="clear" w:color="auto" w:fill="FEFEFE"/>
        </w:rPr>
        <w:t>Courses are going to be added here each year</w:t>
      </w:r>
    </w:p>
    <w:p w14:paraId="704CE2A2" w14:textId="461CD7AC" w:rsidR="00020DA4" w:rsidRDefault="00020DA4" w:rsidP="00D764D0">
      <w:pPr>
        <w:spacing w:after="0" w:line="240" w:lineRule="auto"/>
        <w:rPr>
          <w:rFonts w:ascii="Arial" w:eastAsia="Arial Nova" w:hAnsi="Arial" w:cs="Arial"/>
          <w:bCs/>
          <w:color w:val="0A0A0A"/>
          <w:sz w:val="24"/>
          <w:szCs w:val="24"/>
          <w:shd w:val="clear" w:color="auto" w:fill="FEFEFE"/>
        </w:rPr>
      </w:pPr>
    </w:p>
    <w:p w14:paraId="759A214D" w14:textId="429B6218" w:rsidR="00020DA4" w:rsidRPr="00B848B1" w:rsidRDefault="00020DA4" w:rsidP="00D764D0">
      <w:pPr>
        <w:spacing w:after="0" w:line="240" w:lineRule="auto"/>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Under the course will be a list of the activities &amp; associated critical thinking skillsets.  I am thinking that there would be a table</w:t>
      </w:r>
    </w:p>
    <w:p w14:paraId="0424E752" w14:textId="77777777" w:rsidR="00020DA4" w:rsidRPr="00B848B1" w:rsidRDefault="00020DA4" w:rsidP="00D764D0">
      <w:pPr>
        <w:spacing w:after="0" w:line="240" w:lineRule="auto"/>
        <w:rPr>
          <w:rFonts w:eastAsia="Arial Nova" w:cs="Arial"/>
          <w:bCs/>
          <w:color w:val="0A0A0A"/>
          <w:sz w:val="24"/>
          <w:szCs w:val="24"/>
          <w:shd w:val="clear" w:color="auto" w:fill="FEFEFE"/>
        </w:rPr>
      </w:pPr>
    </w:p>
    <w:tbl>
      <w:tblPr>
        <w:tblStyle w:val="TableGrid"/>
        <w:tblW w:w="0" w:type="auto"/>
        <w:tblInd w:w="0" w:type="dxa"/>
        <w:tblLook w:val="04A0" w:firstRow="1" w:lastRow="0" w:firstColumn="1" w:lastColumn="0" w:noHBand="0" w:noVBand="1"/>
      </w:tblPr>
      <w:tblGrid>
        <w:gridCol w:w="1431"/>
        <w:gridCol w:w="2847"/>
        <w:gridCol w:w="2992"/>
        <w:gridCol w:w="2944"/>
      </w:tblGrid>
      <w:tr w:rsidR="00512824" w:rsidRPr="00B848B1" w14:paraId="7B03BFC4" w14:textId="56073C98" w:rsidTr="00512824">
        <w:tc>
          <w:tcPr>
            <w:tcW w:w="1431" w:type="dxa"/>
          </w:tcPr>
          <w:p w14:paraId="53D51113" w14:textId="50DE23CB" w:rsidR="00512824" w:rsidRPr="00B848B1" w:rsidRDefault="00512824" w:rsidP="00D764D0">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COURSE</w:t>
            </w:r>
          </w:p>
        </w:tc>
        <w:tc>
          <w:tcPr>
            <w:tcW w:w="2847" w:type="dxa"/>
          </w:tcPr>
          <w:p w14:paraId="2FFCDBD9" w14:textId="146A06F0" w:rsidR="00512824" w:rsidRPr="00B848B1" w:rsidRDefault="00512824" w:rsidP="00D764D0">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EXPERIENTIAL LEARNING ACTIVITY</w:t>
            </w:r>
          </w:p>
        </w:tc>
        <w:tc>
          <w:tcPr>
            <w:tcW w:w="2992" w:type="dxa"/>
          </w:tcPr>
          <w:p w14:paraId="128AD46C" w14:textId="7D8F563E" w:rsidR="00512824" w:rsidRPr="00B848B1" w:rsidRDefault="00512824" w:rsidP="00D764D0">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ASSOCIATED CRITICAL THINKING SKILLSET</w:t>
            </w:r>
          </w:p>
        </w:tc>
        <w:tc>
          <w:tcPr>
            <w:tcW w:w="2944" w:type="dxa"/>
          </w:tcPr>
          <w:p w14:paraId="6EAC8422" w14:textId="4764C332" w:rsidR="00512824" w:rsidRPr="00B848B1" w:rsidRDefault="00512824" w:rsidP="00D764D0">
            <w:pPr>
              <w:rPr>
                <w:rFonts w:eastAsia="Arial Nova" w:cs="Arial"/>
                <w:bCs/>
                <w:color w:val="0A0A0A"/>
                <w:sz w:val="24"/>
                <w:szCs w:val="24"/>
                <w:shd w:val="clear" w:color="auto" w:fill="FEFEFE"/>
              </w:rPr>
            </w:pPr>
            <w:r>
              <w:rPr>
                <w:rFonts w:eastAsia="Arial Nova" w:cs="Arial"/>
                <w:bCs/>
                <w:color w:val="0A0A0A"/>
                <w:sz w:val="24"/>
                <w:szCs w:val="24"/>
                <w:shd w:val="clear" w:color="auto" w:fill="FEFEFE"/>
              </w:rPr>
              <w:t>Course Coordinators</w:t>
            </w:r>
          </w:p>
        </w:tc>
      </w:tr>
      <w:tr w:rsidR="00512824" w:rsidRPr="00B848B1" w14:paraId="54576DB5" w14:textId="6B560249" w:rsidTr="00512824">
        <w:tc>
          <w:tcPr>
            <w:tcW w:w="1431" w:type="dxa"/>
          </w:tcPr>
          <w:p w14:paraId="59E0ABA0" w14:textId="18F1F997" w:rsidR="00512824" w:rsidRPr="00B848B1" w:rsidRDefault="00512824" w:rsidP="00D764D0">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ITEC 1001</w:t>
            </w:r>
          </w:p>
        </w:tc>
        <w:tc>
          <w:tcPr>
            <w:tcW w:w="2847" w:type="dxa"/>
          </w:tcPr>
          <w:p w14:paraId="1B2508D8" w14:textId="32B2DA76" w:rsidR="00512824" w:rsidRPr="00B848B1" w:rsidRDefault="00512824" w:rsidP="00D764D0">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EXACT Scholars ePortfolio</w:t>
            </w:r>
          </w:p>
        </w:tc>
        <w:tc>
          <w:tcPr>
            <w:tcW w:w="2992" w:type="dxa"/>
          </w:tcPr>
          <w:p w14:paraId="76D119A3" w14:textId="733DC432" w:rsidR="00512824" w:rsidRPr="00B848B1" w:rsidRDefault="00512824" w:rsidP="00D764D0">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Evaluating &amp; Interpreting Information</w:t>
            </w:r>
          </w:p>
        </w:tc>
        <w:tc>
          <w:tcPr>
            <w:tcW w:w="2944" w:type="dxa"/>
          </w:tcPr>
          <w:p w14:paraId="74C9BAE3" w14:textId="77777777" w:rsidR="00512824" w:rsidRDefault="00512824" w:rsidP="00D764D0">
            <w:pPr>
              <w:rPr>
                <w:rFonts w:eastAsia="Arial Nova" w:cs="Arial"/>
                <w:bCs/>
                <w:color w:val="0A0A0A"/>
                <w:sz w:val="24"/>
                <w:szCs w:val="24"/>
                <w:shd w:val="clear" w:color="auto" w:fill="FEFEFE"/>
              </w:rPr>
            </w:pPr>
            <w:r>
              <w:rPr>
                <w:rFonts w:eastAsia="Arial Nova" w:cs="Arial"/>
                <w:bCs/>
                <w:color w:val="0A0A0A"/>
                <w:sz w:val="24"/>
                <w:szCs w:val="24"/>
                <w:shd w:val="clear" w:color="auto" w:fill="FEFEFE"/>
              </w:rPr>
              <w:t>David Kerven</w:t>
            </w:r>
          </w:p>
          <w:p w14:paraId="5DA2A720" w14:textId="3DB7E221" w:rsidR="00512824" w:rsidRPr="00B848B1" w:rsidRDefault="00512824" w:rsidP="00D764D0">
            <w:pPr>
              <w:rPr>
                <w:rFonts w:eastAsia="Arial Nova" w:cs="Arial"/>
                <w:bCs/>
                <w:color w:val="0A0A0A"/>
                <w:sz w:val="24"/>
                <w:szCs w:val="24"/>
                <w:shd w:val="clear" w:color="auto" w:fill="FEFEFE"/>
              </w:rPr>
            </w:pPr>
            <w:r>
              <w:rPr>
                <w:rFonts w:eastAsia="Arial Nova" w:cs="Arial"/>
                <w:bCs/>
                <w:color w:val="0A0A0A"/>
                <w:sz w:val="24"/>
                <w:szCs w:val="24"/>
                <w:shd w:val="clear" w:color="auto" w:fill="FEFEFE"/>
              </w:rPr>
              <w:t>Cindy Robertson</w:t>
            </w:r>
          </w:p>
        </w:tc>
      </w:tr>
      <w:tr w:rsidR="00512824" w:rsidRPr="00B848B1" w14:paraId="20891961" w14:textId="43F25329" w:rsidTr="00512824">
        <w:tc>
          <w:tcPr>
            <w:tcW w:w="1431" w:type="dxa"/>
          </w:tcPr>
          <w:p w14:paraId="391892F8" w14:textId="77777777" w:rsidR="00512824" w:rsidRPr="00B848B1" w:rsidRDefault="00512824" w:rsidP="00D764D0">
            <w:pPr>
              <w:rPr>
                <w:rFonts w:eastAsia="Arial Nova" w:cs="Arial"/>
                <w:bCs/>
                <w:color w:val="0A0A0A"/>
                <w:sz w:val="24"/>
                <w:szCs w:val="24"/>
                <w:shd w:val="clear" w:color="auto" w:fill="FEFEFE"/>
              </w:rPr>
            </w:pPr>
          </w:p>
        </w:tc>
        <w:tc>
          <w:tcPr>
            <w:tcW w:w="2847" w:type="dxa"/>
          </w:tcPr>
          <w:p w14:paraId="7ECB023E" w14:textId="77777777" w:rsidR="00512824" w:rsidRPr="00B848B1" w:rsidRDefault="00512824" w:rsidP="00D764D0">
            <w:pPr>
              <w:rPr>
                <w:rFonts w:eastAsia="Arial Nova" w:cs="Arial"/>
                <w:bCs/>
                <w:color w:val="0A0A0A"/>
                <w:sz w:val="24"/>
                <w:szCs w:val="24"/>
                <w:shd w:val="clear" w:color="auto" w:fill="FEFEFE"/>
              </w:rPr>
            </w:pPr>
          </w:p>
        </w:tc>
        <w:tc>
          <w:tcPr>
            <w:tcW w:w="2992" w:type="dxa"/>
          </w:tcPr>
          <w:p w14:paraId="4D21EFAC" w14:textId="77777777" w:rsidR="00512824" w:rsidRPr="00B848B1" w:rsidRDefault="00512824" w:rsidP="00D764D0">
            <w:pPr>
              <w:rPr>
                <w:rFonts w:eastAsia="Arial Nova" w:cs="Arial"/>
                <w:bCs/>
                <w:color w:val="0A0A0A"/>
                <w:sz w:val="24"/>
                <w:szCs w:val="24"/>
                <w:shd w:val="clear" w:color="auto" w:fill="FEFEFE"/>
              </w:rPr>
            </w:pPr>
          </w:p>
        </w:tc>
        <w:tc>
          <w:tcPr>
            <w:tcW w:w="2944" w:type="dxa"/>
          </w:tcPr>
          <w:p w14:paraId="426D323F" w14:textId="77777777" w:rsidR="00512824" w:rsidRPr="00B848B1" w:rsidRDefault="00512824" w:rsidP="00D764D0">
            <w:pPr>
              <w:rPr>
                <w:rFonts w:eastAsia="Arial Nova" w:cs="Arial"/>
                <w:bCs/>
                <w:color w:val="0A0A0A"/>
                <w:sz w:val="24"/>
                <w:szCs w:val="24"/>
                <w:shd w:val="clear" w:color="auto" w:fill="FEFEFE"/>
              </w:rPr>
            </w:pPr>
          </w:p>
        </w:tc>
      </w:tr>
      <w:tr w:rsidR="00512824" w:rsidRPr="00B848B1" w14:paraId="66278773" w14:textId="722D795E" w:rsidTr="00512824">
        <w:tc>
          <w:tcPr>
            <w:tcW w:w="1431" w:type="dxa"/>
          </w:tcPr>
          <w:p w14:paraId="469F6E09" w14:textId="312B1FCE" w:rsidR="00512824" w:rsidRPr="00B848B1" w:rsidRDefault="00512824" w:rsidP="00D764D0">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HIST 1112</w:t>
            </w:r>
          </w:p>
        </w:tc>
        <w:tc>
          <w:tcPr>
            <w:tcW w:w="2847" w:type="dxa"/>
          </w:tcPr>
          <w:p w14:paraId="6D4D3A44" w14:textId="5D82C1D9" w:rsidR="00512824" w:rsidRPr="00B848B1" w:rsidRDefault="00512824" w:rsidP="00D764D0">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Primary Source Activity</w:t>
            </w:r>
          </w:p>
        </w:tc>
        <w:tc>
          <w:tcPr>
            <w:tcW w:w="2992" w:type="dxa"/>
          </w:tcPr>
          <w:p w14:paraId="46C12B3A" w14:textId="073CBA30" w:rsidR="00512824" w:rsidRPr="00B848B1" w:rsidRDefault="00512824" w:rsidP="00D764D0">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Evaluating &amp; Interpreting Information</w:t>
            </w:r>
          </w:p>
        </w:tc>
        <w:tc>
          <w:tcPr>
            <w:tcW w:w="2944" w:type="dxa"/>
          </w:tcPr>
          <w:p w14:paraId="48089D82" w14:textId="77777777" w:rsidR="00512824" w:rsidRDefault="00512824" w:rsidP="00D764D0">
            <w:pPr>
              <w:rPr>
                <w:rFonts w:eastAsia="Arial Nova" w:cs="Arial"/>
                <w:bCs/>
                <w:color w:val="0A0A0A"/>
                <w:sz w:val="24"/>
                <w:szCs w:val="24"/>
                <w:shd w:val="clear" w:color="auto" w:fill="FEFEFE"/>
              </w:rPr>
            </w:pPr>
            <w:r>
              <w:rPr>
                <w:rFonts w:eastAsia="Arial Nova" w:cs="Arial"/>
                <w:bCs/>
                <w:color w:val="0A0A0A"/>
                <w:sz w:val="24"/>
                <w:szCs w:val="24"/>
                <w:shd w:val="clear" w:color="auto" w:fill="FEFEFE"/>
              </w:rPr>
              <w:t>Patrick Ludolph</w:t>
            </w:r>
          </w:p>
          <w:p w14:paraId="55960D39" w14:textId="5AFDDAFD" w:rsidR="00512824" w:rsidRPr="00B848B1" w:rsidRDefault="00512824" w:rsidP="00D764D0">
            <w:pPr>
              <w:rPr>
                <w:rFonts w:eastAsia="Arial Nova" w:cs="Arial"/>
                <w:bCs/>
                <w:color w:val="0A0A0A"/>
                <w:sz w:val="24"/>
                <w:szCs w:val="24"/>
                <w:shd w:val="clear" w:color="auto" w:fill="FEFEFE"/>
              </w:rPr>
            </w:pPr>
            <w:r>
              <w:rPr>
                <w:rFonts w:eastAsia="Arial Nova" w:cs="Arial"/>
                <w:bCs/>
                <w:color w:val="0A0A0A"/>
                <w:sz w:val="24"/>
                <w:szCs w:val="24"/>
                <w:shd w:val="clear" w:color="auto" w:fill="FEFEFE"/>
              </w:rPr>
              <w:t>Ihor Pidhainey</w:t>
            </w:r>
          </w:p>
        </w:tc>
      </w:tr>
      <w:tr w:rsidR="00512824" w:rsidRPr="00B848B1" w14:paraId="486D3DA1" w14:textId="78862A22" w:rsidTr="00512824">
        <w:tc>
          <w:tcPr>
            <w:tcW w:w="1431" w:type="dxa"/>
          </w:tcPr>
          <w:p w14:paraId="1584341A" w14:textId="77777777" w:rsidR="00512824" w:rsidRPr="00B848B1" w:rsidRDefault="00512824" w:rsidP="001C12F8">
            <w:pPr>
              <w:rPr>
                <w:rFonts w:eastAsia="Arial Nova" w:cs="Arial"/>
                <w:bCs/>
                <w:color w:val="0A0A0A"/>
                <w:sz w:val="24"/>
                <w:szCs w:val="24"/>
                <w:shd w:val="clear" w:color="auto" w:fill="FEFEFE"/>
              </w:rPr>
            </w:pPr>
          </w:p>
        </w:tc>
        <w:tc>
          <w:tcPr>
            <w:tcW w:w="2847" w:type="dxa"/>
          </w:tcPr>
          <w:p w14:paraId="0BCF7D73" w14:textId="4F053ABE" w:rsidR="00512824" w:rsidRPr="00B848B1" w:rsidRDefault="00512824" w:rsidP="001C12F8">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Library Visit Activity</w:t>
            </w:r>
          </w:p>
        </w:tc>
        <w:tc>
          <w:tcPr>
            <w:tcW w:w="2992" w:type="dxa"/>
          </w:tcPr>
          <w:p w14:paraId="320C5A81" w14:textId="00B6B4A6" w:rsidR="00512824" w:rsidRPr="00B848B1" w:rsidRDefault="00512824" w:rsidP="001C12F8">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Evaluating &amp; Interpreting Information</w:t>
            </w:r>
          </w:p>
        </w:tc>
        <w:tc>
          <w:tcPr>
            <w:tcW w:w="2944" w:type="dxa"/>
          </w:tcPr>
          <w:p w14:paraId="4E0B3FCE" w14:textId="77777777" w:rsidR="00512824" w:rsidRPr="00B848B1" w:rsidRDefault="00512824" w:rsidP="001C12F8">
            <w:pPr>
              <w:rPr>
                <w:rFonts w:eastAsia="Arial Nova" w:cs="Arial"/>
                <w:bCs/>
                <w:color w:val="0A0A0A"/>
                <w:sz w:val="24"/>
                <w:szCs w:val="24"/>
                <w:shd w:val="clear" w:color="auto" w:fill="FEFEFE"/>
              </w:rPr>
            </w:pPr>
          </w:p>
        </w:tc>
      </w:tr>
      <w:tr w:rsidR="00512824" w:rsidRPr="00B848B1" w14:paraId="1985BD6F" w14:textId="209B9994" w:rsidTr="00512824">
        <w:tc>
          <w:tcPr>
            <w:tcW w:w="1431" w:type="dxa"/>
          </w:tcPr>
          <w:p w14:paraId="21E222F4" w14:textId="77777777" w:rsidR="00512824" w:rsidRPr="00B848B1" w:rsidRDefault="00512824" w:rsidP="001C12F8">
            <w:pPr>
              <w:rPr>
                <w:rFonts w:eastAsia="Arial Nova" w:cs="Arial"/>
                <w:bCs/>
                <w:color w:val="0A0A0A"/>
                <w:sz w:val="24"/>
                <w:szCs w:val="24"/>
                <w:shd w:val="clear" w:color="auto" w:fill="FEFEFE"/>
              </w:rPr>
            </w:pPr>
          </w:p>
        </w:tc>
        <w:tc>
          <w:tcPr>
            <w:tcW w:w="2847" w:type="dxa"/>
          </w:tcPr>
          <w:p w14:paraId="7B63BFD5" w14:textId="1EB589FA" w:rsidR="00512824" w:rsidRPr="00B848B1" w:rsidRDefault="00512824" w:rsidP="001C12F8">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Virtual Archive Activity</w:t>
            </w:r>
          </w:p>
        </w:tc>
        <w:tc>
          <w:tcPr>
            <w:tcW w:w="2992" w:type="dxa"/>
          </w:tcPr>
          <w:p w14:paraId="3CC33C60" w14:textId="61CFA8C6" w:rsidR="00512824" w:rsidRPr="00B848B1" w:rsidRDefault="00512824" w:rsidP="001C12F8">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Communicating Effectively</w:t>
            </w:r>
          </w:p>
        </w:tc>
        <w:tc>
          <w:tcPr>
            <w:tcW w:w="2944" w:type="dxa"/>
          </w:tcPr>
          <w:p w14:paraId="0C5F9125" w14:textId="77777777" w:rsidR="00512824" w:rsidRPr="00B848B1" w:rsidRDefault="00512824" w:rsidP="001C12F8">
            <w:pPr>
              <w:rPr>
                <w:rFonts w:eastAsia="Arial Nova" w:cs="Arial"/>
                <w:bCs/>
                <w:color w:val="0A0A0A"/>
                <w:sz w:val="24"/>
                <w:szCs w:val="24"/>
                <w:shd w:val="clear" w:color="auto" w:fill="FEFEFE"/>
              </w:rPr>
            </w:pPr>
          </w:p>
        </w:tc>
      </w:tr>
      <w:tr w:rsidR="00512824" w:rsidRPr="00B848B1" w14:paraId="02D47652" w14:textId="494FEBC4" w:rsidTr="00512824">
        <w:tc>
          <w:tcPr>
            <w:tcW w:w="1431" w:type="dxa"/>
          </w:tcPr>
          <w:p w14:paraId="3AC10B3D" w14:textId="77777777" w:rsidR="00512824" w:rsidRPr="00B848B1" w:rsidRDefault="00512824" w:rsidP="001C12F8">
            <w:pPr>
              <w:rPr>
                <w:rFonts w:eastAsia="Arial Nova" w:cs="Arial"/>
                <w:bCs/>
                <w:color w:val="0A0A0A"/>
                <w:sz w:val="24"/>
                <w:szCs w:val="24"/>
                <w:shd w:val="clear" w:color="auto" w:fill="FEFEFE"/>
              </w:rPr>
            </w:pPr>
          </w:p>
        </w:tc>
        <w:tc>
          <w:tcPr>
            <w:tcW w:w="2847" w:type="dxa"/>
          </w:tcPr>
          <w:p w14:paraId="1AD8FAAE" w14:textId="1DDF85B7" w:rsidR="00512824" w:rsidRPr="00B848B1" w:rsidRDefault="00512824" w:rsidP="001C12F8">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Museum Visit Activity</w:t>
            </w:r>
          </w:p>
        </w:tc>
        <w:tc>
          <w:tcPr>
            <w:tcW w:w="2992" w:type="dxa"/>
          </w:tcPr>
          <w:p w14:paraId="11159EAF" w14:textId="24A73ACE" w:rsidR="00512824" w:rsidRPr="00B848B1" w:rsidRDefault="00512824" w:rsidP="001C12F8">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Communicating Effectively</w:t>
            </w:r>
          </w:p>
        </w:tc>
        <w:tc>
          <w:tcPr>
            <w:tcW w:w="2944" w:type="dxa"/>
          </w:tcPr>
          <w:p w14:paraId="1A14A84E" w14:textId="77777777" w:rsidR="00512824" w:rsidRPr="00B848B1" w:rsidRDefault="00512824" w:rsidP="001C12F8">
            <w:pPr>
              <w:rPr>
                <w:rFonts w:eastAsia="Arial Nova" w:cs="Arial"/>
                <w:bCs/>
                <w:color w:val="0A0A0A"/>
                <w:sz w:val="24"/>
                <w:szCs w:val="24"/>
                <w:shd w:val="clear" w:color="auto" w:fill="FEFEFE"/>
              </w:rPr>
            </w:pPr>
          </w:p>
        </w:tc>
      </w:tr>
      <w:tr w:rsidR="00512824" w:rsidRPr="00B848B1" w14:paraId="5A1B9189" w14:textId="2589739B" w:rsidTr="00512824">
        <w:tc>
          <w:tcPr>
            <w:tcW w:w="1431" w:type="dxa"/>
          </w:tcPr>
          <w:p w14:paraId="6ACF1E03" w14:textId="77777777" w:rsidR="00512824" w:rsidRPr="00B848B1" w:rsidRDefault="00512824" w:rsidP="001C12F8">
            <w:pPr>
              <w:rPr>
                <w:rFonts w:eastAsia="Arial Nova" w:cs="Arial"/>
                <w:bCs/>
                <w:color w:val="0A0A0A"/>
                <w:sz w:val="24"/>
                <w:szCs w:val="24"/>
                <w:shd w:val="clear" w:color="auto" w:fill="FEFEFE"/>
              </w:rPr>
            </w:pPr>
          </w:p>
        </w:tc>
        <w:tc>
          <w:tcPr>
            <w:tcW w:w="2847" w:type="dxa"/>
          </w:tcPr>
          <w:p w14:paraId="26BF553F" w14:textId="1AA08942" w:rsidR="00512824" w:rsidRPr="00B848B1" w:rsidRDefault="00512824" w:rsidP="001C12F8">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Reacting to the Past</w:t>
            </w:r>
          </w:p>
        </w:tc>
        <w:tc>
          <w:tcPr>
            <w:tcW w:w="2992" w:type="dxa"/>
          </w:tcPr>
          <w:p w14:paraId="15362AFB" w14:textId="74226698" w:rsidR="00512824" w:rsidRPr="00B848B1" w:rsidRDefault="00512824" w:rsidP="001C12F8">
            <w:pPr>
              <w:rPr>
                <w:rFonts w:eastAsia="Arial Nova" w:cs="Arial"/>
                <w:bCs/>
                <w:color w:val="0A0A0A"/>
                <w:sz w:val="24"/>
                <w:szCs w:val="24"/>
                <w:shd w:val="clear" w:color="auto" w:fill="FEFEFE"/>
              </w:rPr>
            </w:pPr>
            <w:r w:rsidRPr="00B848B1">
              <w:rPr>
                <w:rFonts w:eastAsia="Arial Nova" w:cs="Arial"/>
                <w:bCs/>
                <w:color w:val="0A0A0A"/>
                <w:sz w:val="24"/>
                <w:szCs w:val="24"/>
                <w:shd w:val="clear" w:color="auto" w:fill="FEFEFE"/>
              </w:rPr>
              <w:t>Analyzing Alternative Assumptions</w:t>
            </w:r>
          </w:p>
        </w:tc>
        <w:tc>
          <w:tcPr>
            <w:tcW w:w="2944" w:type="dxa"/>
          </w:tcPr>
          <w:p w14:paraId="2524CEC9" w14:textId="77777777" w:rsidR="00512824" w:rsidRPr="00B848B1" w:rsidRDefault="00512824" w:rsidP="001C12F8">
            <w:pPr>
              <w:rPr>
                <w:rFonts w:eastAsia="Arial Nova" w:cs="Arial"/>
                <w:bCs/>
                <w:color w:val="0A0A0A"/>
                <w:sz w:val="24"/>
                <w:szCs w:val="24"/>
                <w:shd w:val="clear" w:color="auto" w:fill="FEFEFE"/>
              </w:rPr>
            </w:pPr>
          </w:p>
        </w:tc>
      </w:tr>
    </w:tbl>
    <w:p w14:paraId="01F2623B" w14:textId="77777777" w:rsidR="00020DA4" w:rsidRPr="00020DA4" w:rsidRDefault="00020DA4" w:rsidP="00D764D0">
      <w:pPr>
        <w:spacing w:after="0" w:line="240" w:lineRule="auto"/>
        <w:rPr>
          <w:rFonts w:ascii="Arial" w:eastAsia="Arial Nova" w:hAnsi="Arial" w:cs="Arial"/>
          <w:bCs/>
          <w:color w:val="0A0A0A"/>
          <w:sz w:val="24"/>
          <w:szCs w:val="24"/>
          <w:shd w:val="clear" w:color="auto" w:fill="FEFEFE"/>
        </w:rPr>
      </w:pPr>
    </w:p>
    <w:p w14:paraId="58BB86EE" w14:textId="77777777" w:rsidR="00020DA4" w:rsidRDefault="00020DA4" w:rsidP="00D764D0">
      <w:pPr>
        <w:spacing w:after="0" w:line="240" w:lineRule="auto"/>
        <w:rPr>
          <w:rFonts w:ascii="Arial" w:eastAsia="Arial Nova" w:hAnsi="Arial" w:cs="Arial"/>
          <w:b/>
          <w:color w:val="0A0A0A"/>
          <w:sz w:val="40"/>
          <w:szCs w:val="40"/>
          <w:shd w:val="clear" w:color="auto" w:fill="FEFEFE"/>
        </w:rPr>
      </w:pPr>
    </w:p>
    <w:p w14:paraId="649A5929" w14:textId="7427804A" w:rsidR="00121378" w:rsidRDefault="00121378" w:rsidP="00D764D0">
      <w:pPr>
        <w:spacing w:after="0" w:line="240" w:lineRule="auto"/>
        <w:rPr>
          <w:rFonts w:ascii="Arial" w:eastAsia="Arial Nova" w:hAnsi="Arial" w:cs="Arial"/>
          <w:b/>
          <w:color w:val="0A0A0A"/>
          <w:sz w:val="40"/>
          <w:szCs w:val="40"/>
          <w:shd w:val="clear" w:color="auto" w:fill="FEFEFE"/>
        </w:rPr>
      </w:pPr>
      <w:r>
        <w:rPr>
          <w:rFonts w:ascii="Arial" w:eastAsia="Arial Nova" w:hAnsi="Arial" w:cs="Arial"/>
          <w:b/>
          <w:color w:val="0A0A0A"/>
          <w:sz w:val="40"/>
          <w:szCs w:val="40"/>
          <w:shd w:val="clear" w:color="auto" w:fill="FEFEFE"/>
        </w:rPr>
        <w:t>IMPORTANCE OF REFLECTION</w:t>
      </w:r>
      <w:r w:rsidR="00D94435">
        <w:rPr>
          <w:rFonts w:ascii="Arial" w:eastAsia="Arial Nova" w:hAnsi="Arial" w:cs="Arial"/>
          <w:b/>
          <w:color w:val="0A0A0A"/>
          <w:sz w:val="40"/>
          <w:szCs w:val="40"/>
          <w:shd w:val="clear" w:color="auto" w:fill="FEFEFE"/>
        </w:rPr>
        <w:t xml:space="preserve"> IN EXPERIENTIAL LEARNING</w:t>
      </w:r>
    </w:p>
    <w:p w14:paraId="124FA2CD" w14:textId="77777777" w:rsidR="00863EFE" w:rsidRDefault="00863EFE" w:rsidP="00D764D0">
      <w:pPr>
        <w:spacing w:after="0" w:line="240" w:lineRule="auto"/>
        <w:rPr>
          <w:rFonts w:ascii="Arial" w:eastAsia="Arial Nova" w:hAnsi="Arial" w:cs="Arial"/>
          <w:b/>
          <w:color w:val="0A0A0A"/>
          <w:sz w:val="40"/>
          <w:szCs w:val="40"/>
          <w:shd w:val="clear" w:color="auto" w:fill="FEFEFE"/>
        </w:rPr>
      </w:pPr>
    </w:p>
    <w:p w14:paraId="77DEEB94" w14:textId="2D487A11" w:rsidR="00863EFE" w:rsidRPr="00863EFE" w:rsidRDefault="00863EFE" w:rsidP="00D764D0">
      <w:pPr>
        <w:spacing w:after="0" w:line="240" w:lineRule="auto"/>
        <w:rPr>
          <w:rFonts w:ascii="Arial" w:eastAsia="Arial Nova" w:hAnsi="Arial" w:cs="Arial"/>
          <w:b/>
          <w:color w:val="0A0A0A"/>
          <w:sz w:val="28"/>
          <w:szCs w:val="28"/>
          <w:shd w:val="clear" w:color="auto" w:fill="FEFEFE"/>
        </w:rPr>
      </w:pPr>
      <w:r>
        <w:rPr>
          <w:rFonts w:ascii="Arial" w:eastAsia="Arial Nova" w:hAnsi="Arial" w:cs="Arial"/>
          <w:b/>
          <w:color w:val="0A0A0A"/>
          <w:sz w:val="28"/>
          <w:szCs w:val="28"/>
          <w:shd w:val="clear" w:color="auto" w:fill="FEFEFE"/>
        </w:rPr>
        <w:t>We would like to embed a video</w:t>
      </w:r>
      <w:r w:rsidR="004C500F">
        <w:rPr>
          <w:rFonts w:ascii="Arial" w:eastAsia="Arial Nova" w:hAnsi="Arial" w:cs="Arial"/>
          <w:b/>
          <w:color w:val="0A0A0A"/>
          <w:sz w:val="28"/>
          <w:szCs w:val="28"/>
          <w:shd w:val="clear" w:color="auto" w:fill="FEFEFE"/>
        </w:rPr>
        <w:t xml:space="preserve"> &amp; PPT f</w:t>
      </w:r>
      <w:r w:rsidR="00D94435">
        <w:rPr>
          <w:rFonts w:ascii="Arial" w:eastAsia="Arial Nova" w:hAnsi="Arial" w:cs="Arial"/>
          <w:b/>
          <w:color w:val="0A0A0A"/>
          <w:sz w:val="28"/>
          <w:szCs w:val="28"/>
          <w:shd w:val="clear" w:color="auto" w:fill="FEFEFE"/>
        </w:rPr>
        <w:t>ile</w:t>
      </w:r>
      <w:r>
        <w:rPr>
          <w:rFonts w:ascii="Arial" w:eastAsia="Arial Nova" w:hAnsi="Arial" w:cs="Arial"/>
          <w:b/>
          <w:color w:val="0A0A0A"/>
          <w:sz w:val="28"/>
          <w:szCs w:val="28"/>
          <w:shd w:val="clear" w:color="auto" w:fill="FEFEFE"/>
        </w:rPr>
        <w:t xml:space="preserve"> about the importance of reflection here (still in development)</w:t>
      </w:r>
    </w:p>
    <w:p w14:paraId="775DB84E" w14:textId="77777777" w:rsidR="00121378" w:rsidRDefault="00121378" w:rsidP="00D764D0">
      <w:pPr>
        <w:spacing w:after="0" w:line="240" w:lineRule="auto"/>
        <w:rPr>
          <w:rFonts w:ascii="Arial" w:eastAsia="Arial Nova" w:hAnsi="Arial" w:cs="Arial"/>
          <w:bCs/>
          <w:color w:val="0A0A0A"/>
          <w:sz w:val="24"/>
          <w:szCs w:val="24"/>
          <w:shd w:val="clear" w:color="auto" w:fill="FEFEFE"/>
        </w:rPr>
      </w:pPr>
    </w:p>
    <w:p w14:paraId="3E4976F5" w14:textId="0AB04B6E" w:rsidR="00121378" w:rsidRPr="00B848B1" w:rsidRDefault="00121378" w:rsidP="00D764D0">
      <w:pPr>
        <w:spacing w:after="0" w:line="240" w:lineRule="auto"/>
        <w:rPr>
          <w:rFonts w:cs="Arial"/>
          <w:sz w:val="24"/>
          <w:szCs w:val="24"/>
        </w:rPr>
      </w:pPr>
      <w:hyperlink r:id="rId15" w:history="1">
        <w:r w:rsidRPr="00B848B1">
          <w:rPr>
            <w:rStyle w:val="Hyperlink"/>
            <w:rFonts w:eastAsiaTheme="minorEastAsia" w:cs="Arial"/>
            <w:sz w:val="24"/>
            <w:szCs w:val="24"/>
          </w:rPr>
          <w:t>Petkus (2000)</w:t>
        </w:r>
      </w:hyperlink>
      <w:r w:rsidRPr="00B848B1">
        <w:rPr>
          <w:rFonts w:eastAsiaTheme="minorEastAsia" w:cs="Arial"/>
          <w:sz w:val="24"/>
          <w:szCs w:val="24"/>
        </w:rPr>
        <w:t xml:space="preserve"> suggested </w:t>
      </w:r>
      <w:r w:rsidRPr="00B848B1">
        <w:rPr>
          <w:rFonts w:eastAsiaTheme="minorEastAsia" w:cs="Arial"/>
          <w:color w:val="222222"/>
          <w:sz w:val="24"/>
          <w:szCs w:val="24"/>
        </w:rPr>
        <w:t xml:space="preserve">that reflection is utilized to link the concrete experience with the abstract conceptualization in the </w:t>
      </w:r>
      <w:r w:rsidRPr="00B848B1">
        <w:rPr>
          <w:rFonts w:eastAsiaTheme="minorEastAsia" w:cs="Arial"/>
          <w:color w:val="222222"/>
          <w:sz w:val="24"/>
          <w:szCs w:val="24"/>
        </w:rPr>
        <w:t xml:space="preserve">Kolb </w:t>
      </w:r>
      <w:r w:rsidRPr="00B848B1">
        <w:rPr>
          <w:rFonts w:eastAsiaTheme="minorEastAsia" w:cs="Arial"/>
          <w:color w:val="222222"/>
          <w:sz w:val="24"/>
          <w:szCs w:val="24"/>
        </w:rPr>
        <w:t xml:space="preserve">experiential learning theory and thus, </w:t>
      </w:r>
      <w:r w:rsidRPr="00B848B1">
        <w:rPr>
          <w:rFonts w:cs="Arial"/>
          <w:sz w:val="24"/>
          <w:szCs w:val="24"/>
        </w:rPr>
        <w:t>facilitates students’ articulation of the new knowledge that they created from their experiential learning activities enabling students to make meaning of the experiences.</w:t>
      </w:r>
      <w:r w:rsidR="00863EFE" w:rsidRPr="00B848B1">
        <w:rPr>
          <w:rFonts w:cs="Arial"/>
          <w:sz w:val="24"/>
          <w:szCs w:val="24"/>
        </w:rPr>
        <w:t xml:space="preserve">  Reflection encourages students to examine their experiences, thoughts, and actions, leading to a deeper comprehension of concepts beyond mere memorization.  This process allows learners to uncover insights and connects that promote enhanced understanding and critical thinking skillsets</w:t>
      </w:r>
      <w:r w:rsidR="00F4081B" w:rsidRPr="00B848B1">
        <w:rPr>
          <w:rFonts w:cs="Arial"/>
          <w:sz w:val="24"/>
          <w:szCs w:val="24"/>
        </w:rPr>
        <w:t xml:space="preserve"> (Schon 1984)</w:t>
      </w:r>
      <w:r w:rsidR="00863EFE" w:rsidRPr="00B848B1">
        <w:rPr>
          <w:rFonts w:cs="Arial"/>
          <w:sz w:val="24"/>
          <w:szCs w:val="24"/>
        </w:rPr>
        <w:t xml:space="preserve">.  </w:t>
      </w:r>
    </w:p>
    <w:p w14:paraId="52050411" w14:textId="77777777" w:rsidR="00863EFE" w:rsidRPr="00B848B1" w:rsidRDefault="00863EFE" w:rsidP="00D764D0">
      <w:pPr>
        <w:spacing w:after="0" w:line="240" w:lineRule="auto"/>
        <w:rPr>
          <w:rFonts w:cs="Arial"/>
          <w:sz w:val="24"/>
          <w:szCs w:val="24"/>
        </w:rPr>
      </w:pPr>
    </w:p>
    <w:p w14:paraId="1B24A78D" w14:textId="3102BDA0" w:rsidR="00863EFE" w:rsidRPr="00B848B1" w:rsidRDefault="00863EFE" w:rsidP="00D764D0">
      <w:pPr>
        <w:spacing w:after="0" w:line="240" w:lineRule="auto"/>
        <w:rPr>
          <w:rFonts w:cs="Arial"/>
          <w:bCs/>
          <w:sz w:val="24"/>
          <w:szCs w:val="24"/>
        </w:rPr>
      </w:pPr>
      <w:r w:rsidRPr="00B848B1">
        <w:rPr>
          <w:rFonts w:cs="Arial"/>
          <w:sz w:val="24"/>
          <w:szCs w:val="24"/>
        </w:rPr>
        <w:t xml:space="preserve">The EXACT Plan </w:t>
      </w:r>
      <w:r w:rsidR="00121378" w:rsidRPr="00B848B1">
        <w:rPr>
          <w:rFonts w:cs="Arial"/>
          <w:bCs/>
          <w:sz w:val="24"/>
          <w:szCs w:val="24"/>
        </w:rPr>
        <w:t>uses the DEAL (Describe, Examine, Articulate Learning) model of reflection (</w:t>
      </w:r>
      <w:r w:rsidR="00121378" w:rsidRPr="00B848B1">
        <w:rPr>
          <w:rFonts w:cs="Arial"/>
          <w:sz w:val="24"/>
          <w:szCs w:val="24"/>
        </w:rPr>
        <w:t xml:space="preserve">Ash &amp; Clayton, </w:t>
      </w:r>
      <w:hyperlink r:id="rId16" w:history="1">
        <w:r w:rsidR="00121378" w:rsidRPr="00B848B1">
          <w:rPr>
            <w:rStyle w:val="Hyperlink"/>
            <w:rFonts w:cs="Arial"/>
            <w:sz w:val="24"/>
            <w:szCs w:val="24"/>
          </w:rPr>
          <w:t>2004</w:t>
        </w:r>
      </w:hyperlink>
      <w:r w:rsidR="00121378" w:rsidRPr="00B848B1">
        <w:rPr>
          <w:rFonts w:cs="Arial"/>
          <w:sz w:val="24"/>
          <w:szCs w:val="24"/>
        </w:rPr>
        <w:t xml:space="preserve">, </w:t>
      </w:r>
      <w:hyperlink r:id="rId17" w:history="1">
        <w:r w:rsidR="00121378" w:rsidRPr="00B848B1">
          <w:rPr>
            <w:rStyle w:val="Hyperlink"/>
            <w:rFonts w:cs="Arial"/>
            <w:sz w:val="24"/>
            <w:szCs w:val="24"/>
          </w:rPr>
          <w:t>2009</w:t>
        </w:r>
      </w:hyperlink>
      <w:r w:rsidR="00121378" w:rsidRPr="00B848B1">
        <w:rPr>
          <w:rFonts w:cs="Arial"/>
          <w:bCs/>
          <w:sz w:val="24"/>
          <w:szCs w:val="24"/>
        </w:rPr>
        <w:t>)</w:t>
      </w:r>
      <w:r w:rsidR="00416886" w:rsidRPr="00B848B1">
        <w:rPr>
          <w:rFonts w:cs="Arial"/>
          <w:bCs/>
          <w:sz w:val="24"/>
          <w:szCs w:val="24"/>
        </w:rPr>
        <w:t xml:space="preserve"> focusing on how the newly acquired knowledge from the experiential learning activities can be applied to real-life situations.  For example, students are asked to 1) describe the activity (Describe), 2) explain what they needed from the course to accomplish the activity </w:t>
      </w:r>
      <w:r w:rsidR="00416886" w:rsidRPr="00B848B1">
        <w:rPr>
          <w:rFonts w:cs="Arial"/>
          <w:bCs/>
          <w:sz w:val="24"/>
          <w:szCs w:val="24"/>
        </w:rPr>
        <w:lastRenderedPageBreak/>
        <w:t>(Examine), and 3) articulate how what they learned from the activity can be used in the future (either in their courses or in their careers) (Articulate Learning).</w:t>
      </w:r>
    </w:p>
    <w:p w14:paraId="749717B7" w14:textId="77777777" w:rsidR="00863EFE" w:rsidRPr="00B848B1" w:rsidRDefault="00863EFE" w:rsidP="00D764D0">
      <w:pPr>
        <w:spacing w:after="0" w:line="240" w:lineRule="auto"/>
        <w:rPr>
          <w:rFonts w:cs="Arial"/>
          <w:bCs/>
          <w:sz w:val="24"/>
          <w:szCs w:val="24"/>
        </w:rPr>
      </w:pPr>
    </w:p>
    <w:p w14:paraId="091D0F4F" w14:textId="3C6A6B84" w:rsidR="00121378" w:rsidRPr="00B848B1" w:rsidRDefault="00863EFE" w:rsidP="00D764D0">
      <w:pPr>
        <w:spacing w:after="0" w:line="240" w:lineRule="auto"/>
        <w:rPr>
          <w:rFonts w:eastAsiaTheme="minorEastAsia" w:cs="Arial"/>
          <w:color w:val="222222"/>
          <w:sz w:val="24"/>
          <w:szCs w:val="24"/>
        </w:rPr>
      </w:pPr>
      <w:r w:rsidRPr="00B848B1">
        <w:rPr>
          <w:rFonts w:cs="Arial"/>
          <w:bCs/>
          <w:sz w:val="24"/>
          <w:szCs w:val="24"/>
        </w:rPr>
        <w:t>DEAL Method of Reflection (</w:t>
      </w:r>
      <w:hyperlink r:id="rId18" w:history="1">
        <w:r w:rsidR="00121378" w:rsidRPr="00B848B1">
          <w:rPr>
            <w:rStyle w:val="Hyperlink"/>
            <w:rFonts w:cs="Arial"/>
            <w:sz w:val="24"/>
            <w:szCs w:val="24"/>
          </w:rPr>
          <w:t>Manokore 2021</w:t>
        </w:r>
      </w:hyperlink>
      <w:r w:rsidR="00121378" w:rsidRPr="00B848B1">
        <w:rPr>
          <w:rFonts w:cs="Arial"/>
          <w:sz w:val="24"/>
          <w:szCs w:val="24"/>
        </w:rPr>
        <w:t xml:space="preserve">, adapted from </w:t>
      </w:r>
      <w:hyperlink r:id="rId19" w:history="1">
        <w:r w:rsidR="00121378" w:rsidRPr="00B848B1">
          <w:rPr>
            <w:rStyle w:val="Hyperlink"/>
            <w:rFonts w:cs="Arial"/>
            <w:sz w:val="24"/>
            <w:szCs w:val="24"/>
          </w:rPr>
          <w:t>Ash &amp; Clayton, 2004</w:t>
        </w:r>
      </w:hyperlink>
      <w:r w:rsidR="00121378" w:rsidRPr="00B848B1">
        <w:rPr>
          <w:rFonts w:cs="Arial"/>
          <w:sz w:val="24"/>
          <w:szCs w:val="24"/>
        </w:rPr>
        <w:t>)</w:t>
      </w:r>
    </w:p>
    <w:p w14:paraId="00875D80" w14:textId="77777777" w:rsidR="00121378" w:rsidRDefault="00121378" w:rsidP="00D764D0">
      <w:pPr>
        <w:spacing w:after="0" w:line="240" w:lineRule="auto"/>
        <w:rPr>
          <w:rFonts w:ascii="Arial" w:eastAsiaTheme="minorEastAsia" w:hAnsi="Arial" w:cs="Arial"/>
          <w:color w:val="222222"/>
        </w:rPr>
      </w:pPr>
    </w:p>
    <w:p w14:paraId="6C0A426B" w14:textId="60A2E2DA" w:rsidR="00121378" w:rsidRDefault="00121378" w:rsidP="00D764D0">
      <w:pPr>
        <w:spacing w:after="0" w:line="240" w:lineRule="auto"/>
        <w:rPr>
          <w:rFonts w:ascii="Arial" w:eastAsia="Arial Nova" w:hAnsi="Arial" w:cs="Arial"/>
          <w:bCs/>
          <w:sz w:val="24"/>
          <w:szCs w:val="24"/>
        </w:rPr>
      </w:pPr>
      <w:r>
        <w:rPr>
          <w:rFonts w:ascii="Arial" w:eastAsiaTheme="minorEastAsia" w:hAnsi="Arial" w:cs="Arial"/>
          <w:b/>
          <w:noProof/>
          <w:color w:val="000000" w:themeColor="text1"/>
        </w:rPr>
        <w:drawing>
          <wp:inline distT="0" distB="0" distL="0" distR="0" wp14:anchorId="63E5B942" wp14:editId="7F0100AC">
            <wp:extent cx="4724400" cy="2108200"/>
            <wp:effectExtent l="0" t="0" r="0" b="0"/>
            <wp:docPr id="11"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black and white scree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2108200"/>
                    </a:xfrm>
                    <a:prstGeom prst="rect">
                      <a:avLst/>
                    </a:prstGeom>
                    <a:noFill/>
                    <a:ln>
                      <a:noFill/>
                    </a:ln>
                  </pic:spPr>
                </pic:pic>
              </a:graphicData>
            </a:graphic>
          </wp:inline>
        </w:drawing>
      </w:r>
    </w:p>
    <w:p w14:paraId="11F9D438" w14:textId="77777777" w:rsidR="00D94435" w:rsidRDefault="00D94435" w:rsidP="00D764D0">
      <w:pPr>
        <w:spacing w:after="0" w:line="240" w:lineRule="auto"/>
        <w:rPr>
          <w:rFonts w:ascii="Arial" w:eastAsia="Arial Nova" w:hAnsi="Arial" w:cs="Arial"/>
          <w:bCs/>
          <w:sz w:val="24"/>
          <w:szCs w:val="24"/>
        </w:rPr>
      </w:pPr>
    </w:p>
    <w:p w14:paraId="1249140C" w14:textId="77777777" w:rsidR="00D94435" w:rsidRDefault="00D94435" w:rsidP="00D764D0">
      <w:pPr>
        <w:spacing w:after="0" w:line="240" w:lineRule="auto"/>
        <w:rPr>
          <w:rFonts w:ascii="Arial" w:eastAsia="Arial Nova" w:hAnsi="Arial" w:cs="Arial"/>
          <w:b/>
          <w:color w:val="0A0A0A"/>
          <w:sz w:val="40"/>
          <w:szCs w:val="40"/>
          <w:shd w:val="clear" w:color="auto" w:fill="FEFEFE"/>
        </w:rPr>
      </w:pPr>
    </w:p>
    <w:p w14:paraId="31DE2C70" w14:textId="3D236792" w:rsidR="00D94435" w:rsidRDefault="00D94435" w:rsidP="00D764D0">
      <w:pPr>
        <w:spacing w:after="0" w:line="240" w:lineRule="auto"/>
        <w:rPr>
          <w:rFonts w:ascii="Arial" w:eastAsia="Arial Nova" w:hAnsi="Arial" w:cs="Arial"/>
          <w:b/>
          <w:color w:val="0A0A0A"/>
          <w:sz w:val="40"/>
          <w:szCs w:val="40"/>
          <w:shd w:val="clear" w:color="auto" w:fill="FEFEFE"/>
        </w:rPr>
      </w:pPr>
      <w:r>
        <w:rPr>
          <w:rFonts w:ascii="Arial" w:eastAsia="Arial Nova" w:hAnsi="Arial" w:cs="Arial"/>
          <w:b/>
          <w:color w:val="0A0A0A"/>
          <w:sz w:val="40"/>
          <w:szCs w:val="40"/>
          <w:shd w:val="clear" w:color="auto" w:fill="FEFEFE"/>
        </w:rPr>
        <w:t>HOW EXPERIENTIAL LEARNING ACTIVITIES FACILITATE CRITICAL THINKING</w:t>
      </w:r>
    </w:p>
    <w:p w14:paraId="54A2F58E" w14:textId="77777777" w:rsidR="00D94435" w:rsidRDefault="00D94435" w:rsidP="00D764D0">
      <w:pPr>
        <w:spacing w:after="0" w:line="240" w:lineRule="auto"/>
        <w:rPr>
          <w:rFonts w:ascii="Arial" w:eastAsia="Arial Nova" w:hAnsi="Arial" w:cs="Arial"/>
          <w:b/>
          <w:color w:val="0A0A0A"/>
          <w:sz w:val="40"/>
          <w:szCs w:val="40"/>
          <w:shd w:val="clear" w:color="auto" w:fill="FEFEFE"/>
        </w:rPr>
      </w:pPr>
    </w:p>
    <w:p w14:paraId="5833683A" w14:textId="0CF3C442" w:rsidR="00D94435" w:rsidRPr="00B848B1" w:rsidRDefault="00D94435" w:rsidP="00D94435">
      <w:pPr>
        <w:rPr>
          <w:rFonts w:eastAsia="Calibri" w:cs="Arial"/>
          <w:sz w:val="24"/>
          <w:szCs w:val="24"/>
        </w:rPr>
      </w:pPr>
      <w:r w:rsidRPr="00B848B1">
        <w:rPr>
          <w:rFonts w:eastAsiaTheme="minorEastAsia" w:cs="Arial"/>
          <w:sz w:val="24"/>
          <w:szCs w:val="24"/>
        </w:rPr>
        <w:t xml:space="preserve">Critical thinking skills are at the forefront of learning. Critical thinking skills require </w:t>
      </w:r>
      <w:r w:rsidRPr="00B848B1">
        <w:rPr>
          <w:rFonts w:eastAsia="Calibri" w:cs="Arial"/>
          <w:sz w:val="24"/>
          <w:szCs w:val="24"/>
        </w:rPr>
        <w:t>purposeful, self-regulatory judgment which results in interpretation, analysis, evaluation, and inference, as well as explanation of the evidential, conceptual, methodological, criteriological, or contextual considerations upon which that judgment is based (Delphi report). Kolb’s Experiential Learning Cycle (</w:t>
      </w:r>
      <w:r w:rsidR="006F4D75" w:rsidRPr="00B848B1">
        <w:rPr>
          <w:sz w:val="24"/>
          <w:szCs w:val="24"/>
        </w:rPr>
        <w:t>Kolb 1984</w:t>
      </w:r>
      <w:r w:rsidRPr="00B848B1">
        <w:rPr>
          <w:rFonts w:eastAsia="Calibri" w:cs="Arial"/>
          <w:sz w:val="24"/>
          <w:szCs w:val="24"/>
        </w:rPr>
        <w:t>) utilizes these critical thinking skills as students engage in a concrete experience, reflect on that experience, conceptualize the knowledge previously known and learned from the experience into new knowledge that can be applied to new experiences, yet does not measure critical thinking competencies specifically.</w:t>
      </w:r>
    </w:p>
    <w:p w14:paraId="473257DB" w14:textId="77777777" w:rsidR="00D94435" w:rsidRPr="00B848B1" w:rsidRDefault="00D94435" w:rsidP="00D94435">
      <w:pPr>
        <w:rPr>
          <w:rFonts w:eastAsia="Calibri" w:cs="Arial"/>
          <w:sz w:val="24"/>
          <w:szCs w:val="24"/>
        </w:rPr>
      </w:pPr>
    </w:p>
    <w:p w14:paraId="71613DC7" w14:textId="1A15BA16" w:rsidR="00D94435" w:rsidRPr="00B848B1" w:rsidRDefault="00D94435" w:rsidP="00D94435">
      <w:pPr>
        <w:rPr>
          <w:rFonts w:eastAsiaTheme="minorEastAsia" w:cs="Arial"/>
          <w:sz w:val="24"/>
          <w:szCs w:val="24"/>
        </w:rPr>
      </w:pPr>
      <w:r w:rsidRPr="00B848B1">
        <w:rPr>
          <w:rFonts w:eastAsiaTheme="minorEastAsia" w:cs="Arial"/>
          <w:sz w:val="24"/>
          <w:szCs w:val="24"/>
        </w:rPr>
        <w:t>The literature (</w:t>
      </w:r>
      <w:hyperlink r:id="rId21" w:history="1">
        <w:r w:rsidRPr="00B848B1">
          <w:rPr>
            <w:rStyle w:val="Hyperlink"/>
            <w:rFonts w:eastAsiaTheme="minorEastAsia" w:cs="Arial"/>
            <w:sz w:val="24"/>
            <w:szCs w:val="24"/>
          </w:rPr>
          <w:t>DeSimone &amp; Buzza, 2013</w:t>
        </w:r>
      </w:hyperlink>
      <w:r w:rsidRPr="00B848B1">
        <w:rPr>
          <w:rFonts w:eastAsiaTheme="minorEastAsia" w:cs="Arial"/>
          <w:sz w:val="24"/>
          <w:szCs w:val="24"/>
        </w:rPr>
        <w:t xml:space="preserve">; </w:t>
      </w:r>
      <w:hyperlink r:id="rId22" w:history="1">
        <w:r w:rsidRPr="00B848B1">
          <w:rPr>
            <w:rStyle w:val="Hyperlink"/>
            <w:rFonts w:eastAsiaTheme="minorEastAsia" w:cs="Arial"/>
            <w:sz w:val="24"/>
            <w:szCs w:val="24"/>
          </w:rPr>
          <w:t>Hamilton &amp; Klebba, 2011</w:t>
        </w:r>
      </w:hyperlink>
      <w:r w:rsidRPr="00B848B1">
        <w:rPr>
          <w:rFonts w:eastAsiaTheme="minorEastAsia" w:cs="Arial"/>
          <w:sz w:val="24"/>
          <w:szCs w:val="24"/>
        </w:rPr>
        <w:t xml:space="preserve">; </w:t>
      </w:r>
      <w:hyperlink r:id="rId23" w:history="1">
        <w:r w:rsidRPr="00B848B1">
          <w:rPr>
            <w:rStyle w:val="Hyperlink"/>
            <w:rFonts w:eastAsiaTheme="minorEastAsia" w:cs="Arial"/>
            <w:sz w:val="24"/>
            <w:szCs w:val="24"/>
          </w:rPr>
          <w:t>Dimmitt, 2017</w:t>
        </w:r>
      </w:hyperlink>
      <w:r w:rsidRPr="00B848B1">
        <w:rPr>
          <w:rFonts w:eastAsiaTheme="minorEastAsia" w:cs="Arial"/>
          <w:sz w:val="24"/>
          <w:szCs w:val="24"/>
        </w:rPr>
        <w:t>) suggests that experiential learning can improve critical thinking skills. These articles, however, utilize qualitative observations to discuss critical thinking skills improvement. A few studies (</w:t>
      </w:r>
      <w:hyperlink r:id="rId24" w:history="1">
        <w:r w:rsidRPr="00B848B1">
          <w:rPr>
            <w:rStyle w:val="Hyperlink"/>
            <w:rFonts w:eastAsiaTheme="minorEastAsia" w:cs="Arial"/>
            <w:sz w:val="24"/>
            <w:szCs w:val="24"/>
          </w:rPr>
          <w:t>Cheng et al, 2020</w:t>
        </w:r>
      </w:hyperlink>
      <w:r w:rsidRPr="00B848B1">
        <w:rPr>
          <w:rFonts w:eastAsiaTheme="minorEastAsia" w:cs="Arial"/>
          <w:sz w:val="24"/>
          <w:szCs w:val="24"/>
        </w:rPr>
        <w:t xml:space="preserve">; </w:t>
      </w:r>
      <w:hyperlink r:id="rId25" w:history="1">
        <w:r w:rsidRPr="00B848B1">
          <w:rPr>
            <w:rStyle w:val="Hyperlink"/>
            <w:rFonts w:eastAsiaTheme="minorEastAsia" w:cs="Arial"/>
            <w:sz w:val="24"/>
            <w:szCs w:val="24"/>
          </w:rPr>
          <w:t>Urquidi-Martin et al., 2019</w:t>
        </w:r>
      </w:hyperlink>
      <w:r w:rsidRPr="00B848B1">
        <w:rPr>
          <w:rFonts w:eastAsiaTheme="minorEastAsia" w:cs="Arial"/>
          <w:sz w:val="24"/>
          <w:szCs w:val="24"/>
        </w:rPr>
        <w:t xml:space="preserve">) have demonstrated improvement in critical thinking skill disposition using validated measures but have not looked at cognitive skill changes. For example, </w:t>
      </w:r>
      <w:hyperlink r:id="rId26" w:history="1">
        <w:r w:rsidRPr="00B848B1">
          <w:rPr>
            <w:rStyle w:val="Hyperlink"/>
            <w:rFonts w:eastAsiaTheme="minorEastAsia" w:cs="Arial"/>
            <w:sz w:val="24"/>
            <w:szCs w:val="24"/>
          </w:rPr>
          <w:t>Cheng et al. (2020)</w:t>
        </w:r>
      </w:hyperlink>
      <w:r w:rsidRPr="00B848B1">
        <w:rPr>
          <w:rFonts w:eastAsiaTheme="minorEastAsia" w:cs="Arial"/>
          <w:sz w:val="24"/>
          <w:szCs w:val="24"/>
        </w:rPr>
        <w:t xml:space="preserve"> demonstrated that an experiential learning program provided to first-year nursing students improved scores on the Taiwan Critical Thinking Disposition Inventory (TCTDI) which was used to measure the students’ perception of critical thinking. </w:t>
      </w:r>
      <w:hyperlink r:id="rId27" w:history="1">
        <w:r w:rsidRPr="00B848B1">
          <w:rPr>
            <w:rStyle w:val="Hyperlink"/>
            <w:rFonts w:eastAsiaTheme="minorEastAsia" w:cs="Arial"/>
            <w:sz w:val="24"/>
            <w:szCs w:val="24"/>
          </w:rPr>
          <w:t>Urquidi-Martin et al. (2019)</w:t>
        </w:r>
      </w:hyperlink>
      <w:r w:rsidRPr="00B848B1">
        <w:rPr>
          <w:rFonts w:eastAsiaTheme="minorEastAsia" w:cs="Arial"/>
          <w:sz w:val="24"/>
          <w:szCs w:val="24"/>
        </w:rPr>
        <w:t xml:space="preserve"> observed improvements in critical thinking scores using the Critical Thinking Disposition Scale (</w:t>
      </w:r>
      <w:hyperlink r:id="rId28" w:history="1">
        <w:r w:rsidRPr="00B848B1">
          <w:rPr>
            <w:rStyle w:val="Hyperlink"/>
            <w:rFonts w:eastAsiaTheme="minorEastAsia" w:cs="Arial"/>
            <w:sz w:val="24"/>
            <w:szCs w:val="24"/>
          </w:rPr>
          <w:t>Sosu, 2013</w:t>
        </w:r>
      </w:hyperlink>
      <w:r w:rsidRPr="00B848B1">
        <w:rPr>
          <w:rFonts w:eastAsiaTheme="minorEastAsia" w:cs="Arial"/>
          <w:sz w:val="24"/>
          <w:szCs w:val="24"/>
        </w:rPr>
        <w:t xml:space="preserve">) when renewable resource management-based simulations were used. In these studies, Kolb’s Experiential Learning Cycle was used to improve critical thinking. By providing a “real” and interactive learning environment, students reflected on the knowledge obtained through the </w:t>
      </w:r>
      <w:r w:rsidRPr="00B848B1">
        <w:rPr>
          <w:rFonts w:eastAsiaTheme="minorEastAsia" w:cs="Arial"/>
          <w:sz w:val="24"/>
          <w:szCs w:val="24"/>
        </w:rPr>
        <w:lastRenderedPageBreak/>
        <w:t>experience which then provided the opportunity to conceptualize the information to be utilized when faced with new experiences. Th</w:t>
      </w:r>
      <w:r w:rsidR="006F4D75" w:rsidRPr="00B848B1">
        <w:rPr>
          <w:rFonts w:eastAsiaTheme="minorEastAsia" w:cs="Arial"/>
          <w:sz w:val="24"/>
          <w:szCs w:val="24"/>
        </w:rPr>
        <w:t xml:space="preserve">e </w:t>
      </w:r>
      <w:r w:rsidR="006F4D75" w:rsidRPr="00B848B1">
        <w:rPr>
          <w:rFonts w:eastAsiaTheme="minorEastAsia" w:cs="Arial"/>
          <w:b/>
          <w:bCs/>
          <w:sz w:val="24"/>
          <w:szCs w:val="24"/>
        </w:rPr>
        <w:t>EXACT Plan</w:t>
      </w:r>
      <w:r w:rsidRPr="00B848B1">
        <w:rPr>
          <w:rFonts w:eastAsiaTheme="minorEastAsia" w:cs="Arial"/>
          <w:sz w:val="24"/>
          <w:szCs w:val="24"/>
        </w:rPr>
        <w:t xml:space="preserve"> seeks to apply Kolb’s Experiential Learning Cycle on a widespread scale to determine its effectiveness on critical thinking skills through the validated instrument of the CAT</w:t>
      </w:r>
      <w:r w:rsidR="006F4D75" w:rsidRPr="00B848B1">
        <w:rPr>
          <w:rFonts w:eastAsia="Arial Nova" w:cs="Arial"/>
          <w:color w:val="000000" w:themeColor="text1"/>
          <w:sz w:val="24"/>
          <w:szCs w:val="24"/>
        </w:rPr>
        <w:t xml:space="preserve"> </w:t>
      </w:r>
      <w:r w:rsidR="006F4D75" w:rsidRPr="00B848B1">
        <w:rPr>
          <w:rFonts w:eastAsia="Arial Nova" w:cs="Arial"/>
          <w:color w:val="000000" w:themeColor="text1"/>
          <w:sz w:val="24"/>
          <w:szCs w:val="24"/>
        </w:rPr>
        <w:t xml:space="preserve">a validated instrument of universal critical thinking. CAIL defines critical thinking as the </w:t>
      </w:r>
      <w:r w:rsidR="006F4D75" w:rsidRPr="00B848B1">
        <w:rPr>
          <w:rFonts w:eastAsia="Arial Nova" w:cs="Arial"/>
          <w:sz w:val="24"/>
          <w:szCs w:val="24"/>
        </w:rPr>
        <w:t xml:space="preserve">analytical, interpretive, and creative thinking competencies identified across academic disciplines as crucial for skills development in </w:t>
      </w:r>
      <w:r w:rsidR="006F4D75" w:rsidRPr="00B848B1">
        <w:rPr>
          <w:rFonts w:eastAsia="Arial Nova" w:cs="Arial"/>
          <w:color w:val="000000" w:themeColor="text1"/>
          <w:sz w:val="24"/>
          <w:szCs w:val="24"/>
        </w:rPr>
        <w:t>evaluating information, problem solving, and communication (</w:t>
      </w:r>
      <w:hyperlink r:id="rId29" w:history="1">
        <w:r w:rsidR="006F4D75" w:rsidRPr="00B848B1">
          <w:rPr>
            <w:rStyle w:val="Hyperlink"/>
            <w:rFonts w:eastAsia="Arial Nova" w:cs="Arial"/>
            <w:sz w:val="24"/>
            <w:szCs w:val="24"/>
          </w:rPr>
          <w:t>Center for Assessment and Improvement of Learning, 2017</w:t>
        </w:r>
      </w:hyperlink>
      <w:r w:rsidR="006F4D75" w:rsidRPr="00B848B1">
        <w:rPr>
          <w:rFonts w:eastAsia="Arial Nova" w:cs="Arial"/>
          <w:color w:val="000000" w:themeColor="text1"/>
          <w:sz w:val="24"/>
          <w:szCs w:val="24"/>
        </w:rPr>
        <w:t>). The CAT is a validated instrument for assessing critical thinking across disciplines (</w:t>
      </w:r>
      <w:hyperlink r:id="rId30" w:history="1">
        <w:r w:rsidR="006F4D75" w:rsidRPr="00B848B1">
          <w:rPr>
            <w:rStyle w:val="Hyperlink"/>
            <w:rFonts w:eastAsia="Arial Nova" w:cs="Arial"/>
            <w:sz w:val="24"/>
            <w:szCs w:val="24"/>
          </w:rPr>
          <w:t>Center for Assessment and Improvement of Learning, 2016</w:t>
        </w:r>
      </w:hyperlink>
      <w:r w:rsidR="006F4D75" w:rsidRPr="00B848B1">
        <w:rPr>
          <w:rFonts w:eastAsia="Arial Nova" w:cs="Arial"/>
          <w:color w:val="000000" w:themeColor="text1"/>
          <w:sz w:val="24"/>
          <w:szCs w:val="24"/>
        </w:rPr>
        <w:t>). Unlike many other critical thinking instruments, the CAT relies entirely upon a set of free response questions rather than Likert scale surveys, which is considered an improvement over other tests (</w:t>
      </w:r>
      <w:hyperlink r:id="rId31" w:history="1">
        <w:r w:rsidR="006F4D75" w:rsidRPr="00B848B1">
          <w:rPr>
            <w:rStyle w:val="Hyperlink"/>
            <w:rFonts w:eastAsia="Arial Nova" w:cs="Arial"/>
            <w:sz w:val="24"/>
            <w:szCs w:val="24"/>
          </w:rPr>
          <w:t>Ku 2009</w:t>
        </w:r>
      </w:hyperlink>
      <w:r w:rsidR="006F4D75" w:rsidRPr="00B848B1">
        <w:rPr>
          <w:rFonts w:eastAsia="Arial Nova" w:cs="Arial"/>
          <w:color w:val="000000" w:themeColor="text1"/>
          <w:sz w:val="24"/>
          <w:szCs w:val="24"/>
        </w:rPr>
        <w:t xml:space="preserve">; </w:t>
      </w:r>
      <w:hyperlink r:id="rId32" w:history="1">
        <w:r w:rsidR="006F4D75" w:rsidRPr="00B848B1">
          <w:rPr>
            <w:rStyle w:val="Hyperlink"/>
            <w:rFonts w:eastAsia="Arial Nova" w:cs="Arial"/>
            <w:sz w:val="24"/>
            <w:szCs w:val="24"/>
          </w:rPr>
          <w:t>Haynes et al. 2015</w:t>
        </w:r>
      </w:hyperlink>
      <w:r w:rsidR="006F4D75" w:rsidRPr="00B848B1">
        <w:rPr>
          <w:rFonts w:eastAsia="Arial Nova" w:cs="Arial"/>
          <w:color w:val="000000" w:themeColor="text1"/>
          <w:sz w:val="24"/>
          <w:szCs w:val="24"/>
        </w:rPr>
        <w:t>). The CAT has been used in numerous studies to assess development gains in critical thinking in several multi-institution, course-, or class-based intervention experiments (</w:t>
      </w:r>
      <w:hyperlink r:id="rId33" w:history="1">
        <w:r w:rsidR="006F4D75" w:rsidRPr="00B848B1">
          <w:rPr>
            <w:rStyle w:val="Hyperlink"/>
            <w:rFonts w:eastAsia="Arial Nova" w:cs="Arial"/>
            <w:sz w:val="24"/>
            <w:szCs w:val="24"/>
          </w:rPr>
          <w:t>Cargas et.al. 2017</w:t>
        </w:r>
      </w:hyperlink>
      <w:r w:rsidR="006F4D75" w:rsidRPr="00B848B1">
        <w:rPr>
          <w:rFonts w:eastAsia="Arial Nova" w:cs="Arial"/>
          <w:color w:val="000000" w:themeColor="text1"/>
          <w:sz w:val="24"/>
          <w:szCs w:val="24"/>
        </w:rPr>
        <w:t xml:space="preserve">; </w:t>
      </w:r>
      <w:hyperlink r:id="rId34" w:history="1">
        <w:r w:rsidR="006F4D75" w:rsidRPr="00B848B1">
          <w:rPr>
            <w:rStyle w:val="Hyperlink"/>
            <w:rFonts w:eastAsia="Arial Nova" w:cs="Arial"/>
            <w:sz w:val="24"/>
            <w:szCs w:val="24"/>
          </w:rPr>
          <w:t>Grant and Smith 2018</w:t>
        </w:r>
      </w:hyperlink>
      <w:r w:rsidR="006F4D75" w:rsidRPr="00B848B1">
        <w:rPr>
          <w:rFonts w:eastAsia="Arial Nova" w:cs="Arial"/>
          <w:color w:val="000000" w:themeColor="text1"/>
          <w:sz w:val="24"/>
          <w:szCs w:val="24"/>
        </w:rPr>
        <w:t xml:space="preserve">; </w:t>
      </w:r>
      <w:hyperlink r:id="rId35" w:history="1">
        <w:r w:rsidR="006F4D75" w:rsidRPr="00B848B1">
          <w:rPr>
            <w:rStyle w:val="Hyperlink"/>
            <w:rFonts w:eastAsia="Arial Nova" w:cs="Arial"/>
            <w:sz w:val="24"/>
            <w:szCs w:val="24"/>
          </w:rPr>
          <w:t>Styers et. al. 2018</w:t>
        </w:r>
      </w:hyperlink>
      <w:r w:rsidR="006F4D75" w:rsidRPr="00B848B1">
        <w:rPr>
          <w:rFonts w:eastAsia="Arial Nova" w:cs="Arial"/>
          <w:color w:val="222222"/>
          <w:sz w:val="24"/>
          <w:szCs w:val="24"/>
        </w:rPr>
        <w:t xml:space="preserve">; </w:t>
      </w:r>
      <w:hyperlink r:id="rId36" w:history="1">
        <w:r w:rsidR="006F4D75" w:rsidRPr="00B848B1">
          <w:rPr>
            <w:rStyle w:val="Hyperlink"/>
            <w:rFonts w:eastAsia="Arial Nova" w:cs="Arial"/>
            <w:sz w:val="24"/>
            <w:szCs w:val="24"/>
          </w:rPr>
          <w:t>Lilly et. al. 2022</w:t>
        </w:r>
      </w:hyperlink>
      <w:r w:rsidR="006F4D75" w:rsidRPr="00B848B1">
        <w:rPr>
          <w:rFonts w:eastAsia="Arial Nova" w:cs="Arial"/>
          <w:color w:val="222222"/>
          <w:sz w:val="24"/>
          <w:szCs w:val="24"/>
        </w:rPr>
        <w:t>)</w:t>
      </w:r>
      <w:r w:rsidRPr="00B848B1">
        <w:rPr>
          <w:rFonts w:eastAsiaTheme="minorEastAsia" w:cs="Arial"/>
          <w:sz w:val="24"/>
          <w:szCs w:val="24"/>
        </w:rPr>
        <w:t>.  Use of the CAT as an assessment tool will enable</w:t>
      </w:r>
      <w:r w:rsidR="006F4D75" w:rsidRPr="00B848B1">
        <w:rPr>
          <w:rFonts w:eastAsiaTheme="minorEastAsia" w:cs="Arial"/>
          <w:sz w:val="24"/>
          <w:szCs w:val="24"/>
        </w:rPr>
        <w:t xml:space="preserve"> the</w:t>
      </w:r>
      <w:r w:rsidRPr="00B848B1">
        <w:rPr>
          <w:rFonts w:eastAsiaTheme="minorEastAsia" w:cs="Arial"/>
          <w:sz w:val="24"/>
          <w:szCs w:val="24"/>
        </w:rPr>
        <w:t xml:space="preserve"> </w:t>
      </w:r>
      <w:r w:rsidRPr="00B848B1">
        <w:rPr>
          <w:rFonts w:eastAsiaTheme="minorEastAsia" w:cs="Arial"/>
          <w:b/>
          <w:sz w:val="24"/>
          <w:szCs w:val="24"/>
        </w:rPr>
        <w:t>EXACT</w:t>
      </w:r>
      <w:r w:rsidR="006F4D75" w:rsidRPr="00B848B1">
        <w:rPr>
          <w:rFonts w:eastAsiaTheme="minorEastAsia" w:cs="Arial"/>
          <w:b/>
          <w:sz w:val="24"/>
          <w:szCs w:val="24"/>
        </w:rPr>
        <w:t xml:space="preserve"> Plan</w:t>
      </w:r>
      <w:r w:rsidRPr="00B848B1">
        <w:rPr>
          <w:rFonts w:eastAsiaTheme="minorEastAsia" w:cs="Arial"/>
          <w:sz w:val="24"/>
          <w:szCs w:val="24"/>
        </w:rPr>
        <w:t xml:space="preserve"> to determine the effectiveness of the experiential learning interventions in four key critical thinking skillsets:  evaluation &amp; interpretation of information, problem solving, effective communication and </w:t>
      </w:r>
      <w:r w:rsidRPr="00B848B1">
        <w:rPr>
          <w:rFonts w:eastAsia="Calibri" w:cs="Arial"/>
          <w:sz w:val="24"/>
          <w:szCs w:val="24"/>
        </w:rPr>
        <w:t>analysis of alternative assumptions and conditions of experiential learning experiences</w:t>
      </w:r>
      <w:r w:rsidRPr="00B848B1">
        <w:rPr>
          <w:rFonts w:eastAsiaTheme="minorEastAsia" w:cs="Arial"/>
          <w:sz w:val="24"/>
          <w:szCs w:val="24"/>
        </w:rPr>
        <w:t>.</w:t>
      </w:r>
    </w:p>
    <w:p w14:paraId="3A8BF79A" w14:textId="77777777" w:rsidR="00D94435" w:rsidRPr="00B848B1" w:rsidRDefault="00D94435" w:rsidP="00D94435">
      <w:pPr>
        <w:rPr>
          <w:rFonts w:eastAsiaTheme="minorEastAsia" w:cs="Arial"/>
          <w:sz w:val="24"/>
          <w:szCs w:val="24"/>
        </w:rPr>
      </w:pPr>
    </w:p>
    <w:p w14:paraId="26A68F9C" w14:textId="19B8F8F7" w:rsidR="00D94435" w:rsidRPr="00B848B1" w:rsidRDefault="00D94435" w:rsidP="00D94435">
      <w:pPr>
        <w:rPr>
          <w:rFonts w:eastAsiaTheme="minorEastAsia" w:cs="Arial"/>
          <w:sz w:val="24"/>
          <w:szCs w:val="24"/>
        </w:rPr>
      </w:pPr>
      <w:r w:rsidRPr="00B848B1">
        <w:rPr>
          <w:rFonts w:eastAsiaTheme="minorEastAsia" w:cs="Arial"/>
          <w:sz w:val="24"/>
          <w:szCs w:val="24"/>
        </w:rPr>
        <w:t>These critical thinking skillsets represent skills that employers value and the experiential learning experiences represent opportunities that employers say give job applicants a career advantage.</w:t>
      </w:r>
    </w:p>
    <w:p w14:paraId="5EE02425" w14:textId="77777777" w:rsidR="00D94435" w:rsidRPr="00B848B1" w:rsidRDefault="00D94435" w:rsidP="00D94435">
      <w:pPr>
        <w:rPr>
          <w:rFonts w:eastAsiaTheme="minorEastAsia" w:cs="Arial"/>
          <w:sz w:val="24"/>
          <w:szCs w:val="24"/>
        </w:rPr>
      </w:pPr>
    </w:p>
    <w:p w14:paraId="079D8F1D" w14:textId="77777777" w:rsidR="00512824" w:rsidRDefault="00512824">
      <w:pPr>
        <w:rPr>
          <w:rStyle w:val="Strong"/>
          <w:rFonts w:eastAsia="Arial Nova" w:cs="Arial"/>
          <w:sz w:val="24"/>
          <w:szCs w:val="24"/>
        </w:rPr>
      </w:pPr>
      <w:r>
        <w:rPr>
          <w:rStyle w:val="Strong"/>
          <w:rFonts w:eastAsia="Arial Nova" w:cs="Arial"/>
          <w:sz w:val="24"/>
          <w:szCs w:val="24"/>
        </w:rPr>
        <w:br w:type="page"/>
      </w:r>
    </w:p>
    <w:p w14:paraId="57D77C6D" w14:textId="57C6FB25" w:rsidR="00D94435" w:rsidRDefault="00D94435" w:rsidP="00D94435">
      <w:pPr>
        <w:rPr>
          <w:rStyle w:val="Strong"/>
          <w:rFonts w:eastAsia="Arial Nova"/>
        </w:rPr>
      </w:pPr>
      <w:r w:rsidRPr="00B848B1">
        <w:rPr>
          <w:rStyle w:val="Strong"/>
          <w:rFonts w:eastAsia="Arial Nova" w:cs="Arial"/>
          <w:sz w:val="24"/>
          <w:szCs w:val="24"/>
        </w:rPr>
        <w:lastRenderedPageBreak/>
        <w:t>Visual representation of AACU “How College Contributes to Workforce Success:  Employer Views on What Matters Most”</w:t>
      </w:r>
    </w:p>
    <w:p w14:paraId="00CD4B67" w14:textId="77777777" w:rsidR="00D94435" w:rsidRDefault="00D94435" w:rsidP="00D94435">
      <w:pPr>
        <w:rPr>
          <w:rFonts w:ascii="Arial Nova" w:eastAsia="Arial Nova" w:hAnsi="Arial Nova" w:cs="Arial Nova"/>
        </w:rPr>
      </w:pPr>
      <w:r>
        <w:rPr>
          <w:rFonts w:ascii="Arial Nova" w:eastAsia="Arial Nova" w:hAnsi="Arial Nova" w:cs="Arial Nova"/>
        </w:rPr>
        <w:t xml:space="preserve"> </w:t>
      </w:r>
    </w:p>
    <w:p w14:paraId="5ED24DD0" w14:textId="77777777" w:rsidR="00D94435" w:rsidRDefault="00D94435" w:rsidP="00D94435">
      <w:pPr>
        <w:rPr>
          <w:rFonts w:ascii="Arial Nova" w:eastAsia="Arial Nova" w:hAnsi="Arial Nova" w:cs="Arial Nova"/>
        </w:rPr>
      </w:pPr>
      <w:r>
        <w:rPr>
          <w:noProof/>
        </w:rPr>
        <w:drawing>
          <wp:inline distT="0" distB="0" distL="0" distR="0" wp14:anchorId="0B06F69F" wp14:editId="252FEA69">
            <wp:extent cx="4851400" cy="3873500"/>
            <wp:effectExtent l="0" t="0" r="0" b="0"/>
            <wp:docPr id="4" name="Picture 85780583"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80583" descr="A diagram of a job&#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51400" cy="3873500"/>
                    </a:xfrm>
                    <a:prstGeom prst="rect">
                      <a:avLst/>
                    </a:prstGeom>
                    <a:noFill/>
                    <a:ln>
                      <a:noFill/>
                    </a:ln>
                  </pic:spPr>
                </pic:pic>
              </a:graphicData>
            </a:graphic>
          </wp:inline>
        </w:drawing>
      </w:r>
    </w:p>
    <w:p w14:paraId="45000286" w14:textId="77777777" w:rsidR="00D94435" w:rsidRDefault="00D94435" w:rsidP="00D94435">
      <w:pPr>
        <w:rPr>
          <w:rFonts w:ascii="Arial Nova" w:eastAsia="Arial Nova" w:hAnsi="Arial Nova" w:cs="Arial Nova"/>
        </w:rPr>
      </w:pPr>
    </w:p>
    <w:p w14:paraId="73567E2D" w14:textId="77777777" w:rsidR="00D94435" w:rsidRDefault="00D94435" w:rsidP="00D764D0">
      <w:pPr>
        <w:spacing w:after="0" w:line="240" w:lineRule="auto"/>
        <w:rPr>
          <w:rFonts w:ascii="Arial" w:eastAsia="Arial Nova" w:hAnsi="Arial" w:cs="Arial"/>
          <w:b/>
          <w:color w:val="0A0A0A"/>
          <w:sz w:val="40"/>
          <w:szCs w:val="40"/>
          <w:shd w:val="clear" w:color="auto" w:fill="FEFEFE"/>
        </w:rPr>
      </w:pPr>
    </w:p>
    <w:p w14:paraId="4EE24DD7" w14:textId="335B9649" w:rsidR="00D94435" w:rsidRDefault="00D94435" w:rsidP="00D764D0">
      <w:pPr>
        <w:spacing w:after="0" w:line="240" w:lineRule="auto"/>
        <w:rPr>
          <w:rFonts w:ascii="Arial" w:eastAsia="Arial Nova" w:hAnsi="Arial" w:cs="Arial"/>
          <w:b/>
          <w:color w:val="0A0A0A"/>
          <w:sz w:val="40"/>
          <w:szCs w:val="40"/>
          <w:shd w:val="clear" w:color="auto" w:fill="FEFEFE"/>
        </w:rPr>
      </w:pPr>
      <w:r>
        <w:rPr>
          <w:rFonts w:ascii="Arial" w:eastAsia="Arial Nova" w:hAnsi="Arial" w:cs="Arial"/>
          <w:b/>
          <w:color w:val="0A0A0A"/>
          <w:sz w:val="40"/>
          <w:szCs w:val="40"/>
          <w:shd w:val="clear" w:color="auto" w:fill="FEFEFE"/>
        </w:rPr>
        <w:t>REFERENCES</w:t>
      </w:r>
    </w:p>
    <w:p w14:paraId="62CFAE67" w14:textId="5462962F" w:rsidR="006F4D75" w:rsidRDefault="006F4D75">
      <w:pPr>
        <w:rPr>
          <w:rFonts w:ascii="Arial" w:eastAsia="Arial Nova" w:hAnsi="Arial" w:cs="Arial"/>
          <w:b/>
          <w:color w:val="0A0A0A"/>
          <w:sz w:val="40"/>
          <w:szCs w:val="40"/>
          <w:shd w:val="clear" w:color="auto" w:fill="FEFEFE"/>
        </w:rPr>
      </w:pPr>
      <w:r>
        <w:rPr>
          <w:rFonts w:ascii="Arial" w:eastAsia="Arial Nova" w:hAnsi="Arial" w:cs="Arial"/>
          <w:b/>
          <w:color w:val="0A0A0A"/>
          <w:sz w:val="40"/>
          <w:szCs w:val="40"/>
          <w:shd w:val="clear" w:color="auto" w:fill="FEFEFE"/>
        </w:rPr>
        <w:br w:type="page"/>
      </w:r>
    </w:p>
    <w:p w14:paraId="65287113" w14:textId="480D2DD6" w:rsidR="006F4D75" w:rsidRDefault="006F4D75" w:rsidP="00D764D0">
      <w:pPr>
        <w:spacing w:after="0" w:line="240" w:lineRule="auto"/>
        <w:rPr>
          <w:sz w:val="56"/>
          <w:szCs w:val="56"/>
        </w:rPr>
      </w:pPr>
      <w:r>
        <w:rPr>
          <w:sz w:val="56"/>
          <w:szCs w:val="56"/>
        </w:rPr>
        <w:lastRenderedPageBreak/>
        <w:t>EX</w:t>
      </w:r>
      <w:r>
        <w:rPr>
          <w:sz w:val="56"/>
          <w:szCs w:val="56"/>
        </w:rPr>
        <w:t>A</w:t>
      </w:r>
      <w:r w:rsidR="001A2477">
        <w:rPr>
          <w:sz w:val="56"/>
          <w:szCs w:val="56"/>
        </w:rPr>
        <w:t>CT PLAN STUDENT TOOLBOX</w:t>
      </w:r>
      <w:r>
        <w:rPr>
          <w:sz w:val="56"/>
          <w:szCs w:val="56"/>
        </w:rPr>
        <w:t xml:space="preserve"> PAGE</w:t>
      </w:r>
    </w:p>
    <w:p w14:paraId="01BC5B8F" w14:textId="77777777" w:rsidR="006F4D75" w:rsidRDefault="006F4D75" w:rsidP="00D764D0">
      <w:pPr>
        <w:spacing w:after="0" w:line="240" w:lineRule="auto"/>
        <w:rPr>
          <w:sz w:val="56"/>
          <w:szCs w:val="56"/>
        </w:rPr>
      </w:pPr>
    </w:p>
    <w:p w14:paraId="03470C8F" w14:textId="21F1CD31" w:rsidR="001A2477" w:rsidRDefault="0052403B" w:rsidP="00D764D0">
      <w:pPr>
        <w:spacing w:after="0" w:line="240" w:lineRule="auto"/>
        <w:rPr>
          <w:sz w:val="56"/>
          <w:szCs w:val="56"/>
        </w:rPr>
      </w:pPr>
      <w:r>
        <w:rPr>
          <w:sz w:val="56"/>
          <w:szCs w:val="56"/>
        </w:rPr>
        <w:t>HOW CAN STUDENTS PARTICIPATE IN THE EXACT PLAN</w:t>
      </w:r>
    </w:p>
    <w:p w14:paraId="0AB2B845" w14:textId="77777777" w:rsidR="0052403B" w:rsidRDefault="0052403B" w:rsidP="00D764D0">
      <w:pPr>
        <w:spacing w:after="0" w:line="240" w:lineRule="auto"/>
        <w:rPr>
          <w:sz w:val="56"/>
          <w:szCs w:val="56"/>
        </w:rPr>
      </w:pPr>
    </w:p>
    <w:p w14:paraId="7C6EF3F4" w14:textId="190F8950" w:rsidR="0052403B" w:rsidRPr="00B848B1" w:rsidRDefault="0052403B" w:rsidP="0052403B">
      <w:pPr>
        <w:pStyle w:val="ListParagraph"/>
        <w:numPr>
          <w:ilvl w:val="0"/>
          <w:numId w:val="6"/>
        </w:numPr>
        <w:spacing w:after="0" w:line="240" w:lineRule="auto"/>
        <w:rPr>
          <w:sz w:val="24"/>
          <w:szCs w:val="24"/>
        </w:rPr>
      </w:pPr>
      <w:r w:rsidRPr="00B848B1">
        <w:rPr>
          <w:sz w:val="24"/>
          <w:szCs w:val="24"/>
        </w:rPr>
        <w:t>The first opportunity for students to participate in the EXACT Plan is to seek out courses that are approved as EXACT Courses (</w:t>
      </w:r>
      <w:r w:rsidRPr="00B848B1">
        <w:rPr>
          <w:sz w:val="24"/>
          <w:szCs w:val="24"/>
          <w:highlight w:val="cyan"/>
        </w:rPr>
        <w:t xml:space="preserve">link to </w:t>
      </w:r>
      <w:r w:rsidRPr="00B848B1">
        <w:rPr>
          <w:rFonts w:eastAsia="Arial Nova" w:cs="Arial"/>
          <w:bCs/>
          <w:color w:val="0A0A0A"/>
          <w:sz w:val="24"/>
          <w:szCs w:val="24"/>
          <w:highlight w:val="cyan"/>
          <w:shd w:val="clear" w:color="auto" w:fill="FEFEFE"/>
        </w:rPr>
        <w:t>CURRENT EXACT COURSES</w:t>
      </w:r>
      <w:r w:rsidRPr="00B848B1">
        <w:rPr>
          <w:rFonts w:eastAsia="Arial Nova" w:cs="Arial"/>
          <w:bCs/>
          <w:color w:val="0A0A0A"/>
          <w:sz w:val="24"/>
          <w:szCs w:val="24"/>
          <w:highlight w:val="cyan"/>
          <w:shd w:val="clear" w:color="auto" w:fill="FEFEFE"/>
        </w:rPr>
        <w:t xml:space="preserve"> on the EXPERIENTIAL LEARNING PAGE</w:t>
      </w:r>
      <w:r w:rsidRPr="00B848B1">
        <w:rPr>
          <w:rFonts w:eastAsia="Arial Nova" w:cs="Arial"/>
          <w:bCs/>
          <w:color w:val="0A0A0A"/>
          <w:sz w:val="24"/>
          <w:szCs w:val="24"/>
          <w:shd w:val="clear" w:color="auto" w:fill="FEFEFE"/>
        </w:rPr>
        <w:t>).  These courses will be listed here as well as listed in Banner as EXACT courses (may change code).</w:t>
      </w:r>
    </w:p>
    <w:p w14:paraId="7A0F7B1C" w14:textId="126C19F6" w:rsidR="0052403B" w:rsidRPr="00B848B1" w:rsidRDefault="0052403B" w:rsidP="0052403B">
      <w:pPr>
        <w:pStyle w:val="ListParagraph"/>
        <w:numPr>
          <w:ilvl w:val="0"/>
          <w:numId w:val="6"/>
        </w:numPr>
        <w:spacing w:after="0" w:line="240" w:lineRule="auto"/>
        <w:rPr>
          <w:sz w:val="24"/>
          <w:szCs w:val="24"/>
        </w:rPr>
      </w:pPr>
      <w:r w:rsidRPr="00B848B1">
        <w:rPr>
          <w:rFonts w:eastAsia="Arial Nova" w:cs="Arial"/>
          <w:bCs/>
          <w:color w:val="0A0A0A"/>
          <w:sz w:val="24"/>
          <w:szCs w:val="24"/>
          <w:shd w:val="clear" w:color="auto" w:fill="FEFEFE"/>
        </w:rPr>
        <w:t xml:space="preserve">Another opportunity for students is to participate on the EXACT Plan Advisory Board.  There is one student representative per </w:t>
      </w:r>
      <w:r w:rsidR="00B848B1" w:rsidRPr="00B848B1">
        <w:rPr>
          <w:rFonts w:eastAsia="Arial Nova" w:cs="Arial"/>
          <w:bCs/>
          <w:color w:val="0A0A0A"/>
          <w:sz w:val="24"/>
          <w:szCs w:val="24"/>
          <w:shd w:val="clear" w:color="auto" w:fill="FEFEFE"/>
        </w:rPr>
        <w:t>school.  Contact the SGA President at XXXXX (</w:t>
      </w:r>
      <w:r w:rsidR="00B848B1" w:rsidRPr="00B848B1">
        <w:rPr>
          <w:rFonts w:eastAsia="Arial Nova" w:cs="Arial"/>
          <w:bCs/>
          <w:color w:val="0A0A0A"/>
          <w:sz w:val="24"/>
          <w:szCs w:val="24"/>
          <w:highlight w:val="cyan"/>
          <w:shd w:val="clear" w:color="auto" w:fill="FEFEFE"/>
        </w:rPr>
        <w:t>link to SGA President</w:t>
      </w:r>
      <w:r w:rsidR="00B848B1" w:rsidRPr="00B848B1">
        <w:rPr>
          <w:rFonts w:eastAsia="Arial Nova" w:cs="Arial"/>
          <w:bCs/>
          <w:color w:val="0A0A0A"/>
          <w:sz w:val="24"/>
          <w:szCs w:val="24"/>
          <w:shd w:val="clear" w:color="auto" w:fill="FEFEFE"/>
        </w:rPr>
        <w:t>) for more information.</w:t>
      </w:r>
    </w:p>
    <w:p w14:paraId="47D9EA7E" w14:textId="7AF32B3F" w:rsidR="00B848B1" w:rsidRDefault="00B848B1" w:rsidP="0052403B">
      <w:pPr>
        <w:pStyle w:val="ListParagraph"/>
        <w:numPr>
          <w:ilvl w:val="0"/>
          <w:numId w:val="6"/>
        </w:numPr>
        <w:spacing w:after="0" w:line="240" w:lineRule="auto"/>
        <w:rPr>
          <w:sz w:val="24"/>
          <w:szCs w:val="24"/>
        </w:rPr>
      </w:pPr>
      <w:r>
        <w:rPr>
          <w:sz w:val="24"/>
          <w:szCs w:val="24"/>
        </w:rPr>
        <w:t>Additionally, Student Affairs (</w:t>
      </w:r>
      <w:r w:rsidRPr="00B848B1">
        <w:rPr>
          <w:sz w:val="24"/>
          <w:szCs w:val="24"/>
          <w:highlight w:val="cyan"/>
        </w:rPr>
        <w:t>link to Student Affairs</w:t>
      </w:r>
      <w:r>
        <w:rPr>
          <w:sz w:val="24"/>
          <w:szCs w:val="24"/>
        </w:rPr>
        <w:t xml:space="preserve">) offers several </w:t>
      </w:r>
      <w:proofErr w:type="gramStart"/>
      <w:r>
        <w:rPr>
          <w:sz w:val="24"/>
          <w:szCs w:val="24"/>
        </w:rPr>
        <w:t>service learning</w:t>
      </w:r>
      <w:proofErr w:type="gramEnd"/>
      <w:r>
        <w:rPr>
          <w:sz w:val="24"/>
          <w:szCs w:val="24"/>
        </w:rPr>
        <w:t xml:space="preserve"> opportunities which also represent experiential learning opportunities which are outside the traditional classroom.</w:t>
      </w:r>
    </w:p>
    <w:p w14:paraId="6AC31E72" w14:textId="6C6C0C8F" w:rsidR="00B848B1" w:rsidRDefault="00B848B1" w:rsidP="0052403B">
      <w:pPr>
        <w:pStyle w:val="ListParagraph"/>
        <w:numPr>
          <w:ilvl w:val="0"/>
          <w:numId w:val="6"/>
        </w:numPr>
        <w:spacing w:after="0" w:line="240" w:lineRule="auto"/>
        <w:rPr>
          <w:sz w:val="24"/>
          <w:szCs w:val="24"/>
        </w:rPr>
      </w:pPr>
      <w:r>
        <w:rPr>
          <w:sz w:val="24"/>
          <w:szCs w:val="24"/>
        </w:rPr>
        <w:t>Lastly, students can apply to be denoted as EXACT Scholars</w:t>
      </w:r>
      <w:r w:rsidR="003F2A1A">
        <w:rPr>
          <w:sz w:val="24"/>
          <w:szCs w:val="24"/>
        </w:rPr>
        <w:t xml:space="preserve"> (see below)</w:t>
      </w:r>
      <w:r>
        <w:rPr>
          <w:sz w:val="24"/>
          <w:szCs w:val="24"/>
        </w:rPr>
        <w:t xml:space="preserve">.  This is a student recognition program to celebrate students’ initiative to apply </w:t>
      </w:r>
      <w:r w:rsidR="003F2A1A">
        <w:rPr>
          <w:sz w:val="24"/>
          <w:szCs w:val="24"/>
        </w:rPr>
        <w:t xml:space="preserve">experiential learning knowledge to critical thinking skillsets furthering their own development of new knowledge for themselves and demonstrating to future employers that they have critical skills necessary to meet the challenges of </w:t>
      </w:r>
      <w:proofErr w:type="gramStart"/>
      <w:r w:rsidR="003F2A1A">
        <w:rPr>
          <w:sz w:val="24"/>
          <w:szCs w:val="24"/>
        </w:rPr>
        <w:t>21th</w:t>
      </w:r>
      <w:proofErr w:type="gramEnd"/>
      <w:r w:rsidR="003F2A1A">
        <w:rPr>
          <w:sz w:val="24"/>
          <w:szCs w:val="24"/>
        </w:rPr>
        <w:t xml:space="preserve"> century employment.</w:t>
      </w:r>
    </w:p>
    <w:p w14:paraId="172231FA" w14:textId="77777777" w:rsidR="003F2A1A" w:rsidRDefault="003F2A1A" w:rsidP="003F2A1A">
      <w:pPr>
        <w:spacing w:after="0" w:line="240" w:lineRule="auto"/>
        <w:rPr>
          <w:sz w:val="24"/>
          <w:szCs w:val="24"/>
        </w:rPr>
      </w:pPr>
    </w:p>
    <w:p w14:paraId="6D336843" w14:textId="7A5999BA" w:rsidR="003F2A1A" w:rsidRPr="003F2A1A" w:rsidRDefault="003F2A1A" w:rsidP="003F2A1A">
      <w:pPr>
        <w:spacing w:after="0" w:line="240" w:lineRule="auto"/>
        <w:rPr>
          <w:sz w:val="24"/>
          <w:szCs w:val="24"/>
        </w:rPr>
      </w:pPr>
      <w:r>
        <w:rPr>
          <w:sz w:val="24"/>
          <w:szCs w:val="24"/>
        </w:rPr>
        <w:t>To find out more about what previous students have thought about the EXACT Plan, please visit the Recent Stories from Faculty &amp; Students Page (</w:t>
      </w:r>
      <w:r w:rsidRPr="003F2A1A">
        <w:rPr>
          <w:sz w:val="24"/>
          <w:szCs w:val="24"/>
          <w:highlight w:val="cyan"/>
        </w:rPr>
        <w:t xml:space="preserve">link to </w:t>
      </w:r>
      <w:r w:rsidRPr="003F2A1A">
        <w:rPr>
          <w:sz w:val="24"/>
          <w:szCs w:val="24"/>
          <w:highlight w:val="cyan"/>
        </w:rPr>
        <w:t>Recent Stories from Faculty &amp; Students Page</w:t>
      </w:r>
      <w:r>
        <w:rPr>
          <w:sz w:val="24"/>
          <w:szCs w:val="24"/>
        </w:rPr>
        <w:t>)</w:t>
      </w:r>
    </w:p>
    <w:p w14:paraId="7F8C8D1C" w14:textId="77777777" w:rsidR="001A2477" w:rsidRDefault="001A2477" w:rsidP="00D764D0">
      <w:pPr>
        <w:spacing w:after="0" w:line="240" w:lineRule="auto"/>
        <w:rPr>
          <w:sz w:val="56"/>
          <w:szCs w:val="56"/>
        </w:rPr>
      </w:pPr>
    </w:p>
    <w:p w14:paraId="565F9526" w14:textId="57B96CB7" w:rsidR="006F4D75" w:rsidRDefault="006F4D75" w:rsidP="00D764D0">
      <w:pPr>
        <w:spacing w:after="0" w:line="240" w:lineRule="auto"/>
        <w:rPr>
          <w:sz w:val="56"/>
          <w:szCs w:val="56"/>
        </w:rPr>
      </w:pPr>
      <w:r>
        <w:rPr>
          <w:sz w:val="56"/>
          <w:szCs w:val="56"/>
        </w:rPr>
        <w:t>WHAT IS THE EXACT SCHOLARS PROGRAM</w:t>
      </w:r>
    </w:p>
    <w:p w14:paraId="7FDB2867" w14:textId="77777777" w:rsidR="002453B2" w:rsidRDefault="002453B2" w:rsidP="00D764D0">
      <w:pPr>
        <w:spacing w:after="0" w:line="240" w:lineRule="auto"/>
        <w:rPr>
          <w:rFonts w:ascii="Arial" w:eastAsia="Arial Nova" w:hAnsi="Arial" w:cs="Arial"/>
          <w:b/>
          <w:color w:val="0A0A0A"/>
          <w:sz w:val="28"/>
          <w:szCs w:val="28"/>
          <w:shd w:val="clear" w:color="auto" w:fill="FEFEFE"/>
        </w:rPr>
      </w:pPr>
    </w:p>
    <w:p w14:paraId="264CDA00" w14:textId="5889CFB4" w:rsidR="006F4D75" w:rsidRDefault="002453B2" w:rsidP="00D764D0">
      <w:pPr>
        <w:spacing w:after="0" w:line="240" w:lineRule="auto"/>
        <w:rPr>
          <w:sz w:val="56"/>
          <w:szCs w:val="56"/>
        </w:rPr>
      </w:pPr>
      <w:r>
        <w:rPr>
          <w:rFonts w:ascii="Arial" w:eastAsia="Arial Nova" w:hAnsi="Arial" w:cs="Arial"/>
          <w:b/>
          <w:color w:val="0A0A0A"/>
          <w:sz w:val="28"/>
          <w:szCs w:val="28"/>
          <w:shd w:val="clear" w:color="auto" w:fill="FEFEFE"/>
        </w:rPr>
        <w:t xml:space="preserve">We would like to embed a video &amp; PPT file about the EXACT </w:t>
      </w:r>
      <w:r>
        <w:rPr>
          <w:rFonts w:ascii="Arial" w:eastAsia="Arial Nova" w:hAnsi="Arial" w:cs="Arial"/>
          <w:b/>
          <w:color w:val="0A0A0A"/>
          <w:sz w:val="28"/>
          <w:szCs w:val="28"/>
          <w:shd w:val="clear" w:color="auto" w:fill="FEFEFE"/>
        </w:rPr>
        <w:t xml:space="preserve">Scholars </w:t>
      </w:r>
      <w:r>
        <w:rPr>
          <w:rFonts w:ascii="Arial" w:eastAsia="Arial Nova" w:hAnsi="Arial" w:cs="Arial"/>
          <w:b/>
          <w:color w:val="0A0A0A"/>
          <w:sz w:val="28"/>
          <w:szCs w:val="28"/>
          <w:shd w:val="clear" w:color="auto" w:fill="FEFEFE"/>
        </w:rPr>
        <w:t>P</w:t>
      </w:r>
      <w:r>
        <w:rPr>
          <w:rFonts w:ascii="Arial" w:eastAsia="Arial Nova" w:hAnsi="Arial" w:cs="Arial"/>
          <w:b/>
          <w:color w:val="0A0A0A"/>
          <w:sz w:val="28"/>
          <w:szCs w:val="28"/>
          <w:shd w:val="clear" w:color="auto" w:fill="FEFEFE"/>
        </w:rPr>
        <w:t>rogram</w:t>
      </w:r>
      <w:r>
        <w:rPr>
          <w:rFonts w:ascii="Arial" w:eastAsia="Arial Nova" w:hAnsi="Arial" w:cs="Arial"/>
          <w:b/>
          <w:color w:val="0A0A0A"/>
          <w:sz w:val="28"/>
          <w:szCs w:val="28"/>
          <w:shd w:val="clear" w:color="auto" w:fill="FEFEFE"/>
        </w:rPr>
        <w:t xml:space="preserve"> here (video developed in Kaltura &amp; is currently located within the MyCourses EXACT shell)</w:t>
      </w:r>
    </w:p>
    <w:p w14:paraId="6EBD7712" w14:textId="77777777" w:rsidR="002453B2" w:rsidRPr="002453B2" w:rsidRDefault="002453B2" w:rsidP="00D764D0">
      <w:pPr>
        <w:spacing w:after="0" w:line="240" w:lineRule="auto"/>
        <w:rPr>
          <w:sz w:val="28"/>
          <w:szCs w:val="28"/>
        </w:rPr>
      </w:pPr>
    </w:p>
    <w:p w14:paraId="47FE55B4" w14:textId="4247DD5E" w:rsidR="006F4D75" w:rsidRPr="00B848B1" w:rsidRDefault="006F4D75" w:rsidP="006F4D75">
      <w:pPr>
        <w:pStyle w:val="paragraph"/>
        <w:spacing w:before="0" w:beforeAutospacing="0" w:after="0" w:afterAutospacing="0"/>
        <w:textAlignment w:val="baseline"/>
        <w:rPr>
          <w:rStyle w:val="normaltextrun"/>
          <w:rFonts w:asciiTheme="minorHAnsi" w:eastAsiaTheme="majorEastAsia" w:hAnsiTheme="minorHAnsi" w:cs="Arial"/>
        </w:rPr>
      </w:pPr>
      <w:r w:rsidRPr="00B848B1">
        <w:rPr>
          <w:rStyle w:val="normaltextrun"/>
          <w:rFonts w:asciiTheme="minorHAnsi" w:eastAsiaTheme="majorEastAsia" w:hAnsiTheme="minorHAnsi" w:cs="Arial"/>
        </w:rPr>
        <w:t xml:space="preserve">The EXACT Scholas Program is </w:t>
      </w:r>
      <w:r w:rsidRPr="00B848B1">
        <w:rPr>
          <w:rStyle w:val="normaltextrun"/>
          <w:rFonts w:asciiTheme="minorHAnsi" w:eastAsiaTheme="majorEastAsia" w:hAnsiTheme="minorHAnsi" w:cs="Arial"/>
        </w:rPr>
        <w:t xml:space="preserve">a recognition program for students who complete a prescribed number of experiential learning activities and reflections, specifically demonstrating how these activities facilitated the improvement of critical thinking skillsets.  This recognition program includes yearly recognition and transcripts/graduation notation.  </w:t>
      </w:r>
      <w:r w:rsidRPr="00B848B1">
        <w:rPr>
          <w:rStyle w:val="normaltextrun"/>
          <w:rFonts w:asciiTheme="minorHAnsi" w:eastAsiaTheme="majorEastAsia" w:hAnsiTheme="minorHAnsi" w:cs="Arial"/>
        </w:rPr>
        <w:t>The Table</w:t>
      </w:r>
      <w:r w:rsidRPr="00B848B1">
        <w:rPr>
          <w:rStyle w:val="normaltextrun"/>
          <w:rFonts w:asciiTheme="minorHAnsi" w:eastAsiaTheme="majorEastAsia" w:hAnsiTheme="minorHAnsi" w:cs="Arial"/>
        </w:rPr>
        <w:t xml:space="preserve"> below represents </w:t>
      </w:r>
      <w:r w:rsidRPr="00B848B1">
        <w:rPr>
          <w:rStyle w:val="normaltextrun"/>
          <w:rFonts w:asciiTheme="minorHAnsi" w:eastAsiaTheme="majorEastAsia" w:hAnsiTheme="minorHAnsi" w:cs="Arial"/>
        </w:rPr>
        <w:lastRenderedPageBreak/>
        <w:t xml:space="preserve">minimum standards for recognition per specific level.  Students can participate during an individual academic year or at the </w:t>
      </w:r>
      <w:r w:rsidRPr="00B848B1">
        <w:rPr>
          <w:rStyle w:val="normaltextrun"/>
          <w:rFonts w:asciiTheme="minorHAnsi" w:eastAsiaTheme="majorEastAsia" w:hAnsiTheme="minorHAnsi" w:cs="Arial"/>
          <w:b/>
        </w:rPr>
        <w:t>EXACT</w:t>
      </w:r>
      <w:r w:rsidRPr="00B848B1">
        <w:rPr>
          <w:rStyle w:val="normaltextrun"/>
          <w:rFonts w:asciiTheme="minorHAnsi" w:eastAsiaTheme="majorEastAsia" w:hAnsiTheme="minorHAnsi" w:cs="Arial"/>
        </w:rPr>
        <w:t xml:space="preserve"> Scholars level representing the entirety of their academic performance.</w:t>
      </w:r>
    </w:p>
    <w:p w14:paraId="6D4760A5" w14:textId="77777777" w:rsidR="001A2477" w:rsidRPr="00B848B1" w:rsidRDefault="001A2477" w:rsidP="006F4D75">
      <w:pPr>
        <w:pStyle w:val="paragraph"/>
        <w:spacing w:before="0" w:beforeAutospacing="0" w:after="0" w:afterAutospacing="0"/>
        <w:textAlignment w:val="baseline"/>
        <w:rPr>
          <w:rStyle w:val="normaltextrun"/>
          <w:rFonts w:asciiTheme="minorHAnsi" w:eastAsiaTheme="majorEastAsia" w:hAnsiTheme="minorHAnsi" w:cs="Arial"/>
        </w:rPr>
      </w:pPr>
    </w:p>
    <w:p w14:paraId="2B9BC53F" w14:textId="72C216E2" w:rsidR="001A2477" w:rsidRPr="00B848B1" w:rsidRDefault="00B848B1" w:rsidP="006F4D75">
      <w:pPr>
        <w:pStyle w:val="paragraph"/>
        <w:spacing w:before="0" w:beforeAutospacing="0" w:after="0" w:afterAutospacing="0"/>
        <w:textAlignment w:val="baseline"/>
        <w:rPr>
          <w:rStyle w:val="normaltextrun"/>
          <w:rFonts w:asciiTheme="minorHAnsi" w:eastAsiaTheme="majorEastAsia" w:hAnsiTheme="minorHAnsi" w:cs="Arial"/>
        </w:rPr>
      </w:pPr>
      <w:r w:rsidRPr="00B848B1">
        <w:rPr>
          <w:rStyle w:val="normaltextrun"/>
          <w:rFonts w:asciiTheme="minorHAnsi" w:eastAsiaTheme="majorEastAsia" w:hAnsiTheme="minorHAnsi" w:cs="Arial"/>
          <w:b/>
          <w:bCs/>
        </w:rPr>
        <w:t>PERKS OF BEING AN EXACT SCHOLAR</w:t>
      </w:r>
      <w:r>
        <w:rPr>
          <w:rStyle w:val="normaltextrun"/>
          <w:rFonts w:asciiTheme="minorHAnsi" w:eastAsiaTheme="majorEastAsia" w:hAnsiTheme="minorHAnsi" w:cs="Arial"/>
        </w:rPr>
        <w:t xml:space="preserve">:  </w:t>
      </w:r>
      <w:r w:rsidR="001A2477" w:rsidRPr="00B848B1">
        <w:rPr>
          <w:rStyle w:val="normaltextrun"/>
          <w:rFonts w:asciiTheme="minorHAnsi" w:eastAsiaTheme="majorEastAsia" w:hAnsiTheme="minorHAnsi" w:cs="Arial"/>
        </w:rPr>
        <w:t>NOT CURRENT CONTENT</w:t>
      </w:r>
      <w:r>
        <w:rPr>
          <w:rStyle w:val="normaltextrun"/>
          <w:rFonts w:asciiTheme="minorHAnsi" w:eastAsiaTheme="majorEastAsia" w:hAnsiTheme="minorHAnsi" w:cs="Arial"/>
        </w:rPr>
        <w:t xml:space="preserve"> (will need to add later)</w:t>
      </w:r>
      <w:r w:rsidR="001A2477" w:rsidRPr="00B848B1">
        <w:rPr>
          <w:rStyle w:val="normaltextrun"/>
          <w:rFonts w:asciiTheme="minorHAnsi" w:eastAsiaTheme="majorEastAsia" w:hAnsiTheme="minorHAnsi" w:cs="Arial"/>
        </w:rPr>
        <w:t>:  Once we have approval, we will discuss perks of being an EXACT Scholar</w:t>
      </w:r>
    </w:p>
    <w:p w14:paraId="6994CEC7" w14:textId="77777777" w:rsidR="003F2A1A" w:rsidRDefault="003F2A1A">
      <w:pPr>
        <w:rPr>
          <w:rStyle w:val="normaltextrun"/>
          <w:rFonts w:eastAsiaTheme="majorEastAsia" w:cs="Arial"/>
        </w:rPr>
      </w:pPr>
    </w:p>
    <w:tbl>
      <w:tblPr>
        <w:tblW w:w="10080" w:type="dxa"/>
        <w:tblCellMar>
          <w:left w:w="0" w:type="dxa"/>
          <w:right w:w="0" w:type="dxa"/>
        </w:tblCellMar>
        <w:tblLook w:val="0420" w:firstRow="1" w:lastRow="0" w:firstColumn="0" w:lastColumn="0" w:noHBand="0" w:noVBand="1"/>
      </w:tblPr>
      <w:tblGrid>
        <w:gridCol w:w="2304"/>
        <w:gridCol w:w="2592"/>
        <w:gridCol w:w="2592"/>
        <w:gridCol w:w="2592"/>
      </w:tblGrid>
      <w:tr w:rsidR="002453B2" w:rsidRPr="00B848B1" w14:paraId="468BB02D" w14:textId="77777777" w:rsidTr="002453B2">
        <w:trPr>
          <w:trHeight w:val="288"/>
        </w:trPr>
        <w:tc>
          <w:tcPr>
            <w:tcW w:w="23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B54867"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764BF"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b/>
                <w:bCs/>
              </w:rPr>
              <w:t>Participant</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D0B83E"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b/>
                <w:bCs/>
              </w:rPr>
              <w:t>Junior</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391FF4"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b/>
                <w:bCs/>
              </w:rPr>
              <w:t>Senior</w:t>
            </w:r>
          </w:p>
        </w:tc>
      </w:tr>
      <w:tr w:rsidR="002453B2" w:rsidRPr="00B848B1" w14:paraId="0153B667" w14:textId="77777777" w:rsidTr="002453B2">
        <w:trPr>
          <w:trHeight w:val="288"/>
        </w:trPr>
        <w:tc>
          <w:tcPr>
            <w:tcW w:w="2304" w:type="dxa"/>
            <w:tcBorders>
              <w:top w:val="single" w:sz="8" w:space="0" w:color="000000"/>
              <w:left w:val="single" w:sz="8" w:space="0" w:color="000000"/>
              <w:bottom w:val="single" w:sz="8" w:space="0" w:color="000000"/>
              <w:right w:val="single" w:sz="8" w:space="0" w:color="000000"/>
            </w:tcBorders>
            <w:shd w:val="clear" w:color="auto" w:fill="auto"/>
            <w:tcMar>
              <w:top w:w="74" w:type="dxa"/>
              <w:left w:w="148" w:type="dxa"/>
              <w:bottom w:w="74" w:type="dxa"/>
              <w:right w:w="148" w:type="dxa"/>
            </w:tcMar>
            <w:hideMark/>
          </w:tcPr>
          <w:p w14:paraId="77F294B2"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Credits Required</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4" w:type="dxa"/>
              <w:left w:w="148" w:type="dxa"/>
              <w:bottom w:w="74" w:type="dxa"/>
              <w:right w:w="148" w:type="dxa"/>
            </w:tcMar>
            <w:hideMark/>
          </w:tcPr>
          <w:p w14:paraId="303F7583"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15-60 credits</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4" w:type="dxa"/>
              <w:left w:w="148" w:type="dxa"/>
              <w:bottom w:w="74" w:type="dxa"/>
              <w:right w:w="148" w:type="dxa"/>
            </w:tcMar>
            <w:hideMark/>
          </w:tcPr>
          <w:p w14:paraId="0D8BFE61"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61-90 credits</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4" w:type="dxa"/>
              <w:left w:w="148" w:type="dxa"/>
              <w:bottom w:w="74" w:type="dxa"/>
              <w:right w:w="148" w:type="dxa"/>
            </w:tcMar>
            <w:hideMark/>
          </w:tcPr>
          <w:p w14:paraId="4EAA9645"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91+ credits</w:t>
            </w:r>
          </w:p>
        </w:tc>
      </w:tr>
      <w:tr w:rsidR="002453B2" w:rsidRPr="00B848B1" w14:paraId="08F5997F" w14:textId="77777777" w:rsidTr="002453B2">
        <w:trPr>
          <w:trHeight w:val="576"/>
        </w:trPr>
        <w:tc>
          <w:tcPr>
            <w:tcW w:w="23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893F06"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Mastering Career Readiness Modules</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438619"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Module 1 (Explore)</w:t>
            </w:r>
          </w:p>
          <w:p w14:paraId="107C45E8"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Module 2 (Prepare)</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92A130"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Module 3 (Apply)</w:t>
            </w:r>
          </w:p>
          <w:p w14:paraId="363E61FD"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Module 4 (Connect)</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41FF8E"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Module 5 (Achieve)</w:t>
            </w:r>
          </w:p>
        </w:tc>
      </w:tr>
      <w:tr w:rsidR="002453B2" w:rsidRPr="00B848B1" w14:paraId="269AAE77" w14:textId="77777777" w:rsidTr="002453B2">
        <w:trPr>
          <w:trHeight w:val="576"/>
        </w:trPr>
        <w:tc>
          <w:tcPr>
            <w:tcW w:w="23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0E455F"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EXACT Courses</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883C1C"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1000 level</w:t>
            </w:r>
          </w:p>
          <w:p w14:paraId="2476B58C"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2000 level</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1F7840" w14:textId="51FB6994"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B848B1">
              <w:rPr>
                <w:rFonts w:asciiTheme="minorHAnsi" w:eastAsiaTheme="majorEastAsia" w:hAnsiTheme="minorHAnsi"/>
              </w:rPr>
              <w:t xml:space="preserve">2 courses from the </w:t>
            </w:r>
            <w:r w:rsidRPr="002453B2">
              <w:rPr>
                <w:rFonts w:asciiTheme="minorHAnsi" w:eastAsiaTheme="majorEastAsia" w:hAnsiTheme="minorHAnsi"/>
              </w:rPr>
              <w:t>3000 level</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551886" w14:textId="051E73BB"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B848B1">
              <w:rPr>
                <w:rFonts w:asciiTheme="minorHAnsi" w:eastAsiaTheme="majorEastAsia" w:hAnsiTheme="minorHAnsi"/>
              </w:rPr>
              <w:t xml:space="preserve">2 courses from </w:t>
            </w:r>
            <w:r w:rsidRPr="002453B2">
              <w:rPr>
                <w:rFonts w:asciiTheme="minorHAnsi" w:eastAsiaTheme="majorEastAsia" w:hAnsiTheme="minorHAnsi"/>
              </w:rPr>
              <w:t>3000 or 4000 level</w:t>
            </w:r>
          </w:p>
        </w:tc>
      </w:tr>
      <w:tr w:rsidR="002453B2" w:rsidRPr="00B848B1" w14:paraId="1A8F7E38" w14:textId="77777777" w:rsidTr="002453B2">
        <w:trPr>
          <w:trHeight w:val="2160"/>
        </w:trPr>
        <w:tc>
          <w:tcPr>
            <w:tcW w:w="23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23C048"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Reflection Essay Question</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9454B6"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How will the experiential learning activities and corresponding critical thinking skillsets assist you in the next 2 years of your academic career?”</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8299B1"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How will the experiential learning activities and corresponding critical thinking skillsets assist you toward graduation?” </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4EF165"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How will the experiential learning activities and corresponding critical thinking skillsets assist you toward your career goals?”</w:t>
            </w:r>
          </w:p>
        </w:tc>
      </w:tr>
      <w:tr w:rsidR="002453B2" w:rsidRPr="00B848B1" w14:paraId="2B5CB10A" w14:textId="77777777" w:rsidTr="002453B2">
        <w:trPr>
          <w:trHeight w:val="432"/>
        </w:trPr>
        <w:tc>
          <w:tcPr>
            <w:tcW w:w="23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E9EB9C"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Reflection Essay Proficiency Level</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4" w:type="dxa"/>
              <w:left w:w="148" w:type="dxa"/>
              <w:bottom w:w="74" w:type="dxa"/>
              <w:right w:w="148" w:type="dxa"/>
            </w:tcMar>
            <w:hideMark/>
          </w:tcPr>
          <w:p w14:paraId="62007B2A"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Developing proficiency in most areas (3/5)</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4" w:type="dxa"/>
              <w:left w:w="148" w:type="dxa"/>
              <w:bottom w:w="74" w:type="dxa"/>
              <w:right w:w="148" w:type="dxa"/>
            </w:tcMar>
            <w:hideMark/>
          </w:tcPr>
          <w:p w14:paraId="4781DCA3"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Developing proficiency in all areas (5/5)</w:t>
            </w:r>
          </w:p>
        </w:tc>
        <w:tc>
          <w:tcPr>
            <w:tcW w:w="2592" w:type="dxa"/>
            <w:tcBorders>
              <w:top w:val="single" w:sz="8" w:space="0" w:color="000000"/>
              <w:left w:val="single" w:sz="8" w:space="0" w:color="000000"/>
              <w:bottom w:val="single" w:sz="8" w:space="0" w:color="000000"/>
              <w:right w:val="single" w:sz="8" w:space="0" w:color="000000"/>
            </w:tcBorders>
            <w:shd w:val="clear" w:color="auto" w:fill="auto"/>
            <w:tcMar>
              <w:top w:w="74" w:type="dxa"/>
              <w:left w:w="148" w:type="dxa"/>
              <w:bottom w:w="74" w:type="dxa"/>
              <w:right w:w="148" w:type="dxa"/>
            </w:tcMar>
            <w:hideMark/>
          </w:tcPr>
          <w:p w14:paraId="5BFA4602" w14:textId="77777777" w:rsidR="002453B2" w:rsidRPr="002453B2" w:rsidRDefault="002453B2" w:rsidP="002453B2">
            <w:pPr>
              <w:pStyle w:val="paragraph"/>
              <w:spacing w:before="0" w:beforeAutospacing="0" w:after="0" w:afterAutospacing="0"/>
              <w:textAlignment w:val="baseline"/>
              <w:rPr>
                <w:rFonts w:asciiTheme="minorHAnsi" w:eastAsiaTheme="majorEastAsia" w:hAnsiTheme="minorHAnsi"/>
              </w:rPr>
            </w:pPr>
            <w:r w:rsidRPr="002453B2">
              <w:rPr>
                <w:rFonts w:asciiTheme="minorHAnsi" w:eastAsiaTheme="majorEastAsia" w:hAnsiTheme="minorHAnsi"/>
              </w:rPr>
              <w:t>Proficient in all areas (5/5)</w:t>
            </w:r>
          </w:p>
        </w:tc>
      </w:tr>
    </w:tbl>
    <w:p w14:paraId="1E0B84F6" w14:textId="77777777" w:rsidR="006F4D75" w:rsidRPr="006F4D75" w:rsidRDefault="006F4D75" w:rsidP="006F4D75">
      <w:pPr>
        <w:pStyle w:val="paragraph"/>
        <w:spacing w:before="0" w:beforeAutospacing="0" w:after="0" w:afterAutospacing="0"/>
        <w:textAlignment w:val="baseline"/>
        <w:rPr>
          <w:rStyle w:val="normaltextrun"/>
          <w:rFonts w:asciiTheme="minorHAnsi" w:eastAsiaTheme="majorEastAsia" w:hAnsiTheme="minorHAnsi"/>
          <w:sz w:val="22"/>
          <w:szCs w:val="22"/>
        </w:rPr>
      </w:pPr>
    </w:p>
    <w:p w14:paraId="60EDD43C" w14:textId="77777777" w:rsidR="00F9205F" w:rsidRDefault="00F9205F">
      <w:pPr>
        <w:rPr>
          <w:sz w:val="56"/>
          <w:szCs w:val="56"/>
        </w:rPr>
      </w:pPr>
      <w:r>
        <w:rPr>
          <w:sz w:val="56"/>
          <w:szCs w:val="56"/>
        </w:rPr>
        <w:br w:type="page"/>
      </w:r>
    </w:p>
    <w:p w14:paraId="5681AE08" w14:textId="5EFA8718" w:rsidR="006F4D75" w:rsidRDefault="00F9205F" w:rsidP="00D764D0">
      <w:pPr>
        <w:spacing w:after="0" w:line="240" w:lineRule="auto"/>
        <w:rPr>
          <w:sz w:val="56"/>
          <w:szCs w:val="56"/>
        </w:rPr>
      </w:pPr>
      <w:r>
        <w:rPr>
          <w:sz w:val="56"/>
          <w:szCs w:val="56"/>
        </w:rPr>
        <w:lastRenderedPageBreak/>
        <w:t>HOW TO APPLY FOR THE EXACT SCHOLARS PROGRAM</w:t>
      </w:r>
    </w:p>
    <w:p w14:paraId="273AB103" w14:textId="77777777" w:rsidR="00F9205F" w:rsidRDefault="00F9205F" w:rsidP="00D764D0">
      <w:pPr>
        <w:spacing w:after="0" w:line="240" w:lineRule="auto"/>
      </w:pPr>
    </w:p>
    <w:p w14:paraId="0A9A813B" w14:textId="45B7D837" w:rsidR="00F9205F" w:rsidRPr="00B848B1" w:rsidRDefault="00F9205F" w:rsidP="00D764D0">
      <w:pPr>
        <w:spacing w:after="0" w:line="240" w:lineRule="auto"/>
        <w:rPr>
          <w:sz w:val="24"/>
          <w:szCs w:val="24"/>
        </w:rPr>
      </w:pPr>
      <w:r w:rsidRPr="00B848B1">
        <w:rPr>
          <w:sz w:val="24"/>
          <w:szCs w:val="24"/>
        </w:rPr>
        <w:t>If you take ITEC 1001 starting in FA24, you most likely will have begun the EXACT Scholars Program ePortfolio within the course.</w:t>
      </w:r>
    </w:p>
    <w:p w14:paraId="63BB214F" w14:textId="77777777" w:rsidR="00F9205F" w:rsidRPr="00B848B1" w:rsidRDefault="00F9205F" w:rsidP="00D764D0">
      <w:pPr>
        <w:spacing w:after="0" w:line="240" w:lineRule="auto"/>
        <w:rPr>
          <w:sz w:val="24"/>
          <w:szCs w:val="24"/>
        </w:rPr>
      </w:pPr>
    </w:p>
    <w:p w14:paraId="71779CDD" w14:textId="14C9C6AB" w:rsidR="003F2A1A" w:rsidRPr="00B848B1" w:rsidRDefault="00F9205F" w:rsidP="00D764D0">
      <w:pPr>
        <w:spacing w:after="0" w:line="240" w:lineRule="auto"/>
        <w:rPr>
          <w:sz w:val="24"/>
          <w:szCs w:val="24"/>
        </w:rPr>
      </w:pPr>
      <w:r w:rsidRPr="00B848B1">
        <w:rPr>
          <w:sz w:val="24"/>
          <w:szCs w:val="24"/>
        </w:rPr>
        <w:t xml:space="preserve">If not, please </w:t>
      </w:r>
      <w:r w:rsidR="003F2A1A">
        <w:rPr>
          <w:sz w:val="24"/>
          <w:szCs w:val="24"/>
        </w:rPr>
        <w:t>view the video</w:t>
      </w:r>
      <w:r w:rsidRPr="00B848B1">
        <w:rPr>
          <w:sz w:val="24"/>
          <w:szCs w:val="24"/>
        </w:rPr>
        <w:t xml:space="preserve"> </w:t>
      </w:r>
      <w:r w:rsidR="003F2A1A">
        <w:rPr>
          <w:sz w:val="24"/>
          <w:szCs w:val="24"/>
        </w:rPr>
        <w:t>on</w:t>
      </w:r>
      <w:r w:rsidRPr="00B848B1">
        <w:rPr>
          <w:sz w:val="24"/>
          <w:szCs w:val="24"/>
        </w:rPr>
        <w:t xml:space="preserve"> instructions on how to initiate the </w:t>
      </w:r>
      <w:r w:rsidRPr="00B848B1">
        <w:rPr>
          <w:sz w:val="24"/>
          <w:szCs w:val="24"/>
        </w:rPr>
        <w:t>EXACT Scholars Program ePortfolio</w:t>
      </w:r>
      <w:r w:rsidRPr="00B848B1">
        <w:rPr>
          <w:sz w:val="24"/>
          <w:szCs w:val="24"/>
        </w:rPr>
        <w:t>.</w:t>
      </w:r>
      <w:r w:rsidR="003F2A1A">
        <w:rPr>
          <w:sz w:val="24"/>
          <w:szCs w:val="24"/>
        </w:rPr>
        <w:t xml:space="preserve">  </w:t>
      </w:r>
    </w:p>
    <w:p w14:paraId="7FB25098" w14:textId="77777777" w:rsidR="00F9205F" w:rsidRDefault="00F9205F" w:rsidP="00D764D0">
      <w:pPr>
        <w:spacing w:after="0" w:line="240" w:lineRule="auto"/>
      </w:pPr>
    </w:p>
    <w:p w14:paraId="2694C6BF" w14:textId="33AF1E0C" w:rsidR="00F9205F" w:rsidRPr="00863EFE" w:rsidRDefault="00F9205F" w:rsidP="00F9205F">
      <w:pPr>
        <w:spacing w:after="0" w:line="240" w:lineRule="auto"/>
        <w:rPr>
          <w:rFonts w:ascii="Arial" w:eastAsia="Arial Nova" w:hAnsi="Arial" w:cs="Arial"/>
          <w:b/>
          <w:color w:val="0A0A0A"/>
          <w:sz w:val="28"/>
          <w:szCs w:val="28"/>
          <w:shd w:val="clear" w:color="auto" w:fill="FEFEFE"/>
        </w:rPr>
      </w:pPr>
      <w:r>
        <w:rPr>
          <w:rFonts w:ascii="Arial" w:eastAsia="Arial Nova" w:hAnsi="Arial" w:cs="Arial"/>
          <w:b/>
          <w:color w:val="0A0A0A"/>
          <w:sz w:val="28"/>
          <w:szCs w:val="28"/>
          <w:shd w:val="clear" w:color="auto" w:fill="FEFEFE"/>
        </w:rPr>
        <w:t>We would like to embed a video &amp; PPT file</w:t>
      </w:r>
      <w:r>
        <w:rPr>
          <w:rFonts w:ascii="Arial" w:eastAsia="Arial Nova" w:hAnsi="Arial" w:cs="Arial"/>
          <w:b/>
          <w:color w:val="0A0A0A"/>
          <w:sz w:val="28"/>
          <w:szCs w:val="28"/>
          <w:shd w:val="clear" w:color="auto" w:fill="FEFEFE"/>
        </w:rPr>
        <w:t xml:space="preserve"> describing the instructions to initiate the EXACT Scholars Program ePortfolio</w:t>
      </w:r>
      <w:r>
        <w:rPr>
          <w:rFonts w:ascii="Arial" w:eastAsia="Arial Nova" w:hAnsi="Arial" w:cs="Arial"/>
          <w:b/>
          <w:color w:val="0A0A0A"/>
          <w:sz w:val="28"/>
          <w:szCs w:val="28"/>
          <w:shd w:val="clear" w:color="auto" w:fill="FEFEFE"/>
        </w:rPr>
        <w:t xml:space="preserve"> (still in development)</w:t>
      </w:r>
    </w:p>
    <w:p w14:paraId="5EF93914" w14:textId="77777777" w:rsidR="00F9205F" w:rsidRDefault="00F9205F" w:rsidP="00D764D0">
      <w:pPr>
        <w:spacing w:after="0" w:line="240" w:lineRule="auto"/>
        <w:rPr>
          <w:rFonts w:ascii="Arial" w:eastAsia="Arial Nova" w:hAnsi="Arial" w:cs="Arial"/>
          <w:bCs/>
        </w:rPr>
      </w:pPr>
    </w:p>
    <w:p w14:paraId="2EFEB999" w14:textId="59DF1828" w:rsidR="003F2A1A" w:rsidRDefault="003F2A1A" w:rsidP="00D764D0">
      <w:pPr>
        <w:spacing w:after="0" w:line="240" w:lineRule="auto"/>
        <w:rPr>
          <w:rFonts w:eastAsia="Arial Nova" w:cs="Arial"/>
          <w:bCs/>
          <w:sz w:val="24"/>
          <w:szCs w:val="24"/>
        </w:rPr>
      </w:pPr>
      <w:r>
        <w:rPr>
          <w:rFonts w:eastAsia="Arial Nova" w:cs="Arial"/>
          <w:bCs/>
          <w:sz w:val="24"/>
          <w:szCs w:val="24"/>
        </w:rPr>
        <w:t xml:space="preserve">The Mastering Career Readiness Modules </w:t>
      </w:r>
      <w:proofErr w:type="gramStart"/>
      <w:r>
        <w:rPr>
          <w:rFonts w:eastAsia="Arial Nova" w:cs="Arial"/>
          <w:bCs/>
          <w:sz w:val="24"/>
          <w:szCs w:val="24"/>
        </w:rPr>
        <w:t>are located in</w:t>
      </w:r>
      <w:proofErr w:type="gramEnd"/>
      <w:r>
        <w:rPr>
          <w:rFonts w:eastAsia="Arial Nova" w:cs="Arial"/>
          <w:bCs/>
          <w:sz w:val="24"/>
          <w:szCs w:val="24"/>
        </w:rPr>
        <w:t xml:space="preserve"> MyCourses (</w:t>
      </w:r>
      <w:r w:rsidRPr="003F2A1A">
        <w:rPr>
          <w:rFonts w:eastAsia="Arial Nova" w:cs="Arial"/>
          <w:bCs/>
          <w:sz w:val="24"/>
          <w:szCs w:val="24"/>
          <w:highlight w:val="cyan"/>
        </w:rPr>
        <w:t>link to Mastering Career Readiness Modules</w:t>
      </w:r>
      <w:r>
        <w:rPr>
          <w:rFonts w:eastAsia="Arial Nova" w:cs="Arial"/>
          <w:bCs/>
          <w:sz w:val="24"/>
          <w:szCs w:val="24"/>
        </w:rPr>
        <w:t>).  Any questions regarding these modules can be directed to Career Services (</w:t>
      </w:r>
      <w:r w:rsidRPr="003F2A1A">
        <w:rPr>
          <w:rFonts w:eastAsia="Arial Nova" w:cs="Arial"/>
          <w:bCs/>
          <w:sz w:val="24"/>
          <w:szCs w:val="24"/>
          <w:highlight w:val="cyan"/>
        </w:rPr>
        <w:t>link to Career Services</w:t>
      </w:r>
      <w:r>
        <w:rPr>
          <w:rFonts w:eastAsia="Arial Nova" w:cs="Arial"/>
          <w:bCs/>
          <w:sz w:val="24"/>
          <w:szCs w:val="24"/>
        </w:rPr>
        <w:t>).</w:t>
      </w:r>
    </w:p>
    <w:p w14:paraId="3DA001EE" w14:textId="77777777" w:rsidR="003F2A1A" w:rsidRDefault="003F2A1A" w:rsidP="00D764D0">
      <w:pPr>
        <w:spacing w:after="0" w:line="240" w:lineRule="auto"/>
        <w:rPr>
          <w:rFonts w:eastAsia="Arial Nova" w:cs="Arial"/>
          <w:bCs/>
          <w:sz w:val="24"/>
          <w:szCs w:val="24"/>
        </w:rPr>
      </w:pPr>
    </w:p>
    <w:p w14:paraId="76F5A407" w14:textId="7D22DDB2" w:rsidR="00F9205F" w:rsidRPr="00B848B1" w:rsidRDefault="00F9205F" w:rsidP="00D764D0">
      <w:pPr>
        <w:spacing w:after="0" w:line="240" w:lineRule="auto"/>
        <w:rPr>
          <w:rFonts w:eastAsia="Arial Nova" w:cs="Arial"/>
          <w:sz w:val="24"/>
          <w:szCs w:val="24"/>
        </w:rPr>
      </w:pPr>
      <w:r w:rsidRPr="00B848B1">
        <w:rPr>
          <w:rFonts w:eastAsia="Arial Nova" w:cs="Arial"/>
          <w:bCs/>
          <w:sz w:val="24"/>
          <w:szCs w:val="24"/>
        </w:rPr>
        <w:t>Once you have completed the</w:t>
      </w:r>
      <w:r w:rsidRPr="00B848B1">
        <w:rPr>
          <w:rFonts w:eastAsia="Arial Nova" w:cs="Arial"/>
          <w:sz w:val="24"/>
          <w:szCs w:val="24"/>
        </w:rPr>
        <w:t xml:space="preserve"> requirements for each level of the EXACT Scholars Program, please click here to access the EXACT Scholars Program Application</w:t>
      </w:r>
    </w:p>
    <w:p w14:paraId="229BAA19" w14:textId="77777777" w:rsidR="00F9205F" w:rsidRDefault="00F9205F" w:rsidP="00D764D0">
      <w:pPr>
        <w:spacing w:after="0" w:line="240" w:lineRule="auto"/>
        <w:rPr>
          <w:rFonts w:eastAsia="Arial Nova" w:cs="Arial"/>
        </w:rPr>
      </w:pPr>
    </w:p>
    <w:p w14:paraId="5BE5EFBE" w14:textId="3DE38CA9" w:rsidR="00F9205F" w:rsidRDefault="00F9205F" w:rsidP="00D764D0">
      <w:pPr>
        <w:spacing w:after="0" w:line="240" w:lineRule="auto"/>
        <w:rPr>
          <w:rFonts w:ascii="Arial" w:eastAsia="Arial Nova" w:hAnsi="Arial" w:cs="Arial"/>
          <w:b/>
          <w:color w:val="0A0A0A"/>
          <w:sz w:val="28"/>
          <w:szCs w:val="28"/>
          <w:shd w:val="clear" w:color="auto" w:fill="FEFEFE"/>
        </w:rPr>
      </w:pPr>
      <w:r w:rsidRPr="00F9205F">
        <w:rPr>
          <w:rFonts w:eastAsia="Arial Nova" w:cs="Arial"/>
        </w:rPr>
        <w:t xml:space="preserve"> </w:t>
      </w:r>
      <w:r>
        <w:rPr>
          <w:rFonts w:ascii="Arial" w:eastAsia="Arial Nova" w:hAnsi="Arial" w:cs="Arial"/>
          <w:b/>
          <w:color w:val="0A0A0A"/>
          <w:sz w:val="28"/>
          <w:szCs w:val="28"/>
          <w:shd w:val="clear" w:color="auto" w:fill="FEFEFE"/>
        </w:rPr>
        <w:t>The link to the EXACT Scholars Program Application needs to be behind GGC login as it will request 900# &amp; FERPA protected information.</w:t>
      </w:r>
    </w:p>
    <w:p w14:paraId="2A233170" w14:textId="77777777" w:rsidR="00F9205F" w:rsidRDefault="00F9205F" w:rsidP="00D764D0">
      <w:pPr>
        <w:spacing w:after="0" w:line="240" w:lineRule="auto"/>
        <w:rPr>
          <w:rFonts w:ascii="Arial" w:eastAsia="Arial Nova" w:hAnsi="Arial" w:cs="Arial"/>
          <w:bCs/>
          <w:color w:val="0A0A0A"/>
          <w:sz w:val="24"/>
          <w:szCs w:val="24"/>
          <w:shd w:val="clear" w:color="auto" w:fill="FEFEFE"/>
        </w:rPr>
      </w:pPr>
    </w:p>
    <w:p w14:paraId="3BE0AF48" w14:textId="77777777" w:rsidR="00F9205F" w:rsidRDefault="00F9205F" w:rsidP="00D764D0">
      <w:pPr>
        <w:spacing w:after="0" w:line="240" w:lineRule="auto"/>
        <w:rPr>
          <w:rFonts w:ascii="Arial" w:eastAsia="Arial Nova" w:hAnsi="Arial" w:cs="Arial"/>
          <w:bCs/>
          <w:color w:val="0A0A0A"/>
          <w:sz w:val="24"/>
          <w:szCs w:val="24"/>
          <w:shd w:val="clear" w:color="auto" w:fill="FEFEFE"/>
        </w:rPr>
      </w:pPr>
    </w:p>
    <w:p w14:paraId="67C06707" w14:textId="77777777" w:rsidR="00F9205F" w:rsidRDefault="00F9205F" w:rsidP="00D764D0">
      <w:pPr>
        <w:spacing w:after="0" w:line="240" w:lineRule="auto"/>
        <w:rPr>
          <w:rFonts w:ascii="Arial" w:eastAsia="Arial Nova" w:hAnsi="Arial" w:cs="Arial"/>
          <w:bCs/>
          <w:color w:val="0A0A0A"/>
          <w:sz w:val="24"/>
          <w:szCs w:val="24"/>
          <w:shd w:val="clear" w:color="auto" w:fill="FEFEFE"/>
        </w:rPr>
      </w:pPr>
    </w:p>
    <w:p w14:paraId="5B5C4348" w14:textId="77777777" w:rsidR="00F9205F" w:rsidRDefault="00F9205F" w:rsidP="00D764D0">
      <w:pPr>
        <w:spacing w:after="0" w:line="240" w:lineRule="auto"/>
        <w:rPr>
          <w:rFonts w:ascii="Arial" w:eastAsia="Arial Nova" w:hAnsi="Arial" w:cs="Arial"/>
          <w:bCs/>
          <w:color w:val="0A0A0A"/>
          <w:sz w:val="24"/>
          <w:szCs w:val="24"/>
          <w:shd w:val="clear" w:color="auto" w:fill="FEFEFE"/>
        </w:rPr>
      </w:pPr>
    </w:p>
    <w:p w14:paraId="4A1103C0" w14:textId="77777777" w:rsidR="00F9205F" w:rsidRDefault="00F9205F" w:rsidP="00D764D0">
      <w:pPr>
        <w:spacing w:after="0" w:line="240" w:lineRule="auto"/>
        <w:rPr>
          <w:rFonts w:ascii="Arial" w:eastAsia="Arial Nova" w:hAnsi="Arial" w:cs="Arial"/>
          <w:bCs/>
          <w:color w:val="0A0A0A"/>
          <w:sz w:val="24"/>
          <w:szCs w:val="24"/>
          <w:shd w:val="clear" w:color="auto" w:fill="FEFEFE"/>
        </w:rPr>
      </w:pPr>
    </w:p>
    <w:p w14:paraId="19775BA7" w14:textId="77777777" w:rsidR="00F9205F" w:rsidRDefault="00F9205F" w:rsidP="00D764D0">
      <w:pPr>
        <w:spacing w:after="0" w:line="240" w:lineRule="auto"/>
        <w:rPr>
          <w:rFonts w:ascii="Arial" w:eastAsia="Arial Nova" w:hAnsi="Arial" w:cs="Arial"/>
          <w:bCs/>
          <w:color w:val="0A0A0A"/>
          <w:sz w:val="24"/>
          <w:szCs w:val="24"/>
          <w:shd w:val="clear" w:color="auto" w:fill="FEFEFE"/>
        </w:rPr>
      </w:pPr>
    </w:p>
    <w:p w14:paraId="1495D31D" w14:textId="52D0C73E" w:rsidR="00F9205F" w:rsidRDefault="00F9205F">
      <w:pPr>
        <w:rPr>
          <w:rFonts w:ascii="Arial" w:eastAsia="Arial Nova" w:hAnsi="Arial" w:cs="Arial"/>
          <w:bCs/>
          <w:color w:val="0A0A0A"/>
          <w:sz w:val="24"/>
          <w:szCs w:val="24"/>
          <w:shd w:val="clear" w:color="auto" w:fill="FEFEFE"/>
        </w:rPr>
      </w:pPr>
      <w:r>
        <w:rPr>
          <w:rFonts w:ascii="Arial" w:eastAsia="Arial Nova" w:hAnsi="Arial" w:cs="Arial"/>
          <w:bCs/>
          <w:color w:val="0A0A0A"/>
          <w:sz w:val="24"/>
          <w:szCs w:val="24"/>
          <w:shd w:val="clear" w:color="auto" w:fill="FEFEFE"/>
        </w:rPr>
        <w:br w:type="page"/>
      </w:r>
    </w:p>
    <w:p w14:paraId="2E7868D8" w14:textId="7FEC2D46" w:rsidR="00F9205F" w:rsidRDefault="00F9205F" w:rsidP="00D764D0">
      <w:pPr>
        <w:spacing w:after="0" w:line="240" w:lineRule="auto"/>
        <w:rPr>
          <w:sz w:val="56"/>
          <w:szCs w:val="56"/>
        </w:rPr>
      </w:pPr>
      <w:r>
        <w:rPr>
          <w:sz w:val="56"/>
          <w:szCs w:val="56"/>
        </w:rPr>
        <w:lastRenderedPageBreak/>
        <w:t>EXACT SCHOLARS PROGRAM APPLICATION</w:t>
      </w:r>
    </w:p>
    <w:p w14:paraId="5098EE86" w14:textId="77777777" w:rsidR="00F9205F" w:rsidRDefault="00F9205F" w:rsidP="00D764D0">
      <w:pPr>
        <w:spacing w:after="0" w:line="240" w:lineRule="auto"/>
        <w:rPr>
          <w:sz w:val="24"/>
          <w:szCs w:val="24"/>
        </w:rPr>
      </w:pPr>
    </w:p>
    <w:p w14:paraId="63DE62B8" w14:textId="310346CF" w:rsidR="009333E6" w:rsidRDefault="009333E6" w:rsidP="00D764D0">
      <w:pPr>
        <w:spacing w:after="0" w:line="240" w:lineRule="auto"/>
        <w:rPr>
          <w:sz w:val="24"/>
          <w:szCs w:val="24"/>
        </w:rPr>
      </w:pPr>
      <w:r>
        <w:rPr>
          <w:sz w:val="24"/>
          <w:szCs w:val="24"/>
        </w:rPr>
        <w:t>This will need to be a</w:t>
      </w:r>
      <w:r>
        <w:rPr>
          <w:rFonts w:eastAsia="Calibri" w:cs="Arial"/>
          <w:sz w:val="24"/>
          <w:szCs w:val="24"/>
        </w:rPr>
        <w:t xml:space="preserve"> fillable PDF to be submitted to the QEP office</w:t>
      </w:r>
      <w:r w:rsidR="00306687">
        <w:rPr>
          <w:rFonts w:eastAsia="Calibri" w:cs="Arial"/>
          <w:sz w:val="24"/>
          <w:szCs w:val="24"/>
        </w:rPr>
        <w:t xml:space="preserve"> or some other way to fill out &amp; send to the QEP office</w:t>
      </w:r>
      <w:r>
        <w:rPr>
          <w:rFonts w:eastAsia="Calibri" w:cs="Arial"/>
          <w:sz w:val="24"/>
          <w:szCs w:val="24"/>
        </w:rPr>
        <w:t>.</w:t>
      </w:r>
    </w:p>
    <w:p w14:paraId="33AFE140" w14:textId="77777777" w:rsidR="009333E6" w:rsidRDefault="009333E6" w:rsidP="00D764D0">
      <w:pPr>
        <w:spacing w:after="0" w:line="240" w:lineRule="auto"/>
        <w:rPr>
          <w:sz w:val="24"/>
          <w:szCs w:val="24"/>
        </w:rPr>
      </w:pPr>
    </w:p>
    <w:p w14:paraId="4D8674DD" w14:textId="657E2720" w:rsidR="00F9205F" w:rsidRPr="00B848B1" w:rsidRDefault="00F9205F" w:rsidP="00D764D0">
      <w:pPr>
        <w:spacing w:after="0" w:line="240" w:lineRule="auto"/>
        <w:rPr>
          <w:sz w:val="24"/>
          <w:szCs w:val="24"/>
        </w:rPr>
      </w:pPr>
      <w:r w:rsidRPr="00B848B1">
        <w:rPr>
          <w:sz w:val="24"/>
          <w:szCs w:val="24"/>
        </w:rPr>
        <w:t>STUDENT NAME:</w:t>
      </w:r>
    </w:p>
    <w:p w14:paraId="3413F7C7" w14:textId="77777777" w:rsidR="00F9205F" w:rsidRPr="00B848B1" w:rsidRDefault="00F9205F" w:rsidP="00D764D0">
      <w:pPr>
        <w:spacing w:after="0" w:line="240" w:lineRule="auto"/>
        <w:rPr>
          <w:sz w:val="24"/>
          <w:szCs w:val="24"/>
        </w:rPr>
      </w:pPr>
    </w:p>
    <w:p w14:paraId="395612B2" w14:textId="771F4A8A" w:rsidR="00F9205F" w:rsidRPr="00B848B1" w:rsidRDefault="00F9205F" w:rsidP="00D764D0">
      <w:pPr>
        <w:spacing w:after="0" w:line="240" w:lineRule="auto"/>
        <w:rPr>
          <w:sz w:val="24"/>
          <w:szCs w:val="24"/>
        </w:rPr>
      </w:pPr>
      <w:r w:rsidRPr="00B848B1">
        <w:rPr>
          <w:sz w:val="24"/>
          <w:szCs w:val="24"/>
        </w:rPr>
        <w:t>STUDENT 900#</w:t>
      </w:r>
    </w:p>
    <w:p w14:paraId="4C4EE813" w14:textId="77777777" w:rsidR="00F9205F" w:rsidRPr="00B848B1" w:rsidRDefault="00F9205F" w:rsidP="00D764D0">
      <w:pPr>
        <w:spacing w:after="0" w:line="240" w:lineRule="auto"/>
        <w:rPr>
          <w:sz w:val="24"/>
          <w:szCs w:val="24"/>
        </w:rPr>
      </w:pPr>
    </w:p>
    <w:p w14:paraId="06A7C6A8" w14:textId="1324CC6C" w:rsidR="00F9205F" w:rsidRPr="00B848B1" w:rsidRDefault="00F9205F" w:rsidP="00D764D0">
      <w:pPr>
        <w:spacing w:after="0" w:line="240" w:lineRule="auto"/>
        <w:rPr>
          <w:sz w:val="24"/>
          <w:szCs w:val="24"/>
        </w:rPr>
      </w:pPr>
      <w:r w:rsidRPr="00B848B1">
        <w:rPr>
          <w:sz w:val="24"/>
          <w:szCs w:val="24"/>
        </w:rPr>
        <w:t>STUDENT PHONE NUMBER</w:t>
      </w:r>
    </w:p>
    <w:p w14:paraId="24845FDC" w14:textId="77777777" w:rsidR="00F9205F" w:rsidRPr="00B848B1" w:rsidRDefault="00F9205F" w:rsidP="00D764D0">
      <w:pPr>
        <w:spacing w:after="0" w:line="240" w:lineRule="auto"/>
        <w:rPr>
          <w:sz w:val="24"/>
          <w:szCs w:val="24"/>
        </w:rPr>
      </w:pPr>
    </w:p>
    <w:p w14:paraId="0D3761EA" w14:textId="4B6C7333" w:rsidR="00F9205F" w:rsidRPr="00B848B1" w:rsidRDefault="00F9205F" w:rsidP="00D764D0">
      <w:pPr>
        <w:spacing w:after="0" w:line="240" w:lineRule="auto"/>
        <w:rPr>
          <w:sz w:val="24"/>
          <w:szCs w:val="24"/>
        </w:rPr>
      </w:pPr>
      <w:r w:rsidRPr="00B848B1">
        <w:rPr>
          <w:sz w:val="24"/>
          <w:szCs w:val="24"/>
        </w:rPr>
        <w:t>STUDENT EMAIL</w:t>
      </w:r>
    </w:p>
    <w:p w14:paraId="11FD7C72" w14:textId="77777777" w:rsidR="00F9205F" w:rsidRPr="00B848B1" w:rsidRDefault="00F9205F" w:rsidP="00D764D0">
      <w:pPr>
        <w:spacing w:after="0" w:line="240" w:lineRule="auto"/>
        <w:rPr>
          <w:sz w:val="24"/>
          <w:szCs w:val="24"/>
        </w:rPr>
      </w:pPr>
    </w:p>
    <w:p w14:paraId="293D40C3" w14:textId="07D1B8DD" w:rsidR="00F9205F" w:rsidRPr="00B848B1" w:rsidRDefault="001A2477" w:rsidP="00D764D0">
      <w:pPr>
        <w:spacing w:after="0" w:line="240" w:lineRule="auto"/>
        <w:rPr>
          <w:sz w:val="24"/>
          <w:szCs w:val="24"/>
        </w:rPr>
      </w:pPr>
      <w:r w:rsidRPr="00B848B1">
        <w:rPr>
          <w:sz w:val="24"/>
          <w:szCs w:val="24"/>
        </w:rPr>
        <w:t>EXACT SCHOLARS PROGRAM LEVEL APPLYING FOR (need to be able to click on which level):</w:t>
      </w:r>
    </w:p>
    <w:p w14:paraId="284EDE54" w14:textId="65C5459A" w:rsidR="001A2477" w:rsidRPr="00B848B1" w:rsidRDefault="001A2477" w:rsidP="001A2477">
      <w:pPr>
        <w:spacing w:after="0" w:line="240" w:lineRule="auto"/>
        <w:ind w:left="720"/>
        <w:rPr>
          <w:sz w:val="24"/>
          <w:szCs w:val="24"/>
        </w:rPr>
      </w:pPr>
      <w:r w:rsidRPr="00B848B1">
        <w:rPr>
          <w:sz w:val="24"/>
          <w:szCs w:val="24"/>
        </w:rPr>
        <w:t>Participant</w:t>
      </w:r>
    </w:p>
    <w:p w14:paraId="5387D333" w14:textId="1AB357D2" w:rsidR="001A2477" w:rsidRPr="00B848B1" w:rsidRDefault="001A2477" w:rsidP="001A2477">
      <w:pPr>
        <w:spacing w:after="0" w:line="240" w:lineRule="auto"/>
        <w:ind w:left="720"/>
        <w:rPr>
          <w:sz w:val="24"/>
          <w:szCs w:val="24"/>
        </w:rPr>
      </w:pPr>
      <w:r w:rsidRPr="00B848B1">
        <w:rPr>
          <w:sz w:val="24"/>
          <w:szCs w:val="24"/>
        </w:rPr>
        <w:t>Junior</w:t>
      </w:r>
    </w:p>
    <w:p w14:paraId="51D58587" w14:textId="4E564C1D" w:rsidR="001A2477" w:rsidRPr="00B848B1" w:rsidRDefault="001A2477" w:rsidP="001A2477">
      <w:pPr>
        <w:spacing w:after="0" w:line="240" w:lineRule="auto"/>
        <w:ind w:left="720"/>
        <w:rPr>
          <w:sz w:val="24"/>
          <w:szCs w:val="24"/>
        </w:rPr>
      </w:pPr>
      <w:r w:rsidRPr="00B848B1">
        <w:rPr>
          <w:sz w:val="24"/>
          <w:szCs w:val="24"/>
        </w:rPr>
        <w:t>Senior</w:t>
      </w:r>
    </w:p>
    <w:p w14:paraId="091CC698" w14:textId="77777777" w:rsidR="001A2477" w:rsidRPr="00B848B1" w:rsidRDefault="001A2477" w:rsidP="001A2477">
      <w:pPr>
        <w:spacing w:after="0" w:line="240" w:lineRule="auto"/>
        <w:ind w:left="720"/>
        <w:rPr>
          <w:sz w:val="24"/>
          <w:szCs w:val="24"/>
        </w:rPr>
      </w:pPr>
    </w:p>
    <w:p w14:paraId="587C8266" w14:textId="19BA023E" w:rsidR="001A2477" w:rsidRPr="00B848B1" w:rsidRDefault="001A2477" w:rsidP="001A2477">
      <w:pPr>
        <w:spacing w:after="0" w:line="240" w:lineRule="auto"/>
        <w:rPr>
          <w:sz w:val="24"/>
          <w:szCs w:val="24"/>
        </w:rPr>
      </w:pPr>
      <w:r w:rsidRPr="00B848B1">
        <w:rPr>
          <w:sz w:val="24"/>
          <w:szCs w:val="24"/>
        </w:rPr>
        <w:t>Number of academic credits completed</w:t>
      </w:r>
    </w:p>
    <w:p w14:paraId="3A57C8C4" w14:textId="77777777" w:rsidR="001A2477" w:rsidRPr="00B848B1" w:rsidRDefault="001A2477" w:rsidP="001A2477">
      <w:pPr>
        <w:spacing w:after="0" w:line="240" w:lineRule="auto"/>
        <w:rPr>
          <w:sz w:val="24"/>
          <w:szCs w:val="24"/>
        </w:rPr>
      </w:pPr>
    </w:p>
    <w:p w14:paraId="14CB0506" w14:textId="4E570124" w:rsidR="001A2477" w:rsidRPr="00B848B1" w:rsidRDefault="001A2477" w:rsidP="001A2477">
      <w:pPr>
        <w:spacing w:after="0" w:line="240" w:lineRule="auto"/>
        <w:rPr>
          <w:sz w:val="24"/>
          <w:szCs w:val="24"/>
        </w:rPr>
      </w:pPr>
      <w:r w:rsidRPr="00B848B1">
        <w:rPr>
          <w:sz w:val="24"/>
          <w:szCs w:val="24"/>
        </w:rPr>
        <w:t>SL&amp;L ePortfolio link</w:t>
      </w:r>
    </w:p>
    <w:p w14:paraId="25E89753" w14:textId="77777777" w:rsidR="001A2477" w:rsidRPr="00B848B1" w:rsidRDefault="001A2477" w:rsidP="001A2477">
      <w:pPr>
        <w:spacing w:after="0" w:line="240" w:lineRule="auto"/>
        <w:rPr>
          <w:sz w:val="24"/>
          <w:szCs w:val="24"/>
        </w:rPr>
      </w:pPr>
    </w:p>
    <w:p w14:paraId="573E025C" w14:textId="26EE47BD" w:rsidR="001A2477" w:rsidRPr="00B848B1" w:rsidRDefault="001A2477" w:rsidP="001A2477">
      <w:pPr>
        <w:spacing w:after="0" w:line="240" w:lineRule="auto"/>
        <w:rPr>
          <w:sz w:val="24"/>
          <w:szCs w:val="24"/>
        </w:rPr>
      </w:pPr>
      <w:r w:rsidRPr="00B848B1">
        <w:rPr>
          <w:sz w:val="24"/>
          <w:szCs w:val="24"/>
        </w:rPr>
        <w:t>Do you provide permission to have your name listed on the public website as an EXACT Scholar (need to be able to click on which answer)</w:t>
      </w:r>
    </w:p>
    <w:p w14:paraId="1DFC46A0" w14:textId="729E9BC1" w:rsidR="001A2477" w:rsidRPr="00B848B1" w:rsidRDefault="001A2477" w:rsidP="001A2477">
      <w:pPr>
        <w:spacing w:after="0" w:line="240" w:lineRule="auto"/>
        <w:ind w:left="720"/>
        <w:rPr>
          <w:sz w:val="24"/>
          <w:szCs w:val="24"/>
        </w:rPr>
      </w:pPr>
      <w:r w:rsidRPr="00B848B1">
        <w:rPr>
          <w:sz w:val="24"/>
          <w:szCs w:val="24"/>
        </w:rPr>
        <w:t>YES</w:t>
      </w:r>
    </w:p>
    <w:p w14:paraId="6F15DB60" w14:textId="43C66403" w:rsidR="001A2477" w:rsidRPr="00B848B1" w:rsidRDefault="001A2477" w:rsidP="001A2477">
      <w:pPr>
        <w:spacing w:after="0" w:line="240" w:lineRule="auto"/>
        <w:ind w:left="720"/>
        <w:rPr>
          <w:sz w:val="24"/>
          <w:szCs w:val="24"/>
        </w:rPr>
      </w:pPr>
      <w:r w:rsidRPr="00B848B1">
        <w:rPr>
          <w:sz w:val="24"/>
          <w:szCs w:val="24"/>
        </w:rPr>
        <w:t>NO</w:t>
      </w:r>
    </w:p>
    <w:p w14:paraId="070FDE5A" w14:textId="77777777" w:rsidR="001A2477" w:rsidRDefault="001A2477" w:rsidP="001A2477">
      <w:pPr>
        <w:spacing w:after="0" w:line="240" w:lineRule="auto"/>
        <w:ind w:left="720"/>
        <w:rPr>
          <w:sz w:val="24"/>
          <w:szCs w:val="24"/>
        </w:rPr>
      </w:pPr>
    </w:p>
    <w:p w14:paraId="3C42D9F3" w14:textId="6BB009D4" w:rsidR="001A2477" w:rsidRDefault="001A2477">
      <w:pPr>
        <w:rPr>
          <w:sz w:val="24"/>
          <w:szCs w:val="24"/>
        </w:rPr>
      </w:pPr>
      <w:r>
        <w:rPr>
          <w:sz w:val="24"/>
          <w:szCs w:val="24"/>
        </w:rPr>
        <w:br w:type="page"/>
      </w:r>
    </w:p>
    <w:p w14:paraId="5B75FFF4" w14:textId="6FE9B1D3" w:rsidR="001A2477" w:rsidRDefault="001A2477" w:rsidP="001A2477">
      <w:pPr>
        <w:spacing w:after="0" w:line="240" w:lineRule="auto"/>
        <w:rPr>
          <w:sz w:val="56"/>
          <w:szCs w:val="56"/>
        </w:rPr>
      </w:pPr>
      <w:r>
        <w:rPr>
          <w:sz w:val="56"/>
          <w:szCs w:val="56"/>
        </w:rPr>
        <w:lastRenderedPageBreak/>
        <w:t>EXACT</w:t>
      </w:r>
      <w:r>
        <w:rPr>
          <w:sz w:val="56"/>
          <w:szCs w:val="56"/>
        </w:rPr>
        <w:t xml:space="preserve"> PLAN </w:t>
      </w:r>
      <w:r w:rsidR="003F2A1A">
        <w:rPr>
          <w:sz w:val="56"/>
          <w:szCs w:val="56"/>
        </w:rPr>
        <w:t>FACULTY</w:t>
      </w:r>
      <w:r>
        <w:rPr>
          <w:sz w:val="56"/>
          <w:szCs w:val="56"/>
        </w:rPr>
        <w:t xml:space="preserve"> TOOLBOX</w:t>
      </w:r>
      <w:r w:rsidR="003F2A1A">
        <w:rPr>
          <w:sz w:val="56"/>
          <w:szCs w:val="56"/>
        </w:rPr>
        <w:t xml:space="preserve"> PAGE</w:t>
      </w:r>
    </w:p>
    <w:p w14:paraId="0BAD2897" w14:textId="77777777" w:rsidR="003F2A1A" w:rsidRDefault="003F2A1A" w:rsidP="001A2477">
      <w:pPr>
        <w:spacing w:after="0" w:line="240" w:lineRule="auto"/>
        <w:rPr>
          <w:sz w:val="56"/>
          <w:szCs w:val="56"/>
        </w:rPr>
      </w:pPr>
    </w:p>
    <w:p w14:paraId="472A7183" w14:textId="77777777" w:rsidR="00200047" w:rsidRPr="00200047" w:rsidRDefault="00200047" w:rsidP="00200047">
      <w:pPr>
        <w:rPr>
          <w:rFonts w:eastAsia="Calibri" w:cs="Arial"/>
          <w:sz w:val="48"/>
          <w:szCs w:val="48"/>
        </w:rPr>
      </w:pPr>
      <w:r w:rsidRPr="00200047">
        <w:rPr>
          <w:rFonts w:eastAsia="Calibri" w:cs="Arial"/>
          <w:sz w:val="48"/>
          <w:szCs w:val="48"/>
        </w:rPr>
        <w:t>Ways to get involved with the EXACT plan</w:t>
      </w:r>
    </w:p>
    <w:p w14:paraId="3A73C599" w14:textId="1B05E9CD" w:rsidR="000D2DD9" w:rsidRDefault="00200047" w:rsidP="001A2477">
      <w:pPr>
        <w:spacing w:after="0" w:line="240" w:lineRule="auto"/>
        <w:rPr>
          <w:sz w:val="24"/>
          <w:szCs w:val="24"/>
        </w:rPr>
      </w:pPr>
      <w:r>
        <w:rPr>
          <w:sz w:val="24"/>
          <w:szCs w:val="24"/>
        </w:rPr>
        <w:t>Faculty have multiple avenues to get involved in the EXACT Plan.</w:t>
      </w:r>
    </w:p>
    <w:p w14:paraId="5B1422D2" w14:textId="77777777" w:rsidR="00200047" w:rsidRDefault="00200047" w:rsidP="001A2477">
      <w:pPr>
        <w:spacing w:after="0" w:line="240" w:lineRule="auto"/>
        <w:rPr>
          <w:sz w:val="24"/>
          <w:szCs w:val="24"/>
        </w:rPr>
      </w:pPr>
    </w:p>
    <w:p w14:paraId="510308D3" w14:textId="2A325A04" w:rsidR="00200047" w:rsidRDefault="00200047" w:rsidP="00200047">
      <w:pPr>
        <w:pStyle w:val="ListParagraph"/>
        <w:numPr>
          <w:ilvl w:val="0"/>
          <w:numId w:val="12"/>
        </w:numPr>
        <w:spacing w:after="0" w:line="240" w:lineRule="auto"/>
        <w:rPr>
          <w:sz w:val="24"/>
          <w:szCs w:val="24"/>
        </w:rPr>
      </w:pPr>
      <w:r>
        <w:rPr>
          <w:sz w:val="24"/>
          <w:szCs w:val="24"/>
        </w:rPr>
        <w:t xml:space="preserve">Section Faculty:  Section Faculty are faculty teaching an EXACT course section.  These individuals implement the experiential learning activities and associated critical thinking skillset reflections that have been developed by the EXACT Course Coordinators.  </w:t>
      </w:r>
      <w:r w:rsidR="00403B40">
        <w:rPr>
          <w:sz w:val="24"/>
          <w:szCs w:val="24"/>
        </w:rPr>
        <w:t xml:space="preserve">These faculty can also participate in a community of practice at the course and/or school level.  </w:t>
      </w:r>
      <w:r>
        <w:rPr>
          <w:sz w:val="24"/>
          <w:szCs w:val="24"/>
        </w:rPr>
        <w:t xml:space="preserve">Additionally, these faculty can work together to develop a Lessons Learned </w:t>
      </w:r>
      <w:r w:rsidR="00403B40">
        <w:rPr>
          <w:sz w:val="24"/>
          <w:szCs w:val="24"/>
        </w:rPr>
        <w:t>p</w:t>
      </w:r>
      <w:r>
        <w:rPr>
          <w:sz w:val="24"/>
          <w:szCs w:val="24"/>
        </w:rPr>
        <w:t>aper for the EXACT Course.  This paper will be peer reviewed and published in the EXACT Library (</w:t>
      </w:r>
      <w:r w:rsidRPr="00200047">
        <w:rPr>
          <w:sz w:val="24"/>
          <w:szCs w:val="24"/>
          <w:highlight w:val="cyan"/>
        </w:rPr>
        <w:t>link to EXACT Library page</w:t>
      </w:r>
      <w:r>
        <w:rPr>
          <w:sz w:val="24"/>
          <w:szCs w:val="24"/>
        </w:rPr>
        <w:t>).</w:t>
      </w:r>
      <w:r w:rsidR="00403B40">
        <w:rPr>
          <w:sz w:val="24"/>
          <w:szCs w:val="24"/>
        </w:rPr>
        <w:t xml:space="preserve">  </w:t>
      </w:r>
    </w:p>
    <w:p w14:paraId="3508DD19" w14:textId="1678E326" w:rsidR="00200047" w:rsidRDefault="00200047" w:rsidP="00200047">
      <w:pPr>
        <w:pStyle w:val="ListParagraph"/>
        <w:numPr>
          <w:ilvl w:val="0"/>
          <w:numId w:val="12"/>
        </w:numPr>
        <w:spacing w:after="0" w:line="240" w:lineRule="auto"/>
        <w:rPr>
          <w:sz w:val="24"/>
          <w:szCs w:val="24"/>
        </w:rPr>
      </w:pPr>
      <w:r>
        <w:rPr>
          <w:sz w:val="24"/>
          <w:szCs w:val="24"/>
        </w:rPr>
        <w:t xml:space="preserve">Course Coordinators:  These individuals participate in EXACT Plan training during the Spring and Summer prior to implementing the EXACT Courses for the first time.  During the Summer training, these individuals will develop the </w:t>
      </w:r>
      <w:r>
        <w:rPr>
          <w:sz w:val="24"/>
          <w:szCs w:val="24"/>
        </w:rPr>
        <w:t>experiential learning activities and associated critical thinking skillset reflections</w:t>
      </w:r>
      <w:r>
        <w:rPr>
          <w:sz w:val="24"/>
          <w:szCs w:val="24"/>
        </w:rPr>
        <w:t xml:space="preserve"> that will be used in the EXACT Course during the following Fall semester</w:t>
      </w:r>
      <w:r w:rsidR="009333E6">
        <w:rPr>
          <w:sz w:val="24"/>
          <w:szCs w:val="24"/>
        </w:rPr>
        <w:t xml:space="preserve"> (</w:t>
      </w:r>
      <w:r w:rsidR="009333E6" w:rsidRPr="009333E6">
        <w:rPr>
          <w:sz w:val="24"/>
          <w:szCs w:val="24"/>
          <w:highlight w:val="cyan"/>
        </w:rPr>
        <w:t xml:space="preserve">see </w:t>
      </w:r>
      <w:r w:rsidR="009333E6">
        <w:rPr>
          <w:sz w:val="24"/>
          <w:szCs w:val="24"/>
          <w:highlight w:val="cyan"/>
        </w:rPr>
        <w:t>Course Coordinator</w:t>
      </w:r>
      <w:r w:rsidR="009333E6" w:rsidRPr="009333E6">
        <w:rPr>
          <w:sz w:val="24"/>
          <w:szCs w:val="24"/>
          <w:highlight w:val="cyan"/>
        </w:rPr>
        <w:t xml:space="preserve"> Training curriculum here – link to page regarding </w:t>
      </w:r>
      <w:r w:rsidR="009333E6">
        <w:rPr>
          <w:sz w:val="24"/>
          <w:szCs w:val="24"/>
          <w:highlight w:val="cyan"/>
        </w:rPr>
        <w:t>Course Coordinator</w:t>
      </w:r>
      <w:r w:rsidR="009333E6" w:rsidRPr="009333E6">
        <w:rPr>
          <w:sz w:val="24"/>
          <w:szCs w:val="24"/>
          <w:highlight w:val="cyan"/>
        </w:rPr>
        <w:t xml:space="preserve"> Training &amp; PPT files</w:t>
      </w:r>
      <w:r w:rsidR="009333E6">
        <w:rPr>
          <w:sz w:val="24"/>
          <w:szCs w:val="24"/>
        </w:rPr>
        <w:t>)</w:t>
      </w:r>
      <w:r>
        <w:rPr>
          <w:sz w:val="24"/>
          <w:szCs w:val="24"/>
        </w:rPr>
        <w:t xml:space="preserve">.  </w:t>
      </w:r>
      <w:r w:rsidR="00403B40">
        <w:rPr>
          <w:sz w:val="24"/>
          <w:szCs w:val="24"/>
        </w:rPr>
        <w:t xml:space="preserve">These faculty are responsible for implementing a community of practice at the course level and coordinating the effort to write a Lessons Learned paper for the course.  </w:t>
      </w:r>
      <w:r>
        <w:rPr>
          <w:sz w:val="24"/>
          <w:szCs w:val="24"/>
        </w:rPr>
        <w:t>These individuals are also responsible for training Section Faculty and collecting assessment data for annual reports.</w:t>
      </w:r>
      <w:r w:rsidR="009333E6">
        <w:rPr>
          <w:sz w:val="24"/>
          <w:szCs w:val="24"/>
        </w:rPr>
        <w:t xml:space="preserve">  </w:t>
      </w:r>
    </w:p>
    <w:p w14:paraId="6AE5B577" w14:textId="4D97BBEC" w:rsidR="00200047" w:rsidRPr="00403B40" w:rsidRDefault="00200047" w:rsidP="00200047">
      <w:pPr>
        <w:pStyle w:val="ListParagraph"/>
        <w:numPr>
          <w:ilvl w:val="0"/>
          <w:numId w:val="12"/>
        </w:numPr>
        <w:spacing w:after="0" w:line="240" w:lineRule="auto"/>
        <w:rPr>
          <w:rStyle w:val="normaltextrun"/>
          <w:sz w:val="24"/>
          <w:szCs w:val="24"/>
        </w:rPr>
      </w:pPr>
      <w:r w:rsidRPr="00403B40">
        <w:rPr>
          <w:sz w:val="24"/>
          <w:szCs w:val="24"/>
        </w:rPr>
        <w:t>Faculty Fellows:  There is one Faculty Fellow per school</w:t>
      </w:r>
      <w:r w:rsidR="00403B40" w:rsidRPr="00403B40">
        <w:rPr>
          <w:sz w:val="24"/>
          <w:szCs w:val="24"/>
        </w:rPr>
        <w:t xml:space="preserve">.  </w:t>
      </w:r>
      <w:r w:rsidR="00403B40" w:rsidRPr="00403B40">
        <w:rPr>
          <w:rStyle w:val="normaltextrun"/>
          <w:rFonts w:eastAsiaTheme="majorEastAsia" w:cs="Arial"/>
          <w:color w:val="222222"/>
          <w:sz w:val="24"/>
          <w:szCs w:val="24"/>
        </w:rPr>
        <w:t xml:space="preserve">Fellows coach </w:t>
      </w:r>
      <w:r w:rsidR="00403B40" w:rsidRPr="00403B40">
        <w:rPr>
          <w:rStyle w:val="normaltextrun"/>
          <w:rFonts w:eastAsiaTheme="majorEastAsia" w:cs="Arial"/>
          <w:b/>
          <w:color w:val="222222"/>
          <w:sz w:val="24"/>
          <w:szCs w:val="24"/>
        </w:rPr>
        <w:t>EXACT</w:t>
      </w:r>
      <w:r w:rsidR="00403B40" w:rsidRPr="00403B40">
        <w:rPr>
          <w:rStyle w:val="normaltextrun"/>
          <w:rFonts w:eastAsiaTheme="majorEastAsia" w:cs="Arial"/>
          <w:color w:val="222222"/>
          <w:sz w:val="24"/>
          <w:szCs w:val="24"/>
        </w:rPr>
        <w:t xml:space="preserve"> course coordinators through the </w:t>
      </w:r>
      <w:r w:rsidR="00403B40" w:rsidRPr="00403B40">
        <w:rPr>
          <w:rStyle w:val="normaltextrun"/>
          <w:rFonts w:eastAsiaTheme="majorEastAsia" w:cs="Arial"/>
          <w:b/>
          <w:color w:val="222222"/>
          <w:sz w:val="24"/>
          <w:szCs w:val="24"/>
        </w:rPr>
        <w:t>EXACT</w:t>
      </w:r>
      <w:r w:rsidR="00403B40" w:rsidRPr="00403B40">
        <w:rPr>
          <w:rStyle w:val="normaltextrun"/>
          <w:rFonts w:eastAsiaTheme="majorEastAsia" w:cs="Arial"/>
          <w:color w:val="222222"/>
          <w:sz w:val="24"/>
          <w:szCs w:val="24"/>
        </w:rPr>
        <w:t xml:space="preserve"> Course Summer </w:t>
      </w:r>
      <w:r w:rsidR="00403B40" w:rsidRPr="00403B40">
        <w:rPr>
          <w:rStyle w:val="normaltextrun"/>
          <w:rFonts w:eastAsiaTheme="majorEastAsia" w:cs="Arial"/>
          <w:color w:val="222222"/>
          <w:sz w:val="24"/>
          <w:szCs w:val="24"/>
        </w:rPr>
        <w:t>training</w:t>
      </w:r>
      <w:r w:rsidR="00403B40" w:rsidRPr="00403B40">
        <w:rPr>
          <w:rStyle w:val="normaltextrun"/>
          <w:rFonts w:eastAsiaTheme="majorEastAsia" w:cs="Arial"/>
          <w:color w:val="222222"/>
          <w:sz w:val="24"/>
          <w:szCs w:val="24"/>
        </w:rPr>
        <w:t xml:space="preserve"> and throughout the academic year and to assist the </w:t>
      </w:r>
      <w:r w:rsidR="00403B40" w:rsidRPr="00403B40">
        <w:rPr>
          <w:rStyle w:val="normaltextrun"/>
          <w:rFonts w:eastAsiaTheme="majorEastAsia" w:cs="Arial"/>
          <w:b/>
          <w:color w:val="222222"/>
          <w:sz w:val="24"/>
          <w:szCs w:val="24"/>
        </w:rPr>
        <w:t>EXACT</w:t>
      </w:r>
      <w:r w:rsidR="00403B40" w:rsidRPr="00403B40">
        <w:rPr>
          <w:rStyle w:val="normaltextrun"/>
          <w:rFonts w:eastAsiaTheme="majorEastAsia" w:cs="Arial"/>
          <w:color w:val="222222"/>
          <w:sz w:val="24"/>
          <w:szCs w:val="24"/>
        </w:rPr>
        <w:t xml:space="preserve"> course coordinators with </w:t>
      </w:r>
      <w:r w:rsidR="00403B40" w:rsidRPr="00403B40">
        <w:rPr>
          <w:rStyle w:val="normaltextrun"/>
          <w:rFonts w:eastAsiaTheme="majorEastAsia" w:cs="Arial"/>
          <w:b/>
          <w:color w:val="222222"/>
          <w:sz w:val="24"/>
          <w:szCs w:val="24"/>
        </w:rPr>
        <w:t>EXACT</w:t>
      </w:r>
      <w:r w:rsidR="00403B40" w:rsidRPr="00403B40">
        <w:rPr>
          <w:rStyle w:val="normaltextrun"/>
          <w:rFonts w:eastAsiaTheme="majorEastAsia" w:cs="Arial"/>
          <w:color w:val="222222"/>
          <w:sz w:val="24"/>
          <w:szCs w:val="24"/>
        </w:rPr>
        <w:t xml:space="preserve"> course responsibilities and community of practice facilitation.</w:t>
      </w:r>
      <w:r w:rsidR="00403B40">
        <w:rPr>
          <w:rStyle w:val="normaltextrun"/>
          <w:rFonts w:eastAsiaTheme="majorEastAsia" w:cs="Arial"/>
          <w:color w:val="222222"/>
          <w:sz w:val="24"/>
          <w:szCs w:val="24"/>
        </w:rPr>
        <w:t xml:space="preserve">  These faculty will write the annual reports for their school’s participation in the EXACT Plan.</w:t>
      </w:r>
    </w:p>
    <w:p w14:paraId="07F3A8A1" w14:textId="0531BCC5" w:rsidR="00403B40" w:rsidRPr="00403B40" w:rsidRDefault="00403B40" w:rsidP="00200047">
      <w:pPr>
        <w:pStyle w:val="ListParagraph"/>
        <w:numPr>
          <w:ilvl w:val="0"/>
          <w:numId w:val="12"/>
        </w:numPr>
        <w:spacing w:after="0" w:line="240" w:lineRule="auto"/>
        <w:rPr>
          <w:rStyle w:val="normaltextrun"/>
          <w:sz w:val="24"/>
          <w:szCs w:val="24"/>
        </w:rPr>
      </w:pPr>
      <w:r>
        <w:rPr>
          <w:rStyle w:val="normaltextrun"/>
          <w:rFonts w:eastAsiaTheme="majorEastAsia" w:cs="Arial"/>
          <w:color w:val="222222"/>
          <w:sz w:val="24"/>
          <w:szCs w:val="24"/>
        </w:rPr>
        <w:t>Assessment Team:  These faculty are responsible for ensuring that course submissions mean the EXACT Course standards yearly and assess critical thinking skillset reflection artifacts each semester.</w:t>
      </w:r>
    </w:p>
    <w:p w14:paraId="53E753B0" w14:textId="0AC4472A" w:rsidR="00403B40" w:rsidRPr="00403B40" w:rsidRDefault="00403B40" w:rsidP="00200047">
      <w:pPr>
        <w:pStyle w:val="ListParagraph"/>
        <w:numPr>
          <w:ilvl w:val="0"/>
          <w:numId w:val="12"/>
        </w:numPr>
        <w:spacing w:after="0" w:line="240" w:lineRule="auto"/>
        <w:rPr>
          <w:sz w:val="24"/>
          <w:szCs w:val="24"/>
        </w:rPr>
      </w:pPr>
      <w:r>
        <w:rPr>
          <w:rStyle w:val="normaltextrun"/>
          <w:rFonts w:eastAsiaTheme="majorEastAsia" w:cs="Arial"/>
          <w:color w:val="222222"/>
          <w:sz w:val="24"/>
          <w:szCs w:val="24"/>
        </w:rPr>
        <w:t xml:space="preserve">EVERYONE:  Any faculty wishing to participate can contact Dr. Karen Perell-Gerson, QEP Director at </w:t>
      </w:r>
      <w:hyperlink r:id="rId38" w:history="1">
        <w:r w:rsidRPr="00FB2988">
          <w:rPr>
            <w:rStyle w:val="Hyperlink"/>
            <w:rFonts w:eastAsiaTheme="majorEastAsia" w:cs="Arial"/>
            <w:sz w:val="24"/>
            <w:szCs w:val="24"/>
          </w:rPr>
          <w:t>kperellg@ggc.edu</w:t>
        </w:r>
      </w:hyperlink>
      <w:r>
        <w:rPr>
          <w:rStyle w:val="normaltextrun"/>
          <w:rFonts w:eastAsiaTheme="majorEastAsia" w:cs="Arial"/>
          <w:color w:val="222222"/>
          <w:sz w:val="24"/>
          <w:szCs w:val="24"/>
        </w:rPr>
        <w:t xml:space="preserve"> to discuss additional ways to get involved.</w:t>
      </w:r>
    </w:p>
    <w:p w14:paraId="72BB36D6" w14:textId="77777777" w:rsidR="000D2DD9" w:rsidRPr="00403B40" w:rsidRDefault="000D2DD9" w:rsidP="001A2477">
      <w:pPr>
        <w:spacing w:after="0" w:line="240" w:lineRule="auto"/>
        <w:rPr>
          <w:sz w:val="24"/>
          <w:szCs w:val="24"/>
        </w:rPr>
      </w:pPr>
    </w:p>
    <w:p w14:paraId="6903DE94" w14:textId="77777777" w:rsidR="009333E6" w:rsidRDefault="009333E6" w:rsidP="00200047">
      <w:pPr>
        <w:rPr>
          <w:rFonts w:eastAsia="Calibri" w:cs="Arial"/>
          <w:sz w:val="24"/>
          <w:szCs w:val="24"/>
        </w:rPr>
      </w:pPr>
    </w:p>
    <w:p w14:paraId="24806BB0" w14:textId="5BB10E89" w:rsidR="009333E6" w:rsidRDefault="009333E6" w:rsidP="00200047">
      <w:pPr>
        <w:rPr>
          <w:rFonts w:eastAsia="Calibri" w:cs="Arial"/>
          <w:sz w:val="24"/>
          <w:szCs w:val="24"/>
        </w:rPr>
      </w:pPr>
      <w:r>
        <w:rPr>
          <w:rFonts w:eastAsia="Calibri" w:cs="Arial"/>
          <w:sz w:val="24"/>
          <w:szCs w:val="24"/>
        </w:rPr>
        <w:t>For those interested in proposing EXACT courses, please see the policies and application for proposing an EXACT course (</w:t>
      </w:r>
      <w:r w:rsidRPr="009333E6">
        <w:rPr>
          <w:rFonts w:eastAsia="Calibri" w:cs="Arial"/>
          <w:sz w:val="24"/>
          <w:szCs w:val="24"/>
          <w:highlight w:val="cyan"/>
        </w:rPr>
        <w:t>link to EXACT course proposal page</w:t>
      </w:r>
      <w:r>
        <w:rPr>
          <w:rFonts w:eastAsia="Calibri" w:cs="Arial"/>
          <w:sz w:val="24"/>
          <w:szCs w:val="24"/>
        </w:rPr>
        <w:t>)</w:t>
      </w:r>
    </w:p>
    <w:p w14:paraId="14321442" w14:textId="77777777" w:rsidR="009333E6" w:rsidRDefault="009333E6" w:rsidP="00200047">
      <w:pPr>
        <w:rPr>
          <w:rFonts w:eastAsia="Calibri" w:cs="Arial"/>
          <w:sz w:val="24"/>
          <w:szCs w:val="24"/>
        </w:rPr>
      </w:pPr>
    </w:p>
    <w:p w14:paraId="733CD261" w14:textId="519555A8" w:rsidR="009333E6" w:rsidRDefault="009333E6" w:rsidP="00200047">
      <w:pPr>
        <w:rPr>
          <w:rFonts w:eastAsia="Calibri" w:cs="Arial"/>
          <w:sz w:val="24"/>
          <w:szCs w:val="24"/>
        </w:rPr>
      </w:pPr>
      <w:r>
        <w:rPr>
          <w:rFonts w:eastAsia="Calibri" w:cs="Arial"/>
          <w:sz w:val="24"/>
          <w:szCs w:val="24"/>
        </w:rPr>
        <w:t>A list of current EXACT Team members is listed on the EXACT Team Page (</w:t>
      </w:r>
      <w:r w:rsidRPr="009333E6">
        <w:rPr>
          <w:rFonts w:eastAsia="Calibri" w:cs="Arial"/>
          <w:sz w:val="24"/>
          <w:szCs w:val="24"/>
          <w:highlight w:val="cyan"/>
        </w:rPr>
        <w:t>link to the EXACT team page</w:t>
      </w:r>
      <w:r>
        <w:rPr>
          <w:rFonts w:eastAsia="Calibri" w:cs="Arial"/>
          <w:sz w:val="24"/>
          <w:szCs w:val="24"/>
        </w:rPr>
        <w:t>). To apply for vacant positions, please click here for policies and procedures for applying for EXACT team positions (</w:t>
      </w:r>
      <w:r w:rsidRPr="009333E6">
        <w:rPr>
          <w:rFonts w:eastAsia="Calibri" w:cs="Arial"/>
          <w:sz w:val="24"/>
          <w:szCs w:val="24"/>
          <w:highlight w:val="cyan"/>
        </w:rPr>
        <w:t>link to this pdf file and/or page – still under development</w:t>
      </w:r>
      <w:r>
        <w:rPr>
          <w:rFonts w:eastAsia="Calibri" w:cs="Arial"/>
          <w:sz w:val="24"/>
          <w:szCs w:val="24"/>
        </w:rPr>
        <w:t>)</w:t>
      </w:r>
    </w:p>
    <w:p w14:paraId="09BDCE05" w14:textId="77777777" w:rsidR="009333E6" w:rsidRDefault="009333E6" w:rsidP="00200047">
      <w:pPr>
        <w:rPr>
          <w:rFonts w:eastAsia="Calibri" w:cs="Arial"/>
          <w:sz w:val="24"/>
          <w:szCs w:val="24"/>
        </w:rPr>
      </w:pPr>
    </w:p>
    <w:p w14:paraId="51FF605A" w14:textId="079567DA" w:rsidR="00403B40" w:rsidRDefault="00403B40" w:rsidP="00200047">
      <w:pPr>
        <w:rPr>
          <w:rFonts w:eastAsia="Calibri" w:cs="Arial"/>
          <w:sz w:val="24"/>
          <w:szCs w:val="24"/>
        </w:rPr>
      </w:pPr>
      <w:r>
        <w:rPr>
          <w:rFonts w:eastAsia="Calibri" w:cs="Arial"/>
          <w:sz w:val="24"/>
          <w:szCs w:val="24"/>
        </w:rPr>
        <w:lastRenderedPageBreak/>
        <w:t>A list of current EXACT courses and the activities utilized are listed here (</w:t>
      </w:r>
      <w:r w:rsidRPr="00403B40">
        <w:rPr>
          <w:rFonts w:eastAsia="Calibri" w:cs="Arial"/>
          <w:sz w:val="24"/>
          <w:szCs w:val="24"/>
          <w:highlight w:val="cyan"/>
        </w:rPr>
        <w:t>link to current EXACT courses</w:t>
      </w:r>
      <w:r>
        <w:rPr>
          <w:rFonts w:eastAsia="Calibri" w:cs="Arial"/>
          <w:sz w:val="24"/>
          <w:szCs w:val="24"/>
        </w:rPr>
        <w:t>).</w:t>
      </w:r>
    </w:p>
    <w:p w14:paraId="1C5AF386" w14:textId="77777777" w:rsidR="009333E6" w:rsidRDefault="009333E6" w:rsidP="00200047">
      <w:pPr>
        <w:rPr>
          <w:rFonts w:eastAsia="Calibri" w:cs="Arial"/>
          <w:sz w:val="24"/>
          <w:szCs w:val="24"/>
        </w:rPr>
      </w:pPr>
    </w:p>
    <w:p w14:paraId="0EB57CA0" w14:textId="470FBB37" w:rsidR="003F2A1A" w:rsidRPr="00306687" w:rsidRDefault="00306687">
      <w:pPr>
        <w:rPr>
          <w:rFonts w:eastAsia="Calibri" w:cs="Arial"/>
          <w:sz w:val="24"/>
          <w:szCs w:val="24"/>
        </w:rPr>
      </w:pPr>
      <w:r>
        <w:rPr>
          <w:rFonts w:eastAsia="Calibri" w:cs="Arial"/>
          <w:sz w:val="24"/>
          <w:szCs w:val="24"/>
        </w:rPr>
        <w:t>For those interested in publishing within the EXACT Library, please see the EXACT Library page (</w:t>
      </w:r>
      <w:r w:rsidRPr="00306687">
        <w:rPr>
          <w:rFonts w:eastAsia="Calibri" w:cs="Arial"/>
          <w:sz w:val="24"/>
          <w:szCs w:val="24"/>
          <w:highlight w:val="cyan"/>
        </w:rPr>
        <w:t>link to EXACT library</w:t>
      </w:r>
      <w:r>
        <w:rPr>
          <w:rFonts w:eastAsia="Calibri" w:cs="Arial"/>
          <w:sz w:val="24"/>
          <w:szCs w:val="24"/>
        </w:rPr>
        <w:t>).</w:t>
      </w:r>
      <w:r w:rsidR="003F2A1A" w:rsidRPr="00200047">
        <w:rPr>
          <w:sz w:val="56"/>
          <w:szCs w:val="56"/>
        </w:rPr>
        <w:br w:type="page"/>
      </w:r>
    </w:p>
    <w:p w14:paraId="6C5057E0" w14:textId="77777777" w:rsidR="00306687" w:rsidRDefault="00306687">
      <w:pPr>
        <w:rPr>
          <w:rFonts w:eastAsia="Calibri" w:cs="Arial"/>
          <w:sz w:val="48"/>
          <w:szCs w:val="48"/>
        </w:rPr>
      </w:pPr>
      <w:r>
        <w:rPr>
          <w:rFonts w:eastAsia="Calibri" w:cs="Arial"/>
          <w:sz w:val="48"/>
          <w:szCs w:val="48"/>
        </w:rPr>
        <w:lastRenderedPageBreak/>
        <w:t>EXACT Library</w:t>
      </w:r>
    </w:p>
    <w:p w14:paraId="26CF3384" w14:textId="77777777" w:rsidR="00306687" w:rsidRDefault="00306687">
      <w:pPr>
        <w:rPr>
          <w:rFonts w:eastAsia="Calibri" w:cs="Arial"/>
          <w:sz w:val="48"/>
          <w:szCs w:val="48"/>
        </w:rPr>
      </w:pPr>
    </w:p>
    <w:p w14:paraId="1CDB0370" w14:textId="29D43C2D" w:rsidR="00306687" w:rsidRDefault="00306687">
      <w:pPr>
        <w:rPr>
          <w:rFonts w:eastAsia="Calibri" w:cs="Arial"/>
          <w:sz w:val="48"/>
          <w:szCs w:val="48"/>
        </w:rPr>
      </w:pPr>
      <w:r>
        <w:rPr>
          <w:rFonts w:eastAsia="Calibri" w:cs="Arial"/>
          <w:sz w:val="24"/>
          <w:szCs w:val="24"/>
        </w:rPr>
        <w:t>This page will need some information about the EXACT library and will have links to instructors for authors (pdf file) or within this page describing the types of papers desired and how to write them.  It will have a link to the Library Services location of the EXACT library holdings.</w:t>
      </w:r>
      <w:r>
        <w:rPr>
          <w:rFonts w:eastAsia="Calibri" w:cs="Arial"/>
          <w:sz w:val="48"/>
          <w:szCs w:val="48"/>
        </w:rPr>
        <w:br w:type="page"/>
      </w:r>
    </w:p>
    <w:p w14:paraId="0ED42DFC" w14:textId="688A4DE4" w:rsidR="009333E6" w:rsidRDefault="009333E6">
      <w:pPr>
        <w:rPr>
          <w:rFonts w:eastAsia="Calibri" w:cs="Arial"/>
          <w:sz w:val="48"/>
          <w:szCs w:val="48"/>
        </w:rPr>
      </w:pPr>
      <w:r>
        <w:rPr>
          <w:rFonts w:eastAsia="Calibri" w:cs="Arial"/>
          <w:sz w:val="48"/>
          <w:szCs w:val="48"/>
        </w:rPr>
        <w:lastRenderedPageBreak/>
        <w:t>POLICIES FOR PROPOSING EXACT COURSES</w:t>
      </w:r>
    </w:p>
    <w:p w14:paraId="5A723E98" w14:textId="77777777" w:rsidR="009333E6" w:rsidRDefault="009333E6">
      <w:pPr>
        <w:rPr>
          <w:rFonts w:eastAsia="Calibri" w:cs="Arial"/>
          <w:sz w:val="48"/>
          <w:szCs w:val="48"/>
        </w:rPr>
      </w:pPr>
    </w:p>
    <w:p w14:paraId="0DAD38FD" w14:textId="4A131038" w:rsidR="009333E6" w:rsidRDefault="009333E6">
      <w:pPr>
        <w:rPr>
          <w:rFonts w:eastAsia="Calibri" w:cs="Arial"/>
          <w:sz w:val="48"/>
          <w:szCs w:val="48"/>
        </w:rPr>
      </w:pPr>
      <w:r>
        <w:rPr>
          <w:rFonts w:eastAsia="Calibri" w:cs="Arial"/>
          <w:sz w:val="24"/>
          <w:szCs w:val="24"/>
        </w:rPr>
        <w:t>Still under development but will have some information on this page &amp; a fillable PDF to be submitted to the QEP office.</w:t>
      </w:r>
      <w:r>
        <w:rPr>
          <w:rFonts w:eastAsia="Calibri" w:cs="Arial"/>
          <w:sz w:val="48"/>
          <w:szCs w:val="48"/>
        </w:rPr>
        <w:br w:type="page"/>
      </w:r>
    </w:p>
    <w:p w14:paraId="208382FE" w14:textId="603FE125" w:rsidR="009333E6" w:rsidRPr="00200047" w:rsidRDefault="009333E6" w:rsidP="009333E6">
      <w:pPr>
        <w:rPr>
          <w:rFonts w:eastAsia="Calibri" w:cs="Arial"/>
          <w:sz w:val="48"/>
          <w:szCs w:val="48"/>
        </w:rPr>
      </w:pPr>
      <w:r>
        <w:rPr>
          <w:rFonts w:eastAsia="Calibri" w:cs="Arial"/>
          <w:sz w:val="48"/>
          <w:szCs w:val="48"/>
        </w:rPr>
        <w:lastRenderedPageBreak/>
        <w:t>Course Coordinator</w:t>
      </w:r>
      <w:r>
        <w:rPr>
          <w:rFonts w:eastAsia="Calibri" w:cs="Arial"/>
          <w:sz w:val="48"/>
          <w:szCs w:val="48"/>
        </w:rPr>
        <w:t xml:space="preserve"> Training</w:t>
      </w:r>
      <w:r w:rsidRPr="00200047">
        <w:rPr>
          <w:rFonts w:eastAsia="Calibri" w:cs="Arial"/>
          <w:sz w:val="48"/>
          <w:szCs w:val="48"/>
        </w:rPr>
        <w:t xml:space="preserve"> curriculum</w:t>
      </w:r>
    </w:p>
    <w:p w14:paraId="2380D054" w14:textId="77777777" w:rsidR="00306687" w:rsidRDefault="009333E6">
      <w:pPr>
        <w:rPr>
          <w:sz w:val="24"/>
          <w:szCs w:val="24"/>
        </w:rPr>
      </w:pPr>
      <w:r>
        <w:rPr>
          <w:sz w:val="24"/>
          <w:szCs w:val="24"/>
        </w:rPr>
        <w:t>Need some information regarding the structure of the training &amp; links to PPT files</w:t>
      </w:r>
    </w:p>
    <w:p w14:paraId="3E4CE29F" w14:textId="77777777" w:rsidR="00306687" w:rsidRDefault="00306687">
      <w:pPr>
        <w:rPr>
          <w:sz w:val="24"/>
          <w:szCs w:val="24"/>
        </w:rPr>
      </w:pPr>
      <w:r>
        <w:rPr>
          <w:sz w:val="24"/>
          <w:szCs w:val="24"/>
        </w:rPr>
        <w:t>This page will also have policies related to submitting EXACT course materials following the summer training</w:t>
      </w:r>
    </w:p>
    <w:p w14:paraId="1FBFEA12" w14:textId="464102A8" w:rsidR="009333E6" w:rsidRDefault="00306687">
      <w:pPr>
        <w:rPr>
          <w:sz w:val="56"/>
          <w:szCs w:val="56"/>
        </w:rPr>
      </w:pPr>
      <w:r>
        <w:rPr>
          <w:sz w:val="24"/>
          <w:szCs w:val="24"/>
        </w:rPr>
        <w:t>There will be links to seminal papers related to the EXACT Plan &amp; utilized in the summer training.</w:t>
      </w:r>
      <w:r w:rsidR="009333E6">
        <w:rPr>
          <w:sz w:val="56"/>
          <w:szCs w:val="56"/>
        </w:rPr>
        <w:br w:type="page"/>
      </w:r>
    </w:p>
    <w:p w14:paraId="747FEE03" w14:textId="6E070E63" w:rsidR="003F2A1A" w:rsidRDefault="003F2A1A" w:rsidP="001A2477">
      <w:pPr>
        <w:spacing w:after="0" w:line="240" w:lineRule="auto"/>
        <w:rPr>
          <w:sz w:val="56"/>
          <w:szCs w:val="56"/>
        </w:rPr>
      </w:pPr>
      <w:r>
        <w:rPr>
          <w:sz w:val="56"/>
          <w:szCs w:val="56"/>
        </w:rPr>
        <w:lastRenderedPageBreak/>
        <w:t>EXACT PLAN GOALS &amp; RESULTS</w:t>
      </w:r>
      <w:r w:rsidR="000D2DD9">
        <w:rPr>
          <w:sz w:val="56"/>
          <w:szCs w:val="56"/>
        </w:rPr>
        <w:t xml:space="preserve"> PAGE</w:t>
      </w:r>
    </w:p>
    <w:p w14:paraId="433DE4B5" w14:textId="77777777" w:rsidR="005F5CFC" w:rsidRDefault="005F5CFC">
      <w:pPr>
        <w:rPr>
          <w:sz w:val="56"/>
          <w:szCs w:val="56"/>
        </w:rPr>
      </w:pPr>
    </w:p>
    <w:p w14:paraId="4D283D25" w14:textId="77777777" w:rsidR="005F5CFC" w:rsidRDefault="005F5CFC">
      <w:pPr>
        <w:rPr>
          <w:sz w:val="56"/>
          <w:szCs w:val="56"/>
        </w:rPr>
      </w:pPr>
      <w:r>
        <w:rPr>
          <w:sz w:val="56"/>
          <w:szCs w:val="56"/>
        </w:rPr>
        <w:t>GOALS</w:t>
      </w:r>
    </w:p>
    <w:p w14:paraId="1BBE9759" w14:textId="3E7CC0DE" w:rsidR="005F5CFC" w:rsidRDefault="005F5CFC" w:rsidP="005F5CFC">
      <w:pPr>
        <w:rPr>
          <w:rFonts w:ascii="Arial" w:eastAsia="Calibri" w:hAnsi="Arial" w:cs="Arial"/>
        </w:rPr>
      </w:pPr>
      <w:r>
        <w:rPr>
          <w:rFonts w:ascii="Arial" w:eastAsia="Calibri" w:hAnsi="Arial" w:cs="Arial"/>
        </w:rPr>
        <w:t>Aligned with GGC’s mission to provide access to impactful learning that prepares students for successful post-baccalaureate careers and futures,</w:t>
      </w:r>
      <w:r>
        <w:rPr>
          <w:rFonts w:ascii="Arial" w:eastAsia="Calibri" w:hAnsi="Arial" w:cs="Arial"/>
        </w:rPr>
        <w:t xml:space="preserve"> the</w:t>
      </w:r>
      <w:r>
        <w:rPr>
          <w:rFonts w:ascii="Arial" w:eastAsia="Calibri" w:hAnsi="Arial" w:cs="Arial"/>
        </w:rPr>
        <w:t xml:space="preserve"> </w:t>
      </w:r>
      <w:r>
        <w:rPr>
          <w:rFonts w:ascii="Arial" w:eastAsia="Calibri" w:hAnsi="Arial" w:cs="Arial"/>
          <w:b/>
        </w:rPr>
        <w:t>EXACT</w:t>
      </w:r>
      <w:r>
        <w:rPr>
          <w:rFonts w:ascii="Arial" w:eastAsia="Calibri" w:hAnsi="Arial" w:cs="Arial"/>
          <w:b/>
        </w:rPr>
        <w:t xml:space="preserve"> Plan</w:t>
      </w:r>
      <w:r>
        <w:rPr>
          <w:rFonts w:ascii="Arial" w:eastAsia="Calibri" w:hAnsi="Arial" w:cs="Arial"/>
        </w:rPr>
        <w:t xml:space="preserve"> defines two organizational objectives and two learning outcomes to ground its vision, guide its implementation, and structure the assessment of its effectiveness and success.</w:t>
      </w:r>
    </w:p>
    <w:p w14:paraId="79C1022D" w14:textId="3C3A1C59" w:rsidR="005F5CFC" w:rsidRDefault="005F5CFC" w:rsidP="005F5CFC">
      <w:pPr>
        <w:rPr>
          <w:rFonts w:ascii="Arial" w:eastAsia="Calibri" w:hAnsi="Arial" w:cs="Arial"/>
        </w:rPr>
      </w:pPr>
      <w:r>
        <w:rPr>
          <w:rFonts w:ascii="Arial" w:eastAsia="Calibri" w:hAnsi="Arial" w:cs="Arial"/>
        </w:rPr>
        <w:t>Project Objectives (PO): As a campuswide initiative,</w:t>
      </w:r>
      <w:r>
        <w:rPr>
          <w:rFonts w:ascii="Arial" w:eastAsia="Calibri" w:hAnsi="Arial" w:cs="Arial"/>
        </w:rPr>
        <w:t xml:space="preserve"> the</w:t>
      </w:r>
      <w:r>
        <w:rPr>
          <w:rFonts w:ascii="Arial" w:eastAsia="Calibri" w:hAnsi="Arial" w:cs="Arial"/>
        </w:rPr>
        <w:t xml:space="preserve"> </w:t>
      </w:r>
      <w:r>
        <w:rPr>
          <w:rFonts w:ascii="Arial" w:eastAsia="Calibri" w:hAnsi="Arial" w:cs="Arial"/>
          <w:b/>
        </w:rPr>
        <w:t>EXACT</w:t>
      </w:r>
      <w:r>
        <w:rPr>
          <w:rFonts w:ascii="Arial" w:eastAsia="Calibri" w:hAnsi="Arial" w:cs="Arial"/>
          <w:b/>
        </w:rPr>
        <w:t xml:space="preserve"> Plan</w:t>
      </w:r>
    </w:p>
    <w:p w14:paraId="7C7D782C" w14:textId="77777777" w:rsidR="005F5CFC" w:rsidRDefault="005F5CFC" w:rsidP="005F5CFC">
      <w:pPr>
        <w:pStyle w:val="ListParagraph"/>
        <w:numPr>
          <w:ilvl w:val="0"/>
          <w:numId w:val="1"/>
        </w:numPr>
        <w:spacing w:after="0" w:line="240" w:lineRule="auto"/>
        <w:rPr>
          <w:rFonts w:ascii="Arial" w:eastAsia="Calibri" w:hAnsi="Arial" w:cs="Arial"/>
        </w:rPr>
      </w:pPr>
      <w:r>
        <w:rPr>
          <w:rFonts w:ascii="Arial" w:eastAsia="Calibri" w:hAnsi="Arial" w:cs="Arial"/>
        </w:rPr>
        <w:t xml:space="preserve">PO1: Expands access to experiential learning throughout the curriculum. </w:t>
      </w:r>
    </w:p>
    <w:p w14:paraId="74782BB0" w14:textId="77777777" w:rsidR="005F5CFC" w:rsidRDefault="005F5CFC" w:rsidP="005F5CFC">
      <w:pPr>
        <w:pStyle w:val="ListParagraph"/>
        <w:numPr>
          <w:ilvl w:val="0"/>
          <w:numId w:val="1"/>
        </w:numPr>
        <w:spacing w:after="0" w:line="240" w:lineRule="auto"/>
        <w:rPr>
          <w:rFonts w:ascii="Arial" w:eastAsia="Calibri" w:hAnsi="Arial" w:cs="Arial"/>
        </w:rPr>
      </w:pPr>
      <w:r>
        <w:rPr>
          <w:rFonts w:ascii="Arial" w:eastAsia="Calibri" w:hAnsi="Arial" w:cs="Arial"/>
        </w:rPr>
        <w:t>PO2: Develops faculty capability to teach critical thinking.</w:t>
      </w:r>
    </w:p>
    <w:p w14:paraId="4130FAF2" w14:textId="77777777" w:rsidR="005F5CFC" w:rsidRDefault="005F5CFC" w:rsidP="005F5CFC">
      <w:pPr>
        <w:rPr>
          <w:rFonts w:ascii="Arial" w:hAnsi="Arial" w:cs="Arial"/>
        </w:rPr>
      </w:pPr>
    </w:p>
    <w:p w14:paraId="0F17E112" w14:textId="3B03C745" w:rsidR="005F5CFC" w:rsidRDefault="005F5CFC" w:rsidP="005F5CFC">
      <w:pPr>
        <w:rPr>
          <w:rFonts w:ascii="Arial" w:hAnsi="Arial" w:cs="Arial"/>
        </w:rPr>
      </w:pPr>
      <w:r>
        <w:rPr>
          <w:rFonts w:ascii="Arial" w:hAnsi="Arial" w:cs="Arial"/>
        </w:rPr>
        <w:t>Student Learning Outcomes (SLO): Through</w:t>
      </w:r>
      <w:r>
        <w:rPr>
          <w:rFonts w:ascii="Arial" w:hAnsi="Arial" w:cs="Arial"/>
        </w:rPr>
        <w:t xml:space="preserve"> the</w:t>
      </w:r>
      <w:r>
        <w:rPr>
          <w:rFonts w:ascii="Arial" w:hAnsi="Arial" w:cs="Arial"/>
        </w:rPr>
        <w:t xml:space="preserve"> </w:t>
      </w:r>
      <w:r>
        <w:rPr>
          <w:rFonts w:ascii="Arial" w:hAnsi="Arial" w:cs="Arial"/>
          <w:b/>
        </w:rPr>
        <w:t>EXACT</w:t>
      </w:r>
      <w:r>
        <w:rPr>
          <w:rFonts w:ascii="Arial" w:hAnsi="Arial" w:cs="Arial"/>
          <w:b/>
        </w:rPr>
        <w:t xml:space="preserve"> Plan</w:t>
      </w:r>
      <w:r>
        <w:rPr>
          <w:rFonts w:ascii="Arial" w:hAnsi="Arial" w:cs="Arial"/>
        </w:rPr>
        <w:t>, students will</w:t>
      </w:r>
    </w:p>
    <w:p w14:paraId="22222A23" w14:textId="77777777" w:rsidR="005F5CFC" w:rsidRDefault="005F5CFC" w:rsidP="005F5CFC">
      <w:pPr>
        <w:pStyle w:val="ListParagraph"/>
        <w:numPr>
          <w:ilvl w:val="0"/>
          <w:numId w:val="1"/>
        </w:numPr>
        <w:spacing w:after="0" w:line="240" w:lineRule="auto"/>
        <w:rPr>
          <w:rFonts w:ascii="Arial" w:hAnsi="Arial" w:cs="Arial"/>
        </w:rPr>
      </w:pPr>
      <w:bookmarkStart w:id="0" w:name="_Hlk159530028"/>
      <w:r>
        <w:rPr>
          <w:rFonts w:ascii="Arial" w:eastAsia="Calibri" w:hAnsi="Arial" w:cs="Arial"/>
        </w:rPr>
        <w:t xml:space="preserve">SLO1: </w:t>
      </w:r>
      <w:r>
        <w:rPr>
          <w:rFonts w:ascii="Arial" w:hAnsi="Arial" w:cs="Arial"/>
        </w:rPr>
        <w:t>Integrate knowledge across different learning experiences by using procedural and conceptual skills</w:t>
      </w:r>
      <w:r>
        <w:rPr>
          <w:rFonts w:ascii="Arial" w:eastAsia="Calibri" w:hAnsi="Arial" w:cs="Arial"/>
        </w:rPr>
        <w:t>.</w:t>
      </w:r>
    </w:p>
    <w:p w14:paraId="13B735D8" w14:textId="77777777" w:rsidR="005F5CFC" w:rsidRDefault="005F5CFC" w:rsidP="005F5CFC">
      <w:pPr>
        <w:pStyle w:val="ListParagraph"/>
        <w:numPr>
          <w:ilvl w:val="0"/>
          <w:numId w:val="1"/>
        </w:numPr>
        <w:spacing w:after="0" w:line="240" w:lineRule="auto"/>
        <w:rPr>
          <w:rFonts w:ascii="Arial" w:hAnsi="Arial" w:cs="Arial"/>
        </w:rPr>
      </w:pPr>
      <w:bookmarkStart w:id="1" w:name="_Hlk167120788"/>
      <w:r>
        <w:rPr>
          <w:rFonts w:ascii="Arial" w:eastAsia="Calibri" w:hAnsi="Arial" w:cs="Arial"/>
        </w:rPr>
        <w:t>SLO2: Develop critical thinking in one or more skillset areas of interpreting and evaluating information, solving problems, communicating effectively, and analyzing alternative assumptions and conditions of experiential learning experiences.</w:t>
      </w:r>
      <w:bookmarkEnd w:id="0"/>
      <w:bookmarkEnd w:id="1"/>
    </w:p>
    <w:p w14:paraId="79346C44" w14:textId="77777777" w:rsidR="005F5CFC" w:rsidRDefault="005F5CFC">
      <w:pPr>
        <w:rPr>
          <w:sz w:val="56"/>
          <w:szCs w:val="56"/>
        </w:rPr>
      </w:pPr>
    </w:p>
    <w:p w14:paraId="02D9F72D" w14:textId="563C9A56" w:rsidR="0037527C" w:rsidRDefault="0037527C">
      <w:pPr>
        <w:rPr>
          <w:sz w:val="56"/>
          <w:szCs w:val="56"/>
        </w:rPr>
      </w:pPr>
      <w:r>
        <w:rPr>
          <w:sz w:val="56"/>
          <w:szCs w:val="56"/>
        </w:rPr>
        <w:t>Assessments</w:t>
      </w:r>
    </w:p>
    <w:p w14:paraId="4CA53D71" w14:textId="77777777" w:rsidR="0037527C" w:rsidRDefault="0037527C">
      <w:pPr>
        <w:rPr>
          <w:rFonts w:ascii="Arial" w:eastAsia="Calibri" w:hAnsi="Arial" w:cs="Arial"/>
        </w:rPr>
      </w:pPr>
    </w:p>
    <w:p w14:paraId="0EDE305C" w14:textId="749D4161" w:rsidR="0037527C" w:rsidRPr="0037527C" w:rsidRDefault="0037527C">
      <w:pPr>
        <w:rPr>
          <w:rFonts w:eastAsia="Calibri" w:cs="Arial"/>
          <w:sz w:val="24"/>
          <w:szCs w:val="24"/>
        </w:rPr>
      </w:pPr>
      <w:r w:rsidRPr="0037527C">
        <w:rPr>
          <w:rFonts w:eastAsia="Calibri" w:cs="Arial"/>
          <w:sz w:val="24"/>
          <w:szCs w:val="24"/>
        </w:rPr>
        <w:t>Each Program Objective and Student Learning Outcome will be assessed through various direct and indirect measures.</w:t>
      </w:r>
    </w:p>
    <w:p w14:paraId="3003C4BB" w14:textId="77777777" w:rsidR="0037527C" w:rsidRPr="0037527C" w:rsidRDefault="0037527C">
      <w:pPr>
        <w:rPr>
          <w:rFonts w:eastAsia="Calibri" w:cs="Arial"/>
          <w:sz w:val="24"/>
          <w:szCs w:val="24"/>
        </w:rPr>
      </w:pPr>
    </w:p>
    <w:p w14:paraId="22987DF2" w14:textId="7A32EDEA" w:rsidR="0037527C" w:rsidRPr="0037527C" w:rsidRDefault="0037527C" w:rsidP="0037527C">
      <w:pPr>
        <w:pStyle w:val="ListParagraph"/>
        <w:numPr>
          <w:ilvl w:val="0"/>
          <w:numId w:val="11"/>
        </w:numPr>
        <w:rPr>
          <w:sz w:val="24"/>
          <w:szCs w:val="24"/>
        </w:rPr>
      </w:pPr>
      <w:r w:rsidRPr="0037527C">
        <w:rPr>
          <w:rFonts w:eastAsia="Calibri" w:cs="Arial"/>
          <w:sz w:val="24"/>
          <w:szCs w:val="24"/>
        </w:rPr>
        <w:t>PO1: Expands access to experiential learning throughout the curriculum</w:t>
      </w:r>
    </w:p>
    <w:p w14:paraId="2E61F665" w14:textId="2E4ED70D" w:rsidR="0037527C" w:rsidRDefault="0037527C" w:rsidP="0037527C">
      <w:pPr>
        <w:pStyle w:val="ListParagraph"/>
        <w:numPr>
          <w:ilvl w:val="1"/>
          <w:numId w:val="11"/>
        </w:numPr>
        <w:rPr>
          <w:sz w:val="24"/>
          <w:szCs w:val="24"/>
        </w:rPr>
      </w:pPr>
      <w:r>
        <w:rPr>
          <w:sz w:val="24"/>
          <w:szCs w:val="24"/>
        </w:rPr>
        <w:t>Direct Measures</w:t>
      </w:r>
    </w:p>
    <w:p w14:paraId="1219B757" w14:textId="3C01DC01" w:rsidR="0037527C" w:rsidRDefault="0037527C" w:rsidP="0037527C">
      <w:pPr>
        <w:pStyle w:val="ListParagraph"/>
        <w:numPr>
          <w:ilvl w:val="2"/>
          <w:numId w:val="11"/>
        </w:numPr>
        <w:rPr>
          <w:sz w:val="24"/>
          <w:szCs w:val="24"/>
        </w:rPr>
      </w:pPr>
      <w:r>
        <w:rPr>
          <w:sz w:val="24"/>
          <w:szCs w:val="24"/>
        </w:rPr>
        <w:t>Number of EXACT courses in the curriculum</w:t>
      </w:r>
    </w:p>
    <w:p w14:paraId="1B5DF1A2" w14:textId="7DA1B29C" w:rsidR="0037527C" w:rsidRDefault="0037527C" w:rsidP="0037527C">
      <w:pPr>
        <w:pStyle w:val="ListParagraph"/>
        <w:numPr>
          <w:ilvl w:val="2"/>
          <w:numId w:val="11"/>
        </w:numPr>
        <w:rPr>
          <w:sz w:val="24"/>
          <w:szCs w:val="24"/>
        </w:rPr>
      </w:pPr>
      <w:r>
        <w:rPr>
          <w:sz w:val="24"/>
          <w:szCs w:val="24"/>
        </w:rPr>
        <w:t>Number of students in EXACT courses</w:t>
      </w:r>
    </w:p>
    <w:p w14:paraId="2FDEA6E1" w14:textId="72DFF53F" w:rsidR="0037527C" w:rsidRDefault="0037527C" w:rsidP="0037527C">
      <w:pPr>
        <w:pStyle w:val="ListParagraph"/>
        <w:numPr>
          <w:ilvl w:val="2"/>
          <w:numId w:val="11"/>
        </w:numPr>
        <w:rPr>
          <w:sz w:val="24"/>
          <w:szCs w:val="24"/>
        </w:rPr>
      </w:pPr>
      <w:r>
        <w:rPr>
          <w:sz w:val="24"/>
          <w:szCs w:val="24"/>
        </w:rPr>
        <w:t>Number of EXACT Scholar applicants and awardees</w:t>
      </w:r>
    </w:p>
    <w:p w14:paraId="18125802" w14:textId="1F91F2D6" w:rsidR="0037527C" w:rsidRDefault="0037527C" w:rsidP="0037527C">
      <w:pPr>
        <w:pStyle w:val="ListParagraph"/>
        <w:numPr>
          <w:ilvl w:val="1"/>
          <w:numId w:val="11"/>
        </w:numPr>
        <w:rPr>
          <w:sz w:val="24"/>
          <w:szCs w:val="24"/>
        </w:rPr>
      </w:pPr>
      <w:r>
        <w:rPr>
          <w:sz w:val="24"/>
          <w:szCs w:val="24"/>
        </w:rPr>
        <w:t>Indirect Measures</w:t>
      </w:r>
    </w:p>
    <w:p w14:paraId="367EAD07" w14:textId="5717AE12" w:rsidR="0037527C" w:rsidRDefault="0037527C" w:rsidP="0037527C">
      <w:pPr>
        <w:pStyle w:val="ListParagraph"/>
        <w:numPr>
          <w:ilvl w:val="2"/>
          <w:numId w:val="11"/>
        </w:numPr>
        <w:rPr>
          <w:sz w:val="24"/>
          <w:szCs w:val="24"/>
        </w:rPr>
      </w:pPr>
      <w:r>
        <w:rPr>
          <w:sz w:val="24"/>
          <w:szCs w:val="24"/>
        </w:rPr>
        <w:t>Student responses to EXACT Perceptions survey</w:t>
      </w:r>
    </w:p>
    <w:p w14:paraId="6C99E04A" w14:textId="7B0FEAED" w:rsidR="0037527C" w:rsidRDefault="0037527C" w:rsidP="0037527C">
      <w:pPr>
        <w:pStyle w:val="ListParagraph"/>
        <w:numPr>
          <w:ilvl w:val="2"/>
          <w:numId w:val="11"/>
        </w:numPr>
        <w:rPr>
          <w:sz w:val="24"/>
          <w:szCs w:val="24"/>
        </w:rPr>
      </w:pPr>
      <w:r>
        <w:rPr>
          <w:sz w:val="24"/>
          <w:szCs w:val="24"/>
        </w:rPr>
        <w:t>NSSE Responses to HIP and Academic Challenge Prompts</w:t>
      </w:r>
    </w:p>
    <w:p w14:paraId="24EA25CA" w14:textId="27EC978E" w:rsidR="0037527C" w:rsidRDefault="0037527C" w:rsidP="0037527C">
      <w:pPr>
        <w:pStyle w:val="ListParagraph"/>
        <w:numPr>
          <w:ilvl w:val="2"/>
          <w:numId w:val="11"/>
        </w:numPr>
        <w:rPr>
          <w:sz w:val="24"/>
          <w:szCs w:val="24"/>
        </w:rPr>
      </w:pPr>
      <w:r>
        <w:rPr>
          <w:sz w:val="24"/>
          <w:szCs w:val="24"/>
        </w:rPr>
        <w:t>Comparative retention rate</w:t>
      </w:r>
    </w:p>
    <w:p w14:paraId="6DD4A445" w14:textId="11AEDFE2" w:rsidR="0037527C" w:rsidRPr="0037527C" w:rsidRDefault="0037527C" w:rsidP="0037527C">
      <w:pPr>
        <w:pStyle w:val="ListParagraph"/>
        <w:numPr>
          <w:ilvl w:val="0"/>
          <w:numId w:val="11"/>
        </w:numPr>
        <w:rPr>
          <w:sz w:val="24"/>
          <w:szCs w:val="24"/>
        </w:rPr>
      </w:pPr>
      <w:r>
        <w:rPr>
          <w:rFonts w:ascii="Arial" w:eastAsia="Calibri" w:hAnsi="Arial" w:cs="Arial"/>
        </w:rPr>
        <w:t>PO2: Develops faculty capability to teach critical thinking</w:t>
      </w:r>
    </w:p>
    <w:p w14:paraId="438C378A" w14:textId="4FE7336A" w:rsidR="0037527C" w:rsidRPr="0037527C" w:rsidRDefault="0037527C" w:rsidP="0037527C">
      <w:pPr>
        <w:pStyle w:val="ListParagraph"/>
        <w:numPr>
          <w:ilvl w:val="1"/>
          <w:numId w:val="11"/>
        </w:numPr>
        <w:rPr>
          <w:sz w:val="24"/>
          <w:szCs w:val="24"/>
        </w:rPr>
      </w:pPr>
      <w:r>
        <w:rPr>
          <w:rFonts w:ascii="Arial" w:eastAsia="Calibri" w:hAnsi="Arial" w:cs="Arial"/>
        </w:rPr>
        <w:t>Direct Measures</w:t>
      </w:r>
    </w:p>
    <w:p w14:paraId="33B75276" w14:textId="7853E5C3" w:rsidR="0037527C" w:rsidRPr="0037527C" w:rsidRDefault="0037527C" w:rsidP="0037527C">
      <w:pPr>
        <w:pStyle w:val="ListParagraph"/>
        <w:numPr>
          <w:ilvl w:val="2"/>
          <w:numId w:val="11"/>
        </w:numPr>
        <w:rPr>
          <w:sz w:val="24"/>
          <w:szCs w:val="24"/>
        </w:rPr>
      </w:pPr>
      <w:r>
        <w:rPr>
          <w:rFonts w:ascii="Arial" w:eastAsia="Calibri" w:hAnsi="Arial" w:cs="Arial"/>
        </w:rPr>
        <w:lastRenderedPageBreak/>
        <w:t>Quality assessment of certified EXACT Learning objects/activities</w:t>
      </w:r>
    </w:p>
    <w:p w14:paraId="7F4FE1D5" w14:textId="110B80D7" w:rsidR="0037527C" w:rsidRDefault="0037527C" w:rsidP="0037527C">
      <w:pPr>
        <w:pStyle w:val="ListParagraph"/>
        <w:numPr>
          <w:ilvl w:val="2"/>
          <w:numId w:val="11"/>
        </w:numPr>
        <w:rPr>
          <w:sz w:val="24"/>
          <w:szCs w:val="24"/>
        </w:rPr>
      </w:pPr>
      <w:r>
        <w:rPr>
          <w:sz w:val="24"/>
          <w:szCs w:val="24"/>
        </w:rPr>
        <w:t>Publication of certified learning activity artifacts in EXACT library</w:t>
      </w:r>
    </w:p>
    <w:p w14:paraId="0698B0E3" w14:textId="75A6B3F3" w:rsidR="0037527C" w:rsidRDefault="0037527C" w:rsidP="0037527C">
      <w:pPr>
        <w:pStyle w:val="ListParagraph"/>
        <w:numPr>
          <w:ilvl w:val="2"/>
          <w:numId w:val="11"/>
        </w:numPr>
        <w:rPr>
          <w:sz w:val="24"/>
          <w:szCs w:val="24"/>
        </w:rPr>
      </w:pPr>
      <w:r>
        <w:rPr>
          <w:sz w:val="24"/>
          <w:szCs w:val="24"/>
        </w:rPr>
        <w:t>Faculty participants in summer EXACT course certification training</w:t>
      </w:r>
    </w:p>
    <w:p w14:paraId="4EBEC58A" w14:textId="139976D3" w:rsidR="0037527C" w:rsidRDefault="0037527C" w:rsidP="0037527C">
      <w:pPr>
        <w:pStyle w:val="ListParagraph"/>
        <w:numPr>
          <w:ilvl w:val="2"/>
          <w:numId w:val="11"/>
        </w:numPr>
        <w:rPr>
          <w:sz w:val="24"/>
          <w:szCs w:val="24"/>
        </w:rPr>
      </w:pPr>
      <w:r>
        <w:rPr>
          <w:sz w:val="24"/>
          <w:szCs w:val="24"/>
        </w:rPr>
        <w:t>Number of sections taught by faculty practitioners</w:t>
      </w:r>
    </w:p>
    <w:p w14:paraId="740065C9" w14:textId="3E35C347" w:rsidR="0037527C" w:rsidRDefault="0037527C" w:rsidP="0037527C">
      <w:pPr>
        <w:pStyle w:val="ListParagraph"/>
        <w:numPr>
          <w:ilvl w:val="1"/>
          <w:numId w:val="11"/>
        </w:numPr>
        <w:rPr>
          <w:sz w:val="24"/>
          <w:szCs w:val="24"/>
        </w:rPr>
      </w:pPr>
      <w:r>
        <w:rPr>
          <w:sz w:val="24"/>
          <w:szCs w:val="24"/>
        </w:rPr>
        <w:t>Indirect Measures</w:t>
      </w:r>
    </w:p>
    <w:p w14:paraId="48AE2242" w14:textId="17E67234" w:rsidR="0037527C" w:rsidRDefault="0037527C" w:rsidP="0037527C">
      <w:pPr>
        <w:pStyle w:val="ListParagraph"/>
        <w:numPr>
          <w:ilvl w:val="2"/>
          <w:numId w:val="11"/>
        </w:numPr>
        <w:rPr>
          <w:sz w:val="24"/>
          <w:szCs w:val="24"/>
        </w:rPr>
      </w:pPr>
      <w:r>
        <w:rPr>
          <w:sz w:val="24"/>
          <w:szCs w:val="24"/>
        </w:rPr>
        <w:t xml:space="preserve">Number of departments integrating EXACT certified courses into their curriculum </w:t>
      </w:r>
    </w:p>
    <w:p w14:paraId="770F2982" w14:textId="1A832DD4" w:rsidR="0037527C" w:rsidRDefault="0037527C" w:rsidP="0037527C">
      <w:pPr>
        <w:pStyle w:val="ListParagraph"/>
        <w:numPr>
          <w:ilvl w:val="2"/>
          <w:numId w:val="11"/>
        </w:numPr>
        <w:rPr>
          <w:sz w:val="24"/>
          <w:szCs w:val="24"/>
        </w:rPr>
      </w:pPr>
      <w:r>
        <w:rPr>
          <w:sz w:val="24"/>
          <w:szCs w:val="24"/>
        </w:rPr>
        <w:t xml:space="preserve">Number of schools </w:t>
      </w:r>
      <w:r>
        <w:rPr>
          <w:sz w:val="24"/>
          <w:szCs w:val="24"/>
        </w:rPr>
        <w:t>integrating EXACT certified courses into their curriculum</w:t>
      </w:r>
    </w:p>
    <w:p w14:paraId="54876FD1" w14:textId="247878D0" w:rsidR="0037527C" w:rsidRDefault="0037527C" w:rsidP="0037527C">
      <w:pPr>
        <w:pStyle w:val="ListParagraph"/>
        <w:numPr>
          <w:ilvl w:val="2"/>
          <w:numId w:val="11"/>
        </w:numPr>
        <w:rPr>
          <w:sz w:val="24"/>
          <w:szCs w:val="24"/>
        </w:rPr>
      </w:pPr>
      <w:r>
        <w:rPr>
          <w:sz w:val="24"/>
          <w:szCs w:val="24"/>
        </w:rPr>
        <w:t>Number of faculty professional development communities coordinated through the EXACT office</w:t>
      </w:r>
    </w:p>
    <w:p w14:paraId="18354D15" w14:textId="2565B37F" w:rsidR="0037527C" w:rsidRDefault="0037527C" w:rsidP="0037527C">
      <w:pPr>
        <w:pStyle w:val="ListParagraph"/>
        <w:numPr>
          <w:ilvl w:val="2"/>
          <w:numId w:val="11"/>
        </w:numPr>
        <w:rPr>
          <w:sz w:val="24"/>
          <w:szCs w:val="24"/>
        </w:rPr>
      </w:pPr>
      <w:r>
        <w:rPr>
          <w:sz w:val="24"/>
          <w:szCs w:val="24"/>
        </w:rPr>
        <w:t>Faculty responses to EXACT perceptions survey</w:t>
      </w:r>
    </w:p>
    <w:p w14:paraId="2DC94C0A" w14:textId="3A4EE734" w:rsidR="0037527C" w:rsidRPr="0037527C" w:rsidRDefault="0037527C" w:rsidP="0037527C">
      <w:pPr>
        <w:pStyle w:val="ListParagraph"/>
        <w:numPr>
          <w:ilvl w:val="0"/>
          <w:numId w:val="11"/>
        </w:numPr>
        <w:rPr>
          <w:sz w:val="24"/>
          <w:szCs w:val="24"/>
        </w:rPr>
      </w:pPr>
      <w:r>
        <w:rPr>
          <w:rFonts w:ascii="Arial" w:eastAsia="Calibri" w:hAnsi="Arial" w:cs="Arial"/>
        </w:rPr>
        <w:t xml:space="preserve">SLO1: </w:t>
      </w:r>
      <w:r>
        <w:rPr>
          <w:rFonts w:ascii="Arial" w:hAnsi="Arial" w:cs="Arial"/>
        </w:rPr>
        <w:t>Integrate knowledge across different learning experiences by using procedural and conceptual skills</w:t>
      </w:r>
    </w:p>
    <w:p w14:paraId="63BE07C2" w14:textId="3DF453D2" w:rsidR="0037527C" w:rsidRPr="0037527C" w:rsidRDefault="0037527C" w:rsidP="0037527C">
      <w:pPr>
        <w:pStyle w:val="ListParagraph"/>
        <w:numPr>
          <w:ilvl w:val="1"/>
          <w:numId w:val="11"/>
        </w:numPr>
        <w:rPr>
          <w:sz w:val="24"/>
          <w:szCs w:val="24"/>
        </w:rPr>
      </w:pPr>
      <w:r>
        <w:rPr>
          <w:rFonts w:ascii="Arial" w:eastAsia="Calibri" w:hAnsi="Arial" w:cs="Arial"/>
        </w:rPr>
        <w:t>Direct Measures</w:t>
      </w:r>
    </w:p>
    <w:p w14:paraId="0259AE51" w14:textId="65D79972" w:rsidR="0037527C" w:rsidRPr="0037527C" w:rsidRDefault="0037527C" w:rsidP="0037527C">
      <w:pPr>
        <w:pStyle w:val="ListParagraph"/>
        <w:numPr>
          <w:ilvl w:val="2"/>
          <w:numId w:val="11"/>
        </w:numPr>
        <w:rPr>
          <w:sz w:val="24"/>
          <w:szCs w:val="24"/>
        </w:rPr>
      </w:pPr>
      <w:r>
        <w:rPr>
          <w:rFonts w:ascii="Arial" w:eastAsia="Calibri" w:hAnsi="Arial" w:cs="Arial"/>
        </w:rPr>
        <w:t>QEP artifact assessment of student reflections on EXACT-certified course curricula</w:t>
      </w:r>
    </w:p>
    <w:p w14:paraId="285A997F" w14:textId="111158F4" w:rsidR="0037527C" w:rsidRDefault="000D2DD9" w:rsidP="0037527C">
      <w:pPr>
        <w:pStyle w:val="ListParagraph"/>
        <w:numPr>
          <w:ilvl w:val="2"/>
          <w:numId w:val="11"/>
        </w:numPr>
        <w:rPr>
          <w:sz w:val="24"/>
          <w:szCs w:val="24"/>
        </w:rPr>
      </w:pPr>
      <w:r>
        <w:rPr>
          <w:sz w:val="24"/>
          <w:szCs w:val="24"/>
        </w:rPr>
        <w:t>QEP EXACT Scholars ePortfolio assessment</w:t>
      </w:r>
    </w:p>
    <w:p w14:paraId="297F92BE" w14:textId="118F5895" w:rsidR="000D2DD9" w:rsidRDefault="000D2DD9" w:rsidP="0037527C">
      <w:pPr>
        <w:pStyle w:val="ListParagraph"/>
        <w:numPr>
          <w:ilvl w:val="2"/>
          <w:numId w:val="11"/>
        </w:numPr>
        <w:rPr>
          <w:sz w:val="24"/>
          <w:szCs w:val="24"/>
        </w:rPr>
      </w:pPr>
      <w:r>
        <w:rPr>
          <w:sz w:val="24"/>
          <w:szCs w:val="24"/>
        </w:rPr>
        <w:t>NSSE Responses to experiences with faculty, HIP, and campus environments prompts</w:t>
      </w:r>
    </w:p>
    <w:p w14:paraId="6E12BE7F" w14:textId="63CF44D5" w:rsidR="000D2DD9" w:rsidRPr="000D2DD9" w:rsidRDefault="000D2DD9" w:rsidP="000D2DD9">
      <w:pPr>
        <w:pStyle w:val="ListParagraph"/>
        <w:numPr>
          <w:ilvl w:val="0"/>
          <w:numId w:val="11"/>
        </w:numPr>
        <w:rPr>
          <w:sz w:val="24"/>
          <w:szCs w:val="24"/>
        </w:rPr>
      </w:pPr>
      <w:r>
        <w:rPr>
          <w:rFonts w:ascii="Arial" w:eastAsia="Calibri" w:hAnsi="Arial" w:cs="Arial"/>
        </w:rPr>
        <w:t>SLO2: Develop critical thinking in one or more skillset areas of interpreting and evaluating information, solving problems, communicating effectively, and analyzing alternative assumptions and conditions of experiential learning experiences</w:t>
      </w:r>
    </w:p>
    <w:p w14:paraId="3E702C0D" w14:textId="1D88AC93" w:rsidR="000D2DD9" w:rsidRPr="000D2DD9" w:rsidRDefault="000D2DD9" w:rsidP="000D2DD9">
      <w:pPr>
        <w:pStyle w:val="ListParagraph"/>
        <w:numPr>
          <w:ilvl w:val="1"/>
          <w:numId w:val="11"/>
        </w:numPr>
        <w:rPr>
          <w:sz w:val="24"/>
          <w:szCs w:val="24"/>
        </w:rPr>
      </w:pPr>
      <w:r>
        <w:rPr>
          <w:rFonts w:ascii="Arial" w:eastAsia="Calibri" w:hAnsi="Arial" w:cs="Arial"/>
        </w:rPr>
        <w:t>Direct Measures</w:t>
      </w:r>
    </w:p>
    <w:p w14:paraId="0C84A6F4" w14:textId="57015ADE" w:rsidR="000D2DD9" w:rsidRPr="000D2DD9" w:rsidRDefault="000D2DD9" w:rsidP="000D2DD9">
      <w:pPr>
        <w:pStyle w:val="ListParagraph"/>
        <w:numPr>
          <w:ilvl w:val="2"/>
          <w:numId w:val="11"/>
        </w:numPr>
        <w:rPr>
          <w:sz w:val="24"/>
          <w:szCs w:val="24"/>
        </w:rPr>
      </w:pPr>
      <w:r>
        <w:rPr>
          <w:rFonts w:ascii="Arial" w:eastAsia="Calibri" w:hAnsi="Arial" w:cs="Arial"/>
        </w:rPr>
        <w:t>CAT aggregate score</w:t>
      </w:r>
    </w:p>
    <w:p w14:paraId="4CC9EF8F" w14:textId="77AF9318" w:rsidR="000D2DD9" w:rsidRPr="000D2DD9" w:rsidRDefault="000D2DD9" w:rsidP="000D2DD9">
      <w:pPr>
        <w:pStyle w:val="ListParagraph"/>
        <w:numPr>
          <w:ilvl w:val="2"/>
          <w:numId w:val="11"/>
        </w:numPr>
        <w:rPr>
          <w:sz w:val="24"/>
          <w:szCs w:val="24"/>
        </w:rPr>
      </w:pPr>
      <w:r>
        <w:rPr>
          <w:sz w:val="24"/>
          <w:szCs w:val="24"/>
        </w:rPr>
        <w:t xml:space="preserve">CAT Subskills scores in </w:t>
      </w:r>
      <w:r>
        <w:rPr>
          <w:rFonts w:ascii="Arial" w:eastAsia="Calibri" w:hAnsi="Arial" w:cs="Arial"/>
        </w:rPr>
        <w:t>interpreting and evaluating information, solving problems, communicating effectively, and analyzing alternative assumptions and conditions</w:t>
      </w:r>
    </w:p>
    <w:p w14:paraId="2A8AE51B" w14:textId="0A3A5D71" w:rsidR="000D2DD9" w:rsidRPr="000D2DD9" w:rsidRDefault="000D2DD9" w:rsidP="000D2DD9">
      <w:pPr>
        <w:pStyle w:val="ListParagraph"/>
        <w:numPr>
          <w:ilvl w:val="2"/>
          <w:numId w:val="11"/>
        </w:numPr>
        <w:rPr>
          <w:sz w:val="24"/>
          <w:szCs w:val="24"/>
        </w:rPr>
      </w:pPr>
      <w:r>
        <w:rPr>
          <w:rFonts w:ascii="Arial" w:eastAsia="Calibri" w:hAnsi="Arial" w:cs="Arial"/>
        </w:rPr>
        <w:t>QEP artifact assessment of student reflections on EXACT-certified course curricula</w:t>
      </w:r>
    </w:p>
    <w:p w14:paraId="641CDE84" w14:textId="76479B2B" w:rsidR="000D2DD9" w:rsidRPr="000D2DD9" w:rsidRDefault="000D2DD9" w:rsidP="000D2DD9">
      <w:pPr>
        <w:pStyle w:val="ListParagraph"/>
        <w:numPr>
          <w:ilvl w:val="1"/>
          <w:numId w:val="11"/>
        </w:numPr>
        <w:rPr>
          <w:sz w:val="24"/>
          <w:szCs w:val="24"/>
        </w:rPr>
      </w:pPr>
      <w:r>
        <w:rPr>
          <w:rFonts w:ascii="Arial" w:eastAsia="Calibri" w:hAnsi="Arial" w:cs="Arial"/>
        </w:rPr>
        <w:t>Indirect Measures</w:t>
      </w:r>
    </w:p>
    <w:p w14:paraId="0A6501A0" w14:textId="5FFC2007" w:rsidR="000D2DD9" w:rsidRPr="0037527C" w:rsidRDefault="000D2DD9" w:rsidP="000D2DD9">
      <w:pPr>
        <w:pStyle w:val="ListParagraph"/>
        <w:numPr>
          <w:ilvl w:val="2"/>
          <w:numId w:val="11"/>
        </w:numPr>
        <w:rPr>
          <w:sz w:val="24"/>
          <w:szCs w:val="24"/>
        </w:rPr>
      </w:pPr>
      <w:r>
        <w:rPr>
          <w:sz w:val="24"/>
          <w:szCs w:val="24"/>
        </w:rPr>
        <w:t>NSSE Responses to HIP and Academic Challenge Prompts</w:t>
      </w:r>
    </w:p>
    <w:p w14:paraId="2B39FAC5" w14:textId="77777777" w:rsidR="000D2DD9" w:rsidRDefault="000D2DD9">
      <w:pPr>
        <w:rPr>
          <w:sz w:val="56"/>
          <w:szCs w:val="56"/>
        </w:rPr>
      </w:pPr>
    </w:p>
    <w:p w14:paraId="65B685DF" w14:textId="0BFAAFE1" w:rsidR="000D2DD9" w:rsidRDefault="000D2DD9">
      <w:pPr>
        <w:rPr>
          <w:sz w:val="56"/>
          <w:szCs w:val="56"/>
        </w:rPr>
      </w:pPr>
      <w:r>
        <w:rPr>
          <w:sz w:val="56"/>
          <w:szCs w:val="56"/>
        </w:rPr>
        <w:t>NEWSLETTERS</w:t>
      </w:r>
    </w:p>
    <w:p w14:paraId="287F5957" w14:textId="77777777" w:rsidR="000D2DD9" w:rsidRDefault="000D2DD9">
      <w:pPr>
        <w:rPr>
          <w:sz w:val="24"/>
          <w:szCs w:val="24"/>
        </w:rPr>
      </w:pPr>
      <w:r>
        <w:rPr>
          <w:sz w:val="24"/>
          <w:szCs w:val="24"/>
        </w:rPr>
        <w:t>Newsletters will be shortened versions of the annual reports and will be “published” each August to describe what happened in the previous year.  There will be links to the PDF files</w:t>
      </w:r>
    </w:p>
    <w:p w14:paraId="18250BF3" w14:textId="77777777" w:rsidR="000D2DD9" w:rsidRDefault="000D2DD9">
      <w:pPr>
        <w:rPr>
          <w:sz w:val="56"/>
          <w:szCs w:val="56"/>
        </w:rPr>
      </w:pPr>
    </w:p>
    <w:p w14:paraId="00DB36C2" w14:textId="618721B5" w:rsidR="000D2DD9" w:rsidRDefault="000D2DD9">
      <w:pPr>
        <w:rPr>
          <w:sz w:val="24"/>
          <w:szCs w:val="24"/>
        </w:rPr>
      </w:pPr>
      <w:r>
        <w:rPr>
          <w:sz w:val="56"/>
          <w:szCs w:val="56"/>
        </w:rPr>
        <w:t>ANNUAL REPORTS</w:t>
      </w:r>
    </w:p>
    <w:p w14:paraId="1DE9B8E5" w14:textId="7A2A9BD0" w:rsidR="003F2A1A" w:rsidRPr="000D2DD9" w:rsidRDefault="000D2DD9">
      <w:pPr>
        <w:rPr>
          <w:sz w:val="24"/>
          <w:szCs w:val="24"/>
        </w:rPr>
      </w:pPr>
      <w:r>
        <w:rPr>
          <w:sz w:val="24"/>
          <w:szCs w:val="24"/>
        </w:rPr>
        <w:t>Full a</w:t>
      </w:r>
      <w:r>
        <w:rPr>
          <w:sz w:val="24"/>
          <w:szCs w:val="24"/>
        </w:rPr>
        <w:t>nnual reports will be “published” each August to describe what happened in the previous year.  There will be links to the PDF files</w:t>
      </w:r>
      <w:r>
        <w:rPr>
          <w:sz w:val="56"/>
          <w:szCs w:val="56"/>
        </w:rPr>
        <w:t xml:space="preserve"> </w:t>
      </w:r>
      <w:r w:rsidR="003F2A1A">
        <w:rPr>
          <w:sz w:val="56"/>
          <w:szCs w:val="56"/>
        </w:rPr>
        <w:br w:type="page"/>
      </w:r>
    </w:p>
    <w:p w14:paraId="48A4ECDA" w14:textId="1F55889E" w:rsidR="003F2A1A" w:rsidRDefault="003F2A1A" w:rsidP="001A2477">
      <w:pPr>
        <w:spacing w:after="0" w:line="240" w:lineRule="auto"/>
        <w:rPr>
          <w:sz w:val="56"/>
          <w:szCs w:val="56"/>
        </w:rPr>
      </w:pPr>
      <w:r>
        <w:rPr>
          <w:sz w:val="56"/>
          <w:szCs w:val="56"/>
        </w:rPr>
        <w:lastRenderedPageBreak/>
        <w:t>EXACT PLAN TEAM</w:t>
      </w:r>
      <w:r w:rsidR="000D2DD9">
        <w:rPr>
          <w:sz w:val="56"/>
          <w:szCs w:val="56"/>
        </w:rPr>
        <w:t xml:space="preserve"> PAGE</w:t>
      </w:r>
    </w:p>
    <w:p w14:paraId="67626ED1" w14:textId="77777777" w:rsidR="00512824" w:rsidRDefault="00512824">
      <w:pPr>
        <w:rPr>
          <w:sz w:val="56"/>
          <w:szCs w:val="56"/>
        </w:rPr>
      </w:pPr>
    </w:p>
    <w:p w14:paraId="1912C1D9" w14:textId="10A5C5C9" w:rsidR="00512824" w:rsidRDefault="00512824">
      <w:pPr>
        <w:rPr>
          <w:sz w:val="28"/>
          <w:szCs w:val="28"/>
        </w:rPr>
      </w:pPr>
      <w:r>
        <w:rPr>
          <w:sz w:val="28"/>
          <w:szCs w:val="28"/>
        </w:rPr>
        <w:t>Still under development</w:t>
      </w:r>
      <w:r>
        <w:rPr>
          <w:sz w:val="28"/>
          <w:szCs w:val="28"/>
        </w:rPr>
        <w:t xml:space="preserve"> (will provide bio shortly for those who are already part of the team)</w:t>
      </w:r>
      <w:r w:rsidR="00200047">
        <w:rPr>
          <w:sz w:val="28"/>
          <w:szCs w:val="28"/>
        </w:rPr>
        <w:t>.</w:t>
      </w:r>
      <w:r>
        <w:rPr>
          <w:sz w:val="28"/>
          <w:szCs w:val="28"/>
        </w:rPr>
        <w:t xml:space="preserve">  </w:t>
      </w:r>
      <w:proofErr w:type="gramStart"/>
      <w:r>
        <w:rPr>
          <w:sz w:val="28"/>
          <w:szCs w:val="28"/>
        </w:rPr>
        <w:t>Not</w:t>
      </w:r>
      <w:proofErr w:type="gramEnd"/>
      <w:r>
        <w:rPr>
          <w:sz w:val="28"/>
          <w:szCs w:val="28"/>
        </w:rPr>
        <w:t xml:space="preserve"> sure if will list all course coordinators here or not so the list may grow</w:t>
      </w:r>
    </w:p>
    <w:p w14:paraId="05FCD9A2" w14:textId="77777777" w:rsidR="00512824" w:rsidRPr="005F5CFC" w:rsidRDefault="00512824">
      <w:pPr>
        <w:rPr>
          <w:sz w:val="28"/>
          <w:szCs w:val="28"/>
        </w:rPr>
      </w:pPr>
    </w:p>
    <w:p w14:paraId="22673217" w14:textId="77777777" w:rsidR="00512824" w:rsidRPr="00512824" w:rsidRDefault="00512824" w:rsidP="00512824">
      <w:pPr>
        <w:pStyle w:val="ListParagraph"/>
        <w:numPr>
          <w:ilvl w:val="0"/>
          <w:numId w:val="8"/>
        </w:numPr>
        <w:rPr>
          <w:sz w:val="32"/>
          <w:szCs w:val="32"/>
        </w:rPr>
      </w:pPr>
      <w:r w:rsidRPr="00512824">
        <w:rPr>
          <w:sz w:val="32"/>
          <w:szCs w:val="32"/>
        </w:rPr>
        <w:t>EXACT Plan Director:  Dr. Karen Perell-Gerson</w:t>
      </w:r>
    </w:p>
    <w:p w14:paraId="639CD890" w14:textId="77777777" w:rsidR="00512824" w:rsidRPr="00512824" w:rsidRDefault="00512824" w:rsidP="00512824">
      <w:pPr>
        <w:pStyle w:val="ListParagraph"/>
        <w:numPr>
          <w:ilvl w:val="0"/>
          <w:numId w:val="8"/>
        </w:numPr>
        <w:rPr>
          <w:sz w:val="32"/>
          <w:szCs w:val="32"/>
        </w:rPr>
      </w:pPr>
      <w:r w:rsidRPr="00512824">
        <w:rPr>
          <w:sz w:val="32"/>
          <w:szCs w:val="32"/>
        </w:rPr>
        <w:t>EXACT Plan Administrative Assistant:  Ms. Brianna Wilson</w:t>
      </w:r>
    </w:p>
    <w:p w14:paraId="357CE2EA" w14:textId="77777777" w:rsidR="00512824" w:rsidRPr="00512824" w:rsidRDefault="00512824" w:rsidP="00512824">
      <w:pPr>
        <w:pStyle w:val="ListParagraph"/>
        <w:numPr>
          <w:ilvl w:val="0"/>
          <w:numId w:val="8"/>
        </w:numPr>
        <w:rPr>
          <w:sz w:val="32"/>
          <w:szCs w:val="32"/>
        </w:rPr>
      </w:pPr>
      <w:r w:rsidRPr="00512824">
        <w:rPr>
          <w:sz w:val="32"/>
          <w:szCs w:val="32"/>
        </w:rPr>
        <w:t>EXACT Plan ePortfolio Faculty Fellow:  Dr. Rebecca Cooper</w:t>
      </w:r>
    </w:p>
    <w:p w14:paraId="035CC5B9" w14:textId="77777777" w:rsidR="00512824" w:rsidRPr="00512824" w:rsidRDefault="00512824" w:rsidP="00512824">
      <w:pPr>
        <w:pStyle w:val="ListParagraph"/>
        <w:numPr>
          <w:ilvl w:val="0"/>
          <w:numId w:val="8"/>
        </w:numPr>
        <w:rPr>
          <w:sz w:val="32"/>
          <w:szCs w:val="32"/>
        </w:rPr>
      </w:pPr>
      <w:r w:rsidRPr="00512824">
        <w:rPr>
          <w:sz w:val="32"/>
          <w:szCs w:val="32"/>
        </w:rPr>
        <w:t>EXACT Plan SST Faculty Fellow:  Dr. Kristie Walsdorf</w:t>
      </w:r>
    </w:p>
    <w:p w14:paraId="7C5837D5" w14:textId="77777777" w:rsidR="00512824" w:rsidRPr="00512824" w:rsidRDefault="00512824" w:rsidP="00512824">
      <w:pPr>
        <w:pStyle w:val="ListParagraph"/>
        <w:numPr>
          <w:ilvl w:val="0"/>
          <w:numId w:val="8"/>
        </w:numPr>
        <w:rPr>
          <w:sz w:val="32"/>
          <w:szCs w:val="32"/>
        </w:rPr>
      </w:pPr>
      <w:r w:rsidRPr="00512824">
        <w:rPr>
          <w:sz w:val="32"/>
          <w:szCs w:val="32"/>
        </w:rPr>
        <w:t>EXACT Plan SLA Faculty Fellow:  Dr. Kathryn Deeley</w:t>
      </w:r>
    </w:p>
    <w:p w14:paraId="18F32DCC" w14:textId="29E5BD09" w:rsidR="00512824" w:rsidRPr="00512824" w:rsidRDefault="00512824" w:rsidP="00512824">
      <w:pPr>
        <w:pStyle w:val="ListParagraph"/>
        <w:numPr>
          <w:ilvl w:val="0"/>
          <w:numId w:val="8"/>
        </w:numPr>
        <w:rPr>
          <w:sz w:val="32"/>
          <w:szCs w:val="32"/>
        </w:rPr>
      </w:pPr>
      <w:r w:rsidRPr="00512824">
        <w:rPr>
          <w:sz w:val="32"/>
          <w:szCs w:val="32"/>
        </w:rPr>
        <w:t>EXACT Plan SBA Faculty Fellow:</w:t>
      </w:r>
      <w:r>
        <w:rPr>
          <w:sz w:val="32"/>
          <w:szCs w:val="32"/>
        </w:rPr>
        <w:t xml:space="preserve">  announced Feb 2025</w:t>
      </w:r>
    </w:p>
    <w:p w14:paraId="0C6A21B2" w14:textId="5D58794F" w:rsidR="00512824" w:rsidRPr="00512824" w:rsidRDefault="00512824" w:rsidP="00512824">
      <w:pPr>
        <w:pStyle w:val="ListParagraph"/>
        <w:numPr>
          <w:ilvl w:val="0"/>
          <w:numId w:val="8"/>
        </w:numPr>
        <w:rPr>
          <w:sz w:val="32"/>
          <w:szCs w:val="32"/>
        </w:rPr>
      </w:pPr>
      <w:r w:rsidRPr="00512824">
        <w:rPr>
          <w:sz w:val="32"/>
          <w:szCs w:val="32"/>
        </w:rPr>
        <w:t>EXACT Plan SOE Faculty Fellow:</w:t>
      </w:r>
      <w:r>
        <w:rPr>
          <w:sz w:val="32"/>
          <w:szCs w:val="32"/>
        </w:rPr>
        <w:t xml:space="preserve">  announced Feb 2025</w:t>
      </w:r>
    </w:p>
    <w:p w14:paraId="32BE9775" w14:textId="1D1BC363" w:rsidR="00512824" w:rsidRDefault="00512824" w:rsidP="00512824">
      <w:pPr>
        <w:pStyle w:val="ListParagraph"/>
        <w:numPr>
          <w:ilvl w:val="0"/>
          <w:numId w:val="8"/>
        </w:numPr>
        <w:rPr>
          <w:sz w:val="32"/>
          <w:szCs w:val="32"/>
        </w:rPr>
      </w:pPr>
      <w:r w:rsidRPr="00512824">
        <w:rPr>
          <w:sz w:val="32"/>
          <w:szCs w:val="32"/>
        </w:rPr>
        <w:t>EXACT Plan SHS Faculty Fellow:</w:t>
      </w:r>
      <w:r>
        <w:rPr>
          <w:sz w:val="32"/>
          <w:szCs w:val="32"/>
        </w:rPr>
        <w:t xml:space="preserve">  announced Feb 2026</w:t>
      </w:r>
    </w:p>
    <w:p w14:paraId="4965797A" w14:textId="59764A99" w:rsidR="00200047" w:rsidRDefault="00200047" w:rsidP="00512824">
      <w:pPr>
        <w:pStyle w:val="ListParagraph"/>
        <w:numPr>
          <w:ilvl w:val="0"/>
          <w:numId w:val="8"/>
        </w:numPr>
        <w:rPr>
          <w:sz w:val="32"/>
          <w:szCs w:val="32"/>
        </w:rPr>
      </w:pPr>
      <w:r>
        <w:rPr>
          <w:sz w:val="32"/>
          <w:szCs w:val="32"/>
        </w:rPr>
        <w:t>EXACT Plan Senior Faculty Fellow:  announced Feb 2026</w:t>
      </w:r>
    </w:p>
    <w:p w14:paraId="3D972AFD" w14:textId="165FD20E" w:rsidR="00512824" w:rsidRPr="00512824" w:rsidRDefault="00512824" w:rsidP="00512824">
      <w:pPr>
        <w:pStyle w:val="ListParagraph"/>
        <w:numPr>
          <w:ilvl w:val="0"/>
          <w:numId w:val="8"/>
        </w:numPr>
        <w:rPr>
          <w:sz w:val="32"/>
          <w:szCs w:val="32"/>
        </w:rPr>
      </w:pPr>
      <w:r>
        <w:rPr>
          <w:sz w:val="32"/>
          <w:szCs w:val="32"/>
        </w:rPr>
        <w:t>EXACT Plan Statistician:  Dr. Holly Clark</w:t>
      </w:r>
    </w:p>
    <w:p w14:paraId="77C496F2" w14:textId="33DDDA63" w:rsidR="00512824" w:rsidRDefault="00512824" w:rsidP="00512824">
      <w:pPr>
        <w:pStyle w:val="ListParagraph"/>
        <w:numPr>
          <w:ilvl w:val="0"/>
          <w:numId w:val="8"/>
        </w:numPr>
        <w:rPr>
          <w:sz w:val="32"/>
          <w:szCs w:val="32"/>
        </w:rPr>
      </w:pPr>
      <w:r w:rsidRPr="00512824">
        <w:rPr>
          <w:sz w:val="32"/>
          <w:szCs w:val="32"/>
        </w:rPr>
        <w:t xml:space="preserve">EXACT Plan </w:t>
      </w:r>
      <w:r>
        <w:rPr>
          <w:sz w:val="32"/>
          <w:szCs w:val="32"/>
        </w:rPr>
        <w:t>Assessment Team:</w:t>
      </w:r>
    </w:p>
    <w:p w14:paraId="7434D1F0" w14:textId="400CB1CD" w:rsidR="00512824" w:rsidRDefault="005F5CFC" w:rsidP="00512824">
      <w:pPr>
        <w:pStyle w:val="ListParagraph"/>
        <w:numPr>
          <w:ilvl w:val="1"/>
          <w:numId w:val="8"/>
        </w:numPr>
        <w:rPr>
          <w:sz w:val="32"/>
          <w:szCs w:val="32"/>
        </w:rPr>
      </w:pPr>
      <w:r>
        <w:rPr>
          <w:sz w:val="32"/>
          <w:szCs w:val="32"/>
        </w:rPr>
        <w:t>Jennell Talley</w:t>
      </w:r>
    </w:p>
    <w:p w14:paraId="2917736B" w14:textId="3DB32DC7" w:rsidR="005F5CFC" w:rsidRDefault="005F5CFC" w:rsidP="00512824">
      <w:pPr>
        <w:pStyle w:val="ListParagraph"/>
        <w:numPr>
          <w:ilvl w:val="1"/>
          <w:numId w:val="8"/>
        </w:numPr>
        <w:rPr>
          <w:sz w:val="32"/>
          <w:szCs w:val="32"/>
        </w:rPr>
      </w:pPr>
      <w:r>
        <w:rPr>
          <w:sz w:val="32"/>
          <w:szCs w:val="32"/>
        </w:rPr>
        <w:t>Sherly Abraham</w:t>
      </w:r>
    </w:p>
    <w:p w14:paraId="1CC2695D" w14:textId="162B2D26" w:rsidR="005F5CFC" w:rsidRDefault="005F5CFC" w:rsidP="00512824">
      <w:pPr>
        <w:pStyle w:val="ListParagraph"/>
        <w:numPr>
          <w:ilvl w:val="1"/>
          <w:numId w:val="8"/>
        </w:numPr>
        <w:rPr>
          <w:sz w:val="32"/>
          <w:szCs w:val="32"/>
        </w:rPr>
      </w:pPr>
      <w:r>
        <w:rPr>
          <w:sz w:val="32"/>
          <w:szCs w:val="32"/>
        </w:rPr>
        <w:t>Qing Shao</w:t>
      </w:r>
    </w:p>
    <w:p w14:paraId="069BC511" w14:textId="3D4802C9" w:rsidR="005F5CFC" w:rsidRDefault="005F5CFC" w:rsidP="00512824">
      <w:pPr>
        <w:pStyle w:val="ListParagraph"/>
        <w:numPr>
          <w:ilvl w:val="1"/>
          <w:numId w:val="8"/>
        </w:numPr>
        <w:rPr>
          <w:sz w:val="32"/>
          <w:szCs w:val="32"/>
        </w:rPr>
      </w:pPr>
      <w:r>
        <w:rPr>
          <w:sz w:val="32"/>
          <w:szCs w:val="32"/>
        </w:rPr>
        <w:t>Benjamin O’Dell</w:t>
      </w:r>
    </w:p>
    <w:p w14:paraId="1E16852F" w14:textId="63944D3D" w:rsidR="005F5CFC" w:rsidRDefault="005F5CFC" w:rsidP="00512824">
      <w:pPr>
        <w:pStyle w:val="ListParagraph"/>
        <w:numPr>
          <w:ilvl w:val="1"/>
          <w:numId w:val="8"/>
        </w:numPr>
        <w:rPr>
          <w:sz w:val="32"/>
          <w:szCs w:val="32"/>
        </w:rPr>
      </w:pPr>
      <w:r>
        <w:rPr>
          <w:sz w:val="32"/>
          <w:szCs w:val="32"/>
        </w:rPr>
        <w:t>David Dorrell</w:t>
      </w:r>
    </w:p>
    <w:p w14:paraId="57D34C78" w14:textId="4C0BCD6D" w:rsidR="005F5CFC" w:rsidRDefault="005F5CFC" w:rsidP="00512824">
      <w:pPr>
        <w:pStyle w:val="ListParagraph"/>
        <w:numPr>
          <w:ilvl w:val="1"/>
          <w:numId w:val="8"/>
        </w:numPr>
        <w:rPr>
          <w:sz w:val="32"/>
          <w:szCs w:val="32"/>
        </w:rPr>
      </w:pPr>
      <w:r>
        <w:rPr>
          <w:sz w:val="32"/>
          <w:szCs w:val="32"/>
        </w:rPr>
        <w:t>Patrice Morris</w:t>
      </w:r>
    </w:p>
    <w:p w14:paraId="2B28C183" w14:textId="209199F3" w:rsidR="005F5CFC" w:rsidRDefault="005F5CFC" w:rsidP="00512824">
      <w:pPr>
        <w:pStyle w:val="ListParagraph"/>
        <w:numPr>
          <w:ilvl w:val="1"/>
          <w:numId w:val="8"/>
        </w:numPr>
        <w:rPr>
          <w:sz w:val="32"/>
          <w:szCs w:val="32"/>
        </w:rPr>
      </w:pPr>
      <w:r>
        <w:rPr>
          <w:sz w:val="32"/>
          <w:szCs w:val="32"/>
        </w:rPr>
        <w:t>Announced Feb 2025</w:t>
      </w:r>
    </w:p>
    <w:p w14:paraId="7DEBA3E7" w14:textId="1F090235" w:rsidR="005F5CFC" w:rsidRDefault="005F5CFC" w:rsidP="00512824">
      <w:pPr>
        <w:pStyle w:val="ListParagraph"/>
        <w:numPr>
          <w:ilvl w:val="1"/>
          <w:numId w:val="8"/>
        </w:numPr>
        <w:rPr>
          <w:sz w:val="32"/>
          <w:szCs w:val="32"/>
        </w:rPr>
      </w:pPr>
      <w:r>
        <w:rPr>
          <w:sz w:val="32"/>
          <w:szCs w:val="32"/>
        </w:rPr>
        <w:t>Announced Feb 2025</w:t>
      </w:r>
    </w:p>
    <w:p w14:paraId="06F9E1AD" w14:textId="3B535515" w:rsidR="005F5CFC" w:rsidRDefault="005F5CFC" w:rsidP="00512824">
      <w:pPr>
        <w:pStyle w:val="ListParagraph"/>
        <w:numPr>
          <w:ilvl w:val="1"/>
          <w:numId w:val="8"/>
        </w:numPr>
        <w:rPr>
          <w:sz w:val="32"/>
          <w:szCs w:val="32"/>
        </w:rPr>
      </w:pPr>
      <w:r>
        <w:rPr>
          <w:sz w:val="32"/>
          <w:szCs w:val="32"/>
        </w:rPr>
        <w:t>Announced Feb 2025</w:t>
      </w:r>
    </w:p>
    <w:p w14:paraId="53DA9A11" w14:textId="04556FEC" w:rsidR="005F5CFC" w:rsidRDefault="005F5CFC" w:rsidP="00512824">
      <w:pPr>
        <w:pStyle w:val="ListParagraph"/>
        <w:numPr>
          <w:ilvl w:val="1"/>
          <w:numId w:val="8"/>
        </w:numPr>
        <w:rPr>
          <w:sz w:val="32"/>
          <w:szCs w:val="32"/>
        </w:rPr>
      </w:pPr>
      <w:r>
        <w:rPr>
          <w:sz w:val="32"/>
          <w:szCs w:val="32"/>
        </w:rPr>
        <w:t>Announced Feb 2025</w:t>
      </w:r>
    </w:p>
    <w:p w14:paraId="678B8F22" w14:textId="6FFF045C" w:rsidR="005F5CFC" w:rsidRDefault="005F5CFC" w:rsidP="00512824">
      <w:pPr>
        <w:pStyle w:val="ListParagraph"/>
        <w:numPr>
          <w:ilvl w:val="1"/>
          <w:numId w:val="8"/>
        </w:numPr>
        <w:rPr>
          <w:sz w:val="32"/>
          <w:szCs w:val="32"/>
        </w:rPr>
      </w:pPr>
      <w:r>
        <w:rPr>
          <w:sz w:val="32"/>
          <w:szCs w:val="32"/>
        </w:rPr>
        <w:t>Announced Feb 2025</w:t>
      </w:r>
    </w:p>
    <w:p w14:paraId="1B26C004" w14:textId="38A111A6" w:rsidR="005F5CFC" w:rsidRDefault="005F5CFC" w:rsidP="00512824">
      <w:pPr>
        <w:pStyle w:val="ListParagraph"/>
        <w:numPr>
          <w:ilvl w:val="1"/>
          <w:numId w:val="8"/>
        </w:numPr>
        <w:rPr>
          <w:sz w:val="32"/>
          <w:szCs w:val="32"/>
        </w:rPr>
      </w:pPr>
      <w:r>
        <w:rPr>
          <w:sz w:val="32"/>
          <w:szCs w:val="32"/>
        </w:rPr>
        <w:t>Announced Feb 2025</w:t>
      </w:r>
    </w:p>
    <w:p w14:paraId="21B978DB" w14:textId="635E2905" w:rsidR="005F5CFC" w:rsidRDefault="005F5CFC" w:rsidP="00512824">
      <w:pPr>
        <w:pStyle w:val="ListParagraph"/>
        <w:numPr>
          <w:ilvl w:val="1"/>
          <w:numId w:val="8"/>
        </w:numPr>
        <w:rPr>
          <w:sz w:val="32"/>
          <w:szCs w:val="32"/>
        </w:rPr>
      </w:pPr>
      <w:r>
        <w:rPr>
          <w:sz w:val="32"/>
          <w:szCs w:val="32"/>
        </w:rPr>
        <w:t>Announced Feb 2025</w:t>
      </w:r>
    </w:p>
    <w:p w14:paraId="18E22C73" w14:textId="37CFF538" w:rsidR="005F5CFC" w:rsidRDefault="005F5CFC" w:rsidP="00512824">
      <w:pPr>
        <w:pStyle w:val="ListParagraph"/>
        <w:numPr>
          <w:ilvl w:val="1"/>
          <w:numId w:val="8"/>
        </w:numPr>
        <w:rPr>
          <w:sz w:val="32"/>
          <w:szCs w:val="32"/>
        </w:rPr>
      </w:pPr>
      <w:r>
        <w:rPr>
          <w:sz w:val="32"/>
          <w:szCs w:val="32"/>
        </w:rPr>
        <w:t>Announced Feb 2025</w:t>
      </w:r>
    </w:p>
    <w:p w14:paraId="3DD7435E" w14:textId="064046D7" w:rsidR="005F5CFC" w:rsidRDefault="005F5CFC" w:rsidP="00512824">
      <w:pPr>
        <w:pStyle w:val="ListParagraph"/>
        <w:numPr>
          <w:ilvl w:val="1"/>
          <w:numId w:val="8"/>
        </w:numPr>
        <w:rPr>
          <w:sz w:val="32"/>
          <w:szCs w:val="32"/>
        </w:rPr>
      </w:pPr>
      <w:r>
        <w:rPr>
          <w:sz w:val="32"/>
          <w:szCs w:val="32"/>
        </w:rPr>
        <w:lastRenderedPageBreak/>
        <w:t>Announced Feb 2025</w:t>
      </w:r>
    </w:p>
    <w:p w14:paraId="3DEB3EBD" w14:textId="43D89D64" w:rsidR="005F5CFC" w:rsidRDefault="005F5CFC" w:rsidP="005F5CFC">
      <w:pPr>
        <w:pStyle w:val="ListParagraph"/>
        <w:numPr>
          <w:ilvl w:val="0"/>
          <w:numId w:val="8"/>
        </w:numPr>
        <w:rPr>
          <w:sz w:val="32"/>
          <w:szCs w:val="32"/>
        </w:rPr>
      </w:pPr>
      <w:r>
        <w:rPr>
          <w:sz w:val="32"/>
          <w:szCs w:val="32"/>
        </w:rPr>
        <w:t>EXACT Plan Advisory Board</w:t>
      </w:r>
    </w:p>
    <w:p w14:paraId="69550D46" w14:textId="288C7141" w:rsidR="005F5CFC" w:rsidRDefault="005F5CFC" w:rsidP="005F5CFC">
      <w:pPr>
        <w:pStyle w:val="ListParagraph"/>
        <w:numPr>
          <w:ilvl w:val="1"/>
          <w:numId w:val="8"/>
        </w:numPr>
        <w:rPr>
          <w:sz w:val="32"/>
          <w:szCs w:val="32"/>
        </w:rPr>
      </w:pPr>
      <w:r>
        <w:rPr>
          <w:sz w:val="32"/>
          <w:szCs w:val="32"/>
        </w:rPr>
        <w:t>JP Peters</w:t>
      </w:r>
    </w:p>
    <w:p w14:paraId="202CD64D" w14:textId="49A80EB7" w:rsidR="005F5CFC" w:rsidRDefault="005F5CFC" w:rsidP="005F5CFC">
      <w:pPr>
        <w:pStyle w:val="ListParagraph"/>
        <w:numPr>
          <w:ilvl w:val="1"/>
          <w:numId w:val="8"/>
        </w:numPr>
        <w:rPr>
          <w:sz w:val="32"/>
          <w:szCs w:val="32"/>
        </w:rPr>
      </w:pPr>
      <w:r>
        <w:rPr>
          <w:sz w:val="32"/>
          <w:szCs w:val="32"/>
        </w:rPr>
        <w:t>LaKeidra Hill</w:t>
      </w:r>
    </w:p>
    <w:p w14:paraId="4A67DE7B" w14:textId="47E2CC42" w:rsidR="005F5CFC" w:rsidRDefault="005F5CFC" w:rsidP="005F5CFC">
      <w:pPr>
        <w:pStyle w:val="ListParagraph"/>
        <w:numPr>
          <w:ilvl w:val="1"/>
          <w:numId w:val="8"/>
        </w:numPr>
        <w:rPr>
          <w:sz w:val="32"/>
          <w:szCs w:val="32"/>
        </w:rPr>
      </w:pPr>
      <w:r>
        <w:rPr>
          <w:sz w:val="32"/>
          <w:szCs w:val="32"/>
        </w:rPr>
        <w:t>Ben Culberson</w:t>
      </w:r>
    </w:p>
    <w:p w14:paraId="697B4977" w14:textId="6BECE69A" w:rsidR="005F5CFC" w:rsidRDefault="005F5CFC" w:rsidP="005F5CFC">
      <w:pPr>
        <w:pStyle w:val="ListParagraph"/>
        <w:numPr>
          <w:ilvl w:val="1"/>
          <w:numId w:val="8"/>
        </w:numPr>
        <w:rPr>
          <w:sz w:val="32"/>
          <w:szCs w:val="32"/>
        </w:rPr>
      </w:pPr>
      <w:r>
        <w:rPr>
          <w:sz w:val="32"/>
          <w:szCs w:val="32"/>
        </w:rPr>
        <w:t>Jose Martinez</w:t>
      </w:r>
    </w:p>
    <w:p w14:paraId="0D28723F" w14:textId="0D36C509" w:rsidR="005F5CFC" w:rsidRDefault="005F5CFC" w:rsidP="005F5CFC">
      <w:pPr>
        <w:pStyle w:val="ListParagraph"/>
        <w:numPr>
          <w:ilvl w:val="1"/>
          <w:numId w:val="8"/>
        </w:numPr>
        <w:rPr>
          <w:sz w:val="32"/>
          <w:szCs w:val="32"/>
        </w:rPr>
      </w:pPr>
      <w:r>
        <w:rPr>
          <w:sz w:val="32"/>
          <w:szCs w:val="32"/>
        </w:rPr>
        <w:t>Kristie Walsdorf</w:t>
      </w:r>
    </w:p>
    <w:p w14:paraId="52351AC3" w14:textId="14D7EEB8" w:rsidR="005F5CFC" w:rsidRDefault="005F5CFC" w:rsidP="005F5CFC">
      <w:pPr>
        <w:pStyle w:val="ListParagraph"/>
        <w:numPr>
          <w:ilvl w:val="1"/>
          <w:numId w:val="8"/>
        </w:numPr>
        <w:rPr>
          <w:sz w:val="32"/>
          <w:szCs w:val="32"/>
        </w:rPr>
      </w:pPr>
      <w:r>
        <w:rPr>
          <w:sz w:val="32"/>
          <w:szCs w:val="32"/>
        </w:rPr>
        <w:t>Kathryn Deeley</w:t>
      </w:r>
    </w:p>
    <w:p w14:paraId="4C8C90E7" w14:textId="10842F9B" w:rsidR="005F5CFC" w:rsidRDefault="005F5CFC" w:rsidP="005F5CFC">
      <w:pPr>
        <w:pStyle w:val="ListParagraph"/>
        <w:numPr>
          <w:ilvl w:val="1"/>
          <w:numId w:val="8"/>
        </w:numPr>
        <w:rPr>
          <w:sz w:val="32"/>
          <w:szCs w:val="32"/>
        </w:rPr>
      </w:pPr>
      <w:r>
        <w:rPr>
          <w:sz w:val="32"/>
          <w:szCs w:val="32"/>
        </w:rPr>
        <w:t>Tracey Schaller</w:t>
      </w:r>
    </w:p>
    <w:p w14:paraId="6A6F215F" w14:textId="59041C1B" w:rsidR="005F5CFC" w:rsidRDefault="005F5CFC" w:rsidP="005F5CFC">
      <w:pPr>
        <w:pStyle w:val="ListParagraph"/>
        <w:numPr>
          <w:ilvl w:val="1"/>
          <w:numId w:val="8"/>
        </w:numPr>
        <w:rPr>
          <w:sz w:val="32"/>
          <w:szCs w:val="32"/>
        </w:rPr>
      </w:pPr>
      <w:r>
        <w:rPr>
          <w:sz w:val="32"/>
          <w:szCs w:val="32"/>
        </w:rPr>
        <w:t>Kinga Varga-Dobai</w:t>
      </w:r>
    </w:p>
    <w:p w14:paraId="474EAF62" w14:textId="2D4B3E66" w:rsidR="005F5CFC" w:rsidRDefault="005F5CFC" w:rsidP="005F5CFC">
      <w:pPr>
        <w:pStyle w:val="ListParagraph"/>
        <w:numPr>
          <w:ilvl w:val="1"/>
          <w:numId w:val="8"/>
        </w:numPr>
        <w:rPr>
          <w:sz w:val="32"/>
          <w:szCs w:val="32"/>
        </w:rPr>
      </w:pPr>
      <w:r>
        <w:rPr>
          <w:sz w:val="32"/>
          <w:szCs w:val="32"/>
        </w:rPr>
        <w:t>Nina Cleveland</w:t>
      </w:r>
    </w:p>
    <w:p w14:paraId="004D2ADE" w14:textId="746F0D6B" w:rsidR="005F5CFC" w:rsidRDefault="005F5CFC" w:rsidP="005F5CFC">
      <w:pPr>
        <w:pStyle w:val="ListParagraph"/>
        <w:numPr>
          <w:ilvl w:val="1"/>
          <w:numId w:val="8"/>
        </w:numPr>
        <w:rPr>
          <w:sz w:val="32"/>
          <w:szCs w:val="32"/>
        </w:rPr>
      </w:pPr>
      <w:r>
        <w:rPr>
          <w:sz w:val="32"/>
          <w:szCs w:val="32"/>
        </w:rPr>
        <w:t>Tom Lilly</w:t>
      </w:r>
    </w:p>
    <w:p w14:paraId="5C943D7A" w14:textId="7568527F" w:rsidR="005F5CFC" w:rsidRDefault="005F5CFC" w:rsidP="005F5CFC">
      <w:pPr>
        <w:pStyle w:val="ListParagraph"/>
        <w:numPr>
          <w:ilvl w:val="1"/>
          <w:numId w:val="8"/>
        </w:numPr>
        <w:rPr>
          <w:sz w:val="32"/>
          <w:szCs w:val="32"/>
        </w:rPr>
      </w:pPr>
      <w:r>
        <w:rPr>
          <w:sz w:val="32"/>
          <w:szCs w:val="32"/>
        </w:rPr>
        <w:t>Helen McDaniel</w:t>
      </w:r>
    </w:p>
    <w:p w14:paraId="19B815D6" w14:textId="68CEBE04" w:rsidR="005F5CFC" w:rsidRDefault="005F5CFC" w:rsidP="005F5CFC">
      <w:pPr>
        <w:pStyle w:val="ListParagraph"/>
        <w:numPr>
          <w:ilvl w:val="1"/>
          <w:numId w:val="8"/>
        </w:numPr>
        <w:rPr>
          <w:sz w:val="32"/>
          <w:szCs w:val="32"/>
        </w:rPr>
      </w:pPr>
      <w:r>
        <w:rPr>
          <w:sz w:val="32"/>
          <w:szCs w:val="32"/>
        </w:rPr>
        <w:t>Roslyn Brown</w:t>
      </w:r>
    </w:p>
    <w:p w14:paraId="1E0A73E2" w14:textId="7223F132" w:rsidR="005F5CFC" w:rsidRDefault="005F5CFC" w:rsidP="005F5CFC">
      <w:pPr>
        <w:pStyle w:val="ListParagraph"/>
        <w:numPr>
          <w:ilvl w:val="1"/>
          <w:numId w:val="8"/>
        </w:numPr>
        <w:rPr>
          <w:sz w:val="32"/>
          <w:szCs w:val="32"/>
        </w:rPr>
      </w:pPr>
      <w:r>
        <w:rPr>
          <w:sz w:val="32"/>
          <w:szCs w:val="32"/>
        </w:rPr>
        <w:t>Karen Jackson</w:t>
      </w:r>
    </w:p>
    <w:p w14:paraId="133477C8" w14:textId="0D70D160" w:rsidR="005F5CFC" w:rsidRDefault="005F5CFC" w:rsidP="005F5CFC">
      <w:pPr>
        <w:pStyle w:val="ListParagraph"/>
        <w:numPr>
          <w:ilvl w:val="1"/>
          <w:numId w:val="8"/>
        </w:numPr>
        <w:rPr>
          <w:sz w:val="32"/>
          <w:szCs w:val="32"/>
        </w:rPr>
      </w:pPr>
      <w:r>
        <w:rPr>
          <w:sz w:val="32"/>
          <w:szCs w:val="32"/>
        </w:rPr>
        <w:t>Rebecca Cooper</w:t>
      </w:r>
    </w:p>
    <w:p w14:paraId="4307837C" w14:textId="2A3D8ECC" w:rsidR="005F5CFC" w:rsidRDefault="005F5CFC" w:rsidP="005F5CFC">
      <w:pPr>
        <w:pStyle w:val="ListParagraph"/>
        <w:numPr>
          <w:ilvl w:val="1"/>
          <w:numId w:val="8"/>
        </w:numPr>
        <w:rPr>
          <w:sz w:val="32"/>
          <w:szCs w:val="32"/>
        </w:rPr>
      </w:pPr>
      <w:r>
        <w:rPr>
          <w:sz w:val="32"/>
          <w:szCs w:val="32"/>
        </w:rPr>
        <w:t>Loudes Basista</w:t>
      </w:r>
    </w:p>
    <w:p w14:paraId="76AAFF7C" w14:textId="6ED2E98F" w:rsidR="005F5CFC" w:rsidRDefault="005F5CFC" w:rsidP="005F5CFC">
      <w:pPr>
        <w:pStyle w:val="ListParagraph"/>
        <w:numPr>
          <w:ilvl w:val="1"/>
          <w:numId w:val="8"/>
        </w:numPr>
        <w:rPr>
          <w:sz w:val="32"/>
          <w:szCs w:val="32"/>
        </w:rPr>
      </w:pPr>
      <w:r>
        <w:rPr>
          <w:sz w:val="32"/>
          <w:szCs w:val="32"/>
        </w:rPr>
        <w:t>Matthew May</w:t>
      </w:r>
    </w:p>
    <w:p w14:paraId="22B1DA7D" w14:textId="797DE3D2" w:rsidR="005F5CFC" w:rsidRDefault="005F5CFC" w:rsidP="005F5CFC">
      <w:pPr>
        <w:pStyle w:val="ListParagraph"/>
        <w:numPr>
          <w:ilvl w:val="1"/>
          <w:numId w:val="8"/>
        </w:numPr>
        <w:rPr>
          <w:sz w:val="32"/>
          <w:szCs w:val="32"/>
        </w:rPr>
      </w:pPr>
      <w:r>
        <w:rPr>
          <w:sz w:val="32"/>
          <w:szCs w:val="32"/>
        </w:rPr>
        <w:t>Bianca Singleton</w:t>
      </w:r>
    </w:p>
    <w:p w14:paraId="462F1EF7" w14:textId="2C58F170" w:rsidR="005F5CFC" w:rsidRDefault="005F5CFC" w:rsidP="005F5CFC">
      <w:pPr>
        <w:pStyle w:val="ListParagraph"/>
        <w:numPr>
          <w:ilvl w:val="1"/>
          <w:numId w:val="8"/>
        </w:numPr>
        <w:rPr>
          <w:sz w:val="32"/>
          <w:szCs w:val="32"/>
        </w:rPr>
      </w:pPr>
      <w:r>
        <w:rPr>
          <w:sz w:val="32"/>
          <w:szCs w:val="32"/>
        </w:rPr>
        <w:t>Richard Campbell</w:t>
      </w:r>
    </w:p>
    <w:p w14:paraId="24D8A98C" w14:textId="0A5E8A25" w:rsidR="005F5CFC" w:rsidRDefault="005F5CFC" w:rsidP="005F5CFC">
      <w:pPr>
        <w:pStyle w:val="ListParagraph"/>
        <w:numPr>
          <w:ilvl w:val="1"/>
          <w:numId w:val="8"/>
        </w:numPr>
        <w:rPr>
          <w:sz w:val="32"/>
          <w:szCs w:val="32"/>
        </w:rPr>
      </w:pPr>
      <w:r>
        <w:rPr>
          <w:sz w:val="32"/>
          <w:szCs w:val="32"/>
        </w:rPr>
        <w:t>Tracy Burge</w:t>
      </w:r>
    </w:p>
    <w:p w14:paraId="09EEF254" w14:textId="413AF3F2" w:rsidR="005F5CFC" w:rsidRDefault="005F5CFC" w:rsidP="005F5CFC">
      <w:pPr>
        <w:pStyle w:val="ListParagraph"/>
        <w:numPr>
          <w:ilvl w:val="1"/>
          <w:numId w:val="8"/>
        </w:numPr>
        <w:rPr>
          <w:sz w:val="32"/>
          <w:szCs w:val="32"/>
        </w:rPr>
      </w:pPr>
      <w:r>
        <w:rPr>
          <w:sz w:val="32"/>
          <w:szCs w:val="32"/>
        </w:rPr>
        <w:t>Jillian Coutler</w:t>
      </w:r>
    </w:p>
    <w:p w14:paraId="4FC8743E" w14:textId="64F90DD7" w:rsidR="005F5CFC" w:rsidRDefault="005F5CFC" w:rsidP="005F5CFC">
      <w:pPr>
        <w:pStyle w:val="ListParagraph"/>
        <w:numPr>
          <w:ilvl w:val="1"/>
          <w:numId w:val="8"/>
        </w:numPr>
        <w:rPr>
          <w:sz w:val="32"/>
          <w:szCs w:val="32"/>
        </w:rPr>
      </w:pPr>
      <w:r>
        <w:rPr>
          <w:sz w:val="32"/>
          <w:szCs w:val="32"/>
        </w:rPr>
        <w:t>Funwi Ayuninjam</w:t>
      </w:r>
    </w:p>
    <w:p w14:paraId="08118B5C" w14:textId="7F911CD7" w:rsidR="005F5CFC" w:rsidRPr="005F5CFC" w:rsidRDefault="005F5CFC" w:rsidP="005F5CFC">
      <w:pPr>
        <w:pStyle w:val="ListParagraph"/>
        <w:numPr>
          <w:ilvl w:val="1"/>
          <w:numId w:val="8"/>
        </w:numPr>
        <w:rPr>
          <w:sz w:val="32"/>
          <w:szCs w:val="32"/>
        </w:rPr>
      </w:pPr>
      <w:r>
        <w:rPr>
          <w:sz w:val="32"/>
          <w:szCs w:val="32"/>
        </w:rPr>
        <w:t>Staci Bisschop</w:t>
      </w:r>
    </w:p>
    <w:p w14:paraId="5D2F24E1" w14:textId="528E28C3" w:rsidR="003F2A1A" w:rsidRDefault="003F2A1A">
      <w:pPr>
        <w:rPr>
          <w:sz w:val="56"/>
          <w:szCs w:val="56"/>
        </w:rPr>
      </w:pPr>
      <w:r>
        <w:rPr>
          <w:sz w:val="56"/>
          <w:szCs w:val="56"/>
        </w:rPr>
        <w:br w:type="page"/>
      </w:r>
    </w:p>
    <w:p w14:paraId="3B7C5A42" w14:textId="3406A61B" w:rsidR="003F2A1A" w:rsidRDefault="003F2A1A" w:rsidP="001A2477">
      <w:pPr>
        <w:spacing w:after="0" w:line="240" w:lineRule="auto"/>
        <w:rPr>
          <w:sz w:val="56"/>
          <w:szCs w:val="56"/>
        </w:rPr>
      </w:pPr>
      <w:r>
        <w:rPr>
          <w:sz w:val="56"/>
          <w:szCs w:val="56"/>
        </w:rPr>
        <w:lastRenderedPageBreak/>
        <w:t>RECENT STORIES FROM FACULTY &amp; STUDENTS</w:t>
      </w:r>
      <w:r w:rsidR="000D2DD9">
        <w:rPr>
          <w:sz w:val="56"/>
          <w:szCs w:val="56"/>
        </w:rPr>
        <w:t xml:space="preserve"> PAGE</w:t>
      </w:r>
    </w:p>
    <w:p w14:paraId="201FFDDF" w14:textId="77777777" w:rsidR="003F2A1A" w:rsidRDefault="003F2A1A">
      <w:pPr>
        <w:rPr>
          <w:sz w:val="56"/>
          <w:szCs w:val="56"/>
        </w:rPr>
      </w:pPr>
    </w:p>
    <w:p w14:paraId="51F22FD9" w14:textId="77777777" w:rsidR="00512824" w:rsidRDefault="003F2A1A">
      <w:pPr>
        <w:rPr>
          <w:sz w:val="28"/>
          <w:szCs w:val="28"/>
        </w:rPr>
      </w:pPr>
      <w:r>
        <w:rPr>
          <w:sz w:val="28"/>
          <w:szCs w:val="28"/>
        </w:rPr>
        <w:t>Still under development</w:t>
      </w:r>
    </w:p>
    <w:p w14:paraId="6E890176" w14:textId="77777777" w:rsidR="00512824" w:rsidRDefault="00512824">
      <w:pPr>
        <w:rPr>
          <w:sz w:val="28"/>
          <w:szCs w:val="28"/>
        </w:rPr>
      </w:pPr>
    </w:p>
    <w:p w14:paraId="36FCCF7E" w14:textId="77777777" w:rsidR="00512824" w:rsidRDefault="00512824">
      <w:pPr>
        <w:rPr>
          <w:sz w:val="28"/>
          <w:szCs w:val="28"/>
        </w:rPr>
      </w:pPr>
      <w:r>
        <w:rPr>
          <w:sz w:val="28"/>
          <w:szCs w:val="28"/>
        </w:rPr>
        <w:t>Proposed content:</w:t>
      </w:r>
    </w:p>
    <w:p w14:paraId="23338CA0" w14:textId="77777777" w:rsidR="00512824" w:rsidRDefault="00512824">
      <w:pPr>
        <w:rPr>
          <w:sz w:val="28"/>
          <w:szCs w:val="28"/>
        </w:rPr>
      </w:pPr>
      <w:r>
        <w:rPr>
          <w:sz w:val="28"/>
          <w:szCs w:val="28"/>
        </w:rPr>
        <w:t>Wall of fame – list of EXACT Scholars</w:t>
      </w:r>
    </w:p>
    <w:p w14:paraId="0D49C1C6" w14:textId="1A665552" w:rsidR="000D2DD9" w:rsidRDefault="000D2DD9" w:rsidP="000D2DD9">
      <w:pPr>
        <w:ind w:left="720"/>
        <w:rPr>
          <w:sz w:val="28"/>
          <w:szCs w:val="28"/>
        </w:rPr>
      </w:pPr>
      <w:r>
        <w:rPr>
          <w:sz w:val="28"/>
          <w:szCs w:val="28"/>
        </w:rPr>
        <w:t>Participant level</w:t>
      </w:r>
    </w:p>
    <w:p w14:paraId="5EE3398F" w14:textId="105FD2F8" w:rsidR="000D2DD9" w:rsidRDefault="000D2DD9" w:rsidP="000D2DD9">
      <w:pPr>
        <w:ind w:left="720"/>
        <w:rPr>
          <w:sz w:val="28"/>
          <w:szCs w:val="28"/>
        </w:rPr>
      </w:pPr>
      <w:r>
        <w:rPr>
          <w:sz w:val="28"/>
          <w:szCs w:val="28"/>
        </w:rPr>
        <w:t>Junior level</w:t>
      </w:r>
    </w:p>
    <w:p w14:paraId="2D929856" w14:textId="5F82974B" w:rsidR="000D2DD9" w:rsidRDefault="000D2DD9" w:rsidP="000D2DD9">
      <w:pPr>
        <w:ind w:left="720"/>
        <w:rPr>
          <w:sz w:val="28"/>
          <w:szCs w:val="28"/>
        </w:rPr>
      </w:pPr>
      <w:r>
        <w:rPr>
          <w:sz w:val="28"/>
          <w:szCs w:val="28"/>
        </w:rPr>
        <w:t>Senior level</w:t>
      </w:r>
    </w:p>
    <w:p w14:paraId="09D9A006" w14:textId="26C5084C" w:rsidR="003F2A1A" w:rsidRDefault="00512824">
      <w:pPr>
        <w:rPr>
          <w:sz w:val="56"/>
          <w:szCs w:val="56"/>
        </w:rPr>
      </w:pPr>
      <w:r>
        <w:rPr>
          <w:sz w:val="28"/>
          <w:szCs w:val="28"/>
        </w:rPr>
        <w:t>Quotes from students/faculty who have participated in the EXACT Plan courses</w:t>
      </w:r>
      <w:r w:rsidR="003F2A1A">
        <w:rPr>
          <w:sz w:val="56"/>
          <w:szCs w:val="56"/>
        </w:rPr>
        <w:br w:type="page"/>
      </w:r>
    </w:p>
    <w:p w14:paraId="398F01EE" w14:textId="6BE6DF69" w:rsidR="003F2A1A" w:rsidRDefault="003F2A1A" w:rsidP="001A2477">
      <w:pPr>
        <w:spacing w:after="0" w:line="240" w:lineRule="auto"/>
        <w:rPr>
          <w:sz w:val="56"/>
          <w:szCs w:val="56"/>
        </w:rPr>
      </w:pPr>
      <w:r>
        <w:rPr>
          <w:sz w:val="56"/>
          <w:szCs w:val="56"/>
        </w:rPr>
        <w:lastRenderedPageBreak/>
        <w:t>FAQ PAGE</w:t>
      </w:r>
    </w:p>
    <w:p w14:paraId="412A2FCF" w14:textId="77777777" w:rsidR="003F2A1A" w:rsidRDefault="003F2A1A" w:rsidP="001A2477">
      <w:pPr>
        <w:spacing w:after="0" w:line="240" w:lineRule="auto"/>
        <w:rPr>
          <w:sz w:val="56"/>
          <w:szCs w:val="56"/>
        </w:rPr>
      </w:pPr>
    </w:p>
    <w:p w14:paraId="5B0FF0A4" w14:textId="36E4A017" w:rsidR="003F2A1A" w:rsidRPr="003F2A1A" w:rsidRDefault="003F2A1A" w:rsidP="001A2477">
      <w:pPr>
        <w:spacing w:after="0" w:line="240" w:lineRule="auto"/>
        <w:rPr>
          <w:sz w:val="32"/>
          <w:szCs w:val="32"/>
        </w:rPr>
      </w:pPr>
      <w:r>
        <w:rPr>
          <w:sz w:val="32"/>
          <w:szCs w:val="32"/>
        </w:rPr>
        <w:t>Still under development</w:t>
      </w:r>
    </w:p>
    <w:p w14:paraId="59123DFA" w14:textId="77777777" w:rsidR="001A2477" w:rsidRDefault="001A2477" w:rsidP="001A2477">
      <w:pPr>
        <w:spacing w:after="0" w:line="240" w:lineRule="auto"/>
        <w:rPr>
          <w:sz w:val="56"/>
          <w:szCs w:val="56"/>
        </w:rPr>
      </w:pPr>
    </w:p>
    <w:p w14:paraId="5F5466CC" w14:textId="77777777" w:rsidR="001A2477" w:rsidRPr="001A2477" w:rsidRDefault="001A2477" w:rsidP="001A2477">
      <w:pPr>
        <w:spacing w:after="0" w:line="240" w:lineRule="auto"/>
        <w:rPr>
          <w:rFonts w:eastAsia="Arial Nova" w:cs="Arial"/>
          <w:bCs/>
        </w:rPr>
      </w:pPr>
    </w:p>
    <w:sectPr w:rsidR="001A2477" w:rsidRPr="001A2477" w:rsidSect="002615C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109AD"/>
    <w:multiLevelType w:val="hybridMultilevel"/>
    <w:tmpl w:val="CFD25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DB2374"/>
    <w:multiLevelType w:val="hybridMultilevel"/>
    <w:tmpl w:val="C52CB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6C0037"/>
    <w:multiLevelType w:val="hybridMultilevel"/>
    <w:tmpl w:val="543298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3650805"/>
    <w:multiLevelType w:val="hybridMultilevel"/>
    <w:tmpl w:val="A42803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364C8A"/>
    <w:multiLevelType w:val="hybridMultilevel"/>
    <w:tmpl w:val="FBFE027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15270A"/>
    <w:multiLevelType w:val="hybridMultilevel"/>
    <w:tmpl w:val="D75EC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2D0834"/>
    <w:multiLevelType w:val="hybridMultilevel"/>
    <w:tmpl w:val="C606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78D7FFB"/>
    <w:multiLevelType w:val="hybridMultilevel"/>
    <w:tmpl w:val="41084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F879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4E9087A"/>
    <w:multiLevelType w:val="hybridMultilevel"/>
    <w:tmpl w:val="C1BCD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771DCA"/>
    <w:multiLevelType w:val="hybridMultilevel"/>
    <w:tmpl w:val="2B48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B5C43"/>
    <w:multiLevelType w:val="hybridMultilevel"/>
    <w:tmpl w:val="88C69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11440235">
    <w:abstractNumId w:val="6"/>
  </w:num>
  <w:num w:numId="2" w16cid:durableId="486243687">
    <w:abstractNumId w:val="11"/>
  </w:num>
  <w:num w:numId="3" w16cid:durableId="1111894087">
    <w:abstractNumId w:val="9"/>
  </w:num>
  <w:num w:numId="4" w16cid:durableId="149946482">
    <w:abstractNumId w:val="1"/>
  </w:num>
  <w:num w:numId="5" w16cid:durableId="166528179">
    <w:abstractNumId w:val="10"/>
  </w:num>
  <w:num w:numId="6" w16cid:durableId="1804736940">
    <w:abstractNumId w:val="0"/>
  </w:num>
  <w:num w:numId="7" w16cid:durableId="346057292">
    <w:abstractNumId w:val="5"/>
  </w:num>
  <w:num w:numId="8" w16cid:durableId="2008710135">
    <w:abstractNumId w:val="2"/>
  </w:num>
  <w:num w:numId="9" w16cid:durableId="1674067582">
    <w:abstractNumId w:val="3"/>
  </w:num>
  <w:num w:numId="10" w16cid:durableId="1266381455">
    <w:abstractNumId w:val="4"/>
  </w:num>
  <w:num w:numId="11" w16cid:durableId="1174876925">
    <w:abstractNumId w:val="8"/>
  </w:num>
  <w:num w:numId="12" w16cid:durableId="10886932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C5"/>
    <w:rsid w:val="00020DA4"/>
    <w:rsid w:val="00090A87"/>
    <w:rsid w:val="000D2DD9"/>
    <w:rsid w:val="00100EF0"/>
    <w:rsid w:val="00121378"/>
    <w:rsid w:val="001A2477"/>
    <w:rsid w:val="001C12F8"/>
    <w:rsid w:val="001D2894"/>
    <w:rsid w:val="00200047"/>
    <w:rsid w:val="002453B2"/>
    <w:rsid w:val="002615C5"/>
    <w:rsid w:val="00306687"/>
    <w:rsid w:val="0037527C"/>
    <w:rsid w:val="003F2A1A"/>
    <w:rsid w:val="00403B40"/>
    <w:rsid w:val="00416886"/>
    <w:rsid w:val="004A2F1B"/>
    <w:rsid w:val="004C500F"/>
    <w:rsid w:val="00512824"/>
    <w:rsid w:val="0052403B"/>
    <w:rsid w:val="005809BA"/>
    <w:rsid w:val="005C26E2"/>
    <w:rsid w:val="005F5CFC"/>
    <w:rsid w:val="006F4D75"/>
    <w:rsid w:val="007B4279"/>
    <w:rsid w:val="007F7F9F"/>
    <w:rsid w:val="00852464"/>
    <w:rsid w:val="00863EFE"/>
    <w:rsid w:val="009333E6"/>
    <w:rsid w:val="009F7264"/>
    <w:rsid w:val="00A95B57"/>
    <w:rsid w:val="00B71E17"/>
    <w:rsid w:val="00B848B1"/>
    <w:rsid w:val="00C313CE"/>
    <w:rsid w:val="00D764D0"/>
    <w:rsid w:val="00D94435"/>
    <w:rsid w:val="00E01B15"/>
    <w:rsid w:val="00EA6B20"/>
    <w:rsid w:val="00EB47B3"/>
    <w:rsid w:val="00EE60C7"/>
    <w:rsid w:val="00F4081B"/>
    <w:rsid w:val="00F902EA"/>
    <w:rsid w:val="00F9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1882"/>
  <w15:chartTrackingRefBased/>
  <w15:docId w15:val="{CC46788F-AEF1-4FD6-B9B9-75626203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1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1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5C5"/>
    <w:rPr>
      <w:rFonts w:eastAsiaTheme="majorEastAsia" w:cstheme="majorBidi"/>
      <w:color w:val="272727" w:themeColor="text1" w:themeTint="D8"/>
    </w:rPr>
  </w:style>
  <w:style w:type="paragraph" w:styleId="Title">
    <w:name w:val="Title"/>
    <w:basedOn w:val="Normal"/>
    <w:next w:val="Normal"/>
    <w:link w:val="TitleChar"/>
    <w:uiPriority w:val="10"/>
    <w:qFormat/>
    <w:rsid w:val="00261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5C5"/>
    <w:pPr>
      <w:spacing w:before="160"/>
      <w:jc w:val="center"/>
    </w:pPr>
    <w:rPr>
      <w:i/>
      <w:iCs/>
      <w:color w:val="404040" w:themeColor="text1" w:themeTint="BF"/>
    </w:rPr>
  </w:style>
  <w:style w:type="character" w:customStyle="1" w:styleId="QuoteChar">
    <w:name w:val="Quote Char"/>
    <w:basedOn w:val="DefaultParagraphFont"/>
    <w:link w:val="Quote"/>
    <w:uiPriority w:val="29"/>
    <w:rsid w:val="002615C5"/>
    <w:rPr>
      <w:i/>
      <w:iCs/>
      <w:color w:val="404040" w:themeColor="text1" w:themeTint="BF"/>
    </w:rPr>
  </w:style>
  <w:style w:type="paragraph" w:styleId="ListParagraph">
    <w:name w:val="List Paragraph"/>
    <w:basedOn w:val="Normal"/>
    <w:uiPriority w:val="34"/>
    <w:qFormat/>
    <w:rsid w:val="002615C5"/>
    <w:pPr>
      <w:ind w:left="720"/>
      <w:contextualSpacing/>
    </w:pPr>
  </w:style>
  <w:style w:type="character" w:styleId="IntenseEmphasis">
    <w:name w:val="Intense Emphasis"/>
    <w:basedOn w:val="DefaultParagraphFont"/>
    <w:uiPriority w:val="21"/>
    <w:qFormat/>
    <w:rsid w:val="002615C5"/>
    <w:rPr>
      <w:i/>
      <w:iCs/>
      <w:color w:val="0F4761" w:themeColor="accent1" w:themeShade="BF"/>
    </w:rPr>
  </w:style>
  <w:style w:type="paragraph" w:styleId="IntenseQuote">
    <w:name w:val="Intense Quote"/>
    <w:basedOn w:val="Normal"/>
    <w:next w:val="Normal"/>
    <w:link w:val="IntenseQuoteChar"/>
    <w:uiPriority w:val="30"/>
    <w:qFormat/>
    <w:rsid w:val="00261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5C5"/>
    <w:rPr>
      <w:i/>
      <w:iCs/>
      <w:color w:val="0F4761" w:themeColor="accent1" w:themeShade="BF"/>
    </w:rPr>
  </w:style>
  <w:style w:type="character" w:styleId="IntenseReference">
    <w:name w:val="Intense Reference"/>
    <w:basedOn w:val="DefaultParagraphFont"/>
    <w:uiPriority w:val="32"/>
    <w:qFormat/>
    <w:rsid w:val="002615C5"/>
    <w:rPr>
      <w:b/>
      <w:bCs/>
      <w:smallCaps/>
      <w:color w:val="0F4761" w:themeColor="accent1" w:themeShade="BF"/>
      <w:spacing w:val="5"/>
    </w:rPr>
  </w:style>
  <w:style w:type="character" w:styleId="Hyperlink">
    <w:name w:val="Hyperlink"/>
    <w:basedOn w:val="DefaultParagraphFont"/>
    <w:uiPriority w:val="99"/>
    <w:unhideWhenUsed/>
    <w:rsid w:val="004A2F1B"/>
    <w:rPr>
      <w:color w:val="467886" w:themeColor="hyperlink"/>
      <w:u w:val="single"/>
    </w:rPr>
  </w:style>
  <w:style w:type="character" w:styleId="Strong">
    <w:name w:val="Strong"/>
    <w:basedOn w:val="DefaultParagraphFont"/>
    <w:uiPriority w:val="22"/>
    <w:qFormat/>
    <w:rsid w:val="004A2F1B"/>
    <w:rPr>
      <w:b/>
      <w:bCs/>
    </w:rPr>
  </w:style>
  <w:style w:type="character" w:styleId="UnresolvedMention">
    <w:name w:val="Unresolved Mention"/>
    <w:basedOn w:val="DefaultParagraphFont"/>
    <w:uiPriority w:val="99"/>
    <w:semiHidden/>
    <w:unhideWhenUsed/>
    <w:rsid w:val="005C26E2"/>
    <w:rPr>
      <w:color w:val="605E5C"/>
      <w:shd w:val="clear" w:color="auto" w:fill="E1DFDD"/>
    </w:rPr>
  </w:style>
  <w:style w:type="character" w:customStyle="1" w:styleId="normaltextrun">
    <w:name w:val="normaltextrun"/>
    <w:basedOn w:val="DefaultParagraphFont"/>
    <w:rsid w:val="00A95B57"/>
  </w:style>
  <w:style w:type="table" w:styleId="TableGrid">
    <w:name w:val="Table Grid"/>
    <w:basedOn w:val="TableNormal"/>
    <w:uiPriority w:val="39"/>
    <w:rsid w:val="00A95B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uiPriority w:val="99"/>
    <w:rsid w:val="006F4D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81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perellg\Downloads\RRDocuments\Facione1990DelphiReport.pdf" TargetMode="External"/><Relationship Id="rId18" Type="http://schemas.openxmlformats.org/officeDocument/2006/relationships/hyperlink" Target="file:///C:\Users\kperellg\Downloads\RRDocuments\Manokore&amp;McRae2021.pdf" TargetMode="External"/><Relationship Id="rId26" Type="http://schemas.openxmlformats.org/officeDocument/2006/relationships/hyperlink" Target="file:///C:\Users\kperellg\Downloads\RRDocuments\Chengetal2020.pdf" TargetMode="External"/><Relationship Id="rId39" Type="http://schemas.openxmlformats.org/officeDocument/2006/relationships/fontTable" Target="fontTable.xml"/><Relationship Id="rId21" Type="http://schemas.openxmlformats.org/officeDocument/2006/relationships/hyperlink" Target="file:///C:\Users\kperellg\Downloads\RRDocuments\DeSimone&amp;Buzza2013.pdf" TargetMode="External"/><Relationship Id="rId34" Type="http://schemas.openxmlformats.org/officeDocument/2006/relationships/hyperlink" Target="file:///C:\Users\kperellg\Downloads\RRDocuments\Grant%20and%20Smith%202018.pdf" TargetMode="External"/><Relationship Id="rId7" Type="http://schemas.openxmlformats.org/officeDocument/2006/relationships/diagramData" Target="diagrams/data1.xml"/><Relationship Id="rId12" Type="http://schemas.openxmlformats.org/officeDocument/2006/relationships/hyperlink" Target="file:///C:\Users\kperellg\Downloads\RRDocuments\AACUEmployerReport2021.pdf" TargetMode="External"/><Relationship Id="rId17" Type="http://schemas.openxmlformats.org/officeDocument/2006/relationships/hyperlink" Target="file:///C:\Users\kperellg\Downloads\RRDocuments\Ash&amp;Clayton2009.pdf" TargetMode="External"/><Relationship Id="rId25" Type="http://schemas.openxmlformats.org/officeDocument/2006/relationships/hyperlink" Target="file:///C:\Users\kperellg\Downloads\RRDocuments\Urquidi-Martinetal2019.pdf" TargetMode="External"/><Relationship Id="rId33" Type="http://schemas.openxmlformats.org/officeDocument/2006/relationships/hyperlink" Target="file:///C:\Users\kperellg\Downloads\RRDocuments\Cargas%20et%20al%202017.pdf" TargetMode="External"/><Relationship Id="rId38" Type="http://schemas.openxmlformats.org/officeDocument/2006/relationships/hyperlink" Target="mailto:kperellg@ggc.edu" TargetMode="External"/><Relationship Id="rId2" Type="http://schemas.openxmlformats.org/officeDocument/2006/relationships/styles" Target="styles.xml"/><Relationship Id="rId16" Type="http://schemas.openxmlformats.org/officeDocument/2006/relationships/hyperlink" Target="file:///C:\Users\kperellg\Downloads\RRDocuments\Ash&amp;Clayton2004.pdf" TargetMode="External"/><Relationship Id="rId20" Type="http://schemas.openxmlformats.org/officeDocument/2006/relationships/image" Target="media/image1.png"/><Relationship Id="rId29" Type="http://schemas.openxmlformats.org/officeDocument/2006/relationships/hyperlink" Target="file:///C:\Users\kperellg\Downloads\RRDocuments\Center%20for%20Assessment%20&amp;%20Improvement%20of%20Learning%202017.pdf" TargetMode="External"/><Relationship Id="rId1" Type="http://schemas.openxmlformats.org/officeDocument/2006/relationships/numbering" Target="numbering.xml"/><Relationship Id="rId6" Type="http://schemas.openxmlformats.org/officeDocument/2006/relationships/hyperlink" Target="https://www.aacu.org/liberaleducation/articles/how-college-contributes-to-workforce-success" TargetMode="External"/><Relationship Id="rId11" Type="http://schemas.microsoft.com/office/2007/relationships/diagramDrawing" Target="diagrams/drawing1.xml"/><Relationship Id="rId24" Type="http://schemas.openxmlformats.org/officeDocument/2006/relationships/hyperlink" Target="file:///C:\Users\kperellg\Downloads\RRDocuments\Chengetal2020.pdf" TargetMode="External"/><Relationship Id="rId32" Type="http://schemas.openxmlformats.org/officeDocument/2006/relationships/hyperlink" Target="file:///C:\Users\kperellg\Downloads\RRDocuments\Haynes%20et%20al%202015.pdf" TargetMode="External"/><Relationship Id="rId37" Type="http://schemas.openxmlformats.org/officeDocument/2006/relationships/image" Target="media/image2.png"/><Relationship Id="rId40" Type="http://schemas.openxmlformats.org/officeDocument/2006/relationships/theme" Target="theme/theme1.xml"/><Relationship Id="rId5" Type="http://schemas.openxmlformats.org/officeDocument/2006/relationships/hyperlink" Target="https://qep.valdosta.edu/" TargetMode="External"/><Relationship Id="rId15" Type="http://schemas.openxmlformats.org/officeDocument/2006/relationships/hyperlink" Target="file:///C:\Users\kperellg\Downloads\RRDocuments\Petkus2000.pdf" TargetMode="External"/><Relationship Id="rId23" Type="http://schemas.openxmlformats.org/officeDocument/2006/relationships/hyperlink" Target="file:///C:\Users\kperellg\Downloads\RRDocuments\Dimmitt2017.pdf" TargetMode="External"/><Relationship Id="rId28" Type="http://schemas.openxmlformats.org/officeDocument/2006/relationships/hyperlink" Target="file:///C:\Users\kperellg\Downloads\RRDocuments\Sosu2013.pdf" TargetMode="External"/><Relationship Id="rId36" Type="http://schemas.openxmlformats.org/officeDocument/2006/relationships/hyperlink" Target="file:///C:\Users\kperellg\Downloads\RRDocuments\Lillyetal2022.pdf" TargetMode="External"/><Relationship Id="rId10" Type="http://schemas.openxmlformats.org/officeDocument/2006/relationships/diagramColors" Target="diagrams/colors1.xml"/><Relationship Id="rId19" Type="http://schemas.openxmlformats.org/officeDocument/2006/relationships/hyperlink" Target="file:///C:\Users\kperellg\Downloads\RRDocuments\Ash&amp;Clayton2004.pdf" TargetMode="External"/><Relationship Id="rId31" Type="http://schemas.openxmlformats.org/officeDocument/2006/relationships/hyperlink" Target="file:///C:\Users\kperellg\Downloads\RRDocuments\Ku%202009.pdf"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file:///C:\Users\kperellg\Downloads\RRDocuments\AACUEmployerReport2021.pdf" TargetMode="External"/><Relationship Id="rId22" Type="http://schemas.openxmlformats.org/officeDocument/2006/relationships/hyperlink" Target="file:///C:\Users\kperellg\Downloads\RRDocuments\Hamilton&amp;Klebba2011.pdf" TargetMode="External"/><Relationship Id="rId27" Type="http://schemas.openxmlformats.org/officeDocument/2006/relationships/hyperlink" Target="file:///C:\Users\kperellg\Downloads\RRDocuments\Urquidi-Martinetal2019.pdf" TargetMode="External"/><Relationship Id="rId30" Type="http://schemas.openxmlformats.org/officeDocument/2006/relationships/hyperlink" Target="file:///C:\Users\kperellg\Downloads\RRDocuments\CAIL2016AbouttheCAT.pdf" TargetMode="External"/><Relationship Id="rId35" Type="http://schemas.openxmlformats.org/officeDocument/2006/relationships/hyperlink" Target="file:///C:\Users\kperellg\Downloads\RRDocuments\Styers%20et%20al%202018.pdf" TargetMode="External"/><Relationship Id="rId8" Type="http://schemas.openxmlformats.org/officeDocument/2006/relationships/diagramLayout" Target="diagrams/layout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82183E-28FB-489D-A81C-7C7A668DBA71}"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E867D55E-8DD1-4AA1-926B-6E9FF501326B}">
      <dgm:prSet phldrT="[Text]"/>
      <dgm:spPr/>
      <dgm:t>
        <a:bodyPr/>
        <a:lstStyle/>
        <a:p>
          <a:r>
            <a:rPr lang="en-US"/>
            <a:t>Concrete Experiences (doing/having experiences)</a:t>
          </a:r>
        </a:p>
      </dgm:t>
    </dgm:pt>
    <dgm:pt modelId="{37C833D3-8595-4629-9594-3150F4B7E7A7}" type="parTrans" cxnId="{525C4F37-B63F-47C8-AC3C-29BE00048B46}">
      <dgm:prSet/>
      <dgm:spPr/>
      <dgm:t>
        <a:bodyPr/>
        <a:lstStyle/>
        <a:p>
          <a:endParaRPr lang="en-US"/>
        </a:p>
      </dgm:t>
    </dgm:pt>
    <dgm:pt modelId="{4B07F8B3-DDB8-4551-A8AE-5B527C911569}" type="sibTrans" cxnId="{525C4F37-B63F-47C8-AC3C-29BE00048B46}">
      <dgm:prSet/>
      <dgm:spPr/>
      <dgm:t>
        <a:bodyPr/>
        <a:lstStyle/>
        <a:p>
          <a:endParaRPr lang="en-US"/>
        </a:p>
      </dgm:t>
    </dgm:pt>
    <dgm:pt modelId="{8BA47118-044D-4658-B84E-22CFFA2354C3}">
      <dgm:prSet phldrT="[Text]"/>
      <dgm:spPr/>
      <dgm:t>
        <a:bodyPr/>
        <a:lstStyle/>
        <a:p>
          <a:r>
            <a:rPr lang="en-US"/>
            <a:t>Reflective Observations (reviewing/reflecting on the experience)</a:t>
          </a:r>
        </a:p>
      </dgm:t>
    </dgm:pt>
    <dgm:pt modelId="{B8220722-03DC-4455-880A-9841DE77B41B}" type="parTrans" cxnId="{D49F840D-32DB-42A7-BCE7-569C4D6642F0}">
      <dgm:prSet/>
      <dgm:spPr/>
      <dgm:t>
        <a:bodyPr/>
        <a:lstStyle/>
        <a:p>
          <a:endParaRPr lang="en-US"/>
        </a:p>
      </dgm:t>
    </dgm:pt>
    <dgm:pt modelId="{FADC92A0-B08B-48DA-B9DF-E9D5927D2ADC}" type="sibTrans" cxnId="{D49F840D-32DB-42A7-BCE7-569C4D6642F0}">
      <dgm:prSet/>
      <dgm:spPr/>
      <dgm:t>
        <a:bodyPr/>
        <a:lstStyle/>
        <a:p>
          <a:endParaRPr lang="en-US"/>
        </a:p>
      </dgm:t>
    </dgm:pt>
    <dgm:pt modelId="{6476B183-1D87-4908-AF5A-13DBC757766E}">
      <dgm:prSet phldrT="[Text]"/>
      <dgm:spPr/>
      <dgm:t>
        <a:bodyPr/>
        <a:lstStyle/>
        <a:p>
          <a:r>
            <a:rPr lang="en-US"/>
            <a:t>Abstract Conceptualization (concluding/learning from the experience)</a:t>
          </a:r>
        </a:p>
      </dgm:t>
    </dgm:pt>
    <dgm:pt modelId="{4B9D8377-45A2-475D-A201-A6F3E84A2CEB}" type="parTrans" cxnId="{133CA38A-8B4D-49B7-8CD7-0E6B6B63F1DA}">
      <dgm:prSet/>
      <dgm:spPr/>
      <dgm:t>
        <a:bodyPr/>
        <a:lstStyle/>
        <a:p>
          <a:endParaRPr lang="en-US"/>
        </a:p>
      </dgm:t>
    </dgm:pt>
    <dgm:pt modelId="{C51C18C0-ADD2-4451-8B1A-A4881953778E}" type="sibTrans" cxnId="{133CA38A-8B4D-49B7-8CD7-0E6B6B63F1DA}">
      <dgm:prSet/>
      <dgm:spPr/>
      <dgm:t>
        <a:bodyPr/>
        <a:lstStyle/>
        <a:p>
          <a:endParaRPr lang="en-US"/>
        </a:p>
      </dgm:t>
    </dgm:pt>
    <dgm:pt modelId="{13EED000-941F-4FA2-B7E9-9F19173C1472}">
      <dgm:prSet phldrT="[Text]"/>
      <dgm:spPr/>
      <dgm:t>
        <a:bodyPr/>
        <a:lstStyle/>
        <a:p>
          <a:r>
            <a:rPr lang="en-US"/>
            <a:t>Active Experimentation (planning/trying out what you have learned)</a:t>
          </a:r>
        </a:p>
      </dgm:t>
    </dgm:pt>
    <dgm:pt modelId="{421057BD-507D-4C52-9F0C-D1AD705282DB}" type="parTrans" cxnId="{CA075986-FA45-4047-BBB8-A4BCC27BAE1B}">
      <dgm:prSet/>
      <dgm:spPr/>
      <dgm:t>
        <a:bodyPr/>
        <a:lstStyle/>
        <a:p>
          <a:endParaRPr lang="en-US"/>
        </a:p>
      </dgm:t>
    </dgm:pt>
    <dgm:pt modelId="{B9AD45AD-FC8A-4B45-A80A-AFE06CD51DBE}" type="sibTrans" cxnId="{CA075986-FA45-4047-BBB8-A4BCC27BAE1B}">
      <dgm:prSet/>
      <dgm:spPr/>
      <dgm:t>
        <a:bodyPr/>
        <a:lstStyle/>
        <a:p>
          <a:endParaRPr lang="en-US"/>
        </a:p>
      </dgm:t>
    </dgm:pt>
    <dgm:pt modelId="{E592ADC3-2FE8-4C23-BF4D-85246E15894D}" type="pres">
      <dgm:prSet presAssocID="{2082183E-28FB-489D-A81C-7C7A668DBA71}" presName="Name0" presStyleCnt="0">
        <dgm:presLayoutVars>
          <dgm:dir/>
          <dgm:resizeHandles val="exact"/>
        </dgm:presLayoutVars>
      </dgm:prSet>
      <dgm:spPr/>
    </dgm:pt>
    <dgm:pt modelId="{8466B85C-9CD9-436B-BC87-AEE1C0DDB29C}" type="pres">
      <dgm:prSet presAssocID="{2082183E-28FB-489D-A81C-7C7A668DBA71}" presName="cycle" presStyleCnt="0"/>
      <dgm:spPr/>
    </dgm:pt>
    <dgm:pt modelId="{6F46C0A3-68F0-4110-B885-D3C722CABC6A}" type="pres">
      <dgm:prSet presAssocID="{E867D55E-8DD1-4AA1-926B-6E9FF501326B}" presName="nodeFirstNode" presStyleLbl="node1" presStyleIdx="0" presStyleCnt="4">
        <dgm:presLayoutVars>
          <dgm:bulletEnabled val="1"/>
        </dgm:presLayoutVars>
      </dgm:prSet>
      <dgm:spPr/>
    </dgm:pt>
    <dgm:pt modelId="{9D8B3274-8848-4CB1-9E4A-123267702CD6}" type="pres">
      <dgm:prSet presAssocID="{4B07F8B3-DDB8-4551-A8AE-5B527C911569}" presName="sibTransFirstNode" presStyleLbl="bgShp" presStyleIdx="0" presStyleCnt="1"/>
      <dgm:spPr/>
    </dgm:pt>
    <dgm:pt modelId="{70C33420-CADA-4007-B0DB-0533484A5F76}" type="pres">
      <dgm:prSet presAssocID="{8BA47118-044D-4658-B84E-22CFFA2354C3}" presName="nodeFollowingNodes" presStyleLbl="node1" presStyleIdx="1" presStyleCnt="4">
        <dgm:presLayoutVars>
          <dgm:bulletEnabled val="1"/>
        </dgm:presLayoutVars>
      </dgm:prSet>
      <dgm:spPr/>
    </dgm:pt>
    <dgm:pt modelId="{4F58451D-2CD1-4BA7-9BB7-6776A1FEB3ED}" type="pres">
      <dgm:prSet presAssocID="{6476B183-1D87-4908-AF5A-13DBC757766E}" presName="nodeFollowingNodes" presStyleLbl="node1" presStyleIdx="2" presStyleCnt="4">
        <dgm:presLayoutVars>
          <dgm:bulletEnabled val="1"/>
        </dgm:presLayoutVars>
      </dgm:prSet>
      <dgm:spPr/>
    </dgm:pt>
    <dgm:pt modelId="{A1976DE1-BC9A-4DE9-8A47-4B1DB31F925D}" type="pres">
      <dgm:prSet presAssocID="{13EED000-941F-4FA2-B7E9-9F19173C1472}" presName="nodeFollowingNodes" presStyleLbl="node1" presStyleIdx="3" presStyleCnt="4">
        <dgm:presLayoutVars>
          <dgm:bulletEnabled val="1"/>
        </dgm:presLayoutVars>
      </dgm:prSet>
      <dgm:spPr/>
    </dgm:pt>
  </dgm:ptLst>
  <dgm:cxnLst>
    <dgm:cxn modelId="{D49F840D-32DB-42A7-BCE7-569C4D6642F0}" srcId="{2082183E-28FB-489D-A81C-7C7A668DBA71}" destId="{8BA47118-044D-4658-B84E-22CFFA2354C3}" srcOrd="1" destOrd="0" parTransId="{B8220722-03DC-4455-880A-9841DE77B41B}" sibTransId="{FADC92A0-B08B-48DA-B9DF-E9D5927D2ADC}"/>
    <dgm:cxn modelId="{0C924013-970B-4580-986D-89805AD3A8D4}" type="presOf" srcId="{6476B183-1D87-4908-AF5A-13DBC757766E}" destId="{4F58451D-2CD1-4BA7-9BB7-6776A1FEB3ED}" srcOrd="0" destOrd="0" presId="urn:microsoft.com/office/officeart/2005/8/layout/cycle3"/>
    <dgm:cxn modelId="{525C4F37-B63F-47C8-AC3C-29BE00048B46}" srcId="{2082183E-28FB-489D-A81C-7C7A668DBA71}" destId="{E867D55E-8DD1-4AA1-926B-6E9FF501326B}" srcOrd="0" destOrd="0" parTransId="{37C833D3-8595-4629-9594-3150F4B7E7A7}" sibTransId="{4B07F8B3-DDB8-4551-A8AE-5B527C911569}"/>
    <dgm:cxn modelId="{BF1C384F-666B-4817-9CFE-047D65CA8158}" type="presOf" srcId="{8BA47118-044D-4658-B84E-22CFFA2354C3}" destId="{70C33420-CADA-4007-B0DB-0533484A5F76}" srcOrd="0" destOrd="0" presId="urn:microsoft.com/office/officeart/2005/8/layout/cycle3"/>
    <dgm:cxn modelId="{91968277-5AA0-47FA-95FF-D2A85DAC5EDE}" type="presOf" srcId="{E867D55E-8DD1-4AA1-926B-6E9FF501326B}" destId="{6F46C0A3-68F0-4110-B885-D3C722CABC6A}" srcOrd="0" destOrd="0" presId="urn:microsoft.com/office/officeart/2005/8/layout/cycle3"/>
    <dgm:cxn modelId="{FD1FDA7B-737B-4886-90C8-0DD0BEBE5BC8}" type="presOf" srcId="{13EED000-941F-4FA2-B7E9-9F19173C1472}" destId="{A1976DE1-BC9A-4DE9-8A47-4B1DB31F925D}" srcOrd="0" destOrd="0" presId="urn:microsoft.com/office/officeart/2005/8/layout/cycle3"/>
    <dgm:cxn modelId="{CA075986-FA45-4047-BBB8-A4BCC27BAE1B}" srcId="{2082183E-28FB-489D-A81C-7C7A668DBA71}" destId="{13EED000-941F-4FA2-B7E9-9F19173C1472}" srcOrd="3" destOrd="0" parTransId="{421057BD-507D-4C52-9F0C-D1AD705282DB}" sibTransId="{B9AD45AD-FC8A-4B45-A80A-AFE06CD51DBE}"/>
    <dgm:cxn modelId="{133CA38A-8B4D-49B7-8CD7-0E6B6B63F1DA}" srcId="{2082183E-28FB-489D-A81C-7C7A668DBA71}" destId="{6476B183-1D87-4908-AF5A-13DBC757766E}" srcOrd="2" destOrd="0" parTransId="{4B9D8377-45A2-475D-A201-A6F3E84A2CEB}" sibTransId="{C51C18C0-ADD2-4451-8B1A-A4881953778E}"/>
    <dgm:cxn modelId="{3734ADA5-633B-4DCE-BBDF-AD9DC4B6E20A}" type="presOf" srcId="{2082183E-28FB-489D-A81C-7C7A668DBA71}" destId="{E592ADC3-2FE8-4C23-BF4D-85246E15894D}" srcOrd="0" destOrd="0" presId="urn:microsoft.com/office/officeart/2005/8/layout/cycle3"/>
    <dgm:cxn modelId="{DEE8E3E5-E166-46FC-BFBC-B21329937FEA}" type="presOf" srcId="{4B07F8B3-DDB8-4551-A8AE-5B527C911569}" destId="{9D8B3274-8848-4CB1-9E4A-123267702CD6}" srcOrd="0" destOrd="0" presId="urn:microsoft.com/office/officeart/2005/8/layout/cycle3"/>
    <dgm:cxn modelId="{7F928B42-F652-4CE4-A1BA-68E330C35D06}" type="presParOf" srcId="{E592ADC3-2FE8-4C23-BF4D-85246E15894D}" destId="{8466B85C-9CD9-436B-BC87-AEE1C0DDB29C}" srcOrd="0" destOrd="0" presId="urn:microsoft.com/office/officeart/2005/8/layout/cycle3"/>
    <dgm:cxn modelId="{E304309C-AB9F-4597-8829-5A7F0AFECFED}" type="presParOf" srcId="{8466B85C-9CD9-436B-BC87-AEE1C0DDB29C}" destId="{6F46C0A3-68F0-4110-B885-D3C722CABC6A}" srcOrd="0" destOrd="0" presId="urn:microsoft.com/office/officeart/2005/8/layout/cycle3"/>
    <dgm:cxn modelId="{97F90567-0701-4659-9572-4DBA122371FC}" type="presParOf" srcId="{8466B85C-9CD9-436B-BC87-AEE1C0DDB29C}" destId="{9D8B3274-8848-4CB1-9E4A-123267702CD6}" srcOrd="1" destOrd="0" presId="urn:microsoft.com/office/officeart/2005/8/layout/cycle3"/>
    <dgm:cxn modelId="{E0EB1AA4-1D83-458D-AADF-1437A2255FAE}" type="presParOf" srcId="{8466B85C-9CD9-436B-BC87-AEE1C0DDB29C}" destId="{70C33420-CADA-4007-B0DB-0533484A5F76}" srcOrd="2" destOrd="0" presId="urn:microsoft.com/office/officeart/2005/8/layout/cycle3"/>
    <dgm:cxn modelId="{748A1A8A-8864-4169-9304-640CDB4E90AE}" type="presParOf" srcId="{8466B85C-9CD9-436B-BC87-AEE1C0DDB29C}" destId="{4F58451D-2CD1-4BA7-9BB7-6776A1FEB3ED}" srcOrd="3" destOrd="0" presId="urn:microsoft.com/office/officeart/2005/8/layout/cycle3"/>
    <dgm:cxn modelId="{EEA64683-5AF5-4A8B-9001-02A8275BB2A3}" type="presParOf" srcId="{8466B85C-9CD9-436B-BC87-AEE1C0DDB29C}" destId="{A1976DE1-BC9A-4DE9-8A47-4B1DB31F925D}" srcOrd="4" destOrd="0" presId="urn:microsoft.com/office/officeart/2005/8/layout/cycle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8B3274-8848-4CB1-9E4A-123267702CD6}">
      <dsp:nvSpPr>
        <dsp:cNvPr id="0" name=""/>
        <dsp:cNvSpPr/>
      </dsp:nvSpPr>
      <dsp:spPr>
        <a:xfrm>
          <a:off x="1195084" y="-53983"/>
          <a:ext cx="3096231" cy="3096231"/>
        </a:xfrm>
        <a:prstGeom prst="circularArrow">
          <a:avLst>
            <a:gd name="adj1" fmla="val 4668"/>
            <a:gd name="adj2" fmla="val 272909"/>
            <a:gd name="adj3" fmla="val 13040823"/>
            <a:gd name="adj4" fmla="val 17889737"/>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F46C0A3-68F0-4110-B885-D3C722CABC6A}">
      <dsp:nvSpPr>
        <dsp:cNvPr id="0" name=""/>
        <dsp:cNvSpPr/>
      </dsp:nvSpPr>
      <dsp:spPr>
        <a:xfrm>
          <a:off x="1768078" y="886"/>
          <a:ext cx="1950243" cy="9751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Concrete Experiences (doing/having experiences)</a:t>
          </a:r>
        </a:p>
      </dsp:txBody>
      <dsp:txXfrm>
        <a:off x="1815679" y="48487"/>
        <a:ext cx="1855041" cy="879919"/>
      </dsp:txXfrm>
    </dsp:sp>
    <dsp:sp modelId="{70C33420-CADA-4007-B0DB-0533484A5F76}">
      <dsp:nvSpPr>
        <dsp:cNvPr id="0" name=""/>
        <dsp:cNvSpPr/>
      </dsp:nvSpPr>
      <dsp:spPr>
        <a:xfrm>
          <a:off x="2879830" y="1112639"/>
          <a:ext cx="1950243" cy="9751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Reflective Observations (reviewing/reflecting on the experience)</a:t>
          </a:r>
        </a:p>
      </dsp:txBody>
      <dsp:txXfrm>
        <a:off x="2927431" y="1160240"/>
        <a:ext cx="1855041" cy="879919"/>
      </dsp:txXfrm>
    </dsp:sp>
    <dsp:sp modelId="{4F58451D-2CD1-4BA7-9BB7-6776A1FEB3ED}">
      <dsp:nvSpPr>
        <dsp:cNvPr id="0" name=""/>
        <dsp:cNvSpPr/>
      </dsp:nvSpPr>
      <dsp:spPr>
        <a:xfrm>
          <a:off x="1768078" y="2224391"/>
          <a:ext cx="1950243" cy="9751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Abstract Conceptualization (concluding/learning from the experience)</a:t>
          </a:r>
        </a:p>
      </dsp:txBody>
      <dsp:txXfrm>
        <a:off x="1815679" y="2271992"/>
        <a:ext cx="1855041" cy="879919"/>
      </dsp:txXfrm>
    </dsp:sp>
    <dsp:sp modelId="{A1976DE1-BC9A-4DE9-8A47-4B1DB31F925D}">
      <dsp:nvSpPr>
        <dsp:cNvPr id="0" name=""/>
        <dsp:cNvSpPr/>
      </dsp:nvSpPr>
      <dsp:spPr>
        <a:xfrm>
          <a:off x="656325" y="1112639"/>
          <a:ext cx="1950243" cy="9751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Active Experimentation (planning/trying out what you have learned)</a:t>
          </a:r>
        </a:p>
      </dsp:txBody>
      <dsp:txXfrm>
        <a:off x="703926" y="1160240"/>
        <a:ext cx="1855041" cy="87991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24</Pages>
  <Words>4478</Words>
  <Characters>25527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Georgia Gwinnett College</Company>
  <LinksUpToDate>false</LinksUpToDate>
  <CharactersWithSpaces>29946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Perell-Gerson</dc:creator>
  <cp:keywords/>
  <dc:description/>
  <cp:lastModifiedBy>Karen Perell-Gerson</cp:lastModifiedBy>
  <cp:revision>6</cp:revision>
  <dcterms:created xsi:type="dcterms:W3CDTF">2024-09-03T14:13:00Z</dcterms:created>
  <dcterms:modified xsi:type="dcterms:W3CDTF">2024-09-06T12:41:00Z</dcterms:modified>
</cp:coreProperties>
</file>