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09A19A95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1412B3">
        <w:t>17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  <w:bookmarkStart w:id="0" w:name="_GoBack"/>
      <w:bookmarkEnd w:id="0"/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lastRenderedPageBreak/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lastRenderedPageBreak/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REPORTS.BOOKMAKERREQS" wne:name="TemplateProject.Reports.BookmakerReqs" wne:bEncrypt="00" wne:cmg="56"/>
    <wne:mcd wne:macroName="TEMPLATEPROJECT.VIEWSTYLES.STYLESVIEWLAUNCH" wne:name="TemplateProject.ViewStyles.StylesViewLaunch" wne:bEncrypt="00" wne:cmg="56"/>
    <wne:mcd wne:macroName="TEMPLATEPROJECT.REPORTS.MACMILLANSTYLEREPORT" wne:name="TemplateProject.Reports.MacmillanStyleReport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BA36AE86-B45A-4FE8-9B80-D40DD74365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2775</TotalTime>
  <Pages>30</Pages>
  <Words>2004</Words>
  <Characters>11424</Characters>
  <Application>Microsoft Office Word</Application>
  <DocSecurity>0</DocSecurity>
  <Lines>95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13402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Author</cp:lastModifiedBy>
  <cp:revision>325</cp:revision>
  <dcterms:created xsi:type="dcterms:W3CDTF">2014-06-03T19:43:00Z</dcterms:created>
  <dcterms:modified xsi:type="dcterms:W3CDTF">2015-04-17T16:31:00Z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3.8.5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