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(bkt)” and “bookmaker loosen (bkl)”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60425E3D" w14:textId="69BF2ACE" w:rsidR="003753BA" w:rsidRPr="003753BA" w:rsidRDefault="003753BA" w:rsidP="00BC3B6B">
      <w:pPr>
        <w:pStyle w:val="Text-StdNo-Indenttx1"/>
        <w:rPr>
          <w:rStyle w:val="spanitalunderscoreius"/>
        </w:rPr>
      </w:pPr>
      <w:r w:rsidRPr="003753BA">
        <w:rPr>
          <w:rStyle w:val="spanitalunderscoreius"/>
        </w:rPr>
        <w:t>span ital underscore (ius)</w:t>
      </w:r>
    </w:p>
    <w:p w14:paraId="72D16027" w14:textId="7920DF47" w:rsidR="003753BA" w:rsidRPr="003753BA" w:rsidRDefault="003753BA" w:rsidP="00BC3B6B">
      <w:pPr>
        <w:pStyle w:val="Text-StdNo-Indenttx1"/>
        <w:rPr>
          <w:rStyle w:val="spansmcapunderscorescus"/>
        </w:rPr>
      </w:pPr>
      <w:r w:rsidRPr="003753BA">
        <w:rPr>
          <w:rStyle w:val="spansmcapunderscorescus"/>
        </w:rPr>
        <w:t>span smcap underscore (scus)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11EF4D03" w14:textId="40B428C0" w:rsidR="00A647FB" w:rsidRPr="00A647FB" w:rsidRDefault="00A647FB" w:rsidP="00BC3B6B">
      <w:pPr>
        <w:pStyle w:val="Text-StdNo-Indenttx1"/>
        <w:rPr>
          <w:rStyle w:val="spansmcapbolditalscbi"/>
        </w:rPr>
      </w:pPr>
      <w:r w:rsidRPr="00A647FB">
        <w:rPr>
          <w:rStyle w:val="spansmcapbolditalscbi"/>
        </w:rPr>
        <w:t>span smcap bold ital (scbi)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(bkt)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lastRenderedPageBreak/>
        <w:t>bookmaker loosen (bkl)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099EF7E" w14:textId="77777777" w:rsidR="00746435" w:rsidRDefault="00746435" w:rsidP="0081150F">
      <w:pPr>
        <w:spacing w:after="0" w:line="240" w:lineRule="auto"/>
      </w:pPr>
      <w:r>
        <w:separator/>
      </w:r>
    </w:p>
  </w:endnote>
  <w:endnote w:type="continuationSeparator" w:id="0">
    <w:p w14:paraId="356A6C02" w14:textId="77777777" w:rsidR="00746435" w:rsidRDefault="00746435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64450D" w:rsidRDefault="0064450D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13BFBF1" w14:textId="77777777" w:rsidR="00746435" w:rsidRDefault="00746435" w:rsidP="0081150F">
      <w:pPr>
        <w:spacing w:after="0" w:line="240" w:lineRule="auto"/>
      </w:pPr>
      <w:r>
        <w:separator/>
      </w:r>
    </w:p>
  </w:footnote>
  <w:footnote w:type="continuationSeparator" w:id="0">
    <w:p w14:paraId="4033FE58" w14:textId="77777777" w:rsidR="00746435" w:rsidRDefault="00746435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64450D" w:rsidRDefault="0064450D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24C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753BA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46435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47C8C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8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7FB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764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A647FB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A647FB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smcapbolditalscbi">
    <w:name w:val="span smcap bold ital (scbi)"/>
    <w:uiPriority w:val="1"/>
    <w:rsid w:val="00A647FB"/>
    <w:rPr>
      <w:b/>
      <w:i/>
      <w:caps w:val="0"/>
      <w:smallCaps/>
      <w:bdr w:val="none" w:sz="0" w:space="0" w:color="auto"/>
      <w:shd w:val="clear" w:color="auto" w:fill="CCFFFF"/>
    </w:rPr>
  </w:style>
  <w:style w:type="character" w:customStyle="1" w:styleId="spansmcapunderscorescus">
    <w:name w:val="span smcap underscore (scus)"/>
    <w:basedOn w:val="spanunderscorecharactersus"/>
    <w:uiPriority w:val="1"/>
    <w:rsid w:val="003753BA"/>
    <w:rPr>
      <w:caps w:val="0"/>
      <w:smallCaps/>
      <w:color w:val="auto"/>
      <w:u w:val="single"/>
      <w:bdr w:val="none" w:sz="0" w:space="0" w:color="auto"/>
      <w:shd w:val="clear" w:color="auto" w:fill="CCFFFF"/>
    </w:rPr>
  </w:style>
  <w:style w:type="character" w:customStyle="1" w:styleId="spanitalunderscoreius">
    <w:name w:val="span ital underscore (ius)"/>
    <w:basedOn w:val="spanunderscorecharactersus"/>
    <w:uiPriority w:val="1"/>
    <w:rsid w:val="003753BA"/>
    <w:rPr>
      <w:i/>
      <w:color w:val="auto"/>
      <w:u w:val="single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822F4E78-E7F0-4C4A-B9F3-EF4FFD4914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71</TotalTime>
  <Pages>33</Pages>
  <Words>2188</Words>
  <Characters>12475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14634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Warren, Erica</cp:lastModifiedBy>
  <cp:revision>21</cp:revision>
  <dcterms:created xsi:type="dcterms:W3CDTF">2015-10-26T15:27:00Z</dcterms:created>
  <dcterms:modified xsi:type="dcterms:W3CDTF">2017-12-09T01:33:00Z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4.8</vt:lpwstr>
  </property>
</Properties>
</file>