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27C9"/>
    <w:rsid w:val="00707E1F"/>
    <w:rsid w:val="00740482"/>
    <w:rsid w:val="00744FC8"/>
    <w:rsid w:val="00745038"/>
    <w:rsid w:val="007476E4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B277C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20A53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</cp:revision>
  <dcterms:created xsi:type="dcterms:W3CDTF">2015-11-30T21:45:00Z</dcterms:created>
  <dcterms:modified xsi:type="dcterms:W3CDTF">2015-12-01T16:38:00Z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