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A37DC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250BC4"/>
    <w:rsid w:val="00323390"/>
    <w:rsid w:val="00325EAD"/>
    <w:rsid w:val="00385E57"/>
    <w:rsid w:val="003E2FD8"/>
    <w:rsid w:val="00467C78"/>
    <w:rsid w:val="0051373E"/>
    <w:rsid w:val="0058372F"/>
    <w:rsid w:val="00587012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BE2380"/>
    <w:rsid w:val="00BE25D0"/>
    <w:rsid w:val="00C62D97"/>
    <w:rsid w:val="00CA5D3F"/>
    <w:rsid w:val="00CB123A"/>
    <w:rsid w:val="00D8326F"/>
    <w:rsid w:val="00E151FA"/>
    <w:rsid w:val="00E9236C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803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45</cp:revision>
  <dcterms:created xsi:type="dcterms:W3CDTF">2015-06-03T19:19:00Z</dcterms:created>
  <dcterms:modified xsi:type="dcterms:W3CDTF">2015-06-11T15:45:00Z</dcterms:modified>
</cp:coreProperties>
</file>