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5A081D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2E7250">
        <w:t>5</w:t>
      </w:r>
      <w:r w:rsidR="00F30666">
        <w:t>-</w:t>
      </w:r>
      <w:r w:rsidR="00C65E31">
        <w:t>27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lastRenderedPageBreak/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291"/>
    <w:rsid w:val="00346E83"/>
    <w:rsid w:val="00354498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6B26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65D2080-6F5C-415C-B637-A39C66FDF9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49</TotalTime>
  <Pages>30</Pages>
  <Words>2052</Words>
  <Characters>11701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13726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15</cp:revision>
  <dcterms:created xsi:type="dcterms:W3CDTF">2015-05-11T13:57:00Z</dcterms:created>
  <dcterms:modified xsi:type="dcterms:W3CDTF">2015-06-25T18:02:00Z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3.9.3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