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9BCE" w14:textId="77777777" w:rsidR="00433C24" w:rsidRDefault="00433C24" w:rsidP="00A33442">
      <w:pPr>
        <w:jc w:val="center"/>
        <w:rPr>
          <w:rFonts w:ascii="Times New Roman" w:hAnsi="Times New Roman" w:cs="Times New Roman"/>
          <w:sz w:val="32"/>
          <w:szCs w:val="32"/>
        </w:rPr>
      </w:pPr>
    </w:p>
    <w:p w14:paraId="6A3534A8" w14:textId="77777777" w:rsidR="00433C24" w:rsidRDefault="00433C24" w:rsidP="00A33442">
      <w:pPr>
        <w:jc w:val="center"/>
        <w:rPr>
          <w:rFonts w:ascii="Times New Roman" w:hAnsi="Times New Roman" w:cs="Times New Roman"/>
          <w:sz w:val="32"/>
          <w:szCs w:val="32"/>
        </w:rPr>
      </w:pPr>
    </w:p>
    <w:p w14:paraId="1659842D" w14:textId="77777777" w:rsidR="00433C24" w:rsidRDefault="00433C24" w:rsidP="00A33442">
      <w:pPr>
        <w:jc w:val="center"/>
        <w:rPr>
          <w:rFonts w:ascii="Times New Roman" w:hAnsi="Times New Roman" w:cs="Times New Roman"/>
          <w:sz w:val="32"/>
          <w:szCs w:val="32"/>
        </w:rPr>
      </w:pPr>
    </w:p>
    <w:p w14:paraId="728E4385" w14:textId="77777777" w:rsidR="00433C24" w:rsidRDefault="00433C24" w:rsidP="00A33442">
      <w:pPr>
        <w:jc w:val="center"/>
        <w:rPr>
          <w:rFonts w:ascii="Times New Roman" w:hAnsi="Times New Roman" w:cs="Times New Roman"/>
          <w:sz w:val="32"/>
          <w:szCs w:val="32"/>
        </w:rPr>
      </w:pPr>
    </w:p>
    <w:p w14:paraId="4E83D45A" w14:textId="77777777" w:rsidR="00433C24" w:rsidRDefault="00433C24" w:rsidP="00A33442">
      <w:pPr>
        <w:jc w:val="center"/>
        <w:rPr>
          <w:rFonts w:ascii="Times New Roman" w:hAnsi="Times New Roman" w:cs="Times New Roman"/>
          <w:sz w:val="32"/>
          <w:szCs w:val="32"/>
        </w:rPr>
      </w:pPr>
    </w:p>
    <w:p w14:paraId="02482243" w14:textId="77777777" w:rsidR="00433C24" w:rsidRDefault="00433C24" w:rsidP="00A33442">
      <w:pPr>
        <w:jc w:val="center"/>
        <w:rPr>
          <w:rFonts w:ascii="Times New Roman" w:hAnsi="Times New Roman" w:cs="Times New Roman"/>
          <w:sz w:val="32"/>
          <w:szCs w:val="32"/>
        </w:rPr>
      </w:pPr>
    </w:p>
    <w:p w14:paraId="3E4D46AD" w14:textId="77777777" w:rsidR="00433C24" w:rsidRDefault="00433C24" w:rsidP="00A33442">
      <w:pPr>
        <w:jc w:val="center"/>
        <w:rPr>
          <w:rFonts w:ascii="Times New Roman" w:hAnsi="Times New Roman" w:cs="Times New Roman"/>
          <w:sz w:val="32"/>
          <w:szCs w:val="32"/>
        </w:rPr>
      </w:pPr>
    </w:p>
    <w:p w14:paraId="6957687D" w14:textId="77777777" w:rsidR="00433C24" w:rsidRDefault="00433C24" w:rsidP="00A33442">
      <w:pPr>
        <w:jc w:val="center"/>
        <w:rPr>
          <w:rFonts w:ascii="Times New Roman" w:hAnsi="Times New Roman" w:cs="Times New Roman"/>
          <w:sz w:val="32"/>
          <w:szCs w:val="32"/>
        </w:rPr>
      </w:pPr>
    </w:p>
    <w:p w14:paraId="7EF3056E" w14:textId="77777777" w:rsidR="00433C24" w:rsidRDefault="00433C24" w:rsidP="00A33442">
      <w:pPr>
        <w:jc w:val="center"/>
        <w:rPr>
          <w:rFonts w:ascii="Times New Roman" w:hAnsi="Times New Roman" w:cs="Times New Roman"/>
          <w:sz w:val="32"/>
          <w:szCs w:val="32"/>
        </w:rPr>
      </w:pPr>
    </w:p>
    <w:p w14:paraId="27E4D3AE" w14:textId="77777777" w:rsidR="00433C24" w:rsidRDefault="00433C24" w:rsidP="00A33442">
      <w:pPr>
        <w:jc w:val="center"/>
        <w:rPr>
          <w:rFonts w:ascii="Times New Roman" w:hAnsi="Times New Roman" w:cs="Times New Roman"/>
          <w:sz w:val="32"/>
          <w:szCs w:val="32"/>
        </w:rPr>
      </w:pPr>
    </w:p>
    <w:p w14:paraId="6A6D9AF5" w14:textId="77777777" w:rsidR="00433C24" w:rsidRDefault="00433C24" w:rsidP="00A33442">
      <w:pPr>
        <w:jc w:val="center"/>
        <w:rPr>
          <w:rFonts w:ascii="Times New Roman" w:hAnsi="Times New Roman" w:cs="Times New Roman"/>
          <w:sz w:val="32"/>
          <w:szCs w:val="32"/>
        </w:rPr>
      </w:pPr>
    </w:p>
    <w:p w14:paraId="3DFFC893" w14:textId="77777777" w:rsidR="00433C24" w:rsidRDefault="00433C24" w:rsidP="00A33442">
      <w:pPr>
        <w:jc w:val="center"/>
        <w:rPr>
          <w:rFonts w:ascii="Times New Roman" w:hAnsi="Times New Roman" w:cs="Times New Roman"/>
          <w:sz w:val="32"/>
          <w:szCs w:val="32"/>
        </w:rPr>
      </w:pPr>
    </w:p>
    <w:p w14:paraId="5DE9609F" w14:textId="77777777" w:rsidR="00433C24" w:rsidRDefault="00433C24" w:rsidP="00A33442">
      <w:pPr>
        <w:jc w:val="center"/>
        <w:rPr>
          <w:rFonts w:ascii="Times New Roman" w:hAnsi="Times New Roman" w:cs="Times New Roman"/>
          <w:sz w:val="32"/>
          <w:szCs w:val="32"/>
        </w:rPr>
      </w:pPr>
    </w:p>
    <w:p w14:paraId="11C8388B" w14:textId="77777777" w:rsidR="00433C24" w:rsidRDefault="00433C24" w:rsidP="00A33442">
      <w:pPr>
        <w:jc w:val="center"/>
        <w:rPr>
          <w:rFonts w:ascii="Times New Roman" w:hAnsi="Times New Roman" w:cs="Times New Roman"/>
          <w:sz w:val="32"/>
          <w:szCs w:val="32"/>
        </w:rPr>
      </w:pPr>
    </w:p>
    <w:p w14:paraId="0717263D" w14:textId="5D2C911F" w:rsidR="00445A4C" w:rsidRDefault="00A33442" w:rsidP="00A33442">
      <w:pPr>
        <w:jc w:val="center"/>
        <w:rPr>
          <w:rFonts w:ascii="Times New Roman" w:hAnsi="Times New Roman" w:cs="Times New Roman"/>
          <w:sz w:val="32"/>
          <w:szCs w:val="32"/>
        </w:rPr>
      </w:pPr>
      <w:r w:rsidRPr="00A33442">
        <w:rPr>
          <w:rFonts w:ascii="Times New Roman" w:hAnsi="Times New Roman" w:cs="Times New Roman"/>
          <w:sz w:val="32"/>
          <w:szCs w:val="32"/>
        </w:rPr>
        <w:t xml:space="preserve">The effects of Residential Gut Microbiota on </w:t>
      </w:r>
      <w:r w:rsidR="00394710">
        <w:rPr>
          <w:rFonts w:ascii="Times New Roman" w:hAnsi="Times New Roman" w:cs="Times New Roman"/>
          <w:sz w:val="32"/>
          <w:szCs w:val="32"/>
        </w:rPr>
        <w:t xml:space="preserve">an </w:t>
      </w:r>
      <w:r w:rsidRPr="00A33442">
        <w:rPr>
          <w:rFonts w:ascii="Times New Roman" w:hAnsi="Times New Roman" w:cs="Times New Roman"/>
          <w:sz w:val="32"/>
          <w:szCs w:val="32"/>
        </w:rPr>
        <w:t>Infectio</w:t>
      </w:r>
      <w:r w:rsidR="00394710">
        <w:rPr>
          <w:rFonts w:ascii="Times New Roman" w:hAnsi="Times New Roman" w:cs="Times New Roman"/>
          <w:sz w:val="32"/>
          <w:szCs w:val="32"/>
        </w:rPr>
        <w:t>us</w:t>
      </w:r>
      <w:r w:rsidRPr="00A33442">
        <w:rPr>
          <w:rFonts w:ascii="Times New Roman" w:hAnsi="Times New Roman" w:cs="Times New Roman"/>
          <w:sz w:val="32"/>
          <w:szCs w:val="32"/>
        </w:rPr>
        <w:t xml:space="preserve"> E. coli strain</w:t>
      </w:r>
      <w:r w:rsidR="00394710">
        <w:rPr>
          <w:rFonts w:ascii="Times New Roman" w:hAnsi="Times New Roman" w:cs="Times New Roman"/>
          <w:sz w:val="32"/>
          <w:szCs w:val="32"/>
        </w:rPr>
        <w:t xml:space="preserve"> </w:t>
      </w:r>
      <w:r w:rsidRPr="00A33442">
        <w:rPr>
          <w:rFonts w:ascii="Times New Roman" w:hAnsi="Times New Roman" w:cs="Times New Roman"/>
          <w:sz w:val="32"/>
          <w:szCs w:val="32"/>
        </w:rPr>
        <w:t xml:space="preserve">in the presence of Antibiotics </w:t>
      </w:r>
    </w:p>
    <w:p w14:paraId="08730FE8" w14:textId="77777777" w:rsidR="005C1D41" w:rsidRDefault="005C1D41" w:rsidP="00A33442">
      <w:pPr>
        <w:jc w:val="center"/>
        <w:rPr>
          <w:rFonts w:ascii="Times New Roman" w:hAnsi="Times New Roman" w:cs="Times New Roman"/>
        </w:rPr>
      </w:pPr>
    </w:p>
    <w:p w14:paraId="5038DD95" w14:textId="5B813FA2" w:rsidR="00A33442" w:rsidRPr="005C1D41" w:rsidRDefault="005C1D41" w:rsidP="00A33442">
      <w:pPr>
        <w:jc w:val="center"/>
        <w:rPr>
          <w:rFonts w:ascii="Times New Roman" w:hAnsi="Times New Roman" w:cs="Times New Roman"/>
        </w:rPr>
      </w:pPr>
      <w:r w:rsidRPr="005C1D41">
        <w:rPr>
          <w:rFonts w:ascii="Times New Roman" w:hAnsi="Times New Roman" w:cs="Times New Roman"/>
        </w:rPr>
        <w:t xml:space="preserve">Mackenzie Miller </w:t>
      </w:r>
    </w:p>
    <w:p w14:paraId="4EC08C06" w14:textId="77777777" w:rsidR="005C1D41" w:rsidRDefault="005C1D41" w:rsidP="00A33442">
      <w:pPr>
        <w:jc w:val="center"/>
        <w:rPr>
          <w:rFonts w:ascii="Times New Roman" w:hAnsi="Times New Roman" w:cs="Times New Roman"/>
        </w:rPr>
      </w:pPr>
    </w:p>
    <w:p w14:paraId="19CB0413" w14:textId="4135F9E5" w:rsidR="005C1D41" w:rsidRPr="005C1D41" w:rsidRDefault="005C1D41" w:rsidP="00A33442">
      <w:pPr>
        <w:jc w:val="center"/>
        <w:rPr>
          <w:rFonts w:ascii="Times New Roman" w:hAnsi="Times New Roman" w:cs="Times New Roman"/>
        </w:rPr>
      </w:pPr>
      <w:r w:rsidRPr="005C1D41">
        <w:rPr>
          <w:rFonts w:ascii="Times New Roman" w:hAnsi="Times New Roman" w:cs="Times New Roman"/>
        </w:rPr>
        <w:t xml:space="preserve">Evolution </w:t>
      </w:r>
    </w:p>
    <w:p w14:paraId="6BBFAA58" w14:textId="77777777" w:rsidR="005C1D41" w:rsidRDefault="005C1D41" w:rsidP="00A33442">
      <w:pPr>
        <w:jc w:val="center"/>
        <w:rPr>
          <w:rFonts w:ascii="Times New Roman" w:hAnsi="Times New Roman" w:cs="Times New Roman"/>
        </w:rPr>
      </w:pPr>
    </w:p>
    <w:p w14:paraId="2F4B3655" w14:textId="079F8D05" w:rsidR="005C1D41" w:rsidRPr="005C1D41" w:rsidRDefault="005C1D41" w:rsidP="00A33442">
      <w:pPr>
        <w:jc w:val="center"/>
        <w:rPr>
          <w:rFonts w:ascii="Times New Roman" w:hAnsi="Times New Roman" w:cs="Times New Roman"/>
        </w:rPr>
      </w:pPr>
      <w:r w:rsidRPr="005C1D41">
        <w:rPr>
          <w:rFonts w:ascii="Times New Roman" w:hAnsi="Times New Roman" w:cs="Times New Roman"/>
        </w:rPr>
        <w:t>4/</w:t>
      </w:r>
      <w:r w:rsidR="00457DCB">
        <w:rPr>
          <w:rFonts w:ascii="Times New Roman" w:hAnsi="Times New Roman" w:cs="Times New Roman"/>
        </w:rPr>
        <w:t>29</w:t>
      </w:r>
      <w:r w:rsidRPr="005C1D41">
        <w:rPr>
          <w:rFonts w:ascii="Times New Roman" w:hAnsi="Times New Roman" w:cs="Times New Roman"/>
        </w:rPr>
        <w:t>/22</w:t>
      </w:r>
    </w:p>
    <w:p w14:paraId="0B9B0C94" w14:textId="563E3E70" w:rsidR="00A33442" w:rsidRPr="005C1D41" w:rsidRDefault="00A33442" w:rsidP="00A33442">
      <w:pPr>
        <w:jc w:val="center"/>
        <w:rPr>
          <w:rFonts w:ascii="Times New Roman" w:hAnsi="Times New Roman" w:cs="Times New Roman"/>
        </w:rPr>
      </w:pPr>
    </w:p>
    <w:p w14:paraId="2CEE4321" w14:textId="4B9206CE" w:rsidR="00A33442" w:rsidRDefault="00A33442" w:rsidP="00A33442">
      <w:pPr>
        <w:jc w:val="center"/>
        <w:rPr>
          <w:rFonts w:ascii="Times New Roman" w:hAnsi="Times New Roman" w:cs="Times New Roman"/>
          <w:sz w:val="32"/>
          <w:szCs w:val="32"/>
        </w:rPr>
      </w:pPr>
    </w:p>
    <w:p w14:paraId="6D86B9C4" w14:textId="77777777" w:rsidR="00E66DDD" w:rsidRDefault="00E66DDD" w:rsidP="00394710">
      <w:pPr>
        <w:spacing w:line="360" w:lineRule="auto"/>
        <w:rPr>
          <w:rFonts w:ascii="Times New Roman" w:hAnsi="Times New Roman" w:cs="Times New Roman"/>
          <w:b/>
          <w:bCs/>
        </w:rPr>
      </w:pPr>
    </w:p>
    <w:p w14:paraId="3AFDC4BF" w14:textId="77777777" w:rsidR="00E66DDD" w:rsidRDefault="00E66DDD" w:rsidP="00394710">
      <w:pPr>
        <w:spacing w:line="360" w:lineRule="auto"/>
        <w:rPr>
          <w:rFonts w:ascii="Times New Roman" w:hAnsi="Times New Roman" w:cs="Times New Roman"/>
          <w:b/>
          <w:bCs/>
        </w:rPr>
      </w:pPr>
    </w:p>
    <w:p w14:paraId="059F97CF" w14:textId="77777777" w:rsidR="00E66DDD" w:rsidRDefault="00E66DDD" w:rsidP="00394710">
      <w:pPr>
        <w:spacing w:line="360" w:lineRule="auto"/>
        <w:rPr>
          <w:rFonts w:ascii="Times New Roman" w:hAnsi="Times New Roman" w:cs="Times New Roman"/>
          <w:b/>
          <w:bCs/>
        </w:rPr>
      </w:pPr>
    </w:p>
    <w:p w14:paraId="5ED8F1BB" w14:textId="77777777" w:rsidR="00E66DDD" w:rsidRDefault="00E66DDD" w:rsidP="00394710">
      <w:pPr>
        <w:spacing w:line="360" w:lineRule="auto"/>
        <w:rPr>
          <w:rFonts w:ascii="Times New Roman" w:hAnsi="Times New Roman" w:cs="Times New Roman"/>
          <w:b/>
          <w:bCs/>
        </w:rPr>
      </w:pPr>
    </w:p>
    <w:p w14:paraId="7E8D3500" w14:textId="77777777" w:rsidR="00E66DDD" w:rsidRDefault="00E66DDD" w:rsidP="00394710">
      <w:pPr>
        <w:spacing w:line="360" w:lineRule="auto"/>
        <w:rPr>
          <w:rFonts w:ascii="Times New Roman" w:hAnsi="Times New Roman" w:cs="Times New Roman"/>
          <w:b/>
          <w:bCs/>
        </w:rPr>
      </w:pPr>
    </w:p>
    <w:p w14:paraId="026EB4DB" w14:textId="77777777" w:rsidR="00E66DDD" w:rsidRDefault="00E66DDD" w:rsidP="00394710">
      <w:pPr>
        <w:spacing w:line="360" w:lineRule="auto"/>
        <w:rPr>
          <w:rFonts w:ascii="Times New Roman" w:hAnsi="Times New Roman" w:cs="Times New Roman"/>
          <w:b/>
          <w:bCs/>
        </w:rPr>
      </w:pPr>
    </w:p>
    <w:p w14:paraId="2A2806D6" w14:textId="77777777" w:rsidR="00E66DDD" w:rsidRDefault="00E66DDD" w:rsidP="00394710">
      <w:pPr>
        <w:spacing w:line="360" w:lineRule="auto"/>
        <w:rPr>
          <w:rFonts w:ascii="Times New Roman" w:hAnsi="Times New Roman" w:cs="Times New Roman"/>
          <w:b/>
          <w:bCs/>
        </w:rPr>
      </w:pPr>
    </w:p>
    <w:p w14:paraId="42E6D52F" w14:textId="77777777" w:rsidR="00E66DDD" w:rsidRDefault="00E66DDD" w:rsidP="00394710">
      <w:pPr>
        <w:spacing w:line="360" w:lineRule="auto"/>
        <w:rPr>
          <w:rFonts w:ascii="Times New Roman" w:hAnsi="Times New Roman" w:cs="Times New Roman"/>
          <w:b/>
          <w:bCs/>
        </w:rPr>
      </w:pPr>
    </w:p>
    <w:p w14:paraId="42303A25" w14:textId="77777777" w:rsidR="00E66DDD" w:rsidRDefault="00E66DDD" w:rsidP="00394710">
      <w:pPr>
        <w:spacing w:line="360" w:lineRule="auto"/>
        <w:rPr>
          <w:rFonts w:ascii="Times New Roman" w:hAnsi="Times New Roman" w:cs="Times New Roman"/>
          <w:b/>
          <w:bCs/>
        </w:rPr>
      </w:pPr>
    </w:p>
    <w:p w14:paraId="0684BF09" w14:textId="77777777" w:rsidR="00E66DDD" w:rsidRDefault="00E66DDD" w:rsidP="00394710">
      <w:pPr>
        <w:spacing w:line="360" w:lineRule="auto"/>
        <w:rPr>
          <w:rFonts w:ascii="Times New Roman" w:hAnsi="Times New Roman" w:cs="Times New Roman"/>
          <w:b/>
          <w:bCs/>
        </w:rPr>
      </w:pPr>
    </w:p>
    <w:p w14:paraId="7F9D0922" w14:textId="77777777" w:rsidR="00433C24" w:rsidRDefault="00433C24" w:rsidP="00394710">
      <w:pPr>
        <w:spacing w:line="360" w:lineRule="auto"/>
        <w:rPr>
          <w:rFonts w:ascii="Times New Roman" w:hAnsi="Times New Roman" w:cs="Times New Roman"/>
          <w:b/>
          <w:bCs/>
        </w:rPr>
      </w:pPr>
    </w:p>
    <w:p w14:paraId="63A5B99A" w14:textId="0EF5DEDF" w:rsidR="00394710" w:rsidRDefault="00A33442" w:rsidP="00394710">
      <w:pPr>
        <w:spacing w:line="360" w:lineRule="auto"/>
        <w:rPr>
          <w:rFonts w:ascii="Times New Roman" w:hAnsi="Times New Roman" w:cs="Times New Roman"/>
          <w:b/>
          <w:bCs/>
        </w:rPr>
      </w:pPr>
      <w:r w:rsidRPr="00A33442">
        <w:rPr>
          <w:rFonts w:ascii="Times New Roman" w:hAnsi="Times New Roman" w:cs="Times New Roman"/>
          <w:b/>
          <w:bCs/>
        </w:rPr>
        <w:lastRenderedPageBreak/>
        <w:t xml:space="preserve">Introduction </w:t>
      </w:r>
    </w:p>
    <w:p w14:paraId="348B61FE" w14:textId="5725FAD1" w:rsidR="00A33442" w:rsidRDefault="00A33442" w:rsidP="00783E1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residential gut </w:t>
      </w:r>
      <w:r w:rsidR="00394710">
        <w:rPr>
          <w:rFonts w:ascii="Times New Roman" w:hAnsi="Times New Roman" w:cs="Times New Roman"/>
        </w:rPr>
        <w:t xml:space="preserve">microbiota has a very important role in humans such as aiding in digestion and as a part of the innate immune system. The microbiota is a diverse dense group of bacteria that is present and has mutually beneficial relationship with the host. It is colonized by a rich diversity of bacteria, </w:t>
      </w:r>
      <w:proofErr w:type="spellStart"/>
      <w:r w:rsidR="00394710">
        <w:rPr>
          <w:rFonts w:ascii="Times New Roman" w:hAnsi="Times New Roman" w:cs="Times New Roman"/>
        </w:rPr>
        <w:t>eukarya</w:t>
      </w:r>
      <w:proofErr w:type="spellEnd"/>
      <w:r w:rsidR="00394710">
        <w:rPr>
          <w:rFonts w:ascii="Times New Roman" w:hAnsi="Times New Roman" w:cs="Times New Roman"/>
        </w:rPr>
        <w:t xml:space="preserve">, and viruses that have biotic interactions </w:t>
      </w:r>
      <w:r w:rsidR="00394710">
        <w:rPr>
          <w:rFonts w:ascii="Times New Roman" w:hAnsi="Times New Roman" w:cs="Times New Roman"/>
        </w:rPr>
        <w:fldChar w:fldCharType="begin"/>
      </w:r>
      <w:r w:rsidR="00394710">
        <w:rPr>
          <w:rFonts w:ascii="Times New Roman" w:hAnsi="Times New Roman" w:cs="Times New Roman"/>
        </w:rPr>
        <w:instrText xml:space="preserve"> ADDIN ZOTERO_ITEM CSL_CITATION {"citationID":"zNFPseXb","properties":{"formattedCitation":"(Ley et al. 2006)","plainCitation":"(Ley et al. 2006)","noteIndex":0},"citationItems":[{"id":263,"uris":["http://zotero.org/users/local/Un3qbk8s/items/XIKVFLTC"],"uri":["http://zotero.org/users/local/Un3qbk8s/items/XIKVFLTC"],"itemData":{"id":263,"type":"article-journal","container-title":"Cell","DOI":"10.1016/j.cell.2006.02.017","ISSN":"0092-8674, 1097-4172","issue":"4","journalAbbreviation":"Cell","language":"English","note":"publisher: Elsevier\nPMID: 16497592","page":"837-848","source":"www.cell.com","title":"Ecological and Evolutionary Forces Shaping Microbial Diversity in the Human Intestine","volume":"124","author":[{"family":"Ley","given":"Ruth E."},{"family":"Peterson","given":"Daniel A."},{"family":"Gordon","given":"Jeffrey I."}],"issued":{"date-parts":[["2006",2,24]]}}}],"schema":"https://github.com/citation-style-language/schema/raw/master/csl-citation.json"} </w:instrText>
      </w:r>
      <w:r w:rsidR="00394710">
        <w:rPr>
          <w:rFonts w:ascii="Times New Roman" w:hAnsi="Times New Roman" w:cs="Times New Roman"/>
        </w:rPr>
        <w:fldChar w:fldCharType="separate"/>
      </w:r>
      <w:r w:rsidR="00394710">
        <w:rPr>
          <w:rFonts w:ascii="Times New Roman" w:hAnsi="Times New Roman" w:cs="Times New Roman"/>
          <w:noProof/>
        </w:rPr>
        <w:t>(Ley et al. 2006)</w:t>
      </w:r>
      <w:r w:rsidR="00394710">
        <w:rPr>
          <w:rFonts w:ascii="Times New Roman" w:hAnsi="Times New Roman" w:cs="Times New Roman"/>
        </w:rPr>
        <w:fldChar w:fldCharType="end"/>
      </w:r>
      <w:r w:rsidR="00394710">
        <w:rPr>
          <w:rFonts w:ascii="Times New Roman" w:hAnsi="Times New Roman" w:cs="Times New Roman"/>
        </w:rPr>
        <w:t xml:space="preserve">. The relationship is very important to prevent infectious disease in humans. One of the mechanisms </w:t>
      </w:r>
      <w:r w:rsidR="00B76447">
        <w:rPr>
          <w:rFonts w:ascii="Times New Roman" w:hAnsi="Times New Roman" w:cs="Times New Roman"/>
        </w:rPr>
        <w:t>in</w:t>
      </w:r>
      <w:r w:rsidR="00394710">
        <w:rPr>
          <w:rFonts w:ascii="Times New Roman" w:hAnsi="Times New Roman" w:cs="Times New Roman"/>
        </w:rPr>
        <w:t xml:space="preserve"> which the microflora does this is by colonization resistance. Colonization resistance is the failure of pathogenic or infectious bacteria to colonize the gastrointestinal tract and cause enteric disease </w:t>
      </w:r>
      <w:r w:rsidR="00394710">
        <w:rPr>
          <w:rFonts w:ascii="Times New Roman" w:hAnsi="Times New Roman" w:cs="Times New Roman"/>
        </w:rPr>
        <w:fldChar w:fldCharType="begin"/>
      </w:r>
      <w:r w:rsidR="00394710">
        <w:rPr>
          <w:rFonts w:ascii="Times New Roman" w:hAnsi="Times New Roman" w:cs="Times New Roman"/>
        </w:rPr>
        <w:instrText xml:space="preserve"> ADDIN ZOTERO_ITEM CSL_CITATION {"citationID":"t73Ydddv","properties":{"formattedCitation":"(Stecher and Hardt 2008)","plainCitation":"(Stecher and Hardt 2008)","noteIndex":0},"citationItems":[{"id":253,"uris":["http://zotero.org/users/local/Un3qbk8s/items/MWVFC75J"],"uri":["http://zotero.org/users/local/Un3qbk8s/items/MWVFC75J"],"itemData":{"id":253,"type":"article-journal","abstract":"The intestine harbors an ecosystem composed of the intestinal mucosa and the commensal microbiota. The microbiota fosters development, aids digestion and protects host cells from pathogens – a function referred to as colonization resistance. Little is known about the molecular basis of colonization resistance and how it can be overcome by enteropathogenic bacteria. Recently, studies on inflammatory bowel diseases and on animal models for enteric infection have provided new insights into colonization resistance. Gut inflammation changes microbiota composition, disrupts colonization resistance and enhances pathogen growth. Thus, some pathogens can benefit from inflammatory defenses. This new paradigm will enable the study of host factors enhancing or inhibiting bacterial growth in health and disease.","container-title":"Trends in Microbiology","DOI":"10.1016/j.tim.2007.12.008","ISSN":"0966-842X","issue":"3","journalAbbreviation":"Trends in Microbiology","language":"en","page":"107-114","source":"ScienceDirect","title":"The role of microbiota in infectious disease","volume":"16","author":[{"family":"Stecher","given":"Bärbel"},{"family":"Hardt","given":"Wolf-Dietrich"}],"issued":{"date-parts":[["2008",3,1]]}}}],"schema":"https://github.com/citation-style-language/schema/raw/master/csl-citation.json"} </w:instrText>
      </w:r>
      <w:r w:rsidR="00394710">
        <w:rPr>
          <w:rFonts w:ascii="Times New Roman" w:hAnsi="Times New Roman" w:cs="Times New Roman"/>
        </w:rPr>
        <w:fldChar w:fldCharType="separate"/>
      </w:r>
      <w:r w:rsidR="00394710">
        <w:rPr>
          <w:rFonts w:ascii="Times New Roman" w:hAnsi="Times New Roman" w:cs="Times New Roman"/>
          <w:noProof/>
        </w:rPr>
        <w:t>(Stecher and Hardt 2008)</w:t>
      </w:r>
      <w:r w:rsidR="00394710">
        <w:rPr>
          <w:rFonts w:ascii="Times New Roman" w:hAnsi="Times New Roman" w:cs="Times New Roman"/>
        </w:rPr>
        <w:fldChar w:fldCharType="end"/>
      </w:r>
      <w:r w:rsidR="00394710">
        <w:rPr>
          <w:rFonts w:ascii="Times New Roman" w:hAnsi="Times New Roman" w:cs="Times New Roman"/>
        </w:rPr>
        <w:t xml:space="preserve">. Therefore, any lack of this normal microbiota increases the likelihood of enteric infection. </w:t>
      </w:r>
    </w:p>
    <w:p w14:paraId="174685A8" w14:textId="4A39C7F0" w:rsidR="00394710" w:rsidRDefault="00394710" w:rsidP="00783E1A">
      <w:pPr>
        <w:spacing w:line="360" w:lineRule="auto"/>
        <w:rPr>
          <w:rFonts w:ascii="Times New Roman" w:hAnsi="Times New Roman" w:cs="Times New Roman"/>
        </w:rPr>
      </w:pPr>
      <w:r>
        <w:rPr>
          <w:rFonts w:ascii="Times New Roman" w:hAnsi="Times New Roman" w:cs="Times New Roman"/>
        </w:rPr>
        <w:tab/>
        <w:t xml:space="preserve">Despite microbiota having the ability to defend against infectious bacteria, pathogens are still able to cause gastrointestinal infections. The ability of pathogens to evade the normal gut microbiotas defense mechanism causes us to use antibiotics to treat these gastrointestinal infections. With the increase usage of antibiotics, bacterial pathogens have developed more antibiotic resistance which cause them to be </w:t>
      </w:r>
      <w:r w:rsidR="00B76447">
        <w:rPr>
          <w:rFonts w:ascii="Times New Roman" w:hAnsi="Times New Roman" w:cs="Times New Roman"/>
        </w:rPr>
        <w:t>more difficult</w:t>
      </w:r>
      <w:r>
        <w:rPr>
          <w:rFonts w:ascii="Times New Roman" w:hAnsi="Times New Roman" w:cs="Times New Roman"/>
        </w:rPr>
        <w:t xml:space="preserve"> to treat.</w:t>
      </w:r>
      <w:r w:rsidR="00EF16CA">
        <w:rPr>
          <w:rFonts w:ascii="Times New Roman" w:hAnsi="Times New Roman" w:cs="Times New Roman"/>
        </w:rPr>
        <w:t xml:space="preserve"> Bacterial pathogens </w:t>
      </w:r>
      <w:proofErr w:type="gramStart"/>
      <w:r w:rsidR="00EF16CA">
        <w:rPr>
          <w:rFonts w:ascii="Times New Roman" w:hAnsi="Times New Roman" w:cs="Times New Roman"/>
        </w:rPr>
        <w:t>are able to</w:t>
      </w:r>
      <w:proofErr w:type="gramEnd"/>
      <w:r w:rsidR="00EF16CA">
        <w:rPr>
          <w:rFonts w:ascii="Times New Roman" w:hAnsi="Times New Roman" w:cs="Times New Roman"/>
        </w:rPr>
        <w:t xml:space="preserve"> become antibiotic resistant by the usage of transformation and the transfer of plasmids. </w:t>
      </w:r>
      <w:r>
        <w:rPr>
          <w:rFonts w:ascii="Times New Roman" w:hAnsi="Times New Roman" w:cs="Times New Roman"/>
        </w:rPr>
        <w:t xml:space="preserve"> Antibiotics may also have roles in disrupting the normal gut microbiota causing an increased risk of gastrointestinal infection. The usage of antibiotics cause the gut microbiota to lose the ability of colonization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{"citationID":"jRZgxP8i","properties":{"formattedCitation":"(Bohnhoff and Miller 1962)","plainCitation":"(Bohnhoff and Miller 1962)","noteIndex":0},"citationItems":[{"id":261,"uris":["http://zotero.org/users/local/Un3qbk8s/items/E64LRT5D"],"uri":["http://zotero.org/users/local/Un3qbk8s/items/E64LRT5D"],"itemData":{"id":261,"type":"article-journal","abstract":"The administration per os of a single large dose (50 mg) of streptomycin to 9 to 12-week-old female CF-1 mice was followed by a marked increase in susceptibility to infection with a streptomycin-resistant strain of Salmonella enteyitidis inoculated by the same route. Fewer than 10 microorganisms sufficed to infect half the streptomycin-treated mice, whereas approximate, 10⁶ were required to infect half the untreated controls. The effect of smaller doses of streptomycin was less pronounced. Infection was determined by recovery of the test microorganism from feces on the 6th day after inoculation and/or from spleen during the 2nd or 3rd week. In control mice, small inocula of S. enteritidis passed through the gastrointestinal tract without multiplying and were excreted in the feces within 24 hours. In streptomycin-treated mice, similar inocula were able to multiply rapidly in the large intestine during the 24-hour period. The effect of streptomycin did not persist. It diminished gradually as the interval between treatment and inoculation lengthened but was still demonstrable on the 5th day. It was lost more rapidly among mice housed in groups than in mice isolated in individual cages. The loss was still more rapid when the group included a normal, untreated mouse which contaminated the cage with its fecal microflora. Prolonged administration of streptomycin in drinking water increased susceptibility little, if any, more than the equivalent of 1 day's intake administered as a single dose. Mice given 50 mg of streptomycin per os showed no evidence of any toxic effect either by their outward appearance or by gross or microscopic examination of the gastrointestinal tract. S. enteritidis infection initiated by parenteral inoculation, either intraperitoneally or subcutaneously, was not affected by streptomycin administered per os, nor was the bacterial population in the subcutaneous infection increased by injection of streptomycin directly into the site of inoculation. Administration of streptomycin per os increased susceptibility to enteric infection with a strain of staphylococcus which was unable to establish itself in the gut of untreated mice. Penicillin in sufficient dosage per os increased susceptibility to infection with S. enteritidis almost as effectively as streptomycin. The enhanced susceptibility of the mouse's intestinal tract is believed to be due solely to the change in the ecology of the enteric microflora resulting from the antimicrobial action of streptomycin (or penicillin) within the lumen of the gut.","container-title":"The Journal of Infectious Diseases","ISSN":"0022-1899","issue":"2","note":"publisher: Oxford University Press","page":"117-127","source":"JSTOR","title":"Enhanced Susceptibility to Salmonella Infection in Streptomycin-Treated Mice","volume":"111","author":[{"family":"Bohnhoff","given":"Marjorie"},{"family":"Miller","given":"C. Phillip"}],"issued":{"date-parts":[["1962"]]}}}],"schema":"https://github.com/citation-style-language/schema/raw/master/csl-citation.json"}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(Bohnhoff and Miller 1962)</w:t>
      </w:r>
      <w:r>
        <w:rPr>
          <w:rFonts w:ascii="Times New Roman" w:hAnsi="Times New Roman" w:cs="Times New Roman"/>
        </w:rPr>
        <w:fldChar w:fldCharType="end"/>
      </w:r>
      <w:r>
        <w:rPr>
          <w:rFonts w:ascii="Times New Roman" w:hAnsi="Times New Roman" w:cs="Times New Roman"/>
        </w:rPr>
        <w:t xml:space="preserve">. Another example of this is in the usage of common beta-lactam antibiotics such as ampicillin actually lead to an overgrowth of resistant Enterobacteriaceae </w:t>
      </w:r>
      <w:r>
        <w:rPr>
          <w:rFonts w:ascii="Times New Roman" w:hAnsi="Times New Roman" w:cs="Times New Roman"/>
        </w:rPr>
        <w:fldChar w:fldCharType="begin"/>
      </w:r>
      <w:r>
        <w:rPr>
          <w:rFonts w:ascii="Times New Roman" w:hAnsi="Times New Roman" w:cs="Times New Roman"/>
        </w:rPr>
        <w:instrText xml:space="preserve"> ADDIN ZOTERO_ITEM CSL_CITATION {"citationID":"iFHPivXr","properties":{"formattedCitation":"(Edlund and Nord 2000)","plainCitation":"(Edlund and Nord 2000)","noteIndex":0},"citationItems":[{"id":258,"uris":["http://zotero.org/users/local/Un3qbk8s/items/RQG78BP3"],"uri":["http://zotero.org/users/local/Un3qbk8s/items/RQG78BP3"],"itemData":{"id":258,"type":"article-journal","abstract":"Oral administration of antibiotics for treatment of urinary tract infections (UTIs) can cause ecological disturbances in the normal intestinal microflora. Poorly absorbed drugs can reach the colon in active form, suppress susceptible microorganisms and disturb the ecological balance. Suppression of the normal microflora may lead to reduced colonization resistance with subsequent overgrowth of pre-existing, naturally resistant microorganisms, such as yeasts and Clostridium difficile. New colonization by resistant potential pathogens may also occur and may spread within the body or to other patients and cause severe infections. It is therefore important to learn more about the ecological effects of antibacterial agents on the human microflora. The impact on intestinal microorganisms of oral antibiotics used for the treatment of UTIs is reviewed here. Ampicillin, amoxycillin and co-amoxiclav suppress both the aerobic and anaerobic intestinal microflora with overgrowth of ampicillin-resistant Enterobacteriaceae. Pivmecillinam also affects the intestinal microflora, suppressing Escherichia coli, but does not have a major effect on the anaerobic microflora. Several orally administered cephalosporins, such as cefixime, cefpodoxime, cefprozil and ceftibuten, reduce the number of Enterobacteriaceae and increase the number of enterococci. Colonization with C. difficile has also been observed. Fluoroquinolones eliminate or strongly suppress intestinal Enterobacteriaceae, but affect enterococci and anaerobic bacteria only slightly. When antimicrobial agents are prescribed for the treatment of UTIs, not only the antimicrobial spectrum of the agent but also the potential ecological disturbances, including the risk of emergence of resistant strains, should be considered.","container-title":"Journal of Antimicrobial Chemotherapy","DOI":"10.1093/jac/46.suppl_1.41","ISSN":"0305-7453","issue":"suppl_1","journalAbbreviation":"Journal of Antimicrobial Chemotherapy","page":"41-48","source":"Silverchair","title":"Effect on the human normal microflora of oral antibiotics for treatment of urinary tract infections","volume":"46","author":[{"family":"Edlund","given":"Charlotta"},{"family":"Nord","given":"Carl Erik"}],"issued":{"date-parts":[["2000",8,1]]}}}],"schema":"https://github.com/citation-style-language/schema/raw/master/csl-citation.json"}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(Edlund and Nord 2000)</w:t>
      </w:r>
      <w:r>
        <w:rPr>
          <w:rFonts w:ascii="Times New Roman" w:hAnsi="Times New Roman" w:cs="Times New Roman"/>
        </w:rPr>
        <w:fldChar w:fldCharType="end"/>
      </w:r>
      <w:r>
        <w:rPr>
          <w:rFonts w:ascii="Times New Roman" w:hAnsi="Times New Roman" w:cs="Times New Roman"/>
        </w:rPr>
        <w:t xml:space="preserve">. Therefore, the interactions between beneficial gut microbiota and antibiotics needs to be more understood. </w:t>
      </w:r>
    </w:p>
    <w:p w14:paraId="430FBF65" w14:textId="22A043E1" w:rsidR="00394710" w:rsidRDefault="00394710" w:rsidP="00783E1A">
      <w:pPr>
        <w:spacing w:line="360" w:lineRule="auto"/>
        <w:rPr>
          <w:rFonts w:ascii="Times New Roman" w:hAnsi="Times New Roman" w:cs="Times New Roman"/>
        </w:rPr>
      </w:pPr>
      <w:r>
        <w:rPr>
          <w:rFonts w:ascii="Times New Roman" w:hAnsi="Times New Roman" w:cs="Times New Roman"/>
        </w:rPr>
        <w:tab/>
        <w:t xml:space="preserve">In this analysis, I intend to explore the effects of residential </w:t>
      </w:r>
      <w:r w:rsidR="00B76447">
        <w:rPr>
          <w:rFonts w:ascii="Times New Roman" w:hAnsi="Times New Roman" w:cs="Times New Roman"/>
        </w:rPr>
        <w:t xml:space="preserve">gut </w:t>
      </w:r>
      <w:r>
        <w:rPr>
          <w:rFonts w:ascii="Times New Roman" w:hAnsi="Times New Roman" w:cs="Times New Roman"/>
        </w:rPr>
        <w:t xml:space="preserve">microbiota on an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Pr>
          <w:rFonts w:ascii="Times New Roman" w:hAnsi="Times New Roman" w:cs="Times New Roman"/>
        </w:rPr>
        <w:t xml:space="preserve"> strain in the presence of antibiotics. The analysis will be done to determine what effects the residential microbiota has on the concentration of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Pr>
          <w:rFonts w:ascii="Times New Roman" w:hAnsi="Times New Roman" w:cs="Times New Roman"/>
        </w:rPr>
        <w:t xml:space="preserve"> </w:t>
      </w:r>
      <w:proofErr w:type="gramStart"/>
      <w:r>
        <w:rPr>
          <w:rFonts w:ascii="Times New Roman" w:hAnsi="Times New Roman" w:cs="Times New Roman"/>
        </w:rPr>
        <w:t>and also</w:t>
      </w:r>
      <w:proofErr w:type="gramEnd"/>
      <w:r>
        <w:rPr>
          <w:rFonts w:ascii="Times New Roman" w:hAnsi="Times New Roman" w:cs="Times New Roman"/>
        </w:rPr>
        <w:t xml:space="preserve"> determine what happens to that concentration when adding a common antibiotic such as ampicillin along with the residential microbiota collected from human donors. I hypothesize that the fitness of infectious </w:t>
      </w:r>
      <w:r w:rsidRPr="00433C24">
        <w:rPr>
          <w:rFonts w:ascii="Times New Roman" w:hAnsi="Times New Roman" w:cs="Times New Roman"/>
          <w:i/>
          <w:iCs/>
        </w:rPr>
        <w:t>E coli</w:t>
      </w:r>
      <w:r w:rsidR="00433C24">
        <w:rPr>
          <w:rFonts w:ascii="Times New Roman" w:hAnsi="Times New Roman" w:cs="Times New Roman"/>
          <w:i/>
          <w:iCs/>
        </w:rPr>
        <w:t>.</w:t>
      </w:r>
      <w:r>
        <w:rPr>
          <w:rFonts w:ascii="Times New Roman" w:hAnsi="Times New Roman" w:cs="Times New Roman"/>
        </w:rPr>
        <w:t xml:space="preserve"> strain decreases when in the presence of human residential gut microbiota and ampicillin. Fitness is broadly defined here as the concentration of the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Pr>
          <w:rFonts w:ascii="Times New Roman" w:hAnsi="Times New Roman" w:cs="Times New Roman"/>
        </w:rPr>
        <w:t xml:space="preserve"> The purpose is to determine if the human residential gut microbiota </w:t>
      </w:r>
      <w:proofErr w:type="gramStart"/>
      <w:r>
        <w:rPr>
          <w:rFonts w:ascii="Times New Roman" w:hAnsi="Times New Roman" w:cs="Times New Roman"/>
        </w:rPr>
        <w:t>is capable of fighting</w:t>
      </w:r>
      <w:proofErr w:type="gramEnd"/>
      <w:r>
        <w:rPr>
          <w:rFonts w:ascii="Times New Roman" w:hAnsi="Times New Roman" w:cs="Times New Roman"/>
        </w:rPr>
        <w:t xml:space="preserve"> </w:t>
      </w:r>
      <w:r>
        <w:rPr>
          <w:rFonts w:ascii="Times New Roman" w:hAnsi="Times New Roman" w:cs="Times New Roman"/>
        </w:rPr>
        <w:lastRenderedPageBreak/>
        <w:t>of</w:t>
      </w:r>
      <w:r w:rsidR="00B76447">
        <w:rPr>
          <w:rFonts w:ascii="Times New Roman" w:hAnsi="Times New Roman" w:cs="Times New Roman"/>
        </w:rPr>
        <w:t xml:space="preserve">f </w:t>
      </w:r>
      <w:r>
        <w:rPr>
          <w:rFonts w:ascii="Times New Roman" w:hAnsi="Times New Roman" w:cs="Times New Roman"/>
        </w:rPr>
        <w:t xml:space="preserve">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sidR="00B76447">
        <w:rPr>
          <w:rFonts w:ascii="Times New Roman" w:hAnsi="Times New Roman" w:cs="Times New Roman"/>
        </w:rPr>
        <w:t xml:space="preserve"> and look at the interaction between antibiotics and the normal human residential gut microbiota to understand how we can better treat enteric infection. </w:t>
      </w:r>
    </w:p>
    <w:p w14:paraId="6677FA88" w14:textId="32C8DDE5" w:rsidR="00394710" w:rsidRDefault="00394710" w:rsidP="00783E1A">
      <w:pPr>
        <w:spacing w:line="360" w:lineRule="auto"/>
        <w:rPr>
          <w:rFonts w:ascii="Times New Roman" w:hAnsi="Times New Roman" w:cs="Times New Roman"/>
        </w:rPr>
      </w:pPr>
      <w:r>
        <w:rPr>
          <w:rFonts w:ascii="Times New Roman" w:hAnsi="Times New Roman" w:cs="Times New Roman"/>
          <w:b/>
          <w:bCs/>
        </w:rPr>
        <w:t>Materials and Methods</w:t>
      </w:r>
    </w:p>
    <w:p w14:paraId="4974B575" w14:textId="2CD539EA" w:rsidR="00783E1A" w:rsidRPr="00433C24" w:rsidRDefault="00394710" w:rsidP="00E66DDD">
      <w:pPr>
        <w:spacing w:line="360" w:lineRule="auto"/>
        <w:ind w:firstLine="720"/>
        <w:rPr>
          <w:rFonts w:ascii="Times New Roman" w:hAnsi="Times New Roman" w:cs="Times New Roman"/>
          <w:i/>
          <w:iCs/>
        </w:rPr>
      </w:pPr>
      <w:r w:rsidRPr="00433C24">
        <w:rPr>
          <w:rFonts w:ascii="Times New Roman" w:hAnsi="Times New Roman" w:cs="Times New Roman"/>
        </w:rPr>
        <w:t xml:space="preserve">To run this analysis and test the hypothesis, data was collected by </w:t>
      </w:r>
      <w:r w:rsidRPr="00433C24">
        <w:rPr>
          <w:rFonts w:ascii="Times New Roman" w:hAnsi="Times New Roman" w:cs="Times New Roman"/>
        </w:rPr>
        <w:fldChar w:fldCharType="begin"/>
      </w:r>
      <w:r w:rsidRPr="00433C24">
        <w:rPr>
          <w:rFonts w:ascii="Times New Roman" w:hAnsi="Times New Roman" w:cs="Times New Roman"/>
        </w:rPr>
        <w:instrText xml:space="preserve"> ADDIN ZOTERO_ITEM CSL_CITATION {"citationID":"5kPrjVvi","properties":{"formattedCitation":"(Baumgartner et al. 2020)","plainCitation":"(Baumgartner et al. 2020)","noteIndex":0},"citationItems":[{"id":249,"uris":["http://zotero.org/users/local/Un3qbk8s/items/RUBCMLWR"],"uri":["http://zotero.org/users/local/Un3qbk8s/items/RUBCMLWR"],"itemData":{"id":249,"type":"article-journal","abstract":"Countering the rise of antibiotic-resistant pathogens requires improved understanding of how resistance emerges and spreads in individual species, which are often embedded in complex microbial communities such as the human gut microbiome. Interactions with other microorganisms in such communities might suppress growth and resistance evolution of individual species (e.g., via resource competition) but could also potentially accelerate resistance evolution via horizontal transfer of resistance genes. It remains unclear how these different effects balance out, partly because it is difficult to observe them directly. Here, we used a gut microcosm approach to quantify the effect of three human gut microbiome communities on growth and resistance evolution of a focal strain of Escherichia coli. We found the resident microbial communities not only suppressed growth and colonisation by focal E. coli but also prevented it from evolving antibiotic resistance upon exposure to a beta-lactam antibiotic. With samples from all three human donors, our focal E. coli strain only evolved antibiotic resistance in the absence of the resident microbial community, even though we found resistance genes, including a highly effective resistance plasmid, in resident microbial communities. We identified physical constraints on plasmid transfer that can explain why our focal strain failed to acquire some of these beneficial resistance genes, and we found some chromosomal resistance mutations were only beneficial in the absence of the resident microbiota. This suggests, depending on in situ gene transfer dynamics, interactions with resident microbiota can inhibit antibiotic-resistance evolution of individual species.","container-title":"PLOS Biology","DOI":"10.1371/journal.pbio.3000465","ISSN":"1545-7885","issue":"4","journalAbbreviation":"PLOS Biology","language":"en","note":"publisher: Public Library of Science","page":"e3000465","source":"PLoS Journals","title":"Resident microbial communities inhibit growth and antibiotic-resistance evolution of Escherichia coli in human gut microbiome samples","volume":"18","author":[{"family":"Baumgartner","given":"Michael"},{"family":"Bayer","given":"Florian"},{"family":"Pfrunder-Cardozo","given":"Katia R."},{"family":"Buckling","given":"Angus"},{"family":"Hall","given":"Alex R."}],"issued":{"date-parts":[["2020",4,20]]}}}],"schema":"https://github.com/citation-style-language/schema/raw/master/csl-citation.json"} </w:instrText>
      </w:r>
      <w:r w:rsidRPr="00433C24">
        <w:rPr>
          <w:rFonts w:ascii="Times New Roman" w:hAnsi="Times New Roman" w:cs="Times New Roman"/>
        </w:rPr>
        <w:fldChar w:fldCharType="separate"/>
      </w:r>
      <w:r w:rsidRPr="00433C24">
        <w:rPr>
          <w:rFonts w:ascii="Times New Roman" w:hAnsi="Times New Roman" w:cs="Times New Roman"/>
          <w:noProof/>
        </w:rPr>
        <w:t>(Baumgartner et al. 2020)</w:t>
      </w:r>
      <w:r w:rsidRPr="00433C24">
        <w:rPr>
          <w:rFonts w:ascii="Times New Roman" w:hAnsi="Times New Roman" w:cs="Times New Roman"/>
        </w:rPr>
        <w:fldChar w:fldCharType="end"/>
      </w:r>
      <w:r w:rsidRPr="00433C24">
        <w:rPr>
          <w:rFonts w:ascii="Times New Roman" w:hAnsi="Times New Roman" w:cs="Times New Roman"/>
        </w:rPr>
        <w:t xml:space="preserve"> in which I obtained from the paper “Resident microbial communities inhibit growth and antibiotic-resistance evolution of </w:t>
      </w:r>
      <w:r w:rsidRPr="00433C24">
        <w:rPr>
          <w:rFonts w:ascii="Times New Roman" w:hAnsi="Times New Roman" w:cs="Times New Roman"/>
          <w:i/>
          <w:iCs/>
        </w:rPr>
        <w:t xml:space="preserve">Escherichia coli </w:t>
      </w:r>
      <w:r w:rsidRPr="00433C24">
        <w:rPr>
          <w:rFonts w:ascii="Times New Roman" w:hAnsi="Times New Roman" w:cs="Times New Roman"/>
        </w:rPr>
        <w:t>in human gut microbiome samples” through the dryad repository. The data chosen for this was the measured abundance (</w:t>
      </w:r>
      <w:proofErr w:type="spellStart"/>
      <w:r w:rsidRPr="00433C24">
        <w:rPr>
          <w:rFonts w:ascii="Times New Roman" w:hAnsi="Times New Roman" w:cs="Times New Roman"/>
        </w:rPr>
        <w:t>cfu</w:t>
      </w:r>
      <w:proofErr w:type="spellEnd"/>
      <w:r w:rsidRPr="00433C24">
        <w:rPr>
          <w:rFonts w:ascii="Times New Roman" w:hAnsi="Times New Roman" w:cs="Times New Roman"/>
        </w:rPr>
        <w:t>)</w:t>
      </w:r>
      <w:r w:rsidR="00783E1A" w:rsidRPr="00433C24">
        <w:rPr>
          <w:rFonts w:ascii="Times New Roman" w:hAnsi="Times New Roman" w:cs="Times New Roman"/>
        </w:rPr>
        <w:t xml:space="preserve"> of the infectious </w:t>
      </w:r>
      <w:r w:rsidR="00783E1A" w:rsidRPr="00433C24">
        <w:rPr>
          <w:rFonts w:ascii="Times New Roman" w:hAnsi="Times New Roman" w:cs="Times New Roman"/>
          <w:i/>
          <w:iCs/>
        </w:rPr>
        <w:t>E coli</w:t>
      </w:r>
      <w:r w:rsidR="00433C24" w:rsidRPr="00433C24">
        <w:rPr>
          <w:rFonts w:ascii="Times New Roman" w:hAnsi="Times New Roman" w:cs="Times New Roman"/>
          <w:i/>
          <w:iCs/>
        </w:rPr>
        <w:t>.</w:t>
      </w:r>
      <w:r w:rsidR="00433C24" w:rsidRPr="00433C24">
        <w:rPr>
          <w:rFonts w:ascii="Times New Roman" w:hAnsi="Times New Roman" w:cs="Times New Roman"/>
        </w:rPr>
        <w:t xml:space="preserve"> </w:t>
      </w:r>
      <w:r w:rsidR="00783E1A" w:rsidRPr="00433C24">
        <w:rPr>
          <w:rFonts w:ascii="Times New Roman" w:hAnsi="Times New Roman" w:cs="Times New Roman"/>
        </w:rPr>
        <w:t xml:space="preserve">strain over a </w:t>
      </w:r>
      <w:r w:rsidR="00B76447" w:rsidRPr="00433C24">
        <w:rPr>
          <w:rFonts w:ascii="Times New Roman" w:hAnsi="Times New Roman" w:cs="Times New Roman"/>
        </w:rPr>
        <w:t>7-day</w:t>
      </w:r>
      <w:r w:rsidR="00783E1A" w:rsidRPr="00433C24">
        <w:rPr>
          <w:rFonts w:ascii="Times New Roman" w:hAnsi="Times New Roman" w:cs="Times New Roman"/>
        </w:rPr>
        <w:t xml:space="preserve"> </w:t>
      </w:r>
      <w:proofErr w:type="gramStart"/>
      <w:r w:rsidR="00783E1A" w:rsidRPr="00433C24">
        <w:rPr>
          <w:rFonts w:ascii="Times New Roman" w:hAnsi="Times New Roman" w:cs="Times New Roman"/>
        </w:rPr>
        <w:t>time period</w:t>
      </w:r>
      <w:proofErr w:type="gramEnd"/>
      <w:r w:rsidR="00783E1A" w:rsidRPr="00433C24">
        <w:rPr>
          <w:rFonts w:ascii="Times New Roman" w:hAnsi="Times New Roman" w:cs="Times New Roman"/>
        </w:rPr>
        <w:t xml:space="preserve"> in the presence of either a basal medium</w:t>
      </w:r>
      <w:r w:rsidR="00B76447" w:rsidRPr="00433C24">
        <w:rPr>
          <w:rFonts w:ascii="Times New Roman" w:hAnsi="Times New Roman" w:cs="Times New Roman"/>
        </w:rPr>
        <w:t xml:space="preserve">, </w:t>
      </w:r>
      <w:proofErr w:type="spellStart"/>
      <w:r w:rsidR="00783E1A" w:rsidRPr="00433C24">
        <w:rPr>
          <w:rFonts w:ascii="Times New Roman" w:hAnsi="Times New Roman" w:cs="Times New Roman"/>
        </w:rPr>
        <w:t>faecal</w:t>
      </w:r>
      <w:proofErr w:type="spellEnd"/>
      <w:r w:rsidR="00783E1A" w:rsidRPr="00433C24">
        <w:rPr>
          <w:rFonts w:ascii="Times New Roman" w:hAnsi="Times New Roman" w:cs="Times New Roman"/>
        </w:rPr>
        <w:t xml:space="preserve"> slurry</w:t>
      </w:r>
      <w:r w:rsidR="00B76447" w:rsidRPr="00433C24">
        <w:rPr>
          <w:rFonts w:ascii="Times New Roman" w:hAnsi="Times New Roman" w:cs="Times New Roman"/>
        </w:rPr>
        <w:t xml:space="preserve">, or residential microbial community </w:t>
      </w:r>
      <w:r w:rsidR="00783E1A" w:rsidRPr="00433C24">
        <w:rPr>
          <w:rFonts w:ascii="Times New Roman" w:hAnsi="Times New Roman" w:cs="Times New Roman"/>
        </w:rPr>
        <w:t>(gut microbiota) from each of the three human donors in the absence or presence of the antibiotic ampicillin.</w:t>
      </w:r>
      <w:r w:rsidR="00B76447" w:rsidRPr="00433C24">
        <w:rPr>
          <w:rFonts w:ascii="Times New Roman" w:hAnsi="Times New Roman" w:cs="Times New Roman"/>
        </w:rPr>
        <w:t xml:space="preserve"> </w:t>
      </w:r>
      <w:r w:rsidR="00EF16CA">
        <w:rPr>
          <w:rFonts w:ascii="Times New Roman" w:hAnsi="Times New Roman" w:cs="Times New Roman"/>
        </w:rPr>
        <w:t xml:space="preserve">Basal medium is a simple media that allows for and supports the growth of bacteria. </w:t>
      </w:r>
      <w:proofErr w:type="spellStart"/>
      <w:r w:rsidR="00EF16CA">
        <w:rPr>
          <w:rFonts w:ascii="Times New Roman" w:hAnsi="Times New Roman" w:cs="Times New Roman"/>
        </w:rPr>
        <w:t>Faecal</w:t>
      </w:r>
      <w:proofErr w:type="spellEnd"/>
      <w:r w:rsidR="00EF16CA">
        <w:rPr>
          <w:rFonts w:ascii="Times New Roman" w:hAnsi="Times New Roman" w:cs="Times New Roman"/>
        </w:rPr>
        <w:t xml:space="preserve"> slurry is the human </w:t>
      </w:r>
      <w:proofErr w:type="spellStart"/>
      <w:r w:rsidR="00EF16CA">
        <w:rPr>
          <w:rFonts w:ascii="Times New Roman" w:hAnsi="Times New Roman" w:cs="Times New Roman"/>
        </w:rPr>
        <w:t>faecal</w:t>
      </w:r>
      <w:proofErr w:type="spellEnd"/>
      <w:r w:rsidR="00EF16CA">
        <w:rPr>
          <w:rFonts w:ascii="Times New Roman" w:hAnsi="Times New Roman" w:cs="Times New Roman"/>
        </w:rPr>
        <w:t xml:space="preserve"> samples. </w:t>
      </w:r>
      <w:proofErr w:type="spellStart"/>
      <w:r w:rsidR="00E66DDD" w:rsidRPr="00433C24">
        <w:rPr>
          <w:rFonts w:ascii="Times New Roman" w:hAnsi="Times New Roman" w:cs="Times New Roman"/>
        </w:rPr>
        <w:t>The</w:t>
      </w:r>
      <w:proofErr w:type="spellEnd"/>
      <w:r w:rsidR="00E66DDD" w:rsidRPr="00433C24">
        <w:rPr>
          <w:rFonts w:ascii="Times New Roman" w:hAnsi="Times New Roman" w:cs="Times New Roman"/>
        </w:rPr>
        <w:t xml:space="preserve"> basal medium was used as control to use to compare how the values differ because we know the bacteria will grow in the medium. The no antibiotic group with all the same treatments is used to determine if it is solely the antibiotic acting on the infectious </w:t>
      </w:r>
      <w:r w:rsidR="00433C24" w:rsidRPr="00433C24">
        <w:rPr>
          <w:rFonts w:ascii="Times New Roman" w:hAnsi="Times New Roman" w:cs="Times New Roman"/>
          <w:i/>
          <w:iCs/>
        </w:rPr>
        <w:t>E</w:t>
      </w:r>
      <w:r w:rsidR="00E66DDD" w:rsidRPr="00433C24">
        <w:rPr>
          <w:rFonts w:ascii="Times New Roman" w:hAnsi="Times New Roman" w:cs="Times New Roman"/>
          <w:i/>
          <w:iCs/>
        </w:rPr>
        <w:t xml:space="preserve"> coli</w:t>
      </w:r>
      <w:r w:rsidR="00433C24" w:rsidRPr="00433C24">
        <w:rPr>
          <w:rFonts w:ascii="Times New Roman" w:hAnsi="Times New Roman" w:cs="Times New Roman"/>
        </w:rPr>
        <w:t xml:space="preserve">. </w:t>
      </w:r>
      <w:r w:rsidR="00E66DDD" w:rsidRPr="00433C24">
        <w:rPr>
          <w:rFonts w:ascii="Times New Roman" w:hAnsi="Times New Roman" w:cs="Times New Roman"/>
        </w:rPr>
        <w:t xml:space="preserve">strain or if the residential microbial communities can decrease the fitness of the infectious </w:t>
      </w:r>
      <w:r w:rsidR="00433C24" w:rsidRPr="00433C24">
        <w:rPr>
          <w:rFonts w:ascii="Times New Roman" w:hAnsi="Times New Roman" w:cs="Times New Roman"/>
          <w:i/>
          <w:iCs/>
        </w:rPr>
        <w:t>E coli.</w:t>
      </w:r>
      <w:r w:rsidR="00E66DDD" w:rsidRPr="00433C24">
        <w:rPr>
          <w:rFonts w:ascii="Times New Roman" w:hAnsi="Times New Roman" w:cs="Times New Roman"/>
        </w:rPr>
        <w:t xml:space="preserve"> alone. By performing with </w:t>
      </w:r>
      <w:proofErr w:type="gramStart"/>
      <w:r w:rsidR="00E66DDD" w:rsidRPr="00433C24">
        <w:rPr>
          <w:rFonts w:ascii="Times New Roman" w:hAnsi="Times New Roman" w:cs="Times New Roman"/>
        </w:rPr>
        <w:t>antibiotic</w:t>
      </w:r>
      <w:proofErr w:type="gramEnd"/>
      <w:r w:rsidR="00E66DDD" w:rsidRPr="00433C24">
        <w:rPr>
          <w:rFonts w:ascii="Times New Roman" w:hAnsi="Times New Roman" w:cs="Times New Roman"/>
        </w:rPr>
        <w:t xml:space="preserve"> we can also determine how the antibiotic is acting along with the residential microbiota communities and maybe allowing for better survival of the infectious </w:t>
      </w:r>
      <w:r w:rsidR="00E66DDD" w:rsidRPr="00433C24">
        <w:rPr>
          <w:rFonts w:ascii="Times New Roman" w:hAnsi="Times New Roman" w:cs="Times New Roman"/>
          <w:i/>
          <w:iCs/>
        </w:rPr>
        <w:t xml:space="preserve">E coli. </w:t>
      </w:r>
    </w:p>
    <w:p w14:paraId="383F27C6" w14:textId="16235D6E" w:rsidR="00B76447" w:rsidRPr="00433C24" w:rsidRDefault="00783E1A" w:rsidP="00B76447">
      <w:pPr>
        <w:pStyle w:val="NormalWeb"/>
        <w:spacing w:line="360" w:lineRule="auto"/>
      </w:pPr>
      <w:r w:rsidRPr="00433C24">
        <w:tab/>
        <w:t xml:space="preserve">Once data was obtained in an excel file, we ran it through </w:t>
      </w:r>
      <w:proofErr w:type="spellStart"/>
      <w:r w:rsidRPr="00433C24">
        <w:t>Rstudio</w:t>
      </w:r>
      <w:proofErr w:type="spellEnd"/>
      <w:r w:rsidRPr="00433C24">
        <w:t xml:space="preserve"> to make a boxplot of the values to determine what was happening to the infectious E coli strain in each treatment to test the hypothesis. </w:t>
      </w:r>
      <w:r w:rsidR="00B76447" w:rsidRPr="00433C24">
        <w:t xml:space="preserve">After boxplot was performed, an </w:t>
      </w:r>
      <w:proofErr w:type="spellStart"/>
      <w:r w:rsidR="00B76447" w:rsidRPr="00433C24">
        <w:t>anova</w:t>
      </w:r>
      <w:proofErr w:type="spellEnd"/>
      <w:r w:rsidR="00B76447" w:rsidRPr="00433C24">
        <w:t xml:space="preserve"> was performed to look at significance and the effect size of the data points to determine if there were any importance’s between the group with no gut microbiota vs the groups with gut microbiota. This was performed to determine if the hypothesis that fitness of infectious </w:t>
      </w:r>
      <w:r w:rsidR="00B76447" w:rsidRPr="00433C24">
        <w:rPr>
          <w:i/>
          <w:iCs/>
        </w:rPr>
        <w:t>E coli</w:t>
      </w:r>
      <w:r w:rsidR="00433C24" w:rsidRPr="00433C24">
        <w:rPr>
          <w:i/>
          <w:iCs/>
        </w:rPr>
        <w:t>.</w:t>
      </w:r>
      <w:r w:rsidR="00B76447" w:rsidRPr="00433C24">
        <w:rPr>
          <w:i/>
          <w:iCs/>
        </w:rPr>
        <w:t xml:space="preserve"> </w:t>
      </w:r>
      <w:r w:rsidR="00B76447" w:rsidRPr="00433C24">
        <w:t>decreases in the presence of residential gut microbiota.</w:t>
      </w:r>
      <w:r w:rsidR="00E66DDD" w:rsidRPr="00433C24">
        <w:t xml:space="preserve"> </w:t>
      </w:r>
    </w:p>
    <w:p w14:paraId="257D9512" w14:textId="77DB6F06" w:rsidR="00394710" w:rsidRPr="00B76447" w:rsidRDefault="00394710" w:rsidP="00B76447">
      <w:pPr>
        <w:pStyle w:val="NormalWeb"/>
        <w:spacing w:line="360" w:lineRule="auto"/>
      </w:pPr>
      <w:r>
        <w:rPr>
          <w:b/>
          <w:bCs/>
        </w:rPr>
        <w:t xml:space="preserve">Results </w:t>
      </w:r>
    </w:p>
    <w:p w14:paraId="4D5F75FB" w14:textId="69E5B4AA" w:rsidR="00394710" w:rsidRDefault="00394710" w:rsidP="00394710">
      <w:pPr>
        <w:rPr>
          <w:rFonts w:ascii="Times New Roman" w:hAnsi="Times New Roman" w:cs="Times New Roman"/>
          <w:b/>
          <w:bCs/>
        </w:rPr>
      </w:pPr>
      <w:r w:rsidRPr="00394710">
        <w:rPr>
          <w:rFonts w:ascii="Times New Roman" w:hAnsi="Times New Roman" w:cs="Times New Roman"/>
          <w:b/>
          <w:bCs/>
          <w:noProof/>
        </w:rPr>
        <w:lastRenderedPageBreak/>
        <w:drawing>
          <wp:inline distT="0" distB="0" distL="0" distR="0" wp14:anchorId="4E12D222" wp14:editId="25F9EFA9">
            <wp:extent cx="5677576" cy="3476978"/>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714180" cy="3499394"/>
                    </a:xfrm>
                    <a:prstGeom prst="rect">
                      <a:avLst/>
                    </a:prstGeom>
                  </pic:spPr>
                </pic:pic>
              </a:graphicData>
            </a:graphic>
          </wp:inline>
        </w:drawing>
      </w:r>
    </w:p>
    <w:p w14:paraId="5F24D8E3" w14:textId="3FDF5825" w:rsidR="00B76447" w:rsidRPr="00433C24" w:rsidRDefault="00B76447" w:rsidP="00B76447">
      <w:pPr>
        <w:spacing w:line="360" w:lineRule="auto"/>
        <w:rPr>
          <w:rFonts w:ascii="Times New Roman" w:hAnsi="Times New Roman" w:cs="Times New Roman"/>
          <w:color w:val="808080" w:themeColor="background1" w:themeShade="80"/>
        </w:rPr>
      </w:pPr>
      <w:r w:rsidRPr="00433C24">
        <w:rPr>
          <w:rFonts w:ascii="Times New Roman" w:hAnsi="Times New Roman" w:cs="Times New Roman"/>
          <w:color w:val="808080" w:themeColor="background1" w:themeShade="80"/>
        </w:rPr>
        <w:t>Figure 1. Concentrations of Infectious e coli shows some decrease in the presence of Residential gut microbiota and ampicillin</w:t>
      </w:r>
      <w:r w:rsidR="00433C24" w:rsidRPr="00433C24">
        <w:rPr>
          <w:rFonts w:ascii="Times New Roman" w:hAnsi="Times New Roman" w:cs="Times New Roman"/>
          <w:color w:val="808080" w:themeColor="background1" w:themeShade="80"/>
        </w:rPr>
        <w:t>.</w:t>
      </w:r>
      <w:r w:rsidR="00A84D1D">
        <w:rPr>
          <w:rFonts w:ascii="Times New Roman" w:hAnsi="Times New Roman" w:cs="Times New Roman"/>
          <w:color w:val="808080" w:themeColor="background1" w:themeShade="80"/>
        </w:rPr>
        <w:t xml:space="preserve"> (Left) shows the concentration (</w:t>
      </w:r>
      <w:proofErr w:type="spellStart"/>
      <w:r w:rsidR="00A84D1D">
        <w:rPr>
          <w:rFonts w:ascii="Times New Roman" w:hAnsi="Times New Roman" w:cs="Times New Roman"/>
          <w:color w:val="808080" w:themeColor="background1" w:themeShade="80"/>
        </w:rPr>
        <w:t>Cfu</w:t>
      </w:r>
      <w:proofErr w:type="spellEnd"/>
      <w:r w:rsidR="00A84D1D">
        <w:rPr>
          <w:rFonts w:ascii="Times New Roman" w:hAnsi="Times New Roman" w:cs="Times New Roman"/>
          <w:color w:val="808080" w:themeColor="background1" w:themeShade="80"/>
        </w:rPr>
        <w:t xml:space="preserve">) of </w:t>
      </w:r>
      <w:r w:rsidR="00A84D1D" w:rsidRPr="00A84D1D">
        <w:rPr>
          <w:rFonts w:ascii="Times New Roman" w:hAnsi="Times New Roman" w:cs="Times New Roman"/>
          <w:i/>
          <w:iCs/>
          <w:color w:val="808080" w:themeColor="background1" w:themeShade="80"/>
        </w:rPr>
        <w:t>E coli</w:t>
      </w:r>
      <w:r w:rsidR="00A84D1D">
        <w:rPr>
          <w:rFonts w:ascii="Times New Roman" w:hAnsi="Times New Roman" w:cs="Times New Roman"/>
          <w:color w:val="808080" w:themeColor="background1" w:themeShade="80"/>
        </w:rPr>
        <w:t xml:space="preserve"> in each condition being tested in the presence of antibiotic. (Right) shows </w:t>
      </w:r>
      <w:r w:rsidR="00A84D1D">
        <w:rPr>
          <w:rFonts w:ascii="Times New Roman" w:hAnsi="Times New Roman" w:cs="Times New Roman"/>
          <w:color w:val="808080" w:themeColor="background1" w:themeShade="80"/>
        </w:rPr>
        <w:t>the concentration (</w:t>
      </w:r>
      <w:proofErr w:type="spellStart"/>
      <w:r w:rsidR="00A84D1D">
        <w:rPr>
          <w:rFonts w:ascii="Times New Roman" w:hAnsi="Times New Roman" w:cs="Times New Roman"/>
          <w:color w:val="808080" w:themeColor="background1" w:themeShade="80"/>
        </w:rPr>
        <w:t>Cfu</w:t>
      </w:r>
      <w:proofErr w:type="spellEnd"/>
      <w:r w:rsidR="00A84D1D">
        <w:rPr>
          <w:rFonts w:ascii="Times New Roman" w:hAnsi="Times New Roman" w:cs="Times New Roman"/>
          <w:color w:val="808080" w:themeColor="background1" w:themeShade="80"/>
        </w:rPr>
        <w:t xml:space="preserve">) of </w:t>
      </w:r>
      <w:r w:rsidR="00A84D1D" w:rsidRPr="00A84D1D">
        <w:rPr>
          <w:rFonts w:ascii="Times New Roman" w:hAnsi="Times New Roman" w:cs="Times New Roman"/>
          <w:i/>
          <w:iCs/>
          <w:color w:val="808080" w:themeColor="background1" w:themeShade="80"/>
        </w:rPr>
        <w:t>E coli</w:t>
      </w:r>
      <w:r w:rsidR="00A84D1D">
        <w:rPr>
          <w:rFonts w:ascii="Times New Roman" w:hAnsi="Times New Roman" w:cs="Times New Roman"/>
          <w:color w:val="808080" w:themeColor="background1" w:themeShade="80"/>
        </w:rPr>
        <w:t xml:space="preserve"> in each condition being teste</w:t>
      </w:r>
      <w:r w:rsidR="00A84D1D">
        <w:rPr>
          <w:rFonts w:ascii="Times New Roman" w:hAnsi="Times New Roman" w:cs="Times New Roman"/>
          <w:color w:val="808080" w:themeColor="background1" w:themeShade="80"/>
        </w:rPr>
        <w:t xml:space="preserve">d without antibiotic. </w:t>
      </w:r>
    </w:p>
    <w:p w14:paraId="046C66FB" w14:textId="7FBE92C3" w:rsidR="00B76447" w:rsidRDefault="00B76447" w:rsidP="00B76447">
      <w:pPr>
        <w:spacing w:line="360" w:lineRule="auto"/>
        <w:ind w:firstLine="720"/>
        <w:rPr>
          <w:rFonts w:ascii="Times New Roman" w:hAnsi="Times New Roman" w:cs="Times New Roman"/>
        </w:rPr>
      </w:pPr>
      <w:r>
        <w:rPr>
          <w:rFonts w:ascii="Times New Roman" w:hAnsi="Times New Roman" w:cs="Times New Roman"/>
        </w:rPr>
        <w:t xml:space="preserve">Infectious </w:t>
      </w:r>
      <w:r w:rsidRPr="00433C24">
        <w:rPr>
          <w:rFonts w:ascii="Times New Roman" w:hAnsi="Times New Roman" w:cs="Times New Roman"/>
          <w:i/>
          <w:iCs/>
        </w:rPr>
        <w:t>E col</w:t>
      </w:r>
      <w:r w:rsidR="00433C24">
        <w:rPr>
          <w:rFonts w:ascii="Times New Roman" w:hAnsi="Times New Roman" w:cs="Times New Roman"/>
          <w:i/>
          <w:iCs/>
        </w:rPr>
        <w:t xml:space="preserve">i. </w:t>
      </w:r>
      <w:r>
        <w:rPr>
          <w:rFonts w:ascii="Times New Roman" w:hAnsi="Times New Roman" w:cs="Times New Roman"/>
        </w:rPr>
        <w:t xml:space="preserve">concentration showed lower values most consistently when it was in the presence of both the ampicillin and the residential microbial communities that were sampled from the human donors. We can also see that in some instances that it was extremely low when in the presence of both of those. However, we can also determine that sterile slurry from the human donors was not able to decrease infectious </w:t>
      </w:r>
      <w:r w:rsidRPr="00433C24">
        <w:rPr>
          <w:rFonts w:ascii="Times New Roman" w:hAnsi="Times New Roman" w:cs="Times New Roman"/>
          <w:i/>
          <w:iCs/>
        </w:rPr>
        <w:t>E coli</w:t>
      </w:r>
      <w:r w:rsidR="00433C24" w:rsidRPr="00433C24">
        <w:rPr>
          <w:rFonts w:ascii="Times New Roman" w:hAnsi="Times New Roman" w:cs="Times New Roman"/>
          <w:i/>
          <w:iCs/>
        </w:rPr>
        <w:t>.</w:t>
      </w:r>
      <w:r w:rsidR="00433C24">
        <w:rPr>
          <w:rFonts w:ascii="Times New Roman" w:hAnsi="Times New Roman" w:cs="Times New Roman"/>
        </w:rPr>
        <w:t xml:space="preserve"> </w:t>
      </w:r>
      <w:r>
        <w:rPr>
          <w:rFonts w:ascii="Times New Roman" w:hAnsi="Times New Roman" w:cs="Times New Roman"/>
        </w:rPr>
        <w:t>concentration</w:t>
      </w:r>
      <w:r w:rsidR="00E66DDD">
        <w:rPr>
          <w:rFonts w:ascii="Times New Roman" w:hAnsi="Times New Roman" w:cs="Times New Roman"/>
        </w:rPr>
        <w:t xml:space="preserve">, therefore needing the actual residential microbiota communities is important. </w:t>
      </w:r>
    </w:p>
    <w:p w14:paraId="0C6C5DE9" w14:textId="1F91F27B" w:rsidR="00E66DDD" w:rsidRDefault="00E66DDD" w:rsidP="00E66DDD">
      <w:pPr>
        <w:spacing w:line="360" w:lineRule="auto"/>
        <w:rPr>
          <w:rFonts w:ascii="Times New Roman" w:hAnsi="Times New Roman" w:cs="Times New Roman"/>
        </w:rPr>
      </w:pPr>
      <w:r>
        <w:rPr>
          <w:rFonts w:ascii="Times New Roman" w:hAnsi="Times New Roman" w:cs="Times New Roman"/>
        </w:rPr>
        <w:tab/>
        <w:t xml:space="preserve">The residential human donor 1 gut microbiota community showed the lowest mean (-1.6610) which shows that this residential microbiota community was able to decrease the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Pr>
          <w:rFonts w:ascii="Times New Roman" w:hAnsi="Times New Roman" w:cs="Times New Roman"/>
        </w:rPr>
        <w:t xml:space="preserve"> strain the most. This was also the only instance in which adding the antibiotic did not help decrease the concentration of </w:t>
      </w:r>
      <w:r w:rsidR="00433C24" w:rsidRPr="00433C24">
        <w:rPr>
          <w:rFonts w:ascii="Times New Roman" w:hAnsi="Times New Roman" w:cs="Times New Roman"/>
          <w:i/>
          <w:iCs/>
        </w:rPr>
        <w:t xml:space="preserve">E </w:t>
      </w:r>
      <w:r w:rsidRPr="00433C24">
        <w:rPr>
          <w:rFonts w:ascii="Times New Roman" w:hAnsi="Times New Roman" w:cs="Times New Roman"/>
          <w:i/>
          <w:iCs/>
        </w:rPr>
        <w:t>coli</w:t>
      </w:r>
      <w:r w:rsidR="00433C24">
        <w:rPr>
          <w:rFonts w:ascii="Times New Roman" w:hAnsi="Times New Roman" w:cs="Times New Roman"/>
        </w:rPr>
        <w:t>.</w:t>
      </w:r>
      <w:r>
        <w:rPr>
          <w:rFonts w:ascii="Times New Roman" w:hAnsi="Times New Roman" w:cs="Times New Roman"/>
        </w:rPr>
        <w:t xml:space="preserve"> even further. Whereas in both human donor 2 and 3 residential microbiota communities upon addition of the antibiotic were able to decrease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Pr>
          <w:rFonts w:ascii="Times New Roman" w:hAnsi="Times New Roman" w:cs="Times New Roman"/>
        </w:rPr>
        <w:t xml:space="preserve"> strain further with means of (0.1081 to -1.9035 and -0.1558 to -1.5774) respectively. The antibiotic alone did show a decrease in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sidRPr="00433C24">
        <w:rPr>
          <w:rFonts w:ascii="Times New Roman" w:hAnsi="Times New Roman" w:cs="Times New Roman"/>
          <w:i/>
          <w:iCs/>
        </w:rPr>
        <w:t xml:space="preserve"> </w:t>
      </w:r>
      <w:r>
        <w:rPr>
          <w:rFonts w:ascii="Times New Roman" w:hAnsi="Times New Roman" w:cs="Times New Roman"/>
        </w:rPr>
        <w:t xml:space="preserve">concentration with a </w:t>
      </w:r>
      <w:r>
        <w:rPr>
          <w:rFonts w:ascii="Times New Roman" w:hAnsi="Times New Roman" w:cs="Times New Roman"/>
        </w:rPr>
        <w:lastRenderedPageBreak/>
        <w:t>mean of (-0.3164)</w:t>
      </w:r>
      <w:r w:rsidR="00A84D1D">
        <w:rPr>
          <w:rFonts w:ascii="Times New Roman" w:hAnsi="Times New Roman" w:cs="Times New Roman"/>
        </w:rPr>
        <w:t xml:space="preserve"> Figure 1(Left)</w:t>
      </w:r>
      <w:r>
        <w:rPr>
          <w:rFonts w:ascii="Times New Roman" w:hAnsi="Times New Roman" w:cs="Times New Roman"/>
        </w:rPr>
        <w:t xml:space="preserve">. This was relatively higher compared to the residential gut microbiota communities </w:t>
      </w:r>
      <w:proofErr w:type="gramStart"/>
      <w:r>
        <w:rPr>
          <w:rFonts w:ascii="Times New Roman" w:hAnsi="Times New Roman" w:cs="Times New Roman"/>
        </w:rPr>
        <w:t>with the exception of</w:t>
      </w:r>
      <w:proofErr w:type="gramEnd"/>
      <w:r>
        <w:rPr>
          <w:rFonts w:ascii="Times New Roman" w:hAnsi="Times New Roman" w:cs="Times New Roman"/>
        </w:rPr>
        <w:t xml:space="preserve"> human donor 2’s sample. </w:t>
      </w:r>
    </w:p>
    <w:p w14:paraId="0A3B1B0E" w14:textId="3DE3609A" w:rsidR="00394710" w:rsidRPr="00E66DDD" w:rsidRDefault="00E66DDD" w:rsidP="00B76447">
      <w:pPr>
        <w:spacing w:line="360" w:lineRule="auto"/>
        <w:rPr>
          <w:rFonts w:ascii="Times New Roman" w:hAnsi="Times New Roman" w:cs="Times New Roman"/>
        </w:rPr>
      </w:pPr>
      <w:r>
        <w:rPr>
          <w:rFonts w:ascii="Times New Roman" w:hAnsi="Times New Roman" w:cs="Times New Roman"/>
        </w:rPr>
        <w:tab/>
        <w:t xml:space="preserve">Human donor 1’s residential microbiota community sample showed a significant difference (P &lt; 0.05). Upon the addition of the antibiotic ampicillin, both human donors 2 and 3 also showed there was a significant decrease in the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Pr>
          <w:rFonts w:ascii="Times New Roman" w:hAnsi="Times New Roman" w:cs="Times New Roman"/>
        </w:rPr>
        <w:t xml:space="preserve"> strain. However, neither residential microbiota community alone showed a significant decrease in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Pr>
          <w:rFonts w:ascii="Times New Roman" w:hAnsi="Times New Roman" w:cs="Times New Roman"/>
        </w:rPr>
        <w:t xml:space="preserve"> concentration. </w:t>
      </w:r>
    </w:p>
    <w:p w14:paraId="5149FD2C" w14:textId="00AA475E" w:rsidR="00394710" w:rsidRDefault="00394710" w:rsidP="00E66DDD">
      <w:pPr>
        <w:spacing w:line="360" w:lineRule="auto"/>
        <w:rPr>
          <w:rFonts w:ascii="Times New Roman" w:hAnsi="Times New Roman" w:cs="Times New Roman"/>
          <w:b/>
          <w:bCs/>
        </w:rPr>
      </w:pPr>
      <w:r>
        <w:rPr>
          <w:rFonts w:ascii="Times New Roman" w:hAnsi="Times New Roman" w:cs="Times New Roman"/>
          <w:b/>
          <w:bCs/>
        </w:rPr>
        <w:t xml:space="preserve">Discussion </w:t>
      </w:r>
    </w:p>
    <w:p w14:paraId="1F809560" w14:textId="007C2CCD" w:rsidR="00E66DDD" w:rsidRDefault="00E66DDD" w:rsidP="00E66DDD">
      <w:pPr>
        <w:spacing w:line="360" w:lineRule="auto"/>
        <w:rPr>
          <w:rFonts w:ascii="Times New Roman" w:hAnsi="Times New Roman" w:cs="Times New Roman"/>
        </w:rPr>
      </w:pPr>
      <w:r>
        <w:rPr>
          <w:rFonts w:ascii="Times New Roman" w:hAnsi="Times New Roman" w:cs="Times New Roman"/>
          <w:b/>
          <w:bCs/>
        </w:rPr>
        <w:tab/>
      </w:r>
      <w:r w:rsidR="00433C24">
        <w:rPr>
          <w:rFonts w:ascii="Times New Roman" w:hAnsi="Times New Roman" w:cs="Times New Roman"/>
        </w:rPr>
        <w:t xml:space="preserve">This analysis of the residential gut microbiota’s ability to decrease the fitness of infectious </w:t>
      </w:r>
      <w:r w:rsidR="00433C24" w:rsidRPr="00433C24">
        <w:rPr>
          <w:rFonts w:ascii="Times New Roman" w:hAnsi="Times New Roman" w:cs="Times New Roman"/>
          <w:i/>
          <w:iCs/>
        </w:rPr>
        <w:t>E coli.</w:t>
      </w:r>
      <w:r w:rsidR="00433C24">
        <w:rPr>
          <w:rFonts w:ascii="Times New Roman" w:hAnsi="Times New Roman" w:cs="Times New Roman"/>
        </w:rPr>
        <w:t xml:space="preserve"> did show some ability in decreasing bacterial concentration. In each of the residential microbiota communities, infectious </w:t>
      </w:r>
      <w:r w:rsidR="00433C24" w:rsidRPr="00433C24">
        <w:rPr>
          <w:rFonts w:ascii="Times New Roman" w:hAnsi="Times New Roman" w:cs="Times New Roman"/>
          <w:i/>
          <w:iCs/>
        </w:rPr>
        <w:t>E coli.</w:t>
      </w:r>
      <w:r w:rsidR="00433C24">
        <w:rPr>
          <w:rFonts w:ascii="Times New Roman" w:hAnsi="Times New Roman" w:cs="Times New Roman"/>
        </w:rPr>
        <w:t xml:space="preserve"> shows a decrease. Upon the addition of antibiotic there is an even larger decrease in concentration. In human donor 1, we see that infectious </w:t>
      </w:r>
      <w:r w:rsidR="00433C24" w:rsidRPr="00433C24">
        <w:rPr>
          <w:rFonts w:ascii="Times New Roman" w:hAnsi="Times New Roman" w:cs="Times New Roman"/>
          <w:i/>
          <w:iCs/>
        </w:rPr>
        <w:t xml:space="preserve">E coli. </w:t>
      </w:r>
      <w:r w:rsidR="00433C24">
        <w:rPr>
          <w:rFonts w:ascii="Times New Roman" w:hAnsi="Times New Roman" w:cs="Times New Roman"/>
        </w:rPr>
        <w:t xml:space="preserve">has a decrease in growth (Figure 1). Therefore, residential gut microbiota shows to some extent to have the ability to suppress the growth and colonization of infectious pathogens of the gastrointestinal system </w:t>
      </w:r>
      <w:r w:rsidR="00433C24">
        <w:rPr>
          <w:rFonts w:ascii="Times New Roman" w:hAnsi="Times New Roman" w:cs="Times New Roman"/>
        </w:rPr>
        <w:fldChar w:fldCharType="begin"/>
      </w:r>
      <w:r w:rsidR="00433C24">
        <w:rPr>
          <w:rFonts w:ascii="Times New Roman" w:hAnsi="Times New Roman" w:cs="Times New Roman"/>
        </w:rPr>
        <w:instrText xml:space="preserve"> ADDIN ZOTERO_ITEM CSL_CITATION {"citationID":"bjAAVYzX","properties":{"formattedCitation":"(Stecher and Hardt 2008)","plainCitation":"(Stecher and Hardt 2008)","noteIndex":0},"citationItems":[{"id":253,"uris":["http://zotero.org/users/local/Un3qbk8s/items/MWVFC75J"],"uri":["http://zotero.org/users/local/Un3qbk8s/items/MWVFC75J"],"itemData":{"id":253,"type":"article-journal","abstract":"The intestine harbors an ecosystem composed of the intestinal mucosa and the commensal microbiota. The microbiota fosters development, aids digestion and protects host cells from pathogens – a function referred to as colonization resistance. Little is known about the molecular basis of colonization resistance and how it can be overcome by enteropathogenic bacteria. Recently, studies on inflammatory bowel diseases and on animal models for enteric infection have provided new insights into colonization resistance. Gut inflammation changes microbiota composition, disrupts colonization resistance and enhances pathogen growth. Thus, some pathogens can benefit from inflammatory defenses. This new paradigm will enable the study of host factors enhancing or inhibiting bacterial growth in health and disease.","container-title":"Trends in Microbiology","DOI":"10.1016/j.tim.2007.12.008","ISSN":"0966-842X","issue":"3","journalAbbreviation":"Trends in Microbiology","language":"en","page":"107-114","source":"ScienceDirect","title":"The role of microbiota in infectious disease","volume":"16","author":[{"family":"Stecher","given":"Bärbel"},{"family":"Hardt","given":"Wolf-Dietrich"}],"issued":{"date-parts":[["2008",3,1]]}}}],"schema":"https://github.com/citation-style-language/schema/raw/master/csl-citation.json"} </w:instrText>
      </w:r>
      <w:r w:rsidR="00433C24">
        <w:rPr>
          <w:rFonts w:ascii="Times New Roman" w:hAnsi="Times New Roman" w:cs="Times New Roman"/>
        </w:rPr>
        <w:fldChar w:fldCharType="separate"/>
      </w:r>
      <w:r w:rsidR="00433C24">
        <w:rPr>
          <w:rFonts w:ascii="Times New Roman" w:hAnsi="Times New Roman" w:cs="Times New Roman"/>
          <w:noProof/>
        </w:rPr>
        <w:t>(Stecher and Hardt 2008)</w:t>
      </w:r>
      <w:r w:rsidR="00433C24">
        <w:rPr>
          <w:rFonts w:ascii="Times New Roman" w:hAnsi="Times New Roman" w:cs="Times New Roman"/>
        </w:rPr>
        <w:fldChar w:fldCharType="end"/>
      </w:r>
      <w:r w:rsidR="00433C24">
        <w:rPr>
          <w:rFonts w:ascii="Times New Roman" w:hAnsi="Times New Roman" w:cs="Times New Roman"/>
        </w:rPr>
        <w:t xml:space="preserve">. We can also see this trend in the human donor 2 and 3 residential communities combined with antibiotics. </w:t>
      </w:r>
    </w:p>
    <w:p w14:paraId="19D40C35" w14:textId="55D85313" w:rsidR="00433C24" w:rsidRDefault="00433C24" w:rsidP="00E66DDD">
      <w:pPr>
        <w:spacing w:line="360" w:lineRule="auto"/>
        <w:rPr>
          <w:rFonts w:ascii="Times New Roman" w:hAnsi="Times New Roman" w:cs="Times New Roman"/>
        </w:rPr>
      </w:pPr>
      <w:r>
        <w:rPr>
          <w:rFonts w:ascii="Times New Roman" w:hAnsi="Times New Roman" w:cs="Times New Roman"/>
        </w:rPr>
        <w:tab/>
        <w:t>There are a lot of possible mechanism</w:t>
      </w:r>
      <w:r w:rsidR="00820062">
        <w:rPr>
          <w:rFonts w:ascii="Times New Roman" w:hAnsi="Times New Roman" w:cs="Times New Roman"/>
        </w:rPr>
        <w:t>s</w:t>
      </w:r>
      <w:r>
        <w:rPr>
          <w:rFonts w:ascii="Times New Roman" w:hAnsi="Times New Roman" w:cs="Times New Roman"/>
        </w:rPr>
        <w:t xml:space="preserve"> as to how the gut microbiota </w:t>
      </w:r>
      <w:proofErr w:type="gramStart"/>
      <w:r>
        <w:rPr>
          <w:rFonts w:ascii="Times New Roman" w:hAnsi="Times New Roman" w:cs="Times New Roman"/>
        </w:rPr>
        <w:t>are able to</w:t>
      </w:r>
      <w:proofErr w:type="gramEnd"/>
      <w:r>
        <w:rPr>
          <w:rFonts w:ascii="Times New Roman" w:hAnsi="Times New Roman" w:cs="Times New Roman"/>
        </w:rPr>
        <w:t xml:space="preserve"> suppress the growth of pathogenic bacteria such as nutrient competition, niche competition, and even the production of bile acids in larger concentrations (</w:t>
      </w:r>
      <w:proofErr w:type="spellStart"/>
      <w:r>
        <w:rPr>
          <w:rFonts w:ascii="Times New Roman" w:hAnsi="Times New Roman" w:cs="Times New Roman"/>
        </w:rPr>
        <w:t>Kamada</w:t>
      </w:r>
      <w:proofErr w:type="spellEnd"/>
      <w:r>
        <w:rPr>
          <w:rFonts w:ascii="Times New Roman" w:hAnsi="Times New Roman" w:cs="Times New Roman"/>
        </w:rPr>
        <w:t xml:space="preserve"> et al. 2013). In this analysis we are not trying to develop a possible explanation on the mechanisms by which gut microbiota can do this. No matter how gut microbiota executes the suppression of pathogens </w:t>
      </w:r>
      <w:proofErr w:type="spellStart"/>
      <w:r>
        <w:rPr>
          <w:rFonts w:ascii="Times New Roman" w:hAnsi="Times New Roman" w:cs="Times New Roman"/>
        </w:rPr>
        <w:t>its</w:t>
      </w:r>
      <w:proofErr w:type="spellEnd"/>
      <w:r>
        <w:rPr>
          <w:rFonts w:ascii="Times New Roman" w:hAnsi="Times New Roman" w:cs="Times New Roman"/>
        </w:rPr>
        <w:t xml:space="preserve"> expected that reduced population growth, size, and replication to also reduce the supply of new genetic variation in invading pathogens </w:t>
      </w:r>
      <w:r>
        <w:rPr>
          <w:rFonts w:ascii="Times New Roman" w:hAnsi="Times New Roman" w:cs="Times New Roman"/>
        </w:rPr>
        <w:fldChar w:fldCharType="begin"/>
      </w:r>
      <w:r>
        <w:rPr>
          <w:rFonts w:ascii="Times New Roman" w:hAnsi="Times New Roman" w:cs="Times New Roman"/>
        </w:rPr>
        <w:instrText xml:space="preserve"> ADDIN ZOTERO_ITEM CSL_CITATION {"citationID":"oPsdsaFA","properties":{"formattedCitation":"(Baumgartner et al. 2020)","plainCitation":"(Baumgartner et al. 2020)","noteIndex":0},"citationItems":[{"id":249,"uris":["http://zotero.org/users/local/Un3qbk8s/items/RUBCMLWR"],"uri":["http://zotero.org/users/local/Un3qbk8s/items/RUBCMLWR"],"itemData":{"id":249,"type":"article-journal","abstract":"Countering the rise of antibiotic-resistant pathogens requires improved understanding of how resistance emerges and spreads in individual species, which are often embedded in complex microbial communities such as the human gut microbiome. Interactions with other microorganisms in such communities might suppress growth and resistance evolution of individual species (e.g., via resource competition) but could also potentially accelerate resistance evolution via horizontal transfer of resistance genes. It remains unclear how these different effects balance out, partly because it is difficult to observe them directly. Here, we used a gut microcosm approach to quantify the effect of three human gut microbiome communities on growth and resistance evolution of a focal strain of Escherichia coli. We found the resident microbial communities not only suppressed growth and colonisation by focal E. coli but also prevented it from evolving antibiotic resistance upon exposure to a beta-lactam antibiotic. With samples from all three human donors, our focal E. coli strain only evolved antibiotic resistance in the absence of the resident microbial community, even though we found resistance genes, including a highly effective resistance plasmid, in resident microbial communities. We identified physical constraints on plasmid transfer that can explain why our focal strain failed to acquire some of these beneficial resistance genes, and we found some chromosomal resistance mutations were only beneficial in the absence of the resident microbiota. This suggests, depending on in situ gene transfer dynamics, interactions with resident microbiota can inhibit antibiotic-resistance evolution of individual species.","container-title":"PLOS Biology","DOI":"10.1371/journal.pbio.3000465","ISSN":"1545-7885","issue":"4","journalAbbreviation":"PLOS Biology","language":"en","note":"publisher: Public Library of Science","page":"e3000465","source":"PLoS Journals","title":"Resident microbial communities inhibit growth and antibiotic-resistance evolution of Escherichia coli in human gut microbiome samples","volume":"18","author":[{"family":"Baumgartner","given":"Michael"},{"family":"Bayer","given":"Florian"},{"family":"Pfrunder-Cardozo","given":"Katia R."},{"family":"Buckling","given":"Angus"},{"family":"Hall","given":"Alex R."}],"issued":{"date-parts":[["2020",4,20]]}}}],"schema":"https://github.com/citation-style-language/schema/raw/master/csl-citation.json"}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(Baumgartner et al. 2020)</w:t>
      </w:r>
      <w:r>
        <w:rPr>
          <w:rFonts w:ascii="Times New Roman" w:hAnsi="Times New Roman" w:cs="Times New Roman"/>
        </w:rPr>
        <w:fldChar w:fldCharType="end"/>
      </w:r>
      <w:r>
        <w:rPr>
          <w:rFonts w:ascii="Times New Roman" w:hAnsi="Times New Roman" w:cs="Times New Roman"/>
        </w:rPr>
        <w:t>.</w:t>
      </w:r>
    </w:p>
    <w:p w14:paraId="6FF73C81" w14:textId="0351D9DC" w:rsidR="00433C24" w:rsidRDefault="00433C24" w:rsidP="00433C24">
      <w:pPr>
        <w:spacing w:line="360" w:lineRule="auto"/>
        <w:ind w:firstLine="720"/>
        <w:rPr>
          <w:rFonts w:ascii="Times New Roman" w:hAnsi="Times New Roman" w:cs="Times New Roman"/>
        </w:rPr>
      </w:pPr>
      <w:r>
        <w:rPr>
          <w:rFonts w:ascii="Times New Roman" w:hAnsi="Times New Roman" w:cs="Times New Roman"/>
        </w:rPr>
        <w:t xml:space="preserve">Upon addition of ampicillin with the residential gut microbiota community treatments showed to have limited the growth of infectious </w:t>
      </w:r>
      <w:r w:rsidRPr="00433C24">
        <w:rPr>
          <w:rFonts w:ascii="Times New Roman" w:hAnsi="Times New Roman" w:cs="Times New Roman"/>
          <w:i/>
          <w:iCs/>
        </w:rPr>
        <w:t>E coli</w:t>
      </w:r>
      <w:r>
        <w:rPr>
          <w:rFonts w:ascii="Times New Roman" w:hAnsi="Times New Roman" w:cs="Times New Roman"/>
        </w:rPr>
        <w:t xml:space="preserve">. even further (Figure 1). Therefore, there is some need in the use of antibiotics along with residential gut microbiota communities to better treat enteric infection. That is because we have suppression of infectious </w:t>
      </w:r>
      <w:r w:rsidRPr="00433C24">
        <w:rPr>
          <w:rFonts w:ascii="Times New Roman" w:hAnsi="Times New Roman" w:cs="Times New Roman"/>
          <w:i/>
          <w:iCs/>
        </w:rPr>
        <w:t>E coli.</w:t>
      </w:r>
      <w:r>
        <w:rPr>
          <w:rFonts w:ascii="Times New Roman" w:hAnsi="Times New Roman" w:cs="Times New Roman"/>
        </w:rPr>
        <w:t xml:space="preserve"> in presence of these communities, but the suppression was always stronger with the addition of the antibiotic to the treatment. Although, more research needs to be done to determine what interactions between the rich microbiota and antibiotics plays in the suppression of the pathogens. It could be </w:t>
      </w:r>
      <w:proofErr w:type="spellStart"/>
      <w:proofErr w:type="gramStart"/>
      <w:r>
        <w:rPr>
          <w:rFonts w:ascii="Times New Roman" w:hAnsi="Times New Roman" w:cs="Times New Roman"/>
        </w:rPr>
        <w:t>to</w:t>
      </w:r>
      <w:proofErr w:type="spellEnd"/>
      <w:proofErr w:type="gramEnd"/>
      <w:r>
        <w:rPr>
          <w:rFonts w:ascii="Times New Roman" w:hAnsi="Times New Roman" w:cs="Times New Roman"/>
        </w:rPr>
        <w:t xml:space="preserve"> due to particular antibiotic/species interactions, host immune response, and could be the possible mechanism to colonization resistance (Zheng et al. 2008). </w:t>
      </w:r>
    </w:p>
    <w:p w14:paraId="548C652F" w14:textId="073241A3" w:rsidR="00433C24" w:rsidRPr="00433C24" w:rsidRDefault="00433C24" w:rsidP="00433C24">
      <w:pPr>
        <w:spacing w:line="360" w:lineRule="auto"/>
        <w:ind w:firstLine="720"/>
        <w:rPr>
          <w:rFonts w:ascii="Times New Roman" w:hAnsi="Times New Roman" w:cs="Times New Roman"/>
        </w:rPr>
      </w:pPr>
      <w:r>
        <w:rPr>
          <w:rFonts w:ascii="Times New Roman" w:hAnsi="Times New Roman" w:cs="Times New Roman"/>
        </w:rPr>
        <w:lastRenderedPageBreak/>
        <w:t xml:space="preserve">In conclusion, the results of this analysis show that the residential gut microbiota communities sampled from live human gastrointestinal tracts does have the potential to decrease fitness of an infectious </w:t>
      </w:r>
      <w:r w:rsidRPr="00433C24">
        <w:rPr>
          <w:rFonts w:ascii="Times New Roman" w:hAnsi="Times New Roman" w:cs="Times New Roman"/>
          <w:i/>
          <w:iCs/>
        </w:rPr>
        <w:t>E coli.</w:t>
      </w:r>
      <w:r>
        <w:rPr>
          <w:rFonts w:ascii="Times New Roman" w:hAnsi="Times New Roman" w:cs="Times New Roman"/>
        </w:rPr>
        <w:t xml:space="preserve"> strain in the means of decreasing its concentration. The addition of antibiotic makes the decrease of infectious </w:t>
      </w:r>
      <w:r w:rsidRPr="00433C24">
        <w:rPr>
          <w:rFonts w:ascii="Times New Roman" w:hAnsi="Times New Roman" w:cs="Times New Roman"/>
          <w:i/>
          <w:iCs/>
        </w:rPr>
        <w:t>E coli.</w:t>
      </w:r>
      <w:r>
        <w:rPr>
          <w:rFonts w:ascii="Times New Roman" w:hAnsi="Times New Roman" w:cs="Times New Roman"/>
        </w:rPr>
        <w:t xml:space="preserve"> stronger. Some limitations can</w:t>
      </w:r>
      <w:r w:rsidR="00052AFC">
        <w:rPr>
          <w:rFonts w:ascii="Times New Roman" w:hAnsi="Times New Roman" w:cs="Times New Roman"/>
        </w:rPr>
        <w:t xml:space="preserve"> be that</w:t>
      </w:r>
      <w:r>
        <w:rPr>
          <w:rFonts w:ascii="Times New Roman" w:hAnsi="Times New Roman" w:cs="Times New Roman"/>
        </w:rPr>
        <w:t xml:space="preserve"> this consistent throughout because of what lineages of commensal bacteria are present in the residential gut microbiota. Also, is the effect due to more ecological interactions rather than host immune response or vice versa. There needs to be experiments done to expand on the mechanism by which we see the decrease of infectious E coli strains in the presence of residential gut microbiota communities. </w:t>
      </w:r>
    </w:p>
    <w:p w14:paraId="561AB873" w14:textId="5A22F51C" w:rsidR="00394710" w:rsidRDefault="00394710" w:rsidP="00E66DDD">
      <w:pPr>
        <w:spacing w:line="360" w:lineRule="auto"/>
        <w:rPr>
          <w:rFonts w:ascii="Times New Roman" w:hAnsi="Times New Roman" w:cs="Times New Roman"/>
          <w:b/>
          <w:bCs/>
        </w:rPr>
      </w:pPr>
    </w:p>
    <w:p w14:paraId="0A220B24" w14:textId="62165574" w:rsidR="00394710" w:rsidRDefault="00394710" w:rsidP="00E66DDD">
      <w:pPr>
        <w:spacing w:line="360" w:lineRule="auto"/>
        <w:rPr>
          <w:rFonts w:ascii="Times New Roman" w:hAnsi="Times New Roman" w:cs="Times New Roman"/>
          <w:b/>
          <w:bCs/>
        </w:rPr>
      </w:pPr>
      <w:r>
        <w:rPr>
          <w:rFonts w:ascii="Times New Roman" w:hAnsi="Times New Roman" w:cs="Times New Roman"/>
          <w:b/>
          <w:bCs/>
        </w:rPr>
        <w:t xml:space="preserve">Literature Cited </w:t>
      </w:r>
    </w:p>
    <w:p w14:paraId="19AC930D" w14:textId="77777777" w:rsidR="00433C24" w:rsidRPr="00433C24" w:rsidRDefault="00E66DDD" w:rsidP="00433C24">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00433C24" w:rsidRPr="00433C24">
        <w:rPr>
          <w:rFonts w:ascii="Times New Roman" w:hAnsi="Times New Roman" w:cs="Times New Roman"/>
        </w:rPr>
        <w:t>Baumgartner M, Bayer F, Pfrunder-Cardozo KR, Buckling A, Hall AR. 2020. Resident microbial communities inhibit growth and antibiotic-resistance evolution of Escherichia coli in human gut microbiome samples. PLOS Biology. 18(4):e3000465. doi:10.1371/journal.pbio.3000465.</w:t>
      </w:r>
    </w:p>
    <w:p w14:paraId="0C9211B3"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Bohnhoff M, Miller CP. 1962. Enhanced Susceptibility to Salmonella Infection in Streptomycin-Treated Mice. The Journal of Infectious Diseases. 111(2):117–127.</w:t>
      </w:r>
    </w:p>
    <w:p w14:paraId="5ABDA770"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Edlund C, Nord CE. 2000. Effect on the human normal microflora of oral antibiotics for treatment of urinary tract infections. Journal of Antimicrobial Chemotherapy. 46(suppl_1):41–48. doi:10.1093/jac/46.suppl_1.41.</w:t>
      </w:r>
    </w:p>
    <w:p w14:paraId="38CD625B"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Ley RE, Peterson DA, Gordon JI. 2006. Ecological and Evolutionary Forces Shaping Microbial Diversity in the Human Intestine. Cell. 124(4):837–848. doi:10.1016/j.cell.2006.02.017.</w:t>
      </w:r>
    </w:p>
    <w:p w14:paraId="3A4321C3"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Stecher B, Hardt W-D. 2008. The role of microbiota in infectious disease. Trends in Microbiology. 16(3):107–114. doi:10.1016/j.tim.2007.12.008.</w:t>
      </w:r>
    </w:p>
    <w:p w14:paraId="0DD91FD5" w14:textId="4339FB1A" w:rsidR="00E66DDD" w:rsidRPr="00394710" w:rsidRDefault="00E66DDD" w:rsidP="00E66DDD">
      <w:pPr>
        <w:spacing w:line="360" w:lineRule="auto"/>
        <w:rPr>
          <w:rFonts w:ascii="Times New Roman" w:hAnsi="Times New Roman" w:cs="Times New Roman"/>
          <w:b/>
          <w:bCs/>
        </w:rPr>
      </w:pPr>
      <w:r>
        <w:rPr>
          <w:rFonts w:ascii="Times New Roman" w:hAnsi="Times New Roman" w:cs="Times New Roman"/>
          <w:b/>
          <w:bCs/>
        </w:rPr>
        <w:fldChar w:fldCharType="end"/>
      </w:r>
    </w:p>
    <w:sectPr w:rsidR="00E66DDD" w:rsidRPr="00394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42"/>
    <w:rsid w:val="00052AFC"/>
    <w:rsid w:val="000C2C96"/>
    <w:rsid w:val="00394710"/>
    <w:rsid w:val="00433C24"/>
    <w:rsid w:val="00457DCB"/>
    <w:rsid w:val="00503EF6"/>
    <w:rsid w:val="005C1D41"/>
    <w:rsid w:val="005E3128"/>
    <w:rsid w:val="006B3769"/>
    <w:rsid w:val="00783E1A"/>
    <w:rsid w:val="00820062"/>
    <w:rsid w:val="00A33442"/>
    <w:rsid w:val="00A84D1D"/>
    <w:rsid w:val="00B33864"/>
    <w:rsid w:val="00B76447"/>
    <w:rsid w:val="00E66DDD"/>
    <w:rsid w:val="00EF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2713D"/>
  <w15:chartTrackingRefBased/>
  <w15:docId w15:val="{04FF1823-1A32-C249-AF0E-38DC9F4D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4710"/>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E66DDD"/>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87499">
      <w:bodyDiv w:val="1"/>
      <w:marLeft w:val="0"/>
      <w:marRight w:val="0"/>
      <w:marTop w:val="0"/>
      <w:marBottom w:val="0"/>
      <w:divBdr>
        <w:top w:val="none" w:sz="0" w:space="0" w:color="auto"/>
        <w:left w:val="none" w:sz="0" w:space="0" w:color="auto"/>
        <w:bottom w:val="none" w:sz="0" w:space="0" w:color="auto"/>
        <w:right w:val="none" w:sz="0" w:space="0" w:color="auto"/>
      </w:divBdr>
      <w:divsChild>
        <w:div w:id="1538083990">
          <w:marLeft w:val="0"/>
          <w:marRight w:val="0"/>
          <w:marTop w:val="0"/>
          <w:marBottom w:val="0"/>
          <w:divBdr>
            <w:top w:val="none" w:sz="0" w:space="0" w:color="auto"/>
            <w:left w:val="none" w:sz="0" w:space="0" w:color="auto"/>
            <w:bottom w:val="none" w:sz="0" w:space="0" w:color="auto"/>
            <w:right w:val="none" w:sz="0" w:space="0" w:color="auto"/>
          </w:divBdr>
          <w:divsChild>
            <w:div w:id="191307524">
              <w:marLeft w:val="0"/>
              <w:marRight w:val="0"/>
              <w:marTop w:val="0"/>
              <w:marBottom w:val="0"/>
              <w:divBdr>
                <w:top w:val="none" w:sz="0" w:space="0" w:color="auto"/>
                <w:left w:val="none" w:sz="0" w:space="0" w:color="auto"/>
                <w:bottom w:val="none" w:sz="0" w:space="0" w:color="auto"/>
                <w:right w:val="none" w:sz="0" w:space="0" w:color="auto"/>
              </w:divBdr>
              <w:divsChild>
                <w:div w:id="264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4081</Words>
  <Characters>23267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miller</dc:creator>
  <cp:keywords/>
  <dc:description/>
  <cp:lastModifiedBy>mac miller</cp:lastModifiedBy>
  <cp:revision>2</cp:revision>
  <dcterms:created xsi:type="dcterms:W3CDTF">2022-04-29T01:33:00Z</dcterms:created>
  <dcterms:modified xsi:type="dcterms:W3CDTF">2022-04-29T01:33:00Z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id="6hGq92cm"/&gt;&lt;style id="http://www.zotero.org/styles/council-of-science-editors-author-date" hasBibliography="1" bibliographyStyleHasBeenSet="1"/&gt;&lt;prefs&gt;&lt;pref name="fieldType" value="Field"/&gt;&lt;/pr</vt:lpwstr>
  </property>
  <property fmtid="{D5CDD505-2E9C-101B-9397-08002B2CF9AE}" pid="3" name="ZOTERO_PREF_2">
    <vt:lpwstr>efs&gt;&lt;/data&gt;</vt:lpwstr>
  </property>
</Properties>
</file>