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05"/>
        <w:gridCol w:w="1020"/>
        <w:gridCol w:w="1317"/>
        <w:gridCol w:w="1104"/>
        <w:gridCol w:w="1477"/>
        <w:gridCol w:w="1234"/>
        <w:gridCol w:w="1295"/>
      </w:tblGrid>
      <w:tr w:rsidR="00464AFE" w:rsidRPr="00464AFE" w:rsidTr="000019D1">
        <w:tc>
          <w:tcPr>
            <w:tcW w:w="10338" w:type="dxa"/>
            <w:gridSpan w:val="8"/>
          </w:tcPr>
          <w:p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bookmarkStart w:id="0" w:name="_GoBack"/>
            <w:r w:rsidR="00464AFE" w:rsidRPr="00850D6B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  <w:bookmarkEnd w:id="0"/>
          </w:p>
        </w:tc>
      </w:tr>
      <w:tr w:rsidR="008D4361" w:rsidRPr="00464AFE" w:rsidTr="00DD1979">
        <w:trPr>
          <w:trHeight w:val="752"/>
        </w:trPr>
        <w:tc>
          <w:tcPr>
            <w:tcW w:w="1686" w:type="dxa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3420EFFF" wp14:editId="6EA3E5C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84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6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1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082" w:type="dxa"/>
          </w:tcPr>
          <w:p w:rsidR="00464AFE" w:rsidRPr="00464AFE" w:rsidRDefault="00A83523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850D6B">
              <w:rPr>
                <w:rFonts w:ascii="Verdana" w:hAnsi="Verdana"/>
                <w:color w:val="FF0000"/>
              </w:rPr>
              <w:t>Cenovnik</w:t>
            </w:r>
          </w:p>
        </w:tc>
        <w:tc>
          <w:tcPr>
            <w:tcW w:w="1316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624827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Usluge</w:t>
            </w:r>
          </w:p>
          <w:p w:rsidR="00624827" w:rsidRPr="00464AFE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:rsidTr="00B30533">
        <w:trPr>
          <w:trHeight w:val="77"/>
        </w:trPr>
        <w:tc>
          <w:tcPr>
            <w:tcW w:w="10338" w:type="dxa"/>
            <w:gridSpan w:val="8"/>
          </w:tcPr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8D4361">
              <w:rPr>
                <w:rFonts w:ascii="Verdana" w:hAnsi="Verdana"/>
                <w:b/>
              </w:rPr>
              <w:t xml:space="preserve">KOMARNICI 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 xml:space="preserve">Komarnici su ekološka i trajna zaštita od svih insekata. Vrlo su praktični i gotovo neprimetni u Vašem prostoru. 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Već dugi niz godina za svoje klijente ugrađujemo komarnike po meri. Komarnici su izrađeni od najkvalitetnijih aluminjimskih i PVC materijala koji garantuju dug vek trajanja. U našoj ponudi se mogu naći jednodelni i dvodelni komarnici za vrata i komarnici za prozore.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Tipovi komarnika:</w:t>
            </w:r>
          </w:p>
          <w:p w:rsidR="008D4361" w:rsidRPr="008D4361" w:rsidRDefault="008D4361" w:rsidP="008D4361">
            <w:pPr>
              <w:numPr>
                <w:ilvl w:val="0"/>
                <w:numId w:val="1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Plise komarnici;</w:t>
            </w:r>
          </w:p>
          <w:p w:rsidR="008D4361" w:rsidRPr="008D4361" w:rsidRDefault="008D4361" w:rsidP="008D4361">
            <w:pPr>
              <w:numPr>
                <w:ilvl w:val="0"/>
                <w:numId w:val="1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Rolo komarnici;</w:t>
            </w:r>
          </w:p>
          <w:p w:rsidR="008D4361" w:rsidRDefault="008D4361" w:rsidP="008D4361">
            <w:pPr>
              <w:numPr>
                <w:ilvl w:val="0"/>
                <w:numId w:val="1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Fiksni komarnici.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ind w:left="720"/>
              <w:rPr>
                <w:rFonts w:ascii="Verdana" w:hAnsi="Verdana"/>
              </w:rPr>
            </w:pP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 xml:space="preserve">Bilo da vam trebaju komarnici za vrata, prozore ili komarnici za balkonska vrata, naš stručni tim će vam pomoći u izboru! Dolazak na adresu radi uzimanja mera i montaža komarnika </w:t>
            </w:r>
            <w:r>
              <w:rPr>
                <w:rFonts w:ascii="Verdana" w:hAnsi="Verdana"/>
              </w:rPr>
              <w:t>su BESPLATNI</w:t>
            </w:r>
            <w:r w:rsidRPr="008D4361">
              <w:rPr>
                <w:rFonts w:ascii="Verdana" w:hAnsi="Verdana"/>
              </w:rPr>
              <w:t>!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b/>
              </w:rPr>
              <w:t>Plise</w:t>
            </w:r>
            <w:r w:rsidRPr="008D4361">
              <w:rPr>
                <w:rFonts w:ascii="Verdana" w:hAnsi="Verdana"/>
              </w:rPr>
              <w:t xml:space="preserve"> komarnici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5408" behindDoc="0" locked="0" layoutInCell="1" allowOverlap="1" wp14:anchorId="3B6217E6" wp14:editId="3D3B9983">
                  <wp:simplePos x="0" y="0"/>
                  <wp:positionH relativeFrom="column">
                    <wp:posOffset>3640455</wp:posOffset>
                  </wp:positionH>
                  <wp:positionV relativeFrom="paragraph">
                    <wp:posOffset>36830</wp:posOffset>
                  </wp:positionV>
                  <wp:extent cx="2569845" cy="3425825"/>
                  <wp:effectExtent l="0" t="0" r="1905" b="3175"/>
                  <wp:wrapSquare wrapText="bothSides"/>
                  <wp:docPr id="2" name="Picture 2" descr="C:\moje\Lucar\komarnici\plis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moje\Lucar\komarnici\plis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342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Naša topla preporuka za stambeni ili radni prostor su PLISE KOMARNICI. Reč je</w:t>
            </w:r>
            <w:r>
              <w:rPr>
                <w:rFonts w:ascii="Verdana" w:hAnsi="Verdana"/>
              </w:rPr>
              <w:t xml:space="preserve"> </w:t>
            </w:r>
            <w:r w:rsidRPr="008D4361">
              <w:rPr>
                <w:rFonts w:ascii="Verdana" w:hAnsi="Verdana"/>
              </w:rPr>
              <w:t>o kliznim komarnicima sa plisiranom mrežom koja se širi i skuplja, poput harmonike. Njihovi osnovni delovi su aluminijumsko kućište i vođica sa fiberglas mrežicom. Izrađuju se po meri</w:t>
            </w:r>
            <w:r>
              <w:rPr>
                <w:rFonts w:ascii="Verdana" w:hAnsi="Verdana"/>
              </w:rPr>
              <w:t>,</w:t>
            </w:r>
            <w:r w:rsidRPr="008D4361">
              <w:rPr>
                <w:rFonts w:ascii="Verdana" w:hAnsi="Verdana"/>
              </w:rPr>
              <w:t xml:space="preserve"> u zavisnosti od toga da li su namenjeni za prozore ili vrata.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Plisirana mreža je vrlo izdržljiva, tako da svakodnevnom upotrebom ne može da bude oštećena. Korisno je znati da je to jedina plisirana mreža koja postoji na tržištu a da se njene ivice ne lome od sunca i ne razlažu se od vlage, a takođe ni udari vetra joj ne mogu ništa. Pored toga, mrežicu karakteriše izuzetno visok stepen propustljivosti svetla i vazduha, na UV zrake je trajno otporna</w:t>
            </w:r>
            <w:r>
              <w:rPr>
                <w:rFonts w:ascii="Verdana" w:hAnsi="Verdana"/>
              </w:rPr>
              <w:t>,</w:t>
            </w:r>
            <w:r w:rsidRPr="008D4361">
              <w:rPr>
                <w:rFonts w:ascii="Verdana" w:hAnsi="Verdana"/>
              </w:rPr>
              <w:t xml:space="preserve"> kao i na koroziju, nezapaljiva je i ne bledi od sunca.</w:t>
            </w:r>
            <w:r>
              <w:rPr>
                <w:rFonts w:ascii="Verdana" w:hAnsi="Verdana"/>
              </w:rPr>
              <w:t xml:space="preserve"> </w:t>
            </w:r>
            <w:r w:rsidRPr="008D4361">
              <w:rPr>
                <w:rFonts w:ascii="Verdana" w:hAnsi="Verdana"/>
              </w:rPr>
              <w:t>Mreža je ojačana nitima velike izdržljivosti, tako da se neće iskriviti ili deformisati, ni pod jakim udarima i naletima vetra, niti oštetiti od svakodnevnog habanja. U toku zime, mreža se skupi u svoju aluminijumsku kutiju, pa se na taj način štiti od spoljašnjih uticaja. Zatvaranje i otvaranje plise komarnika omogućeno je i sa spoljne i sa unutrašnje strane i njima se vrlo jednostavno rukuje.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noProof/>
                <w:lang w:eastAsia="sr-Latn-RS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31A29A8C" wp14:editId="460FB29E">
                  <wp:simplePos x="0" y="0"/>
                  <wp:positionH relativeFrom="column">
                    <wp:posOffset>3417570</wp:posOffset>
                  </wp:positionH>
                  <wp:positionV relativeFrom="paragraph">
                    <wp:posOffset>118745</wp:posOffset>
                  </wp:positionV>
                  <wp:extent cx="2966085" cy="2966085"/>
                  <wp:effectExtent l="0" t="0" r="5715" b="5715"/>
                  <wp:wrapSquare wrapText="bothSides"/>
                  <wp:docPr id="3" name="Picture 3" descr="C:\moje\Lucar\komarnici\plis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moje\Lucar\komarnici\plis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085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4361">
              <w:rPr>
                <w:rFonts w:ascii="Verdana" w:hAnsi="Verdana"/>
              </w:rPr>
              <w:t xml:space="preserve">Kada je reč o estetskom izgledu plisiranih komarnika, a što je veoma bitno kako za enterijer, tako i za eksterijer objekta, naglasićemo da se plise komarnici obično izrađuju u beloj i braon boji, a plastifikacija se radi po vašem zahtevu. Aluminijumski ram se boji prema željama kupca, što daje lepu estetsku notu prostoru. Što se same mreže tiče, ona je dostupna u sivoj i crnoj boji. Podela plise komarnika može se izvršiti na horizontalne i vertikalne, a postoje i dvokrilni, koji su pogodni za velike površine. </w:t>
            </w:r>
            <w:r>
              <w:rPr>
                <w:rFonts w:ascii="Verdana" w:hAnsi="Verdana"/>
              </w:rPr>
              <w:t>Mogu</w:t>
            </w:r>
            <w:r w:rsidRPr="008D4361">
              <w:rPr>
                <w:rFonts w:ascii="Verdana" w:hAnsi="Verdana"/>
              </w:rPr>
              <w:t xml:space="preserve"> da se ugrađuju tokom čitave godine, a ne samo u letnjem periodu.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Cena plise komarnika zavis</w:t>
            </w:r>
            <w:r>
              <w:rPr>
                <w:rFonts w:ascii="Verdana" w:hAnsi="Verdana"/>
              </w:rPr>
              <w:t>i pre svega od dimenizja otvora</w:t>
            </w:r>
            <w:r w:rsidRPr="008D4361">
              <w:rPr>
                <w:rFonts w:ascii="Verdana" w:hAnsi="Verdana"/>
              </w:rPr>
              <w:t>, ali i od toga da li su vam potrebni jednodelni, dvodelni ili slim</w:t>
            </w:r>
            <w:r>
              <w:rPr>
                <w:rFonts w:ascii="Verdana" w:hAnsi="Verdana"/>
              </w:rPr>
              <w:t>-</w:t>
            </w:r>
            <w:r w:rsidRPr="008D4361">
              <w:rPr>
                <w:rFonts w:ascii="Verdana" w:hAnsi="Verdana"/>
              </w:rPr>
              <w:t xml:space="preserve">plise komarnici. 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b/>
              </w:rPr>
              <w:t>Rolo</w:t>
            </w:r>
            <w:r w:rsidRPr="008D4361">
              <w:rPr>
                <w:rFonts w:ascii="Verdana" w:hAnsi="Verdana"/>
              </w:rPr>
              <w:t xml:space="preserve"> komarnici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7456" behindDoc="0" locked="0" layoutInCell="1" allowOverlap="1" wp14:anchorId="3D5CFEC1" wp14:editId="33A614F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52070</wp:posOffset>
                  </wp:positionV>
                  <wp:extent cx="3051175" cy="3051175"/>
                  <wp:effectExtent l="0" t="0" r="0" b="0"/>
                  <wp:wrapSquare wrapText="bothSides"/>
                  <wp:docPr id="6" name="Picture 6" descr="C:\moje\Lucar\komarnici\rol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moje\Lucar\komarnici\rol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175" cy="305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4361">
              <w:rPr>
                <w:rFonts w:ascii="Verdana" w:hAnsi="Verdana"/>
              </w:rPr>
              <w:t>Rolo komarnici predstavljaju pre svega zdravo i izuzetno efikasno i dugotrajno rešenje za zaštitu od svih insekata.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Mnogi ljudi vole da na svojim prozorima zalivaju cveće, sunčaju posteljinu, hrane golubove. U tom smislu rolo komarnici su idealno rešenje ako sa tim aktivnostima želite da nastavite i nakon ugradnje.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Rolo komarnik funkcioniše jednostavno: kada podignete komarnik, on se poput roletne namota u kutiju. Pored sistema otvaranja i zatvaranja, kod rolo komarnika je najvažnija mrežica. Ona se izrađuje od fiberglasa tako da osigurava optimalnu zategnutost, ali i otpornost i stabilnost u odnosu na različite vremenske uslove.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 xml:space="preserve">Rolo komarnici su izrađeni od aluminijumskih profila sa završnom aluminijumskom lajsnom, kao načinom zatvaranja komarnika. Način otvaranja rolo komarnika je horizontalno i vertikalno. Vrlo je važno naglasiti da mrežica ni na koji način ne sprečava ulazak svetlosti i svežeg vazduha u prostor, a dizajn rolo komarnika omogućava funkcionalnost i privlačan estetski izgled prozora ili vrata. 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 xml:space="preserve">Delovi rolo komarnika su i kutija i stubovi, koji se prave od aluminijuma, i on se najčešće plastificira u belu, braon ili sivu nijansu. 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Rolo komarnicima se lako rukuje, montaža je takođe jednostavan postupak, a sama mrežica može da poseduje i UV zaštitu.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Mrežica ne može da se naglo namotava, pošto ima ugrađen usporivač, a ugradnja je direktno na štok sa spoljašnje strane prozora. Spuštanje i podizanje je lako, i radi se uz pomoć ručice sa kanapom, i tada se mreža namota u svoje kućište, kroz vodilice sa četkicama.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lastRenderedPageBreak/>
              <w:t>Rolo komarnici se izrađuju u dva različita sistema – za vrata i za prozore. Ono što čini glavnu razliku, jeste da se kod rolo komarnika za balkonska vrata mrežica povlači u smeru levo-desno, dok se kod prozorskih rolo komarnika, mrežica povuče na gore ili na dole.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b/>
              </w:rPr>
              <w:t>Panelni</w:t>
            </w:r>
            <w:r w:rsidRPr="008D4361">
              <w:rPr>
                <w:rFonts w:ascii="Verdana" w:hAnsi="Verdana"/>
              </w:rPr>
              <w:t xml:space="preserve"> komarnici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9504" behindDoc="0" locked="0" layoutInCell="1" allowOverlap="1" wp14:anchorId="1AB5A037" wp14:editId="44D0217E">
                  <wp:simplePos x="0" y="0"/>
                  <wp:positionH relativeFrom="column">
                    <wp:posOffset>4289366</wp:posOffset>
                  </wp:positionH>
                  <wp:positionV relativeFrom="paragraph">
                    <wp:posOffset>35073</wp:posOffset>
                  </wp:positionV>
                  <wp:extent cx="1903095" cy="1903095"/>
                  <wp:effectExtent l="0" t="0" r="1905" b="1905"/>
                  <wp:wrapSquare wrapText="bothSides"/>
                  <wp:docPr id="8" name="Picture 8" descr="C:\moje\Lucar\komarnici\fiks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komarnici\fiks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 xml:space="preserve">Mogu biti fiksni i fiksni sa magnetom (magneti omogućavaju laku montažu/demontažu). Predviđeni su za manje prozore na stambenim objektima (kupatilo, kuhinja, ostava…). 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b/>
              </w:rPr>
              <w:t>Fiksni</w:t>
            </w:r>
            <w:r w:rsidRPr="008D4361">
              <w:rPr>
                <w:rFonts w:ascii="Verdana" w:hAnsi="Verdana"/>
              </w:rPr>
              <w:t xml:space="preserve"> komarnici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Fiksni komarnici namenjeni su za prozore kod kojih se ne planira pomeranje mrežice. Međutim, ostavljena je mogućnost da se oni ipak skinu kada prođe sezona i da se kasnije ponovo postave.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8480" behindDoc="0" locked="0" layoutInCell="1" allowOverlap="1" wp14:anchorId="4B3E864B" wp14:editId="38B2DB90">
                  <wp:simplePos x="0" y="0"/>
                  <wp:positionH relativeFrom="column">
                    <wp:posOffset>-16820</wp:posOffset>
                  </wp:positionH>
                  <wp:positionV relativeFrom="paragraph">
                    <wp:posOffset>602009</wp:posOffset>
                  </wp:positionV>
                  <wp:extent cx="2776220" cy="3582670"/>
                  <wp:effectExtent l="0" t="0" r="5080" b="0"/>
                  <wp:wrapSquare wrapText="bothSides"/>
                  <wp:docPr id="7" name="Picture 7" descr="C:\moje\Lucar\komarnici\fiksni-komarni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moje\Lucar\komarnici\fiksni-komarni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220" cy="358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4361">
              <w:rPr>
                <w:rFonts w:ascii="Verdana" w:hAnsi="Verdana"/>
              </w:rPr>
              <w:t>Jednostavnu montažu ili demontažu fiksnog komarnika osigurava alu profil, mrežica i guma koja spaja profil i mrežu. Koriste se mreže od fiberglasa ili aluminijumske mreže, radi povećane izdržljivosti. Mrežica je skoro nevidljiva, a pri tome izuzetno jaka, tako da joj ne mogu ništa udari vetra, jako sunce, sneg ili kiša..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Prilikom montaže fiksnih komarnika vrši se njihovo pričvršćivanje za prozor metalnim vijcima i silikonom. Montaža je direktno na prozorski okvir. Fiksni komarnik poseduje aluminijumski okvir, što znači da možete da birate između više nijansi boja.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>Kod fiksnih komarnika ne postoji mogućnost prolaza (za razliku od rolo komarnika), a ukoliko želite da operete prozore, fiksne komarnike možete da skinete i da ih kasnije vratite na mesto.</w:t>
            </w: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70528" behindDoc="0" locked="0" layoutInCell="1" allowOverlap="1" wp14:anchorId="723441DB" wp14:editId="59CF725B">
                  <wp:simplePos x="0" y="0"/>
                  <wp:positionH relativeFrom="column">
                    <wp:posOffset>4682283</wp:posOffset>
                  </wp:positionH>
                  <wp:positionV relativeFrom="paragraph">
                    <wp:posOffset>1267298</wp:posOffset>
                  </wp:positionV>
                  <wp:extent cx="1711325" cy="2209165"/>
                  <wp:effectExtent l="0" t="0" r="3175" b="635"/>
                  <wp:wrapSquare wrapText="bothSides"/>
                  <wp:docPr id="11" name="Picture 11" descr="C:\moje\Lucar\komarnici\komarnik_sa_sarka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komarnici\komarnik_sa_sarka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4361">
              <w:rPr>
                <w:rFonts w:ascii="Verdana" w:hAnsi="Verdana"/>
              </w:rPr>
              <w:t>Dakle, ako je funkcija prozora samo cirkulacija vazduha, tada je izbor fiksnih komarnika prava odluka. Dobra osobina je da omogućavaju neometan prodor svetlosti i svežeg vazduha i da je mrežica skoro sasvim neprimetna. Na fiksne komarnike se možete osloniti kao na pouzdanu zaštitu od komaraca i svih drugih insekata, te imati mirne letnje večeri i spokojne noći, bez ikakvih nelagodnosti.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D4361" w:rsidRP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 xml:space="preserve">Posebnu podvrstu panelnih komarnika predstavlja </w:t>
            </w:r>
            <w:r w:rsidRPr="008D4361">
              <w:rPr>
                <w:rFonts w:ascii="Verdana" w:hAnsi="Verdana"/>
                <w:b/>
              </w:rPr>
              <w:t>Američki</w:t>
            </w:r>
            <w:r w:rsidRPr="008D4361">
              <w:rPr>
                <w:rFonts w:ascii="Verdana" w:hAnsi="Verdana"/>
              </w:rPr>
              <w:t xml:space="preserve"> komarnik – koji je ceo pričvršćen za ram a ima mehanizam za otvaranje, tako da je dobar izbor za spoljna vrata i terase.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8D4361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DD1979" w:rsidRPr="00464AFE" w:rsidRDefault="008D4361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D4361">
              <w:rPr>
                <w:rFonts w:ascii="Verdana" w:hAnsi="Verdana"/>
              </w:rPr>
              <w:t xml:space="preserve">Za više informacija o </w:t>
            </w:r>
            <w:r w:rsidRPr="008D4361">
              <w:rPr>
                <w:rFonts w:ascii="Verdana" w:hAnsi="Verdana"/>
                <w:b/>
              </w:rPr>
              <w:t>cenama</w:t>
            </w:r>
            <w:r w:rsidRPr="008D4361">
              <w:rPr>
                <w:rFonts w:ascii="Verdana" w:hAnsi="Verdana"/>
              </w:rPr>
              <w:t xml:space="preserve"> komarnika možete nas kontaktirati na </w:t>
            </w:r>
            <w:r w:rsidRPr="000019D1">
              <w:rPr>
                <w:rFonts w:ascii="Verdana" w:hAnsi="Verdana"/>
                <w:sz w:val="18"/>
                <w:szCs w:val="18"/>
              </w:rPr>
              <w:t>+381642446031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D4361">
              <w:rPr>
                <w:rFonts w:ascii="Verdana" w:hAnsi="Verdana"/>
              </w:rPr>
              <w:t xml:space="preserve">ili putem kontakt forme. </w:t>
            </w:r>
            <w:r>
              <w:rPr>
                <w:rFonts w:ascii="Verdana" w:hAnsi="Verdana"/>
              </w:rPr>
              <w:t>Na kvalitet proizvoda i izradu</w:t>
            </w:r>
            <w:r w:rsidRPr="008D4361">
              <w:rPr>
                <w:rFonts w:ascii="Verdana" w:hAnsi="Verdana"/>
              </w:rPr>
              <w:t xml:space="preserve"> dajemo garanciju.</w:t>
            </w: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13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367F28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:rsidTr="00367F28">
              <w:trPr>
                <w:trHeight w:val="2039"/>
              </w:trPr>
              <w:tc>
                <w:tcPr>
                  <w:tcW w:w="2580" w:type="dxa"/>
                </w:tcPr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0019D1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</w:tc>
            </w:tr>
          </w:tbl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0019D1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</w:t>
            </w:r>
            <w:r w:rsidR="000019D1">
              <w:rPr>
                <w:rFonts w:ascii="Verdana" w:hAnsi="Verdana"/>
              </w:rPr>
              <w:t xml:space="preserve"> Usluge:        </w:t>
            </w:r>
            <w:r>
              <w:rPr>
                <w:rFonts w:ascii="Verdana" w:hAnsi="Verdana"/>
              </w:rPr>
              <w:t xml:space="preserve"> </w:t>
            </w:r>
            <w:r w:rsidR="000019D1">
              <w:rPr>
                <w:rFonts w:ascii="Verdana" w:hAnsi="Verdana"/>
              </w:rPr>
              <w:t xml:space="preserve">       Radno vreme: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  <w:p w:rsidR="00367F28" w:rsidRPr="00464AFE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</w:tr>
    </w:tbl>
    <w:p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367F28">
      <w:pgSz w:w="11906" w:h="16838"/>
      <w:pgMar w:top="1276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6BE6"/>
    <w:multiLevelType w:val="hybridMultilevel"/>
    <w:tmpl w:val="2780C8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CC"/>
    <w:rsid w:val="000019D1"/>
    <w:rsid w:val="001D49FD"/>
    <w:rsid w:val="00292A09"/>
    <w:rsid w:val="00367F28"/>
    <w:rsid w:val="00464AFE"/>
    <w:rsid w:val="005B485B"/>
    <w:rsid w:val="00624827"/>
    <w:rsid w:val="007260CC"/>
    <w:rsid w:val="00850D6B"/>
    <w:rsid w:val="008D4361"/>
    <w:rsid w:val="00962585"/>
    <w:rsid w:val="00A83523"/>
    <w:rsid w:val="00B30533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lucar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A44E-23A9-465F-841E-722D4524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19</cp:revision>
  <dcterms:created xsi:type="dcterms:W3CDTF">2023-03-24T20:01:00Z</dcterms:created>
  <dcterms:modified xsi:type="dcterms:W3CDTF">2023-04-10T18:07:00Z</dcterms:modified>
</cp:coreProperties>
</file>