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wnnkjm35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“Tu cerebro es el objetivo” (ingeniería social avanzada: 4 técnicas + defensa)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En 2º Bach ya no hablamos de “clicaste un enlace”. Hablamos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ingeniería social avanzada</w:t>
      </w:r>
      <w:r w:rsidDel="00000000" w:rsidR="00000000" w:rsidRPr="00000000">
        <w:rPr>
          <w:sz w:val="24"/>
          <w:szCs w:val="24"/>
          <w:rtl w:val="0"/>
        </w:rPr>
        <w:t xml:space="preserve">: ataques que parecen normales porque están diseñados para tu cerebro, no para tu móvil.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qwh6fbzsd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¿qué creéis que funciona mejor para estafar: un mensaje genérico a 10.000 personas… o uno muy personal a ti?”</w:t>
        <w:br w:type="textWrapping"/>
        <w:t xml:space="preserve"> (Respuesta: el personal.)</w:t>
        <w:br w:type="textWrapping"/>
        <w:t xml:space="preserve"> Exacto. Eso se llama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spear phishing</w:t>
      </w:r>
      <w:r w:rsidDel="00000000" w:rsidR="00000000" w:rsidRPr="00000000">
        <w:rPr>
          <w:sz w:val="24"/>
          <w:szCs w:val="24"/>
          <w:rtl w:val="0"/>
        </w:rPr>
        <w:t xml:space="preserve">: phishing dirigido.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1gl0qccb7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un mensaje parece “demasiado perfecto” para ti (tu nombre, tu centro, tu contexto),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es confianza</w:t>
      </w:r>
      <w:r w:rsidDel="00000000" w:rsidR="00000000" w:rsidRPr="00000000">
        <w:rPr>
          <w:sz w:val="24"/>
          <w:szCs w:val="24"/>
          <w:rtl w:val="0"/>
        </w:rPr>
        <w:t xml:space="preserve">: puede ser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perfilado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qzn3kc7kw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técnicas típicas (1 min 40 s)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tnzv3n7hq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Spear phishing (dirigido)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escriben con detalles: quién eres, qué estudias, qué quieres (entradas, becas, trabajo).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15k37nxz9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Pretexting (historia creíble)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inventan un papel: “soy del centro”, “soy soporte”, “soy del banco”, “soy de una empresa”.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06a8lxw2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Baiting (cebo)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ofrecen algo que quieres: “apuntes premium”, “PDF examen”, “beca”, “trabajo fácil”, “entradas”.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kvtgirb7v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Quid pro quo (intercambio)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“Te ayudo si me das…” (código, datos, cuenta, pago, DNI).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h91oru0ze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Defensa práctica (plan en 5 pasos) (2 min)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A-N-C-L-A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k0oy5fz8k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Amor controlado (pausa)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hay emoción (prisa, miedo, premio), paras 10 segundos.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1zyubvv70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No uses el enlace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Entras tú por la web/app oficial o la fuente que ya conoces.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eszyv5m2a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Canal alternativo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 por otro canal: llamada al número oficial, correo oficial, persona real.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r9jlczt2l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Límites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Reglas que no se rompen: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códigos 2FA: nunca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contraseñas: nunca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pagos urgentes: nunca sin verificar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ltw7xgfib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Archiva pruebas y reporta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Capturas/enlaces y reportar en plataforma/centro si aplica.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3in3i96w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llega: ‘Hola, soy X del centro. Necesito que confirmes tus datos para la beca HOY. Enlace aquí.’</w:t>
        <w:br w:type="textWrapping"/>
        <w:t xml:space="preserve"> Decidme 2 acciones correctas.”</w:t>
        <w:br w:type="textWrapping"/>
        <w:t xml:space="preserve"> (Respuesta: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usar enlace + verificar por canal oficial</w:t>
      </w:r>
      <w:r w:rsidDel="00000000" w:rsidR="00000000" w:rsidRPr="00000000">
        <w:rPr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kkq54mluo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email/DM ofreciendo “prácticas” o “beca” con un PDF o enlace. El mensaje parece real, con logos y lenguaje formal. Al abrir, te piden credenciales o te meten en una web clon. Se evita con 2 hábitos: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entrar por canal oficial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verificar por otro canal</w:t>
      </w:r>
      <w:r w:rsidDel="00000000" w:rsidR="00000000" w:rsidRPr="00000000">
        <w:rPr>
          <w:sz w:val="24"/>
          <w:szCs w:val="24"/>
          <w:rtl w:val="0"/>
        </w:rPr>
        <w:t xml:space="preserve"> antes de dar datos.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8j267vu2c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 te lo ponen fácil y urgente, sospecha. Verifica por canal oficial.”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