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CC0" w:rsidRDefault="00047390" w:rsidP="00047390">
      <w:pPr>
        <w:spacing w:line="360" w:lineRule="auto"/>
        <w:jc w:val="center"/>
        <w:rPr>
          <w:b/>
          <w:sz w:val="36"/>
        </w:rPr>
      </w:pPr>
      <w:r w:rsidRPr="00E82CC0">
        <w:rPr>
          <w:rFonts w:hint="eastAsia"/>
          <w:b/>
          <w:sz w:val="36"/>
        </w:rPr>
        <w:t>20</w:t>
      </w:r>
      <w:r w:rsidR="000A2CE3">
        <w:rPr>
          <w:b/>
          <w:sz w:val="36"/>
        </w:rPr>
        <w:t>20</w:t>
      </w:r>
      <w:r w:rsidRPr="00E82CC0">
        <w:rPr>
          <w:rFonts w:hint="eastAsia"/>
          <w:b/>
          <w:sz w:val="36"/>
        </w:rPr>
        <w:t>年</w:t>
      </w:r>
      <w:r w:rsidR="00E82CC0" w:rsidRPr="00E82CC0">
        <w:rPr>
          <w:rFonts w:hint="eastAsia"/>
          <w:b/>
          <w:sz w:val="36"/>
        </w:rPr>
        <w:t>美和易思</w:t>
      </w:r>
      <w:r w:rsidRPr="00E82CC0">
        <w:rPr>
          <w:rFonts w:hint="eastAsia"/>
          <w:b/>
          <w:sz w:val="36"/>
        </w:rPr>
        <w:t>第</w:t>
      </w:r>
      <w:r w:rsidR="000A2CE3">
        <w:rPr>
          <w:b/>
          <w:sz w:val="36"/>
        </w:rPr>
        <w:t>40</w:t>
      </w:r>
      <w:r w:rsidRPr="00E82CC0">
        <w:rPr>
          <w:rFonts w:hint="eastAsia"/>
          <w:b/>
          <w:sz w:val="36"/>
        </w:rPr>
        <w:t>期</w:t>
      </w:r>
      <w:r w:rsidR="00E82CC0" w:rsidRPr="00E82CC0">
        <w:rPr>
          <w:rFonts w:hint="eastAsia"/>
          <w:b/>
          <w:sz w:val="36"/>
        </w:rPr>
        <w:t>大</w:t>
      </w:r>
      <w:r w:rsidR="000A2CE3">
        <w:rPr>
          <w:rFonts w:hint="eastAsia"/>
          <w:b/>
          <w:sz w:val="36"/>
        </w:rPr>
        <w:t>三</w:t>
      </w:r>
      <w:r w:rsidRPr="00E82CC0">
        <w:rPr>
          <w:rFonts w:hint="eastAsia"/>
          <w:b/>
          <w:sz w:val="36"/>
        </w:rPr>
        <w:t>师资</w:t>
      </w:r>
    </w:p>
    <w:p w:rsidR="00047390" w:rsidRPr="00E82CC0" w:rsidRDefault="00047390" w:rsidP="00047390">
      <w:pPr>
        <w:spacing w:line="360" w:lineRule="auto"/>
        <w:jc w:val="center"/>
        <w:rPr>
          <w:b/>
          <w:sz w:val="36"/>
        </w:rPr>
      </w:pPr>
      <w:r w:rsidRPr="00E82CC0">
        <w:rPr>
          <w:rFonts w:hint="eastAsia"/>
          <w:b/>
          <w:sz w:val="36"/>
        </w:rPr>
        <w:t>认证训练通知</w:t>
      </w:r>
    </w:p>
    <w:p w:rsidR="00E82CC0" w:rsidRPr="00E82CC0" w:rsidRDefault="00E82CC0" w:rsidP="00047390">
      <w:pPr>
        <w:spacing w:line="360" w:lineRule="auto"/>
        <w:jc w:val="center"/>
        <w:rPr>
          <w:b/>
          <w:sz w:val="28"/>
        </w:rPr>
      </w:pPr>
    </w:p>
    <w:p w:rsidR="00047390" w:rsidRPr="00FE2F75" w:rsidRDefault="00047390" w:rsidP="00047390">
      <w:pPr>
        <w:spacing w:line="360" w:lineRule="auto"/>
        <w:rPr>
          <w:szCs w:val="22"/>
        </w:rPr>
      </w:pPr>
      <w:r w:rsidRPr="00FE2F75">
        <w:rPr>
          <w:rFonts w:hint="eastAsia"/>
          <w:szCs w:val="22"/>
        </w:rPr>
        <w:t>各合作</w:t>
      </w:r>
      <w:r>
        <w:rPr>
          <w:rFonts w:hint="eastAsia"/>
          <w:szCs w:val="22"/>
        </w:rPr>
        <w:t>项目负责人</w:t>
      </w:r>
      <w:r w:rsidRPr="00FE2F75">
        <w:rPr>
          <w:rFonts w:hint="eastAsia"/>
          <w:szCs w:val="22"/>
        </w:rPr>
        <w:t>：</w:t>
      </w:r>
    </w:p>
    <w:p w:rsidR="00047390" w:rsidRPr="00FE2F75" w:rsidRDefault="00047390" w:rsidP="00047390">
      <w:pPr>
        <w:spacing w:line="360" w:lineRule="auto"/>
      </w:pPr>
      <w:r w:rsidRPr="00FE2F75">
        <w:rPr>
          <w:rFonts w:hint="eastAsia"/>
        </w:rPr>
        <w:tab/>
      </w:r>
      <w:r>
        <w:rPr>
          <w:rFonts w:hint="eastAsia"/>
        </w:rPr>
        <w:t>为使各合作</w:t>
      </w:r>
      <w:proofErr w:type="gramStart"/>
      <w:r>
        <w:rPr>
          <w:rFonts w:hint="eastAsia"/>
        </w:rPr>
        <w:t>项目方待提升</w:t>
      </w:r>
      <w:proofErr w:type="gramEnd"/>
      <w:r w:rsidRPr="00FE2F75">
        <w:rPr>
          <w:rFonts w:hint="eastAsia"/>
        </w:rPr>
        <w:t>讲师及</w:t>
      </w:r>
      <w:r w:rsidR="003A5F43">
        <w:rPr>
          <w:rFonts w:hint="eastAsia"/>
        </w:rPr>
        <w:t>美和易</w:t>
      </w:r>
      <w:proofErr w:type="gramStart"/>
      <w:r w:rsidR="003A5F43">
        <w:rPr>
          <w:rFonts w:hint="eastAsia"/>
        </w:rPr>
        <w:t>思</w:t>
      </w:r>
      <w:r w:rsidRPr="00FE2F75">
        <w:rPr>
          <w:rFonts w:hint="eastAsia"/>
        </w:rPr>
        <w:t>方</w:t>
      </w:r>
      <w:proofErr w:type="gramEnd"/>
      <w:r>
        <w:rPr>
          <w:rFonts w:hint="eastAsia"/>
        </w:rPr>
        <w:t>待</w:t>
      </w:r>
      <w:r>
        <w:t>认证</w:t>
      </w:r>
      <w:r w:rsidRPr="00FE2F75">
        <w:rPr>
          <w:rFonts w:hint="eastAsia"/>
        </w:rPr>
        <w:t>讲师全面理解</w:t>
      </w:r>
      <w:r w:rsidR="003A5F43">
        <w:rPr>
          <w:rFonts w:hint="eastAsia"/>
        </w:rPr>
        <w:t>美和易</w:t>
      </w:r>
      <w:proofErr w:type="gramStart"/>
      <w:r w:rsidR="003A5F43">
        <w:rPr>
          <w:rFonts w:hint="eastAsia"/>
        </w:rPr>
        <w:t>思紫</w:t>
      </w:r>
      <w:proofErr w:type="gramEnd"/>
      <w:r w:rsidR="003A5F43">
        <w:rPr>
          <w:rFonts w:hint="eastAsia"/>
        </w:rPr>
        <w:t>牛教材</w:t>
      </w:r>
      <w:r w:rsidR="003A5F43">
        <w:rPr>
          <w:rFonts w:hint="eastAsia"/>
        </w:rPr>
        <w:t>.NET</w:t>
      </w:r>
      <w:r>
        <w:rPr>
          <w:rFonts w:hint="eastAsia"/>
        </w:rPr>
        <w:t>、</w:t>
      </w:r>
      <w:r w:rsidR="003A5F43">
        <w:t>JAVA</w:t>
      </w:r>
      <w:r>
        <w:rPr>
          <w:rFonts w:hint="eastAsia"/>
        </w:rPr>
        <w:t>大</w:t>
      </w:r>
      <w:r w:rsidR="000A2CE3">
        <w:rPr>
          <w:rFonts w:hint="eastAsia"/>
        </w:rPr>
        <w:t>三</w:t>
      </w:r>
      <w:r>
        <w:rPr>
          <w:rFonts w:hint="eastAsia"/>
        </w:rPr>
        <w:t>课程</w:t>
      </w:r>
      <w:r w:rsidRPr="00FE2F75">
        <w:rPr>
          <w:rFonts w:hint="eastAsia"/>
        </w:rPr>
        <w:t>体系及实施规范，尽快达到</w:t>
      </w:r>
      <w:r>
        <w:rPr>
          <w:rFonts w:hint="eastAsia"/>
        </w:rPr>
        <w:t>合作项目大</w:t>
      </w:r>
      <w:proofErr w:type="gramStart"/>
      <w:r w:rsidR="000A2CE3">
        <w:rPr>
          <w:rFonts w:hint="eastAsia"/>
        </w:rPr>
        <w:t>三</w:t>
      </w:r>
      <w:r w:rsidRPr="00FE2F75">
        <w:rPr>
          <w:rFonts w:hint="eastAsia"/>
        </w:rPr>
        <w:t>教学</w:t>
      </w:r>
      <w:proofErr w:type="gramEnd"/>
      <w:r w:rsidRPr="00FE2F75">
        <w:rPr>
          <w:rFonts w:hint="eastAsia"/>
        </w:rPr>
        <w:t>管理相关要求，兹定于</w:t>
      </w:r>
      <w:r w:rsidRPr="00FE2F75">
        <w:rPr>
          <w:rFonts w:hint="eastAsia"/>
        </w:rPr>
        <w:t>20</w:t>
      </w:r>
      <w:r w:rsidR="000A2CE3">
        <w:t>20</w:t>
      </w:r>
      <w:r w:rsidRPr="00FE2F75">
        <w:rPr>
          <w:rFonts w:hint="eastAsia"/>
        </w:rPr>
        <w:t>年</w:t>
      </w:r>
      <w:r w:rsidR="0099753F">
        <w:rPr>
          <w:rFonts w:hint="eastAsia"/>
        </w:rPr>
        <w:t>0</w:t>
      </w:r>
      <w:r w:rsidR="000A2CE3">
        <w:t>2</w:t>
      </w:r>
      <w:r w:rsidRPr="00FE2F75">
        <w:rPr>
          <w:rFonts w:hint="eastAsia"/>
        </w:rPr>
        <w:t>月</w:t>
      </w:r>
      <w:r w:rsidR="000A2CE3">
        <w:t>0</w:t>
      </w:r>
      <w:r w:rsidR="00382B08">
        <w:rPr>
          <w:rFonts w:hint="eastAsia"/>
        </w:rPr>
        <w:t>4</w:t>
      </w:r>
      <w:r w:rsidRPr="00FE2F75">
        <w:rPr>
          <w:rFonts w:hint="eastAsia"/>
        </w:rPr>
        <w:t>号</w:t>
      </w:r>
      <w:r w:rsidRPr="00FE2F75">
        <w:rPr>
          <w:rFonts w:hint="eastAsia"/>
        </w:rPr>
        <w:t>-20</w:t>
      </w:r>
      <w:r w:rsidR="000A2CE3">
        <w:t>20</w:t>
      </w:r>
      <w:r w:rsidRPr="00FE2F75">
        <w:rPr>
          <w:rFonts w:hint="eastAsia"/>
        </w:rPr>
        <w:t>年</w:t>
      </w:r>
      <w:r>
        <w:rPr>
          <w:rFonts w:hint="eastAsia"/>
        </w:rPr>
        <w:t>0</w:t>
      </w:r>
      <w:r w:rsidR="000A2CE3">
        <w:t>2</w:t>
      </w:r>
      <w:r w:rsidRPr="00FE2F75">
        <w:rPr>
          <w:rFonts w:hint="eastAsia"/>
        </w:rPr>
        <w:t>月</w:t>
      </w:r>
      <w:r w:rsidR="000A2CE3">
        <w:t>1</w:t>
      </w:r>
      <w:r w:rsidR="00382B08">
        <w:rPr>
          <w:rFonts w:hint="eastAsia"/>
        </w:rPr>
        <w:t>0</w:t>
      </w:r>
      <w:r w:rsidRPr="00FE2F75">
        <w:rPr>
          <w:rFonts w:hint="eastAsia"/>
        </w:rPr>
        <w:t>号进行</w:t>
      </w:r>
      <w:r>
        <w:rPr>
          <w:rFonts w:hint="eastAsia"/>
        </w:rPr>
        <w:t>美</w:t>
      </w:r>
      <w:r w:rsidR="003A5F43">
        <w:rPr>
          <w:rFonts w:hint="eastAsia"/>
        </w:rPr>
        <w:t>和易思</w:t>
      </w:r>
      <w:r w:rsidRPr="00FE2F75">
        <w:rPr>
          <w:rFonts w:hint="eastAsia"/>
        </w:rPr>
        <w:t>20</w:t>
      </w:r>
      <w:r w:rsidR="000A2CE3">
        <w:t>20</w:t>
      </w:r>
      <w:r w:rsidRPr="00FE2F75">
        <w:rPr>
          <w:rFonts w:hint="eastAsia"/>
        </w:rPr>
        <w:t>年第</w:t>
      </w:r>
      <w:r w:rsidR="000A2CE3">
        <w:t>40</w:t>
      </w:r>
      <w:r w:rsidRPr="00FE2F75">
        <w:rPr>
          <w:rFonts w:hint="eastAsia"/>
        </w:rPr>
        <w:t>期</w:t>
      </w:r>
      <w:r>
        <w:t>合作</w:t>
      </w:r>
      <w:r>
        <w:rPr>
          <w:rFonts w:hint="eastAsia"/>
        </w:rPr>
        <w:t>项目</w:t>
      </w:r>
      <w:r w:rsidRPr="00FE2F75">
        <w:rPr>
          <w:rFonts w:hint="eastAsia"/>
        </w:rPr>
        <w:t>师资认证</w:t>
      </w:r>
      <w:r>
        <w:rPr>
          <w:rFonts w:hint="eastAsia"/>
        </w:rPr>
        <w:t>训练</w:t>
      </w:r>
      <w:r w:rsidRPr="00FE2F75">
        <w:rPr>
          <w:rFonts w:hint="eastAsia"/>
        </w:rPr>
        <w:t>，具体安排如下：</w:t>
      </w:r>
    </w:p>
    <w:p w:rsidR="00047390" w:rsidRPr="00FE2F75" w:rsidRDefault="00047390" w:rsidP="00047390">
      <w:pPr>
        <w:spacing w:line="360" w:lineRule="auto"/>
        <w:rPr>
          <w:szCs w:val="22"/>
        </w:rPr>
      </w:pPr>
      <w:r w:rsidRPr="00FE2F75">
        <w:rPr>
          <w:rFonts w:hint="eastAsia"/>
          <w:szCs w:val="22"/>
        </w:rPr>
        <w:t>一、</w:t>
      </w:r>
      <w:r w:rsidR="008C5C7C">
        <w:rPr>
          <w:rFonts w:hint="eastAsia"/>
          <w:szCs w:val="22"/>
        </w:rPr>
        <w:t>现场</w:t>
      </w:r>
      <w:r>
        <w:rPr>
          <w:rFonts w:hint="eastAsia"/>
          <w:szCs w:val="22"/>
        </w:rPr>
        <w:t>认证</w:t>
      </w:r>
      <w:r w:rsidRPr="00FE2F75">
        <w:rPr>
          <w:rFonts w:hint="eastAsia"/>
          <w:szCs w:val="22"/>
        </w:rPr>
        <w:t>概况：</w:t>
      </w:r>
    </w:p>
    <w:p w:rsidR="00047390" w:rsidRPr="00FE2F75" w:rsidRDefault="00047390" w:rsidP="00047390">
      <w:pPr>
        <w:spacing w:line="360" w:lineRule="auto"/>
        <w:ind w:leftChars="135" w:left="283"/>
        <w:rPr>
          <w:szCs w:val="22"/>
        </w:rPr>
      </w:pPr>
      <w:r w:rsidRPr="00FE2F75">
        <w:rPr>
          <w:rFonts w:hint="eastAsia"/>
          <w:szCs w:val="22"/>
        </w:rPr>
        <w:t>1</w:t>
      </w:r>
      <w:r w:rsidRPr="00FE2F75">
        <w:rPr>
          <w:rFonts w:hint="eastAsia"/>
          <w:szCs w:val="22"/>
        </w:rPr>
        <w:t>．主题：美</w:t>
      </w:r>
      <w:r w:rsidR="003A5F43">
        <w:rPr>
          <w:rFonts w:hint="eastAsia"/>
          <w:szCs w:val="22"/>
        </w:rPr>
        <w:t>和易思</w:t>
      </w:r>
      <w:r w:rsidR="000A2CE3">
        <w:rPr>
          <w:rFonts w:hint="eastAsia"/>
          <w:szCs w:val="22"/>
        </w:rPr>
        <w:t>2020</w:t>
      </w:r>
      <w:r w:rsidR="000A2CE3">
        <w:rPr>
          <w:rFonts w:hint="eastAsia"/>
          <w:szCs w:val="22"/>
        </w:rPr>
        <w:t>年第</w:t>
      </w:r>
      <w:r w:rsidR="000A2CE3">
        <w:rPr>
          <w:rFonts w:hint="eastAsia"/>
          <w:szCs w:val="22"/>
        </w:rPr>
        <w:t>40</w:t>
      </w:r>
      <w:r w:rsidR="000A2CE3">
        <w:rPr>
          <w:rFonts w:hint="eastAsia"/>
          <w:szCs w:val="22"/>
        </w:rPr>
        <w:t>期合作项目大三师资</w:t>
      </w:r>
      <w:r w:rsidRPr="00FE2F75">
        <w:rPr>
          <w:rFonts w:hint="eastAsia"/>
          <w:szCs w:val="22"/>
        </w:rPr>
        <w:t>认证</w:t>
      </w:r>
      <w:r>
        <w:rPr>
          <w:rFonts w:hint="eastAsia"/>
          <w:szCs w:val="22"/>
        </w:rPr>
        <w:t>训练</w:t>
      </w:r>
    </w:p>
    <w:p w:rsidR="00047390" w:rsidRPr="00FE2F75" w:rsidRDefault="00047390" w:rsidP="00047390">
      <w:pPr>
        <w:spacing w:line="360" w:lineRule="auto"/>
        <w:ind w:leftChars="135" w:left="283"/>
        <w:rPr>
          <w:szCs w:val="22"/>
        </w:rPr>
      </w:pPr>
      <w:r w:rsidRPr="00FE2F75">
        <w:rPr>
          <w:rFonts w:hint="eastAsia"/>
          <w:szCs w:val="22"/>
        </w:rPr>
        <w:t>2</w:t>
      </w:r>
      <w:r w:rsidRPr="00FE2F75">
        <w:rPr>
          <w:rFonts w:hint="eastAsia"/>
          <w:szCs w:val="22"/>
        </w:rPr>
        <w:t>．地点：</w:t>
      </w:r>
      <w:r w:rsidRPr="00FE2F75">
        <w:rPr>
          <w:szCs w:val="22"/>
        </w:rPr>
        <w:t xml:space="preserve"> </w:t>
      </w:r>
      <w:r w:rsidR="003A5F43">
        <w:rPr>
          <w:rFonts w:hint="eastAsia"/>
          <w:szCs w:val="22"/>
        </w:rPr>
        <w:t>总部</w:t>
      </w:r>
    </w:p>
    <w:p w:rsidR="00047390" w:rsidRPr="00FE2F75" w:rsidRDefault="00047390" w:rsidP="00047390">
      <w:pPr>
        <w:spacing w:line="360" w:lineRule="auto"/>
        <w:ind w:leftChars="135" w:left="283"/>
        <w:rPr>
          <w:szCs w:val="22"/>
        </w:rPr>
      </w:pPr>
      <w:r w:rsidRPr="00FE2F75">
        <w:rPr>
          <w:rFonts w:hint="eastAsia"/>
          <w:szCs w:val="22"/>
        </w:rPr>
        <w:t>3</w:t>
      </w:r>
      <w:r w:rsidRPr="00FE2F75">
        <w:rPr>
          <w:rFonts w:hint="eastAsia"/>
          <w:szCs w:val="22"/>
        </w:rPr>
        <w:t>．时间：</w:t>
      </w:r>
      <w:r w:rsidR="000A2CE3">
        <w:rPr>
          <w:rFonts w:hint="eastAsia"/>
          <w:color w:val="FF0000"/>
          <w:szCs w:val="22"/>
        </w:rPr>
        <w:t>2020</w:t>
      </w:r>
      <w:r w:rsidR="000A2CE3">
        <w:rPr>
          <w:rFonts w:hint="eastAsia"/>
          <w:color w:val="FF0000"/>
          <w:szCs w:val="22"/>
        </w:rPr>
        <w:t>年</w:t>
      </w:r>
      <w:r w:rsidRPr="008964CB">
        <w:rPr>
          <w:rFonts w:hint="eastAsia"/>
          <w:color w:val="FF0000"/>
          <w:szCs w:val="22"/>
        </w:rPr>
        <w:t>0</w:t>
      </w:r>
      <w:r w:rsidR="000A2CE3">
        <w:rPr>
          <w:color w:val="FF0000"/>
          <w:szCs w:val="22"/>
        </w:rPr>
        <w:t>2</w:t>
      </w:r>
      <w:r w:rsidRPr="008964CB">
        <w:rPr>
          <w:rFonts w:hint="eastAsia"/>
          <w:color w:val="FF0000"/>
          <w:szCs w:val="22"/>
        </w:rPr>
        <w:t>月</w:t>
      </w:r>
      <w:r w:rsidR="000A2CE3">
        <w:rPr>
          <w:color w:val="FF0000"/>
          <w:szCs w:val="22"/>
        </w:rPr>
        <w:t>0</w:t>
      </w:r>
      <w:r w:rsidR="00382B08">
        <w:rPr>
          <w:rFonts w:hint="eastAsia"/>
          <w:color w:val="FF0000"/>
          <w:szCs w:val="22"/>
        </w:rPr>
        <w:t>4</w:t>
      </w:r>
      <w:r w:rsidRPr="008964CB">
        <w:rPr>
          <w:rFonts w:hint="eastAsia"/>
          <w:color w:val="FF0000"/>
          <w:szCs w:val="22"/>
        </w:rPr>
        <w:t>号</w:t>
      </w:r>
      <w:r w:rsidR="00E03D2A">
        <w:rPr>
          <w:rFonts w:hint="eastAsia"/>
          <w:color w:val="FF0000"/>
          <w:szCs w:val="22"/>
        </w:rPr>
        <w:t>0</w:t>
      </w:r>
      <w:r w:rsidR="00E03D2A">
        <w:rPr>
          <w:color w:val="FF0000"/>
          <w:szCs w:val="22"/>
        </w:rPr>
        <w:t>9</w:t>
      </w:r>
      <w:r>
        <w:rPr>
          <w:rFonts w:hint="eastAsia"/>
          <w:color w:val="FF0000"/>
          <w:szCs w:val="22"/>
        </w:rPr>
        <w:t>:</w:t>
      </w:r>
      <w:r w:rsidR="00E03D2A">
        <w:rPr>
          <w:color w:val="FF0000"/>
          <w:szCs w:val="22"/>
        </w:rPr>
        <w:t>0</w:t>
      </w:r>
      <w:r>
        <w:rPr>
          <w:rFonts w:hint="eastAsia"/>
          <w:color w:val="FF0000"/>
          <w:szCs w:val="22"/>
        </w:rPr>
        <w:t>0</w:t>
      </w:r>
      <w:r w:rsidRPr="008964CB">
        <w:rPr>
          <w:rFonts w:hint="eastAsia"/>
          <w:color w:val="FF0000"/>
          <w:szCs w:val="22"/>
        </w:rPr>
        <w:t>-201</w:t>
      </w:r>
      <w:r>
        <w:rPr>
          <w:rFonts w:hint="eastAsia"/>
          <w:color w:val="FF0000"/>
          <w:szCs w:val="22"/>
        </w:rPr>
        <w:t>8</w:t>
      </w:r>
      <w:r w:rsidRPr="008964CB">
        <w:rPr>
          <w:rFonts w:hint="eastAsia"/>
          <w:color w:val="FF0000"/>
          <w:szCs w:val="22"/>
        </w:rPr>
        <w:t>年</w:t>
      </w:r>
      <w:r w:rsidR="0099753F">
        <w:rPr>
          <w:color w:val="FF0000"/>
          <w:szCs w:val="22"/>
        </w:rPr>
        <w:t>0</w:t>
      </w:r>
      <w:r w:rsidR="000A2CE3">
        <w:rPr>
          <w:color w:val="FF0000"/>
          <w:szCs w:val="22"/>
        </w:rPr>
        <w:t>2</w:t>
      </w:r>
      <w:r w:rsidRPr="008964CB">
        <w:rPr>
          <w:rFonts w:hint="eastAsia"/>
          <w:color w:val="FF0000"/>
          <w:szCs w:val="22"/>
        </w:rPr>
        <w:t>月</w:t>
      </w:r>
      <w:r w:rsidR="000A2CE3">
        <w:rPr>
          <w:color w:val="FF0000"/>
          <w:szCs w:val="22"/>
        </w:rPr>
        <w:t>1</w:t>
      </w:r>
      <w:r w:rsidR="00382B08">
        <w:rPr>
          <w:rFonts w:hint="eastAsia"/>
          <w:color w:val="FF0000"/>
          <w:szCs w:val="22"/>
        </w:rPr>
        <w:t>0</w:t>
      </w:r>
      <w:r w:rsidRPr="008964CB">
        <w:rPr>
          <w:rFonts w:hint="eastAsia"/>
          <w:color w:val="FF0000"/>
          <w:szCs w:val="22"/>
        </w:rPr>
        <w:t>号</w:t>
      </w:r>
      <w:r>
        <w:rPr>
          <w:rFonts w:hint="eastAsia"/>
          <w:color w:val="FF0000"/>
          <w:szCs w:val="22"/>
        </w:rPr>
        <w:t>18:00</w:t>
      </w:r>
    </w:p>
    <w:p w:rsidR="00047390" w:rsidRPr="00FE2F75" w:rsidRDefault="00047390" w:rsidP="00047390">
      <w:pPr>
        <w:spacing w:line="360" w:lineRule="auto"/>
        <w:ind w:leftChars="135" w:left="283"/>
        <w:rPr>
          <w:szCs w:val="22"/>
        </w:rPr>
      </w:pPr>
      <w:r w:rsidRPr="00FE2F75">
        <w:rPr>
          <w:rFonts w:hint="eastAsia"/>
          <w:szCs w:val="22"/>
        </w:rPr>
        <w:t>4</w:t>
      </w:r>
      <w:r w:rsidRPr="00FE2F75">
        <w:rPr>
          <w:rFonts w:hint="eastAsia"/>
          <w:szCs w:val="22"/>
        </w:rPr>
        <w:t>．级别：</w:t>
      </w:r>
      <w:proofErr w:type="gramStart"/>
      <w:r w:rsidR="0048695C">
        <w:rPr>
          <w:rFonts w:hint="eastAsia"/>
          <w:szCs w:val="22"/>
        </w:rPr>
        <w:t>紫牛教材</w:t>
      </w:r>
      <w:proofErr w:type="gramEnd"/>
      <w:r w:rsidR="00382B08" w:rsidRPr="00FE2F75">
        <w:rPr>
          <w:rFonts w:hint="eastAsia"/>
          <w:szCs w:val="22"/>
        </w:rPr>
        <w:t xml:space="preserve"> </w:t>
      </w:r>
      <w:r w:rsidRPr="00FE2F75">
        <w:rPr>
          <w:rFonts w:hint="eastAsia"/>
          <w:szCs w:val="22"/>
        </w:rPr>
        <w:t>(</w:t>
      </w:r>
      <w:r w:rsidRPr="00FE2F75">
        <w:rPr>
          <w:rFonts w:hint="eastAsia"/>
          <w:szCs w:val="22"/>
        </w:rPr>
        <w:t>大</w:t>
      </w:r>
      <w:r w:rsidR="000A2CE3">
        <w:rPr>
          <w:rFonts w:hint="eastAsia"/>
          <w:szCs w:val="22"/>
        </w:rPr>
        <w:t>三</w:t>
      </w:r>
      <w:r w:rsidRPr="00FE2F75">
        <w:rPr>
          <w:rFonts w:hint="eastAsia"/>
          <w:szCs w:val="22"/>
        </w:rPr>
        <w:t>)</w:t>
      </w:r>
      <w:r>
        <w:rPr>
          <w:szCs w:val="22"/>
        </w:rPr>
        <w:t xml:space="preserve"> </w:t>
      </w:r>
    </w:p>
    <w:p w:rsidR="00047390" w:rsidRPr="00FE2F75" w:rsidRDefault="00047390" w:rsidP="00047390">
      <w:pPr>
        <w:spacing w:line="360" w:lineRule="auto"/>
        <w:ind w:leftChars="135" w:left="283"/>
        <w:rPr>
          <w:szCs w:val="22"/>
        </w:rPr>
      </w:pPr>
      <w:r w:rsidRPr="00FE2F75">
        <w:rPr>
          <w:rFonts w:hint="eastAsia"/>
          <w:szCs w:val="22"/>
        </w:rPr>
        <w:t>5</w:t>
      </w:r>
      <w:r w:rsidRPr="00FE2F75">
        <w:rPr>
          <w:rFonts w:hint="eastAsia"/>
          <w:szCs w:val="22"/>
        </w:rPr>
        <w:t>．设备：</w:t>
      </w:r>
      <w:r>
        <w:rPr>
          <w:rFonts w:hint="eastAsia"/>
          <w:szCs w:val="22"/>
        </w:rPr>
        <w:t>认证</w:t>
      </w:r>
      <w:r w:rsidRPr="00FE2F75">
        <w:rPr>
          <w:rFonts w:hint="eastAsia"/>
          <w:szCs w:val="22"/>
        </w:rPr>
        <w:t>讲师自带笔记本电脑</w:t>
      </w:r>
    </w:p>
    <w:p w:rsidR="00047390" w:rsidRPr="007718A5" w:rsidRDefault="00047390" w:rsidP="00047390">
      <w:pPr>
        <w:spacing w:line="360" w:lineRule="auto"/>
        <w:rPr>
          <w:szCs w:val="22"/>
          <w:shd w:val="clear" w:color="auto" w:fill="C6D9F1" w:themeFill="text2" w:themeFillTint="33"/>
        </w:rPr>
      </w:pPr>
      <w:r w:rsidRPr="00FE2F75">
        <w:rPr>
          <w:rFonts w:hint="eastAsia"/>
          <w:szCs w:val="22"/>
        </w:rPr>
        <w:t>二</w:t>
      </w:r>
      <w:r w:rsidRPr="00FD28CF">
        <w:rPr>
          <w:rFonts w:hint="eastAsia"/>
          <w:szCs w:val="22"/>
        </w:rPr>
        <w:t>、</w:t>
      </w:r>
      <w:r w:rsidR="008C5C7C" w:rsidRPr="00FD28CF">
        <w:rPr>
          <w:rFonts w:hint="eastAsia"/>
          <w:szCs w:val="22"/>
        </w:rPr>
        <w:t>现场</w:t>
      </w:r>
      <w:r w:rsidRPr="00FD28CF">
        <w:rPr>
          <w:rFonts w:hint="eastAsia"/>
          <w:szCs w:val="22"/>
        </w:rPr>
        <w:t>认证内容</w:t>
      </w:r>
      <w:r w:rsidR="00952C01" w:rsidRPr="00FD28CF">
        <w:rPr>
          <w:rFonts w:hint="eastAsia"/>
          <w:szCs w:val="22"/>
        </w:rPr>
        <w:t>及认证范围</w:t>
      </w:r>
    </w:p>
    <w:tbl>
      <w:tblPr>
        <w:tblW w:w="8767" w:type="dxa"/>
        <w:jc w:val="center"/>
        <w:tblLook w:val="04A0" w:firstRow="1" w:lastRow="0" w:firstColumn="1" w:lastColumn="0" w:noHBand="0" w:noVBand="1"/>
      </w:tblPr>
      <w:tblGrid>
        <w:gridCol w:w="666"/>
        <w:gridCol w:w="2298"/>
        <w:gridCol w:w="2126"/>
        <w:gridCol w:w="2126"/>
        <w:gridCol w:w="1551"/>
      </w:tblGrid>
      <w:tr w:rsidR="00991A2B" w:rsidRPr="007718A5" w:rsidTr="0048538B">
        <w:trPr>
          <w:trHeight w:val="542"/>
          <w:jc w:val="center"/>
        </w:trPr>
        <w:tc>
          <w:tcPr>
            <w:tcW w:w="6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991A2B" w:rsidRPr="007718A5" w:rsidRDefault="00991A2B" w:rsidP="004B6E24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  <w:shd w:val="clear" w:color="auto" w:fill="C6D9F1" w:themeFill="text2" w:themeFillTint="33"/>
              </w:rPr>
            </w:pPr>
            <w:r w:rsidRPr="007718A5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  <w:shd w:val="clear" w:color="auto" w:fill="C6D9F1" w:themeFill="text2" w:themeFillTint="33"/>
              </w:rPr>
              <w:t>序号</w:t>
            </w:r>
          </w:p>
        </w:tc>
        <w:tc>
          <w:tcPr>
            <w:tcW w:w="81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991A2B" w:rsidRPr="007718A5" w:rsidRDefault="00991A2B" w:rsidP="004B6E24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  <w:shd w:val="clear" w:color="auto" w:fill="C6D9F1" w:themeFill="text2" w:themeFillTint="33"/>
              </w:rPr>
            </w:pPr>
            <w:r w:rsidRPr="007718A5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  <w:shd w:val="clear" w:color="auto" w:fill="C6D9F1" w:themeFill="text2" w:themeFillTint="33"/>
              </w:rPr>
              <w:t>训练内容</w:t>
            </w:r>
          </w:p>
        </w:tc>
      </w:tr>
      <w:tr w:rsidR="00991A2B" w:rsidRPr="007718A5" w:rsidTr="0064747D">
        <w:trPr>
          <w:trHeight w:val="542"/>
          <w:jc w:val="center"/>
        </w:trPr>
        <w:tc>
          <w:tcPr>
            <w:tcW w:w="6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991A2B" w:rsidRPr="007718A5" w:rsidRDefault="00991A2B" w:rsidP="004B6E24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  <w:shd w:val="clear" w:color="auto" w:fill="C6D9F1" w:themeFill="text2" w:themeFillTint="33"/>
              </w:rPr>
            </w:pP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991A2B" w:rsidRPr="007718A5" w:rsidRDefault="00991A2B" w:rsidP="003037E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  <w:shd w:val="clear" w:color="auto" w:fill="C6D9F1" w:themeFill="text2" w:themeFillTint="33"/>
              </w:rPr>
            </w:pPr>
            <w:r w:rsidRPr="007718A5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  <w:shd w:val="clear" w:color="auto" w:fill="C6D9F1" w:themeFill="text2" w:themeFillTint="33"/>
              </w:rPr>
              <w:t>.NET方向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991A2B" w:rsidRPr="007718A5" w:rsidRDefault="00991A2B" w:rsidP="003037E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  <w:shd w:val="clear" w:color="auto" w:fill="C6D9F1" w:themeFill="text2" w:themeFillTint="33"/>
              </w:rPr>
            </w:pPr>
            <w:r w:rsidRPr="007718A5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  <w:shd w:val="clear" w:color="auto" w:fill="C6D9F1" w:themeFill="text2" w:themeFillTint="33"/>
              </w:rPr>
              <w:t>JAVA</w:t>
            </w:r>
            <w:r w:rsidRPr="007718A5"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  <w:shd w:val="clear" w:color="auto" w:fill="C6D9F1" w:themeFill="text2" w:themeFillTint="33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991A2B" w:rsidRPr="007718A5" w:rsidRDefault="00991A2B" w:rsidP="003037E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  <w:shd w:val="clear" w:color="auto" w:fill="C6D9F1" w:themeFill="text2" w:themeFillTint="33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  <w:shd w:val="clear" w:color="auto" w:fill="C6D9F1" w:themeFill="text2" w:themeFillTint="33"/>
              </w:rPr>
              <w:t>大数据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991A2B" w:rsidRDefault="00991A2B" w:rsidP="0064747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  <w:shd w:val="clear" w:color="auto" w:fill="C6D9F1" w:themeFill="text2" w:themeFillTint="33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  <w:shd w:val="clear" w:color="auto" w:fill="C6D9F1" w:themeFill="text2" w:themeFillTint="33"/>
              </w:rPr>
              <w:t>移动应用</w:t>
            </w:r>
          </w:p>
        </w:tc>
      </w:tr>
      <w:tr w:rsidR="0064747D" w:rsidRPr="004B6E24" w:rsidTr="0064747D">
        <w:trPr>
          <w:trHeight w:val="542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747D" w:rsidRPr="004B6E24" w:rsidRDefault="0064747D" w:rsidP="004B6E2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4B6E24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4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4747D" w:rsidRPr="00195E80" w:rsidRDefault="0064747D" w:rsidP="004B2D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95E8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《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ue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高效前端开发</w:t>
            </w:r>
            <w:r w:rsidRPr="00195E8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》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4747D" w:rsidRPr="00195E80" w:rsidRDefault="0064747D" w:rsidP="004B2D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4747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Python数据分析与可视化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64747D" w:rsidRPr="00195E80" w:rsidRDefault="0064747D" w:rsidP="004B2D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91A2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Android高级组件开发</w:t>
            </w:r>
          </w:p>
        </w:tc>
      </w:tr>
      <w:tr w:rsidR="00991A2B" w:rsidRPr="004B6E24" w:rsidTr="0064747D">
        <w:trPr>
          <w:trHeight w:val="542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A2B" w:rsidRPr="004B6E24" w:rsidRDefault="00991A2B" w:rsidP="004B6E2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4B6E24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A2B" w:rsidRPr="004B6E24" w:rsidRDefault="00991A2B" w:rsidP="004B6E2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95E8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《</w:t>
            </w:r>
            <w:proofErr w:type="spellStart"/>
            <w:r w:rsidRPr="000A2CE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EntityFramework</w:t>
            </w:r>
            <w:proofErr w:type="spellEnd"/>
            <w:r w:rsidRPr="000A2CE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数据持久化</w:t>
            </w:r>
            <w:r w:rsidRPr="00195E8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》</w:t>
            </w:r>
          </w:p>
        </w:tc>
        <w:tc>
          <w:tcPr>
            <w:tcW w:w="58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A2B" w:rsidRPr="00195E80" w:rsidRDefault="00991A2B" w:rsidP="003037E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95E8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《</w:t>
            </w:r>
            <w:proofErr w:type="spellStart"/>
            <w:r w:rsidRPr="00991A2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MyBatis</w:t>
            </w:r>
            <w:proofErr w:type="spellEnd"/>
            <w:r w:rsidRPr="00991A2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数据持久化框架</w:t>
            </w:r>
            <w:r w:rsidRPr="00195E8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》</w:t>
            </w:r>
          </w:p>
        </w:tc>
      </w:tr>
      <w:tr w:rsidR="00991A2B" w:rsidRPr="004B6E24" w:rsidTr="0064747D">
        <w:trPr>
          <w:trHeight w:val="542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A2B" w:rsidRPr="004B6E24" w:rsidRDefault="00991A2B" w:rsidP="004B6E2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4B6E24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A2B" w:rsidRPr="004B6E24" w:rsidRDefault="00991A2B" w:rsidP="004B6E2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95E8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《</w:t>
            </w:r>
            <w:r w:rsidRPr="000A2CE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ASP.NET MVC企业级程序设计</w:t>
            </w:r>
            <w:r w:rsidRPr="00195E8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》</w:t>
            </w:r>
          </w:p>
        </w:tc>
        <w:tc>
          <w:tcPr>
            <w:tcW w:w="58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A2B" w:rsidRPr="00195E80" w:rsidRDefault="00991A2B" w:rsidP="004B6E2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95E8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《</w:t>
            </w:r>
            <w:r w:rsidRPr="0046588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Spring企业级程序设计</w:t>
            </w:r>
            <w:r w:rsidRPr="00195E8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》</w:t>
            </w:r>
          </w:p>
        </w:tc>
      </w:tr>
      <w:tr w:rsidR="0064747D" w:rsidRPr="004B6E24" w:rsidTr="0064747D">
        <w:trPr>
          <w:trHeight w:val="542"/>
          <w:jc w:val="center"/>
        </w:trPr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747D" w:rsidRPr="004B6E24" w:rsidRDefault="0064747D" w:rsidP="004B6E2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4B6E24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229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747D" w:rsidRPr="004B6E24" w:rsidRDefault="0064747D" w:rsidP="004B6E2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95E8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《</w:t>
            </w:r>
            <w:r w:rsidRPr="000A2CE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.NET微服务应用开发</w:t>
            </w:r>
            <w:r w:rsidRPr="00195E8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》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747D" w:rsidRPr="004B6E24" w:rsidRDefault="0064747D" w:rsidP="004B6E2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95E8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《</w:t>
            </w:r>
            <w:r>
              <w:t>Spring Cloud</w:t>
            </w:r>
            <w:r>
              <w:t>微服务应用开发</w:t>
            </w:r>
            <w:r w:rsidRPr="00195E8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》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747D" w:rsidRPr="00195E80" w:rsidRDefault="0064747D" w:rsidP="00991A2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4747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Hive大数据分析与处理技术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747D" w:rsidRPr="003037E0" w:rsidRDefault="0064747D" w:rsidP="004B6E2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91A2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H5+跨平台移动UI设计</w:t>
            </w:r>
          </w:p>
        </w:tc>
      </w:tr>
      <w:tr w:rsidR="0064747D" w:rsidRPr="004B6E24" w:rsidTr="0064747D">
        <w:trPr>
          <w:trHeight w:val="542"/>
          <w:jc w:val="center"/>
        </w:trPr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47D" w:rsidRPr="0064747D" w:rsidRDefault="0064747D" w:rsidP="004B6E2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229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47D" w:rsidRPr="00195E80" w:rsidRDefault="0064747D" w:rsidP="004B6E2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47D" w:rsidRPr="00195E80" w:rsidRDefault="0064747D" w:rsidP="004B6E2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747D" w:rsidRPr="00991A2B" w:rsidRDefault="0064747D" w:rsidP="004B6E2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4747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Spark高效数据分析与应用开发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747D" w:rsidRPr="00991A2B" w:rsidRDefault="0064747D" w:rsidP="004B6E2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91A2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H5+跨平台移动应用开发</w:t>
            </w:r>
          </w:p>
        </w:tc>
      </w:tr>
    </w:tbl>
    <w:p w:rsidR="004B6E24" w:rsidRDefault="004B6E24" w:rsidP="00047390">
      <w:pPr>
        <w:spacing w:line="360" w:lineRule="auto"/>
        <w:rPr>
          <w:szCs w:val="22"/>
        </w:rPr>
      </w:pPr>
    </w:p>
    <w:p w:rsidR="00047390" w:rsidRPr="00FE2F75" w:rsidRDefault="00047390" w:rsidP="00047390">
      <w:pPr>
        <w:spacing w:line="360" w:lineRule="auto"/>
        <w:rPr>
          <w:szCs w:val="22"/>
        </w:rPr>
      </w:pPr>
      <w:r w:rsidRPr="00FE2F75">
        <w:rPr>
          <w:rFonts w:hint="eastAsia"/>
          <w:szCs w:val="22"/>
        </w:rPr>
        <w:t>三、</w:t>
      </w:r>
      <w:r>
        <w:rPr>
          <w:rFonts w:hint="eastAsia"/>
          <w:szCs w:val="22"/>
        </w:rPr>
        <w:t>认证</w:t>
      </w:r>
      <w:r w:rsidRPr="00FE2F75">
        <w:rPr>
          <w:rFonts w:hint="eastAsia"/>
          <w:szCs w:val="22"/>
        </w:rPr>
        <w:t>对象</w:t>
      </w:r>
    </w:p>
    <w:p w:rsidR="00047390" w:rsidRPr="00FE2F75" w:rsidRDefault="00047390" w:rsidP="00047390">
      <w:pPr>
        <w:spacing w:line="360" w:lineRule="auto"/>
        <w:ind w:leftChars="135" w:left="283"/>
        <w:rPr>
          <w:szCs w:val="22"/>
        </w:rPr>
      </w:pPr>
      <w:r w:rsidRPr="00FE2F75">
        <w:rPr>
          <w:rFonts w:hint="eastAsia"/>
          <w:szCs w:val="22"/>
        </w:rPr>
        <w:t xml:space="preserve">1. </w:t>
      </w:r>
      <w:r w:rsidRPr="00FE2F75">
        <w:rPr>
          <w:rFonts w:hint="eastAsia"/>
          <w:szCs w:val="22"/>
        </w:rPr>
        <w:t>拟承担共建专业</w:t>
      </w:r>
      <w:r>
        <w:rPr>
          <w:rFonts w:hint="eastAsia"/>
          <w:szCs w:val="22"/>
        </w:rPr>
        <w:t>大</w:t>
      </w:r>
      <w:r w:rsidR="001B65BD">
        <w:rPr>
          <w:rFonts w:hint="eastAsia"/>
          <w:szCs w:val="22"/>
        </w:rPr>
        <w:t>三</w:t>
      </w:r>
      <w:r w:rsidRPr="00FE2F75">
        <w:rPr>
          <w:rFonts w:hint="eastAsia"/>
          <w:szCs w:val="22"/>
        </w:rPr>
        <w:t>授课任务的合作</w:t>
      </w:r>
      <w:r>
        <w:rPr>
          <w:rFonts w:hint="eastAsia"/>
          <w:szCs w:val="22"/>
        </w:rPr>
        <w:t>项目</w:t>
      </w:r>
      <w:r w:rsidRPr="00FE2F75">
        <w:rPr>
          <w:rFonts w:hint="eastAsia"/>
          <w:szCs w:val="22"/>
        </w:rPr>
        <w:t>方计算机及相关专业讲师；</w:t>
      </w:r>
    </w:p>
    <w:p w:rsidR="00047390" w:rsidRPr="00FE2F75" w:rsidRDefault="00047390" w:rsidP="00047390">
      <w:pPr>
        <w:spacing w:line="360" w:lineRule="auto"/>
        <w:ind w:leftChars="135" w:left="283"/>
        <w:rPr>
          <w:szCs w:val="22"/>
        </w:rPr>
      </w:pPr>
      <w:r w:rsidRPr="00FE2F75">
        <w:rPr>
          <w:rFonts w:hint="eastAsia"/>
          <w:szCs w:val="22"/>
        </w:rPr>
        <w:t xml:space="preserve">2. </w:t>
      </w:r>
      <w:r w:rsidRPr="00FE2F75">
        <w:rPr>
          <w:rFonts w:hint="eastAsia"/>
          <w:szCs w:val="22"/>
        </w:rPr>
        <w:t>美</w:t>
      </w:r>
      <w:proofErr w:type="gramStart"/>
      <w:r w:rsidR="0048695C">
        <w:rPr>
          <w:rFonts w:hint="eastAsia"/>
          <w:szCs w:val="22"/>
        </w:rPr>
        <w:t>和易思</w:t>
      </w:r>
      <w:r w:rsidRPr="00FE2F75">
        <w:rPr>
          <w:rFonts w:hint="eastAsia"/>
          <w:szCs w:val="22"/>
        </w:rPr>
        <w:t>方未</w:t>
      </w:r>
      <w:proofErr w:type="gramEnd"/>
      <w:r w:rsidRPr="00FE2F75">
        <w:rPr>
          <w:rFonts w:hint="eastAsia"/>
          <w:szCs w:val="22"/>
        </w:rPr>
        <w:t>获得大</w:t>
      </w:r>
      <w:r w:rsidR="001B65BD">
        <w:rPr>
          <w:rFonts w:hint="eastAsia"/>
          <w:szCs w:val="22"/>
        </w:rPr>
        <w:t>三</w:t>
      </w:r>
      <w:r w:rsidRPr="00FE2F75">
        <w:rPr>
          <w:rFonts w:hint="eastAsia"/>
          <w:szCs w:val="22"/>
        </w:rPr>
        <w:t>认证或新招聘的</w:t>
      </w:r>
      <w:r w:rsidRPr="00EE49CF">
        <w:rPr>
          <w:rFonts w:hint="eastAsia"/>
          <w:szCs w:val="22"/>
        </w:rPr>
        <w:t>讲师</w:t>
      </w:r>
      <w:r w:rsidRPr="00FE2F75">
        <w:rPr>
          <w:rFonts w:hint="eastAsia"/>
          <w:szCs w:val="22"/>
        </w:rPr>
        <w:t>；</w:t>
      </w:r>
    </w:p>
    <w:p w:rsidR="00047390" w:rsidRPr="00FE2F75" w:rsidRDefault="00047390" w:rsidP="00047390">
      <w:pPr>
        <w:spacing w:line="360" w:lineRule="auto"/>
        <w:ind w:leftChars="135" w:left="1123" w:hangingChars="400" w:hanging="840"/>
        <w:rPr>
          <w:szCs w:val="22"/>
        </w:rPr>
      </w:pPr>
      <w:r w:rsidRPr="00FE2F75">
        <w:rPr>
          <w:szCs w:val="22"/>
        </w:rPr>
        <w:t>3</w:t>
      </w:r>
      <w:r w:rsidRPr="00FE2F75">
        <w:rPr>
          <w:rFonts w:hint="eastAsia"/>
          <w:szCs w:val="22"/>
        </w:rPr>
        <w:t xml:space="preserve">. </w:t>
      </w:r>
      <w:r>
        <w:rPr>
          <w:rFonts w:hint="eastAsia"/>
          <w:szCs w:val="22"/>
        </w:rPr>
        <w:t>要求：</w:t>
      </w:r>
      <w:r w:rsidR="000A2CE3">
        <w:rPr>
          <w:rFonts w:hint="eastAsia"/>
          <w:szCs w:val="22"/>
        </w:rPr>
        <w:t>2020</w:t>
      </w:r>
      <w:r w:rsidR="000A2CE3">
        <w:rPr>
          <w:rFonts w:hint="eastAsia"/>
          <w:szCs w:val="22"/>
        </w:rPr>
        <w:t>年</w:t>
      </w:r>
      <w:r w:rsidRPr="00FE2F75">
        <w:rPr>
          <w:rFonts w:hint="eastAsia"/>
          <w:szCs w:val="22"/>
        </w:rPr>
        <w:t>承担大</w:t>
      </w:r>
      <w:r w:rsidR="001B65BD">
        <w:rPr>
          <w:rFonts w:hint="eastAsia"/>
          <w:szCs w:val="22"/>
        </w:rPr>
        <w:t>三</w:t>
      </w:r>
      <w:r w:rsidRPr="00FE2F75">
        <w:rPr>
          <w:rFonts w:hint="eastAsia"/>
          <w:szCs w:val="22"/>
        </w:rPr>
        <w:t>授课任务但无大</w:t>
      </w:r>
      <w:r w:rsidR="001B65BD">
        <w:rPr>
          <w:rFonts w:hint="eastAsia"/>
          <w:szCs w:val="22"/>
        </w:rPr>
        <w:t>三</w:t>
      </w:r>
      <w:r w:rsidR="0099753F">
        <w:rPr>
          <w:rFonts w:hint="eastAsia"/>
          <w:szCs w:val="22"/>
        </w:rPr>
        <w:t>认证的讲师必须</w:t>
      </w:r>
      <w:r w:rsidRPr="00FE2F75">
        <w:rPr>
          <w:rFonts w:hint="eastAsia"/>
          <w:szCs w:val="22"/>
        </w:rPr>
        <w:t>参加，无大</w:t>
      </w:r>
      <w:r w:rsidR="001B65BD">
        <w:rPr>
          <w:rFonts w:hint="eastAsia"/>
          <w:szCs w:val="22"/>
        </w:rPr>
        <w:t>三</w:t>
      </w:r>
      <w:r w:rsidR="0099753F">
        <w:rPr>
          <w:rFonts w:hint="eastAsia"/>
          <w:szCs w:val="22"/>
        </w:rPr>
        <w:t>带</w:t>
      </w:r>
      <w:proofErr w:type="gramStart"/>
      <w:r w:rsidR="0099753F">
        <w:rPr>
          <w:rFonts w:hint="eastAsia"/>
          <w:szCs w:val="22"/>
        </w:rPr>
        <w:t>课任务</w:t>
      </w:r>
      <w:proofErr w:type="gramEnd"/>
      <w:r w:rsidR="0099753F">
        <w:rPr>
          <w:rFonts w:hint="eastAsia"/>
          <w:szCs w:val="22"/>
        </w:rPr>
        <w:t>讲师如须</w:t>
      </w:r>
      <w:r w:rsidRPr="00FE2F75">
        <w:rPr>
          <w:rFonts w:hint="eastAsia"/>
          <w:szCs w:val="22"/>
        </w:rPr>
        <w:t>参加可</w:t>
      </w:r>
      <w:r w:rsidRPr="00FE2F75">
        <w:rPr>
          <w:rFonts w:hint="eastAsia"/>
          <w:szCs w:val="22"/>
        </w:rPr>
        <w:lastRenderedPageBreak/>
        <w:t>先申请报名。</w:t>
      </w:r>
    </w:p>
    <w:p w:rsidR="00047390" w:rsidRPr="00FE2F75" w:rsidRDefault="00047390" w:rsidP="00047390">
      <w:pPr>
        <w:spacing w:line="360" w:lineRule="auto"/>
        <w:rPr>
          <w:szCs w:val="22"/>
        </w:rPr>
      </w:pPr>
      <w:r w:rsidRPr="00FE2F75">
        <w:rPr>
          <w:rFonts w:hint="eastAsia"/>
          <w:szCs w:val="22"/>
        </w:rPr>
        <w:t>四、</w:t>
      </w:r>
      <w:r>
        <w:rPr>
          <w:rFonts w:hint="eastAsia"/>
          <w:szCs w:val="22"/>
        </w:rPr>
        <w:t>认证</w:t>
      </w:r>
      <w:r w:rsidRPr="00FE2F75">
        <w:rPr>
          <w:rFonts w:hint="eastAsia"/>
          <w:szCs w:val="22"/>
        </w:rPr>
        <w:t>目的</w:t>
      </w:r>
    </w:p>
    <w:p w:rsidR="00047390" w:rsidRDefault="00047390" w:rsidP="00047390">
      <w:pPr>
        <w:spacing w:line="360" w:lineRule="auto"/>
        <w:ind w:leftChars="135" w:left="283"/>
        <w:rPr>
          <w:szCs w:val="22"/>
        </w:rPr>
      </w:pPr>
      <w:r w:rsidRPr="00FE2F75">
        <w:rPr>
          <w:rFonts w:hint="eastAsia"/>
          <w:szCs w:val="22"/>
        </w:rPr>
        <w:t>1</w:t>
      </w:r>
      <w:r w:rsidRPr="0094576D">
        <w:rPr>
          <w:rFonts w:hint="eastAsia"/>
          <w:szCs w:val="22"/>
        </w:rPr>
        <w:t>．</w:t>
      </w:r>
      <w:r w:rsidR="00B330C3">
        <w:rPr>
          <w:rFonts w:hint="eastAsia"/>
          <w:szCs w:val="22"/>
        </w:rPr>
        <w:t>掌握</w:t>
      </w:r>
      <w:r>
        <w:rPr>
          <w:rFonts w:hint="eastAsia"/>
          <w:szCs w:val="22"/>
        </w:rPr>
        <w:t>美</w:t>
      </w:r>
      <w:r w:rsidR="0048695C">
        <w:rPr>
          <w:rFonts w:hint="eastAsia"/>
          <w:szCs w:val="22"/>
        </w:rPr>
        <w:t>和易思</w:t>
      </w:r>
      <w:r>
        <w:rPr>
          <w:rFonts w:hint="eastAsia"/>
          <w:szCs w:val="22"/>
        </w:rPr>
        <w:t>大</w:t>
      </w:r>
      <w:r w:rsidR="001B65BD">
        <w:rPr>
          <w:rFonts w:hint="eastAsia"/>
          <w:szCs w:val="22"/>
        </w:rPr>
        <w:t>三</w:t>
      </w:r>
      <w:r>
        <w:rPr>
          <w:rFonts w:hint="eastAsia"/>
          <w:szCs w:val="22"/>
        </w:rPr>
        <w:t>课程</w:t>
      </w:r>
      <w:r>
        <w:rPr>
          <w:szCs w:val="22"/>
        </w:rPr>
        <w:t>体系</w:t>
      </w:r>
      <w:r>
        <w:rPr>
          <w:rFonts w:hint="eastAsia"/>
          <w:szCs w:val="22"/>
        </w:rPr>
        <w:t>及核心专业课</w:t>
      </w:r>
      <w:r w:rsidR="008C5C7C">
        <w:rPr>
          <w:rFonts w:hint="eastAsia"/>
          <w:szCs w:val="22"/>
        </w:rPr>
        <w:t>，提升专业技术能力</w:t>
      </w:r>
      <w:r>
        <w:rPr>
          <w:rFonts w:hint="eastAsia"/>
          <w:szCs w:val="22"/>
        </w:rPr>
        <w:t>。</w:t>
      </w:r>
    </w:p>
    <w:p w:rsidR="00047390" w:rsidRDefault="00047390" w:rsidP="00047390">
      <w:pPr>
        <w:spacing w:line="360" w:lineRule="auto"/>
        <w:ind w:leftChars="135" w:left="283"/>
        <w:rPr>
          <w:szCs w:val="22"/>
        </w:rPr>
      </w:pPr>
      <w:r>
        <w:rPr>
          <w:szCs w:val="22"/>
        </w:rPr>
        <w:t xml:space="preserve">2. </w:t>
      </w:r>
      <w:r w:rsidR="001B65BD">
        <w:rPr>
          <w:rFonts w:hint="eastAsia"/>
          <w:szCs w:val="22"/>
        </w:rPr>
        <w:t>提升项目能力</w:t>
      </w:r>
      <w:r w:rsidRPr="00FE2F75">
        <w:rPr>
          <w:rFonts w:hint="eastAsia"/>
          <w:szCs w:val="22"/>
        </w:rPr>
        <w:t>。</w:t>
      </w:r>
    </w:p>
    <w:p w:rsidR="00781A82" w:rsidRPr="00A85623" w:rsidRDefault="00781A82" w:rsidP="00A85623">
      <w:pPr>
        <w:spacing w:line="360" w:lineRule="auto"/>
        <w:ind w:leftChars="135" w:left="283"/>
        <w:rPr>
          <w:szCs w:val="22"/>
        </w:rPr>
      </w:pPr>
      <w:r>
        <w:rPr>
          <w:szCs w:val="22"/>
        </w:rPr>
        <w:t xml:space="preserve">3. </w:t>
      </w:r>
      <w:r w:rsidR="008171AE">
        <w:rPr>
          <w:rFonts w:hint="eastAsia"/>
          <w:szCs w:val="22"/>
        </w:rPr>
        <w:t>了解就业理念</w:t>
      </w:r>
    </w:p>
    <w:p w:rsidR="00B330C3" w:rsidRDefault="00781A82" w:rsidP="00047390">
      <w:pPr>
        <w:spacing w:line="360" w:lineRule="auto"/>
        <w:ind w:leftChars="135" w:left="283"/>
        <w:rPr>
          <w:szCs w:val="22"/>
        </w:rPr>
      </w:pPr>
      <w:r>
        <w:rPr>
          <w:szCs w:val="22"/>
        </w:rPr>
        <w:t>4</w:t>
      </w:r>
      <w:r w:rsidR="00B330C3">
        <w:rPr>
          <w:szCs w:val="22"/>
        </w:rPr>
        <w:t xml:space="preserve">. </w:t>
      </w:r>
      <w:r w:rsidR="00B330C3">
        <w:rPr>
          <w:rFonts w:hint="eastAsia"/>
          <w:szCs w:val="22"/>
        </w:rPr>
        <w:t>培养“双师”型教师团队，提升团队</w:t>
      </w:r>
      <w:r w:rsidR="008C5C7C">
        <w:rPr>
          <w:rFonts w:hint="eastAsia"/>
          <w:szCs w:val="22"/>
        </w:rPr>
        <w:t>综合</w:t>
      </w:r>
      <w:r w:rsidR="00B330C3">
        <w:rPr>
          <w:rFonts w:hint="eastAsia"/>
          <w:szCs w:val="22"/>
        </w:rPr>
        <w:t>能力</w:t>
      </w:r>
    </w:p>
    <w:p w:rsidR="00047390" w:rsidRPr="00FE2F75" w:rsidRDefault="00047390" w:rsidP="00047390">
      <w:pPr>
        <w:spacing w:line="360" w:lineRule="auto"/>
        <w:rPr>
          <w:szCs w:val="22"/>
        </w:rPr>
      </w:pPr>
      <w:r w:rsidRPr="00FE2F75">
        <w:rPr>
          <w:rFonts w:hint="eastAsia"/>
          <w:szCs w:val="22"/>
        </w:rPr>
        <w:t>五、</w:t>
      </w:r>
      <w:r>
        <w:rPr>
          <w:rFonts w:hint="eastAsia"/>
          <w:szCs w:val="22"/>
        </w:rPr>
        <w:t>认证</w:t>
      </w:r>
      <w:r w:rsidRPr="00FE2F75">
        <w:rPr>
          <w:rFonts w:hint="eastAsia"/>
          <w:szCs w:val="22"/>
        </w:rPr>
        <w:t>流程：</w:t>
      </w:r>
    </w:p>
    <w:p w:rsidR="00047390" w:rsidRPr="00246763" w:rsidRDefault="00047390" w:rsidP="00047390">
      <w:pPr>
        <w:spacing w:line="360" w:lineRule="auto"/>
        <w:ind w:leftChars="135" w:left="283"/>
        <w:rPr>
          <w:szCs w:val="22"/>
        </w:rPr>
      </w:pPr>
      <w:r w:rsidRPr="00246763">
        <w:rPr>
          <w:rFonts w:hint="eastAsia"/>
          <w:szCs w:val="22"/>
        </w:rPr>
        <w:t>1</w:t>
      </w:r>
      <w:r w:rsidRPr="00246763">
        <w:rPr>
          <w:rFonts w:hint="eastAsia"/>
          <w:szCs w:val="22"/>
        </w:rPr>
        <w:t>．参训申请：要求在</w:t>
      </w:r>
      <w:r w:rsidR="000A2CE3">
        <w:rPr>
          <w:rFonts w:hint="eastAsia"/>
          <w:b/>
          <w:color w:val="FF0000"/>
          <w:szCs w:val="22"/>
        </w:rPr>
        <w:t>2020</w:t>
      </w:r>
      <w:r w:rsidR="000A2CE3">
        <w:rPr>
          <w:rFonts w:hint="eastAsia"/>
          <w:b/>
          <w:color w:val="FF0000"/>
          <w:szCs w:val="22"/>
        </w:rPr>
        <w:t>年</w:t>
      </w:r>
      <w:r w:rsidR="001B65BD">
        <w:rPr>
          <w:b/>
          <w:color w:val="FF0000"/>
          <w:szCs w:val="22"/>
        </w:rPr>
        <w:t>01</w:t>
      </w:r>
      <w:r w:rsidRPr="00246763">
        <w:rPr>
          <w:rFonts w:hint="eastAsia"/>
          <w:b/>
          <w:color w:val="FF0000"/>
          <w:szCs w:val="22"/>
        </w:rPr>
        <w:t>月</w:t>
      </w:r>
      <w:r w:rsidR="001B65BD">
        <w:rPr>
          <w:b/>
          <w:color w:val="FF0000"/>
          <w:szCs w:val="22"/>
        </w:rPr>
        <w:t>10</w:t>
      </w:r>
      <w:r w:rsidRPr="00246763">
        <w:rPr>
          <w:rFonts w:hint="eastAsia"/>
          <w:b/>
          <w:color w:val="FF0000"/>
          <w:szCs w:val="22"/>
        </w:rPr>
        <w:t>日星期</w:t>
      </w:r>
      <w:r w:rsidR="001B65BD">
        <w:rPr>
          <w:rFonts w:hint="eastAsia"/>
          <w:b/>
          <w:color w:val="FF0000"/>
          <w:szCs w:val="22"/>
        </w:rPr>
        <w:t>五下班</w:t>
      </w:r>
      <w:r w:rsidR="00952C01" w:rsidRPr="00952C01">
        <w:rPr>
          <w:rFonts w:hint="eastAsia"/>
          <w:b/>
          <w:color w:val="FF0000"/>
          <w:szCs w:val="22"/>
        </w:rPr>
        <w:t>之</w:t>
      </w:r>
      <w:r w:rsidRPr="00246763">
        <w:rPr>
          <w:rFonts w:hint="eastAsia"/>
          <w:b/>
          <w:color w:val="FF0000"/>
          <w:szCs w:val="22"/>
        </w:rPr>
        <w:t>前</w:t>
      </w:r>
      <w:r w:rsidRPr="00246763">
        <w:rPr>
          <w:rFonts w:hint="eastAsia"/>
          <w:szCs w:val="22"/>
        </w:rPr>
        <w:t>提交</w:t>
      </w:r>
      <w:r>
        <w:rPr>
          <w:rFonts w:hint="eastAsia"/>
          <w:szCs w:val="22"/>
        </w:rPr>
        <w:t>参训</w:t>
      </w:r>
      <w:r w:rsidRPr="00246763">
        <w:rPr>
          <w:rFonts w:hint="eastAsia"/>
          <w:szCs w:val="22"/>
        </w:rPr>
        <w:t>申请表</w:t>
      </w:r>
      <w:proofErr w:type="gramStart"/>
      <w:r w:rsidRPr="00246763">
        <w:rPr>
          <w:rFonts w:hint="eastAsia"/>
          <w:szCs w:val="22"/>
        </w:rPr>
        <w:t>到</w:t>
      </w:r>
      <w:r w:rsidR="001B65BD">
        <w:rPr>
          <w:rFonts w:hint="eastAsia"/>
          <w:szCs w:val="22"/>
        </w:rPr>
        <w:t>钉盘</w:t>
      </w:r>
      <w:proofErr w:type="gramEnd"/>
      <w:r w:rsidRPr="00246763">
        <w:rPr>
          <w:rFonts w:hint="eastAsia"/>
          <w:szCs w:val="22"/>
        </w:rPr>
        <w:t>。</w:t>
      </w:r>
    </w:p>
    <w:p w:rsidR="00047390" w:rsidRDefault="00047390" w:rsidP="00047390">
      <w:pPr>
        <w:spacing w:line="360" w:lineRule="auto"/>
        <w:ind w:leftChars="135" w:left="283"/>
        <w:rPr>
          <w:szCs w:val="22"/>
        </w:rPr>
      </w:pPr>
      <w:r w:rsidRPr="00246763">
        <w:rPr>
          <w:rFonts w:hint="eastAsia"/>
          <w:szCs w:val="22"/>
        </w:rPr>
        <w:t>2</w:t>
      </w:r>
      <w:r w:rsidRPr="00246763">
        <w:rPr>
          <w:rFonts w:hint="eastAsia"/>
          <w:szCs w:val="22"/>
        </w:rPr>
        <w:t>．校区内部训练：</w:t>
      </w:r>
      <w:r w:rsidRPr="00FE2F75">
        <w:rPr>
          <w:rFonts w:hint="eastAsia"/>
          <w:szCs w:val="22"/>
        </w:rPr>
        <w:t>校区</w:t>
      </w:r>
      <w:r w:rsidR="00781A82">
        <w:rPr>
          <w:rFonts w:hint="eastAsia"/>
          <w:szCs w:val="22"/>
        </w:rPr>
        <w:t>学术负责人</w:t>
      </w:r>
      <w:r w:rsidRPr="00FE2F75">
        <w:rPr>
          <w:rFonts w:hint="eastAsia"/>
          <w:szCs w:val="22"/>
        </w:rPr>
        <w:t>组织参训讲师完成入口项目</w:t>
      </w:r>
      <w:r w:rsidRPr="00FE2F75">
        <w:rPr>
          <w:rFonts w:hint="eastAsia"/>
          <w:szCs w:val="22"/>
        </w:rPr>
        <w:t xml:space="preserve"> (</w:t>
      </w:r>
      <w:r w:rsidRPr="00FE2F75">
        <w:rPr>
          <w:rFonts w:hint="eastAsia"/>
          <w:szCs w:val="22"/>
        </w:rPr>
        <w:t>项目集体培训不得少于</w:t>
      </w:r>
      <w:r>
        <w:rPr>
          <w:szCs w:val="22"/>
        </w:rPr>
        <w:t>4</w:t>
      </w:r>
      <w:r>
        <w:rPr>
          <w:rFonts w:hint="eastAsia"/>
          <w:szCs w:val="22"/>
        </w:rPr>
        <w:t>次</w:t>
      </w:r>
      <w:r w:rsidRPr="00FE2F75">
        <w:rPr>
          <w:rFonts w:hint="eastAsia"/>
          <w:szCs w:val="22"/>
        </w:rPr>
        <w:t>)</w:t>
      </w:r>
      <w:r w:rsidRPr="00FE2F75">
        <w:rPr>
          <w:rFonts w:hint="eastAsia"/>
          <w:szCs w:val="22"/>
        </w:rPr>
        <w:t>，</w:t>
      </w:r>
      <w:r w:rsidRPr="00840596">
        <w:rPr>
          <w:rFonts w:hint="eastAsia"/>
          <w:color w:val="FF0000"/>
          <w:szCs w:val="22"/>
        </w:rPr>
        <w:t>入口项目于</w:t>
      </w:r>
      <w:r w:rsidR="000A2CE3">
        <w:rPr>
          <w:rFonts w:hint="eastAsia"/>
          <w:color w:val="FF0000"/>
          <w:szCs w:val="22"/>
        </w:rPr>
        <w:t>2020</w:t>
      </w:r>
      <w:r w:rsidR="000A2CE3">
        <w:rPr>
          <w:rFonts w:hint="eastAsia"/>
          <w:color w:val="FF0000"/>
          <w:szCs w:val="22"/>
        </w:rPr>
        <w:t>年</w:t>
      </w:r>
      <w:r w:rsidR="009E57C1">
        <w:rPr>
          <w:color w:val="FF0000"/>
          <w:szCs w:val="22"/>
        </w:rPr>
        <w:t>0</w:t>
      </w:r>
      <w:r w:rsidR="001B65BD">
        <w:rPr>
          <w:color w:val="FF0000"/>
          <w:szCs w:val="22"/>
        </w:rPr>
        <w:t>2</w:t>
      </w:r>
      <w:r w:rsidRPr="00840596">
        <w:rPr>
          <w:rFonts w:hint="eastAsia"/>
          <w:color w:val="FF0000"/>
          <w:szCs w:val="22"/>
        </w:rPr>
        <w:t>月</w:t>
      </w:r>
      <w:r w:rsidR="001B65BD">
        <w:rPr>
          <w:color w:val="FF0000"/>
          <w:szCs w:val="22"/>
        </w:rPr>
        <w:t>3</w:t>
      </w:r>
      <w:r w:rsidRPr="00840596">
        <w:rPr>
          <w:rFonts w:hint="eastAsia"/>
          <w:color w:val="FF0000"/>
          <w:szCs w:val="22"/>
        </w:rPr>
        <w:t>号</w:t>
      </w:r>
      <w:r w:rsidR="00DF5BCC">
        <w:rPr>
          <w:rFonts w:hint="eastAsia"/>
          <w:color w:val="FF0000"/>
          <w:szCs w:val="22"/>
        </w:rPr>
        <w:t>0</w:t>
      </w:r>
      <w:r w:rsidR="00DF5BCC">
        <w:rPr>
          <w:color w:val="FF0000"/>
          <w:szCs w:val="22"/>
        </w:rPr>
        <w:t>8</w:t>
      </w:r>
      <w:r w:rsidR="00DF5BCC">
        <w:rPr>
          <w:rFonts w:hint="eastAsia"/>
          <w:color w:val="FF0000"/>
          <w:szCs w:val="22"/>
        </w:rPr>
        <w:t>：</w:t>
      </w:r>
      <w:r w:rsidR="00DF5BCC">
        <w:rPr>
          <w:color w:val="FF0000"/>
          <w:szCs w:val="22"/>
        </w:rPr>
        <w:t>30</w:t>
      </w:r>
      <w:r w:rsidRPr="00840596">
        <w:rPr>
          <w:rFonts w:hint="eastAsia"/>
          <w:color w:val="FF0000"/>
          <w:szCs w:val="22"/>
        </w:rPr>
        <w:t>点前提交</w:t>
      </w:r>
      <w:proofErr w:type="gramStart"/>
      <w:r w:rsidR="001B65BD">
        <w:rPr>
          <w:rFonts w:hint="eastAsia"/>
          <w:color w:val="FF0000"/>
          <w:szCs w:val="22"/>
        </w:rPr>
        <w:t>到钉盘</w:t>
      </w:r>
      <w:proofErr w:type="gramEnd"/>
      <w:r w:rsidRPr="00FE2F75">
        <w:rPr>
          <w:rFonts w:hint="eastAsia"/>
          <w:szCs w:val="22"/>
        </w:rPr>
        <w:t>。</w:t>
      </w:r>
    </w:p>
    <w:p w:rsidR="00781A82" w:rsidRPr="00FE2F75" w:rsidRDefault="00A85623" w:rsidP="00A70DDB">
      <w:pPr>
        <w:spacing w:line="360" w:lineRule="auto"/>
        <w:ind w:leftChars="135" w:left="283"/>
        <w:rPr>
          <w:szCs w:val="22"/>
        </w:rPr>
      </w:pPr>
      <w:r>
        <w:rPr>
          <w:szCs w:val="22"/>
        </w:rPr>
        <w:t>3</w:t>
      </w:r>
      <w:r w:rsidR="00047390" w:rsidRPr="00FE2F75">
        <w:rPr>
          <w:rFonts w:hint="eastAsia"/>
          <w:szCs w:val="22"/>
        </w:rPr>
        <w:t>．公</w:t>
      </w:r>
      <w:r w:rsidR="00047390" w:rsidRPr="00FE2F75">
        <w:rPr>
          <w:szCs w:val="22"/>
        </w:rPr>
        <w:t>司</w:t>
      </w:r>
      <w:r w:rsidR="00047390" w:rsidRPr="00FE2F75">
        <w:rPr>
          <w:rFonts w:hint="eastAsia"/>
          <w:szCs w:val="22"/>
        </w:rPr>
        <w:t>入口笔试：所有</w:t>
      </w:r>
      <w:r w:rsidR="00047390">
        <w:rPr>
          <w:rFonts w:hint="eastAsia"/>
          <w:szCs w:val="22"/>
        </w:rPr>
        <w:t>认证</w:t>
      </w:r>
      <w:r w:rsidR="00047390" w:rsidRPr="00FE2F75">
        <w:rPr>
          <w:rFonts w:hint="eastAsia"/>
          <w:szCs w:val="22"/>
        </w:rPr>
        <w:t>人员须认真准备</w:t>
      </w:r>
      <w:r w:rsidR="00A70DDB" w:rsidRPr="00A70DDB">
        <w:rPr>
          <w:rFonts w:hint="eastAsia"/>
          <w:szCs w:val="22"/>
        </w:rPr>
        <w:t>（</w:t>
      </w:r>
      <w:proofErr w:type="gramStart"/>
      <w:r w:rsidR="00A70DDB" w:rsidRPr="00A70DDB">
        <w:rPr>
          <w:rFonts w:hint="eastAsia"/>
          <w:szCs w:val="22"/>
        </w:rPr>
        <w:t>以紫牛教材</w:t>
      </w:r>
      <w:proofErr w:type="gramEnd"/>
      <w:r w:rsidR="00A70DDB" w:rsidRPr="00A70DDB">
        <w:rPr>
          <w:rFonts w:hint="eastAsia"/>
          <w:szCs w:val="22"/>
        </w:rPr>
        <w:t>为主，采取末位淘汰制）</w:t>
      </w:r>
      <w:r w:rsidR="00047390" w:rsidRPr="00FE2F75">
        <w:rPr>
          <w:rFonts w:hint="eastAsia"/>
          <w:szCs w:val="22"/>
        </w:rPr>
        <w:t>，</w:t>
      </w:r>
      <w:r w:rsidR="00940533" w:rsidRPr="00C16D32">
        <w:rPr>
          <w:rFonts w:hint="eastAsia"/>
          <w:color w:val="FF0000"/>
          <w:szCs w:val="22"/>
        </w:rPr>
        <w:t xml:space="preserve"> </w:t>
      </w:r>
      <w:r w:rsidR="000A2CE3">
        <w:rPr>
          <w:rFonts w:hint="eastAsia"/>
          <w:color w:val="FF0000"/>
          <w:szCs w:val="22"/>
        </w:rPr>
        <w:t>2020</w:t>
      </w:r>
      <w:r w:rsidR="000A2CE3">
        <w:rPr>
          <w:rFonts w:hint="eastAsia"/>
          <w:color w:val="FF0000"/>
          <w:szCs w:val="22"/>
        </w:rPr>
        <w:t>年</w:t>
      </w:r>
      <w:r w:rsidR="001B65BD">
        <w:rPr>
          <w:color w:val="FF0000"/>
          <w:szCs w:val="22"/>
        </w:rPr>
        <w:t>2</w:t>
      </w:r>
      <w:r w:rsidR="00047390" w:rsidRPr="00C16D32">
        <w:rPr>
          <w:rFonts w:hint="eastAsia"/>
          <w:color w:val="FF0000"/>
          <w:szCs w:val="22"/>
        </w:rPr>
        <w:t>月</w:t>
      </w:r>
      <w:r w:rsidR="00382B08">
        <w:rPr>
          <w:rFonts w:hint="eastAsia"/>
          <w:color w:val="FF0000"/>
          <w:szCs w:val="22"/>
        </w:rPr>
        <w:t>3</w:t>
      </w:r>
      <w:r w:rsidR="00047390" w:rsidRPr="00C16D32">
        <w:rPr>
          <w:rFonts w:hint="eastAsia"/>
          <w:color w:val="FF0000"/>
          <w:szCs w:val="22"/>
        </w:rPr>
        <w:t>号</w:t>
      </w:r>
      <w:r w:rsidR="00940533">
        <w:rPr>
          <w:rFonts w:hint="eastAsia"/>
          <w:color w:val="FF0000"/>
          <w:szCs w:val="22"/>
        </w:rPr>
        <w:t>下午</w:t>
      </w:r>
      <w:r w:rsidR="00047390">
        <w:rPr>
          <w:rFonts w:hint="eastAsia"/>
          <w:color w:val="FF0000"/>
          <w:szCs w:val="22"/>
        </w:rPr>
        <w:t>16</w:t>
      </w:r>
      <w:r w:rsidR="00047390" w:rsidRPr="00A21951">
        <w:rPr>
          <w:color w:val="FF0000"/>
          <w:szCs w:val="22"/>
        </w:rPr>
        <w:t>:</w:t>
      </w:r>
      <w:r w:rsidR="00047390">
        <w:rPr>
          <w:rFonts w:hint="eastAsia"/>
          <w:color w:val="FF0000"/>
          <w:szCs w:val="22"/>
        </w:rPr>
        <w:t>0</w:t>
      </w:r>
      <w:r w:rsidR="00047390" w:rsidRPr="00A21951">
        <w:rPr>
          <w:color w:val="FF0000"/>
          <w:szCs w:val="22"/>
        </w:rPr>
        <w:t>0</w:t>
      </w:r>
      <w:r w:rsidR="00047390" w:rsidRPr="00C16D32">
        <w:rPr>
          <w:rFonts w:hint="eastAsia"/>
          <w:color w:val="FF0000"/>
          <w:szCs w:val="22"/>
        </w:rPr>
        <w:t>进行入口笔试</w:t>
      </w:r>
      <w:r w:rsidR="004A6FF7">
        <w:rPr>
          <w:rFonts w:hint="eastAsia"/>
          <w:szCs w:val="22"/>
        </w:rPr>
        <w:t>。</w:t>
      </w:r>
    </w:p>
    <w:p w:rsidR="00047390" w:rsidRPr="00FE2F75" w:rsidRDefault="00A85623" w:rsidP="00047390">
      <w:pPr>
        <w:spacing w:line="360" w:lineRule="auto"/>
        <w:ind w:leftChars="135" w:left="283"/>
        <w:rPr>
          <w:szCs w:val="22"/>
        </w:rPr>
      </w:pPr>
      <w:r>
        <w:rPr>
          <w:szCs w:val="22"/>
        </w:rPr>
        <w:t>4</w:t>
      </w:r>
      <w:r w:rsidR="00047390" w:rsidRPr="00FE2F75">
        <w:rPr>
          <w:rFonts w:hint="eastAsia"/>
          <w:szCs w:val="22"/>
        </w:rPr>
        <w:t>．</w:t>
      </w:r>
      <w:r w:rsidR="00047390">
        <w:rPr>
          <w:rFonts w:hint="eastAsia"/>
          <w:szCs w:val="22"/>
        </w:rPr>
        <w:t>认证过程测评：所有认证人员须按照要求按时完成</w:t>
      </w:r>
      <w:r w:rsidR="00047390" w:rsidRPr="00FE2F75">
        <w:rPr>
          <w:rFonts w:hint="eastAsia"/>
          <w:szCs w:val="22"/>
        </w:rPr>
        <w:t>训</w:t>
      </w:r>
      <w:r w:rsidR="00047390">
        <w:rPr>
          <w:rFonts w:hint="eastAsia"/>
          <w:szCs w:val="22"/>
        </w:rPr>
        <w:t>练过程中的每个模块内容</w:t>
      </w:r>
      <w:proofErr w:type="gramStart"/>
      <w:r w:rsidR="00047390">
        <w:rPr>
          <w:rFonts w:hint="eastAsia"/>
          <w:szCs w:val="22"/>
        </w:rPr>
        <w:t>及机试测评</w:t>
      </w:r>
      <w:proofErr w:type="gramEnd"/>
      <w:r w:rsidR="004A6FF7">
        <w:rPr>
          <w:rFonts w:hint="eastAsia"/>
          <w:szCs w:val="22"/>
        </w:rPr>
        <w:t>。</w:t>
      </w:r>
    </w:p>
    <w:p w:rsidR="00047390" w:rsidRDefault="00A85623" w:rsidP="00047390">
      <w:pPr>
        <w:spacing w:line="360" w:lineRule="auto"/>
        <w:ind w:leftChars="135" w:left="283"/>
        <w:rPr>
          <w:szCs w:val="22"/>
        </w:rPr>
      </w:pPr>
      <w:r>
        <w:rPr>
          <w:szCs w:val="22"/>
        </w:rPr>
        <w:t>5</w:t>
      </w:r>
      <w:r w:rsidR="00047390" w:rsidRPr="00FE2F75">
        <w:rPr>
          <w:rFonts w:hint="eastAsia"/>
          <w:szCs w:val="22"/>
        </w:rPr>
        <w:t>．</w:t>
      </w:r>
      <w:r w:rsidR="00047390">
        <w:rPr>
          <w:rFonts w:hint="eastAsia"/>
          <w:szCs w:val="22"/>
        </w:rPr>
        <w:t>认证</w:t>
      </w:r>
      <w:r w:rsidR="00047390" w:rsidRPr="00FE2F75">
        <w:rPr>
          <w:rFonts w:hint="eastAsia"/>
          <w:szCs w:val="22"/>
        </w:rPr>
        <w:t>出口考试：所有</w:t>
      </w:r>
      <w:r w:rsidR="00047390">
        <w:rPr>
          <w:rFonts w:hint="eastAsia"/>
          <w:szCs w:val="22"/>
        </w:rPr>
        <w:t>认证</w:t>
      </w:r>
      <w:r w:rsidR="00047390" w:rsidRPr="00FE2F75">
        <w:rPr>
          <w:rFonts w:hint="eastAsia"/>
          <w:szCs w:val="22"/>
        </w:rPr>
        <w:t>人员必须参加出口考试</w:t>
      </w:r>
      <w:r w:rsidR="00047390">
        <w:rPr>
          <w:rFonts w:hint="eastAsia"/>
          <w:szCs w:val="22"/>
        </w:rPr>
        <w:t>，本次出口</w:t>
      </w:r>
      <w:r w:rsidR="00047390" w:rsidRPr="008E71B3">
        <w:rPr>
          <w:rFonts w:hint="eastAsia"/>
          <w:color w:val="FF0000"/>
          <w:szCs w:val="22"/>
        </w:rPr>
        <w:t>以综合笔试结合项目答辩方式</w:t>
      </w:r>
      <w:r w:rsidR="004A6FF7">
        <w:rPr>
          <w:rFonts w:hint="eastAsia"/>
          <w:szCs w:val="22"/>
        </w:rPr>
        <w:t>。</w:t>
      </w:r>
    </w:p>
    <w:p w:rsidR="00047390" w:rsidRPr="00A85C8E" w:rsidRDefault="00030E82" w:rsidP="00047390">
      <w:pPr>
        <w:spacing w:line="360" w:lineRule="auto"/>
        <w:ind w:leftChars="135" w:left="283"/>
        <w:rPr>
          <w:b/>
          <w:color w:val="FF0000"/>
          <w:szCs w:val="22"/>
        </w:rPr>
      </w:pPr>
      <w:r>
        <w:rPr>
          <w:b/>
          <w:color w:val="FF0000"/>
          <w:szCs w:val="22"/>
        </w:rPr>
        <w:t>6</w:t>
      </w:r>
      <w:r w:rsidR="00047390" w:rsidRPr="00A85C8E">
        <w:rPr>
          <w:rFonts w:hint="eastAsia"/>
          <w:b/>
          <w:color w:val="FF0000"/>
          <w:szCs w:val="22"/>
        </w:rPr>
        <w:t>.</w:t>
      </w:r>
      <w:r w:rsidR="00DF5BCC">
        <w:rPr>
          <w:b/>
          <w:color w:val="FF0000"/>
          <w:szCs w:val="22"/>
        </w:rPr>
        <w:t xml:space="preserve"> </w:t>
      </w:r>
      <w:r w:rsidR="00047390" w:rsidRPr="00A85C8E">
        <w:rPr>
          <w:rFonts w:hint="eastAsia"/>
          <w:b/>
          <w:color w:val="FF0000"/>
          <w:szCs w:val="22"/>
        </w:rPr>
        <w:t>此次认证公司以考核测评为主，训练工作主要由校区自行完成，请校区学术负责人引起足够重视，扎实做好校区内</w:t>
      </w:r>
      <w:proofErr w:type="gramStart"/>
      <w:r w:rsidR="00047390" w:rsidRPr="00A85C8E">
        <w:rPr>
          <w:rFonts w:hint="eastAsia"/>
          <w:b/>
          <w:color w:val="FF0000"/>
          <w:szCs w:val="22"/>
        </w:rPr>
        <w:t>训</w:t>
      </w:r>
      <w:proofErr w:type="gramEnd"/>
      <w:r w:rsidR="00047390" w:rsidRPr="00A85C8E">
        <w:rPr>
          <w:rFonts w:hint="eastAsia"/>
          <w:b/>
          <w:color w:val="FF0000"/>
          <w:szCs w:val="22"/>
        </w:rPr>
        <w:t>工作。</w:t>
      </w:r>
    </w:p>
    <w:p w:rsidR="00047390" w:rsidRPr="00FE2F75" w:rsidRDefault="00047390" w:rsidP="00047390">
      <w:pPr>
        <w:spacing w:line="360" w:lineRule="auto"/>
        <w:ind w:leftChars="135" w:left="283"/>
        <w:rPr>
          <w:szCs w:val="22"/>
        </w:rPr>
      </w:pPr>
      <w:r w:rsidRPr="00FE2F75">
        <w:rPr>
          <w:rFonts w:hint="eastAsia"/>
          <w:szCs w:val="22"/>
        </w:rPr>
        <w:t>以上</w:t>
      </w:r>
      <w:r w:rsidR="004A6FF7">
        <w:rPr>
          <w:rFonts w:hint="eastAsia"/>
          <w:szCs w:val="22"/>
        </w:rPr>
        <w:t>2</w:t>
      </w:r>
      <w:r w:rsidR="004A6FF7">
        <w:rPr>
          <w:rFonts w:hint="eastAsia"/>
          <w:szCs w:val="22"/>
        </w:rPr>
        <w:t>、</w:t>
      </w:r>
      <w:r w:rsidRPr="00FE2F75">
        <w:rPr>
          <w:rFonts w:hint="eastAsia"/>
          <w:szCs w:val="22"/>
        </w:rPr>
        <w:t>3</w:t>
      </w:r>
      <w:r w:rsidRPr="00FE2F75">
        <w:rPr>
          <w:rFonts w:hint="eastAsia"/>
          <w:szCs w:val="22"/>
        </w:rPr>
        <w:t>、</w:t>
      </w:r>
      <w:r w:rsidRPr="00FE2F75">
        <w:rPr>
          <w:rFonts w:hint="eastAsia"/>
          <w:szCs w:val="22"/>
        </w:rPr>
        <w:t>4</w:t>
      </w:r>
      <w:r>
        <w:rPr>
          <w:rFonts w:hint="eastAsia"/>
          <w:szCs w:val="22"/>
        </w:rPr>
        <w:t>、</w:t>
      </w:r>
      <w:r>
        <w:rPr>
          <w:rFonts w:hint="eastAsia"/>
          <w:szCs w:val="22"/>
        </w:rPr>
        <w:t>5</w:t>
      </w:r>
      <w:r>
        <w:rPr>
          <w:rFonts w:hint="eastAsia"/>
          <w:szCs w:val="22"/>
        </w:rPr>
        <w:t>、</w:t>
      </w:r>
      <w:r>
        <w:rPr>
          <w:rFonts w:hint="eastAsia"/>
          <w:szCs w:val="22"/>
        </w:rPr>
        <w:t>6</w:t>
      </w:r>
      <w:proofErr w:type="gramStart"/>
      <w:r w:rsidR="00382B08">
        <w:rPr>
          <w:rFonts w:hint="eastAsia"/>
          <w:szCs w:val="22"/>
        </w:rPr>
        <w:t>五</w:t>
      </w:r>
      <w:proofErr w:type="gramEnd"/>
      <w:r w:rsidRPr="00FE2F75">
        <w:rPr>
          <w:rFonts w:hint="eastAsia"/>
          <w:szCs w:val="22"/>
        </w:rPr>
        <w:t>大项成绩加权汇总后得出</w:t>
      </w:r>
      <w:r>
        <w:rPr>
          <w:rFonts w:hint="eastAsia"/>
          <w:szCs w:val="22"/>
        </w:rPr>
        <w:t>认证</w:t>
      </w:r>
      <w:r w:rsidRPr="00FE2F75">
        <w:rPr>
          <w:rFonts w:hint="eastAsia"/>
          <w:szCs w:val="22"/>
        </w:rPr>
        <w:t>人员最后成绩，该成绩作为认证成绩及职院方讲师课时费定级参考标准；</w:t>
      </w:r>
    </w:p>
    <w:p w:rsidR="00047390" w:rsidRPr="00FE2F75" w:rsidRDefault="00047390" w:rsidP="00047390">
      <w:pPr>
        <w:spacing w:line="360" w:lineRule="auto"/>
        <w:rPr>
          <w:rFonts w:ascii="Tahoma" w:hAnsi="宋体"/>
          <w:color w:val="000000"/>
          <w:sz w:val="24"/>
        </w:rPr>
      </w:pPr>
      <w:r>
        <w:rPr>
          <w:rFonts w:hint="eastAsia"/>
          <w:szCs w:val="22"/>
        </w:rPr>
        <w:t>六</w:t>
      </w:r>
      <w:r w:rsidRPr="00FE2F75">
        <w:rPr>
          <w:rFonts w:hint="eastAsia"/>
          <w:szCs w:val="22"/>
        </w:rPr>
        <w:t>．联系方式：</w:t>
      </w:r>
    </w:p>
    <w:p w:rsidR="00047390" w:rsidRDefault="00047390" w:rsidP="001A5FB0">
      <w:pPr>
        <w:autoSpaceDN w:val="0"/>
        <w:spacing w:line="360" w:lineRule="auto"/>
        <w:ind w:firstLineChars="200" w:firstLine="420"/>
        <w:rPr>
          <w:szCs w:val="22"/>
        </w:rPr>
      </w:pPr>
      <w:r>
        <w:rPr>
          <w:rFonts w:ascii="宋体" w:hAnsi="宋体"/>
          <w:color w:val="000000"/>
        </w:rPr>
        <w:t>联系人：</w:t>
      </w:r>
      <w:r w:rsidR="004A6FF7">
        <w:rPr>
          <w:rFonts w:ascii="宋体" w:hAnsi="宋体" w:hint="eastAsia"/>
          <w:color w:val="000000"/>
        </w:rPr>
        <w:t>宛琪</w:t>
      </w:r>
      <w:r w:rsidRPr="00FE2F75">
        <w:rPr>
          <w:rFonts w:ascii="宋体" w:hAnsi="宋体"/>
          <w:color w:val="000000"/>
        </w:rPr>
        <w:t xml:space="preserve">  联系电话：</w:t>
      </w:r>
      <w:r w:rsidR="004A6FF7">
        <w:rPr>
          <w:rFonts w:ascii="宋体" w:hAnsi="宋体"/>
          <w:color w:val="000000"/>
        </w:rPr>
        <w:t>15902785807</w:t>
      </w:r>
      <w:r w:rsidRPr="00FE2F75">
        <w:rPr>
          <w:rFonts w:ascii="Tahoma" w:hAnsi="宋体"/>
          <w:color w:val="000000"/>
          <w:sz w:val="24"/>
        </w:rPr>
        <w:t xml:space="preserve"> </w:t>
      </w:r>
      <w:r w:rsidRPr="00FE2F75">
        <w:rPr>
          <w:rFonts w:hint="eastAsia"/>
          <w:szCs w:val="22"/>
        </w:rPr>
        <w:t>邮箱：</w:t>
      </w:r>
      <w:r w:rsidR="008C70C4" w:rsidRPr="000D7B96">
        <w:rPr>
          <w:rFonts w:hint="eastAsia"/>
        </w:rPr>
        <w:t>xsddb@</w:t>
      </w:r>
      <w:r w:rsidR="008C70C4" w:rsidRPr="00176315">
        <w:t>mhys.com.cn</w:t>
      </w:r>
    </w:p>
    <w:p w:rsidR="00047390" w:rsidRPr="00FE2F75" w:rsidRDefault="00047390" w:rsidP="00047390">
      <w:pPr>
        <w:spacing w:line="360" w:lineRule="auto"/>
        <w:jc w:val="right"/>
        <w:rPr>
          <w:szCs w:val="22"/>
        </w:rPr>
      </w:pPr>
      <w:r w:rsidRPr="00FE2F75">
        <w:rPr>
          <w:rFonts w:hint="eastAsia"/>
          <w:szCs w:val="22"/>
        </w:rPr>
        <w:t xml:space="preserve">                               </w:t>
      </w:r>
      <w:r w:rsidR="00FF4746">
        <w:rPr>
          <w:rFonts w:hint="eastAsia"/>
          <w:szCs w:val="22"/>
        </w:rPr>
        <w:t>湖北美和易思教育科技</w:t>
      </w:r>
      <w:r w:rsidRPr="00FE2F75">
        <w:rPr>
          <w:szCs w:val="22"/>
        </w:rPr>
        <w:t>有限公司</w:t>
      </w:r>
      <w:r w:rsidRPr="00FE2F75">
        <w:rPr>
          <w:rFonts w:hint="eastAsia"/>
          <w:szCs w:val="22"/>
        </w:rPr>
        <w:t xml:space="preserve"> </w:t>
      </w:r>
      <w:r w:rsidRPr="00FE2F75">
        <w:rPr>
          <w:rFonts w:hint="eastAsia"/>
          <w:szCs w:val="22"/>
        </w:rPr>
        <w:t>学</w:t>
      </w:r>
      <w:r>
        <w:rPr>
          <w:rFonts w:hint="eastAsia"/>
          <w:szCs w:val="22"/>
        </w:rPr>
        <w:t>术</w:t>
      </w:r>
      <w:r w:rsidRPr="00FE2F75">
        <w:rPr>
          <w:rFonts w:hint="eastAsia"/>
          <w:szCs w:val="22"/>
        </w:rPr>
        <w:t>督导部</w:t>
      </w:r>
    </w:p>
    <w:p w:rsidR="00FE61B4" w:rsidRPr="00340B76" w:rsidRDefault="000A2CE3" w:rsidP="00340B76">
      <w:pPr>
        <w:spacing w:line="360" w:lineRule="auto"/>
        <w:jc w:val="right"/>
        <w:rPr>
          <w:szCs w:val="22"/>
        </w:rPr>
      </w:pPr>
      <w:bookmarkStart w:id="0" w:name="_GoBack"/>
      <w:bookmarkEnd w:id="0"/>
      <w:r>
        <w:rPr>
          <w:rFonts w:hint="eastAsia"/>
          <w:szCs w:val="22"/>
        </w:rPr>
        <w:t>2020</w:t>
      </w:r>
      <w:r>
        <w:rPr>
          <w:rFonts w:hint="eastAsia"/>
          <w:szCs w:val="22"/>
        </w:rPr>
        <w:t>年</w:t>
      </w:r>
      <w:r w:rsidR="003F5AA7">
        <w:rPr>
          <w:szCs w:val="22"/>
        </w:rPr>
        <w:t>1</w:t>
      </w:r>
      <w:r w:rsidR="00047390" w:rsidRPr="00FE2F75">
        <w:rPr>
          <w:rFonts w:hint="eastAsia"/>
          <w:szCs w:val="22"/>
        </w:rPr>
        <w:t>月</w:t>
      </w:r>
      <w:r w:rsidR="00382B08">
        <w:rPr>
          <w:rFonts w:hint="eastAsia"/>
          <w:szCs w:val="22"/>
        </w:rPr>
        <w:t>6</w:t>
      </w:r>
      <w:r w:rsidR="00047390" w:rsidRPr="00FE2F75">
        <w:rPr>
          <w:rFonts w:hint="eastAsia"/>
          <w:szCs w:val="22"/>
        </w:rPr>
        <w:t>日</w:t>
      </w:r>
    </w:p>
    <w:sectPr w:rsidR="00FE61B4" w:rsidRPr="00340B76" w:rsidSect="00DC1416">
      <w:headerReference w:type="default" r:id="rId6"/>
      <w:footerReference w:type="default" r:id="rId7"/>
      <w:pgSz w:w="11907" w:h="16839" w:code="9"/>
      <w:pgMar w:top="1440" w:right="1286" w:bottom="1440" w:left="126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2BE8" w:rsidRDefault="00082BE8">
      <w:r>
        <w:separator/>
      </w:r>
    </w:p>
  </w:endnote>
  <w:endnote w:type="continuationSeparator" w:id="0">
    <w:p w:rsidR="00082BE8" w:rsidRDefault="00082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4655" w:rsidRDefault="00AB4655">
    <w:pPr>
      <w:pStyle w:val="a6"/>
    </w:pPr>
    <w:r>
      <w:rPr>
        <w:rFonts w:hint="eastAsia"/>
      </w:rPr>
      <w:t xml:space="preserve">Change Lives, Change The World                                                 </w:t>
    </w:r>
    <w:r>
      <w:rPr>
        <w:rFonts w:hint="eastAsia"/>
        <w:kern w:val="0"/>
      </w:rPr>
      <w:t>第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382B08">
      <w:rPr>
        <w:noProof/>
        <w:kern w:val="0"/>
      </w:rPr>
      <w:t>1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页</w:t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共</w:t>
    </w:r>
    <w:r>
      <w:fldChar w:fldCharType="begin"/>
    </w:r>
    <w:r>
      <w:rPr>
        <w:rStyle w:val="a3"/>
      </w:rPr>
      <w:instrText xml:space="preserve"> NUMPAGES </w:instrText>
    </w:r>
    <w:r>
      <w:fldChar w:fldCharType="separate"/>
    </w:r>
    <w:r w:rsidR="00382B08">
      <w:rPr>
        <w:rStyle w:val="a3"/>
        <w:noProof/>
      </w:rPr>
      <w:t>2</w:t>
    </w:r>
    <w: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2BE8" w:rsidRDefault="00082BE8">
      <w:r>
        <w:separator/>
      </w:r>
    </w:p>
  </w:footnote>
  <w:footnote w:type="continuationSeparator" w:id="0">
    <w:p w:rsidR="00082BE8" w:rsidRDefault="00082B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4655" w:rsidRDefault="00AB4655">
    <w:pPr>
      <w:pStyle w:val="a5"/>
      <w:tabs>
        <w:tab w:val="left" w:pos="3420"/>
      </w:tabs>
      <w:jc w:val="left"/>
    </w:pPr>
    <w:r>
      <w:rPr>
        <w:rFonts w:hint="eastAsia"/>
      </w:rPr>
      <w:t xml:space="preserve">  </w:t>
    </w:r>
    <w:r w:rsidR="00EB70B9">
      <w:rPr>
        <w:rFonts w:hint="eastAsia"/>
        <w:noProof/>
      </w:rPr>
      <w:drawing>
        <wp:inline distT="0" distB="0" distL="0" distR="0" wp14:anchorId="3216DD12" wp14:editId="322BB6E2">
          <wp:extent cx="1079498" cy="323850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公司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5238" cy="3285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</w:t>
    </w:r>
    <w:r>
      <w:rPr>
        <w:rFonts w:hint="eastAsia"/>
        <w:b/>
      </w:rPr>
      <w:t>Global IT Education Specialist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1A98"/>
    <w:rsid w:val="00007E4F"/>
    <w:rsid w:val="00007EBF"/>
    <w:rsid w:val="0001738E"/>
    <w:rsid w:val="00030E82"/>
    <w:rsid w:val="000440C3"/>
    <w:rsid w:val="00047390"/>
    <w:rsid w:val="00082BE8"/>
    <w:rsid w:val="000A2CE3"/>
    <w:rsid w:val="000E1B26"/>
    <w:rsid w:val="00116B2C"/>
    <w:rsid w:val="00122245"/>
    <w:rsid w:val="00127FDE"/>
    <w:rsid w:val="0013212F"/>
    <w:rsid w:val="0014681F"/>
    <w:rsid w:val="0015286A"/>
    <w:rsid w:val="001631A9"/>
    <w:rsid w:val="00172A27"/>
    <w:rsid w:val="00174293"/>
    <w:rsid w:val="00195091"/>
    <w:rsid w:val="00195E80"/>
    <w:rsid w:val="001A5FB0"/>
    <w:rsid w:val="001B4F6E"/>
    <w:rsid w:val="001B65BD"/>
    <w:rsid w:val="001C679D"/>
    <w:rsid w:val="001D6D10"/>
    <w:rsid w:val="00206E5C"/>
    <w:rsid w:val="002071A7"/>
    <w:rsid w:val="00217345"/>
    <w:rsid w:val="00224CD7"/>
    <w:rsid w:val="00233C6C"/>
    <w:rsid w:val="00246763"/>
    <w:rsid w:val="002858FD"/>
    <w:rsid w:val="002A2DE3"/>
    <w:rsid w:val="002A383A"/>
    <w:rsid w:val="002E4491"/>
    <w:rsid w:val="003004AD"/>
    <w:rsid w:val="003037E0"/>
    <w:rsid w:val="00310722"/>
    <w:rsid w:val="00327286"/>
    <w:rsid w:val="00336782"/>
    <w:rsid w:val="00340B76"/>
    <w:rsid w:val="003667C0"/>
    <w:rsid w:val="00382B08"/>
    <w:rsid w:val="003847D9"/>
    <w:rsid w:val="00390B57"/>
    <w:rsid w:val="003920DC"/>
    <w:rsid w:val="003A5F43"/>
    <w:rsid w:val="003B6800"/>
    <w:rsid w:val="003C37F0"/>
    <w:rsid w:val="003C4B9A"/>
    <w:rsid w:val="003C6750"/>
    <w:rsid w:val="003D5A45"/>
    <w:rsid w:val="003F5AA7"/>
    <w:rsid w:val="0042108D"/>
    <w:rsid w:val="00430002"/>
    <w:rsid w:val="00436778"/>
    <w:rsid w:val="00440298"/>
    <w:rsid w:val="004433C2"/>
    <w:rsid w:val="00461F01"/>
    <w:rsid w:val="0046588E"/>
    <w:rsid w:val="00474EB9"/>
    <w:rsid w:val="0048695C"/>
    <w:rsid w:val="004A6FF7"/>
    <w:rsid w:val="004B039E"/>
    <w:rsid w:val="004B2DB5"/>
    <w:rsid w:val="004B6E24"/>
    <w:rsid w:val="004D69D9"/>
    <w:rsid w:val="004D6A37"/>
    <w:rsid w:val="004E324A"/>
    <w:rsid w:val="004F1BF3"/>
    <w:rsid w:val="004F281E"/>
    <w:rsid w:val="005117B3"/>
    <w:rsid w:val="00524CB6"/>
    <w:rsid w:val="00535094"/>
    <w:rsid w:val="00547CF8"/>
    <w:rsid w:val="005538B4"/>
    <w:rsid w:val="00587A80"/>
    <w:rsid w:val="005946F8"/>
    <w:rsid w:val="005C7C36"/>
    <w:rsid w:val="005D06D0"/>
    <w:rsid w:val="005D5A64"/>
    <w:rsid w:val="005D6719"/>
    <w:rsid w:val="005D7137"/>
    <w:rsid w:val="005E5098"/>
    <w:rsid w:val="005F5199"/>
    <w:rsid w:val="00602A56"/>
    <w:rsid w:val="00605D83"/>
    <w:rsid w:val="00605F90"/>
    <w:rsid w:val="00607551"/>
    <w:rsid w:val="00612918"/>
    <w:rsid w:val="00623905"/>
    <w:rsid w:val="00635666"/>
    <w:rsid w:val="00644AA4"/>
    <w:rsid w:val="0064747D"/>
    <w:rsid w:val="00647870"/>
    <w:rsid w:val="00654314"/>
    <w:rsid w:val="006659E6"/>
    <w:rsid w:val="006760E2"/>
    <w:rsid w:val="00685403"/>
    <w:rsid w:val="006B796F"/>
    <w:rsid w:val="006E0D92"/>
    <w:rsid w:val="0071148B"/>
    <w:rsid w:val="007146FA"/>
    <w:rsid w:val="007212A8"/>
    <w:rsid w:val="00727D23"/>
    <w:rsid w:val="00734587"/>
    <w:rsid w:val="00742D77"/>
    <w:rsid w:val="0075345E"/>
    <w:rsid w:val="007718A5"/>
    <w:rsid w:val="00772510"/>
    <w:rsid w:val="00772D3C"/>
    <w:rsid w:val="00774477"/>
    <w:rsid w:val="00781A82"/>
    <w:rsid w:val="00797FDA"/>
    <w:rsid w:val="007A0F38"/>
    <w:rsid w:val="007B50D6"/>
    <w:rsid w:val="007C5EFB"/>
    <w:rsid w:val="007E04CD"/>
    <w:rsid w:val="007E6B77"/>
    <w:rsid w:val="007F31E3"/>
    <w:rsid w:val="007F6B12"/>
    <w:rsid w:val="007F6F93"/>
    <w:rsid w:val="008138FC"/>
    <w:rsid w:val="0081524F"/>
    <w:rsid w:val="008171AE"/>
    <w:rsid w:val="0083066B"/>
    <w:rsid w:val="00840596"/>
    <w:rsid w:val="008424E7"/>
    <w:rsid w:val="00844898"/>
    <w:rsid w:val="00861DF9"/>
    <w:rsid w:val="008964CB"/>
    <w:rsid w:val="008C5C7C"/>
    <w:rsid w:val="008C70C4"/>
    <w:rsid w:val="008C773D"/>
    <w:rsid w:val="008D2483"/>
    <w:rsid w:val="008E61D9"/>
    <w:rsid w:val="008E71B3"/>
    <w:rsid w:val="008F461B"/>
    <w:rsid w:val="008F6E0D"/>
    <w:rsid w:val="009006B2"/>
    <w:rsid w:val="00920577"/>
    <w:rsid w:val="00940533"/>
    <w:rsid w:val="0094576D"/>
    <w:rsid w:val="00952C01"/>
    <w:rsid w:val="00953BC8"/>
    <w:rsid w:val="00970031"/>
    <w:rsid w:val="00973724"/>
    <w:rsid w:val="00974EE4"/>
    <w:rsid w:val="00991A2B"/>
    <w:rsid w:val="00993C95"/>
    <w:rsid w:val="00995457"/>
    <w:rsid w:val="0099753F"/>
    <w:rsid w:val="009B158E"/>
    <w:rsid w:val="009B2F26"/>
    <w:rsid w:val="009B6035"/>
    <w:rsid w:val="009D7C53"/>
    <w:rsid w:val="009E2918"/>
    <w:rsid w:val="009E57C1"/>
    <w:rsid w:val="009F629E"/>
    <w:rsid w:val="00A139ED"/>
    <w:rsid w:val="00A14FAD"/>
    <w:rsid w:val="00A21951"/>
    <w:rsid w:val="00A3134E"/>
    <w:rsid w:val="00A3171E"/>
    <w:rsid w:val="00A34D88"/>
    <w:rsid w:val="00A46152"/>
    <w:rsid w:val="00A46889"/>
    <w:rsid w:val="00A6424D"/>
    <w:rsid w:val="00A70DDB"/>
    <w:rsid w:val="00A764D6"/>
    <w:rsid w:val="00A80D5C"/>
    <w:rsid w:val="00A8163C"/>
    <w:rsid w:val="00A85623"/>
    <w:rsid w:val="00A85C8E"/>
    <w:rsid w:val="00A92F4B"/>
    <w:rsid w:val="00A952DE"/>
    <w:rsid w:val="00AB08A7"/>
    <w:rsid w:val="00AB4655"/>
    <w:rsid w:val="00AB6087"/>
    <w:rsid w:val="00AC5472"/>
    <w:rsid w:val="00AE21A0"/>
    <w:rsid w:val="00B06BCA"/>
    <w:rsid w:val="00B3205C"/>
    <w:rsid w:val="00B330C3"/>
    <w:rsid w:val="00B47373"/>
    <w:rsid w:val="00B75C8D"/>
    <w:rsid w:val="00B85779"/>
    <w:rsid w:val="00B94242"/>
    <w:rsid w:val="00B96C78"/>
    <w:rsid w:val="00BA00C1"/>
    <w:rsid w:val="00BA46A8"/>
    <w:rsid w:val="00BB356D"/>
    <w:rsid w:val="00BC0AD4"/>
    <w:rsid w:val="00BD3DCC"/>
    <w:rsid w:val="00BE1380"/>
    <w:rsid w:val="00BF02D4"/>
    <w:rsid w:val="00BF58E0"/>
    <w:rsid w:val="00C05702"/>
    <w:rsid w:val="00C16D32"/>
    <w:rsid w:val="00C209BD"/>
    <w:rsid w:val="00C42CD5"/>
    <w:rsid w:val="00C863AC"/>
    <w:rsid w:val="00C94DA4"/>
    <w:rsid w:val="00D104B4"/>
    <w:rsid w:val="00D40DC9"/>
    <w:rsid w:val="00D557F3"/>
    <w:rsid w:val="00D714B4"/>
    <w:rsid w:val="00DA1A0D"/>
    <w:rsid w:val="00DC1416"/>
    <w:rsid w:val="00DD52A7"/>
    <w:rsid w:val="00DE2A7B"/>
    <w:rsid w:val="00DE4164"/>
    <w:rsid w:val="00DF39D1"/>
    <w:rsid w:val="00DF5BCC"/>
    <w:rsid w:val="00DF755A"/>
    <w:rsid w:val="00E0014E"/>
    <w:rsid w:val="00E03D2A"/>
    <w:rsid w:val="00E07A0F"/>
    <w:rsid w:val="00E203E8"/>
    <w:rsid w:val="00E21B6E"/>
    <w:rsid w:val="00E273C6"/>
    <w:rsid w:val="00E42A1C"/>
    <w:rsid w:val="00E50E4F"/>
    <w:rsid w:val="00E7079C"/>
    <w:rsid w:val="00E719BF"/>
    <w:rsid w:val="00E82CC0"/>
    <w:rsid w:val="00E93CF2"/>
    <w:rsid w:val="00E95C69"/>
    <w:rsid w:val="00EB400E"/>
    <w:rsid w:val="00EB70B9"/>
    <w:rsid w:val="00EC4A5A"/>
    <w:rsid w:val="00EE49CF"/>
    <w:rsid w:val="00EF041B"/>
    <w:rsid w:val="00F10DFC"/>
    <w:rsid w:val="00F24658"/>
    <w:rsid w:val="00F30C66"/>
    <w:rsid w:val="00F313F3"/>
    <w:rsid w:val="00F6253B"/>
    <w:rsid w:val="00F67FC4"/>
    <w:rsid w:val="00F80090"/>
    <w:rsid w:val="00FA3D0C"/>
    <w:rsid w:val="00FA6E39"/>
    <w:rsid w:val="00FB4CE0"/>
    <w:rsid w:val="00FB7EF0"/>
    <w:rsid w:val="00FC2E3A"/>
    <w:rsid w:val="00FD28CF"/>
    <w:rsid w:val="00FE2F75"/>
    <w:rsid w:val="00FE61B4"/>
    <w:rsid w:val="00FF4746"/>
    <w:rsid w:val="00FF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1DCCF4D"/>
  <w15:docId w15:val="{9E699B50-D668-4C08-A83B-DB863A5B0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0F3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7A0F38"/>
  </w:style>
  <w:style w:type="character" w:customStyle="1" w:styleId="a4">
    <w:name w:val="页眉 字符"/>
    <w:link w:val="a5"/>
    <w:rsid w:val="007A0F38"/>
    <w:rPr>
      <w:rFonts w:eastAsia="宋体"/>
      <w:kern w:val="2"/>
      <w:sz w:val="18"/>
      <w:szCs w:val="18"/>
      <w:lang w:val="en-US" w:eastAsia="zh-CN" w:bidi="ar-SA"/>
    </w:rPr>
  </w:style>
  <w:style w:type="paragraph" w:styleId="a6">
    <w:name w:val="footer"/>
    <w:basedOn w:val="a"/>
    <w:rsid w:val="007A0F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4"/>
    <w:rsid w:val="007A0F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uiPriority w:val="99"/>
    <w:unhideWhenUsed/>
    <w:rsid w:val="00FE2F75"/>
    <w:rPr>
      <w:color w:val="0563C1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B4737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4737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4195</TotalTime>
  <Pages>1</Pages>
  <Words>190</Words>
  <Characters>1086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Company>CHINA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关于通讯费用报销的补充规定</dc:title>
  <dc:creator>xiaxia</dc:creator>
  <cp:lastModifiedBy>xiaxia</cp:lastModifiedBy>
  <cp:revision>85</cp:revision>
  <cp:lastPrinted>2018-07-30T03:58:00Z</cp:lastPrinted>
  <dcterms:created xsi:type="dcterms:W3CDTF">2015-07-16T07:45:00Z</dcterms:created>
  <dcterms:modified xsi:type="dcterms:W3CDTF">2020-01-07T02:39:00Z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