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wmf"/>
  <Default Extension="pct" ContentType="image/pct"/>
  <Default Extension="pcx" ContentType="image/pcx"/>
  <Default Extension="tga" ContentType="image/tga"/>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Pr>
          <w:b/>
          <w:sz w:val="24"/>
          <w:szCs w:val="24"/>
        </w:rPr>
      </w:pPr>
      <w:r>
        <w:rPr>
          <w:b/>
          <w:sz w:val="24"/>
          <w:szCs w:val="24"/>
        </w:rPr>
        <w:t>Wahl- und Mitgliederversammlung des Förderkreises des Museums für Glaskunst Lauscha</w:t>
      </w:r>
      <w:r>
        <w:rPr>
          <w:b/>
          <w:sz w:val="24"/>
          <w:szCs w:val="24"/>
        </w:rPr>
      </w:r>
    </w:p>
    <w:p>
      <w:r>
        <w:t>08.11.2019</w:t>
        <w:tab/>
        <w:t xml:space="preserve">17:30 Uhr </w:t>
        <w:tab/>
        <w:t>Restaurant „Bürgerstuben“ in Lauscha</w:t>
        <w:tab/>
        <w:t xml:space="preserve">      11 Mitglieder anwesend</w:t>
      </w:r>
    </w:p>
    <w:p>
      <w:r>
        <w:t>Frau Susanne Precht, Vorsitzende des Förderkreises, eröffnet die Versammlung. Sie begrüßt die Gäste vom Heimat- und Geschichtsverein Lauscha und vom Kulturkollektiv Goetheschule  Entschuldigt hat sich Frau Steinmetz-Oppelland. Der Verein ist in den letzten Jahren von anfangs 58 Mitgliedern durch Todesfälle um etwa 20 Mitglieder geschrumpft.</w:t>
      </w:r>
    </w:p>
    <w:p>
      <w:pPr>
        <w:pStyle w:val="Listenabsatz"/>
        <w:numPr>
          <w:ilvl w:val="0"/>
          <w:numId w:val="1"/>
        </w:numPr>
        <w:ind w:left="360" w:hanging="360"/>
        <w:rPr>
          <w:b/>
        </w:rPr>
      </w:pPr>
      <w:r>
        <w:rPr>
          <w:b/>
        </w:rPr>
        <w:t>Bericht des Vorstandes</w:t>
      </w:r>
      <w:r>
        <w:rPr>
          <w:b/>
        </w:rPr>
      </w:r>
    </w:p>
    <w:p>
      <w:pPr>
        <w:pStyle w:val="Listenabsatz"/>
        <w:ind w:left="360"/>
      </w:pPr>
      <w:r>
        <w:t>Frau Precht schildert kurz ihre gesundheitliche Situation. Krankheitsbedingt ist im letzten Jahr nur wenig passiert. Im Oktober 2018 wurde für einen neuen Museumsführer Geld beantragt.  Es wurden verschiedene Vorstandssitzungen durchgeführt. Das Projekt Artists in Residence wurde mit zwei Stipendien in Höhe von 1000,- € unterstützt. Weiter war Frau Precht zum Thema Christbaumschmuck zu Gast beim Heimat- und Geschichtsverein.</w:t>
      </w:r>
    </w:p>
    <w:p>
      <w:pPr>
        <w:pStyle w:val="Listenabsatz"/>
        <w:ind w:left="360"/>
      </w:pPr>
      <w:r>
        <w:t xml:space="preserve">Frau Precht bittet um Entlastung des Vorstandes. </w:t>
      </w:r>
    </w:p>
    <w:p>
      <w:pPr>
        <w:pStyle w:val="Listenabsatz"/>
        <w:ind w:left="360"/>
      </w:pPr>
      <w:r/>
    </w:p>
    <w:p>
      <w:pPr>
        <w:pStyle w:val="Listenabsatz"/>
        <w:numPr>
          <w:ilvl w:val="0"/>
          <w:numId w:val="1"/>
        </w:numPr>
        <w:ind w:left="360" w:hanging="360"/>
        <w:rPr>
          <w:b/>
        </w:rPr>
      </w:pPr>
      <w:r>
        <w:rPr>
          <w:b/>
        </w:rPr>
        <w:t>Bericht der Revisionskommission</w:t>
      </w:r>
      <w:r>
        <w:rPr>
          <w:b/>
        </w:rPr>
      </w:r>
    </w:p>
    <w:p>
      <w:pPr>
        <w:pStyle w:val="Listenabsatz"/>
        <w:ind w:left="360"/>
      </w:pPr>
      <w:r>
        <w:t>Frau Knye berichtet über die laufenden Geldangelegenheiten. Sie verlaß den Bericht für die Jahre 2018 und 2019. Die Buchführung wurde durch die Herrn Sebastian Griebel und Gerd Roß geprüft. Die Ausgaben wurden satzungsgemäß verwendet. Die Buchführung wurde ordentlich erledigt. Es wird die Entlastung beantragt.</w:t>
      </w:r>
    </w:p>
    <w:p>
      <w:pPr>
        <w:pStyle w:val="Listenabsatz"/>
        <w:ind w:left="360"/>
      </w:pPr>
      <w:r/>
    </w:p>
    <w:p>
      <w:pPr>
        <w:pStyle w:val="Listenabsatz"/>
        <w:numPr>
          <w:ilvl w:val="0"/>
          <w:numId w:val="1"/>
        </w:numPr>
        <w:ind w:left="360" w:hanging="360"/>
        <w:rPr>
          <w:b/>
        </w:rPr>
      </w:pPr>
      <w:r>
        <w:rPr>
          <w:b/>
        </w:rPr>
        <w:t xml:space="preserve">Entlastung </w:t>
      </w:r>
      <w:r>
        <w:rPr>
          <w:b/>
        </w:rPr>
      </w:r>
    </w:p>
    <w:p>
      <w:pPr>
        <w:pStyle w:val="Listenabsatz"/>
        <w:ind w:left="360"/>
      </w:pPr>
      <w:r>
        <w:t>Der Vorstand wird einstimmig entlastet.</w:t>
        <w:tab/>
        <w:tab/>
        <w:t>11 Ja-Stimmen</w:t>
      </w:r>
    </w:p>
    <w:p>
      <w:r>
        <w:t xml:space="preserve">Frau Precht berichtet, dass der Buchverkauf Studioglas sehr erfolgreich verlaufen ist. Der Druck der Bücher hat sich refinanziert. </w:t>
      </w:r>
    </w:p>
    <w:p>
      <w:pPr>
        <w:pStyle w:val="Listenabsatz"/>
        <w:numPr>
          <w:ilvl w:val="0"/>
          <w:numId w:val="1"/>
        </w:numPr>
        <w:ind w:left="360" w:hanging="360"/>
        <w:rPr>
          <w:b/>
        </w:rPr>
      </w:pPr>
      <w:r>
        <w:rPr>
          <w:b/>
        </w:rPr>
        <w:t>Abstimmung Satzungsänderung</w:t>
      </w:r>
      <w:r>
        <w:rPr>
          <w:b/>
        </w:rPr>
      </w:r>
    </w:p>
    <w:p>
      <w:pPr>
        <w:pStyle w:val="Listenabsatz"/>
        <w:ind w:left="360"/>
      </w:pPr>
      <w:r>
        <w:t>Da nicht ausreichend Mitglieder für eine Satzungsänderung anwesend sind, wird der Beschluss zur Satzungsänderung betreffs der Vereinsanschrift und Anzahl der Mitglieder  vertagt. Eine 2/3 Anwesenheit der Mitglieder ist für eine Satzungsänderung notwendig. Weiter soll gepüft werden, wie viele Mitglieder im Vorstand notwendig sind.</w:t>
      </w:r>
    </w:p>
    <w:p>
      <w:pPr>
        <w:pStyle w:val="Listenabsatz"/>
        <w:ind w:left="360"/>
      </w:pPr>
      <w:r/>
    </w:p>
    <w:p>
      <w:pPr>
        <w:pStyle w:val="Listenabsatz"/>
        <w:numPr>
          <w:ilvl w:val="0"/>
          <w:numId w:val="1"/>
        </w:numPr>
        <w:ind w:left="360" w:hanging="360"/>
        <w:rPr>
          <w:b/>
        </w:rPr>
      </w:pPr>
      <w:r>
        <w:rPr>
          <w:b/>
        </w:rPr>
        <w:t>Vorschläge zur Wahl neuer Vorstandsmitglieder</w:t>
      </w:r>
      <w:r>
        <w:rPr>
          <w:b/>
        </w:rPr>
      </w:r>
    </w:p>
    <w:p>
      <w:pPr>
        <w:pStyle w:val="Listenabsatz"/>
        <w:ind w:left="360"/>
      </w:pPr>
      <w:r>
        <w:t>Zur Mitarbeit im neuen Vorstand erklären sich bereit:</w:t>
      </w:r>
    </w:p>
    <w:p>
      <w:pPr>
        <w:pStyle w:val="Listenabsatz"/>
        <w:ind w:left="360"/>
      </w:pPr>
      <w:r>
        <w:t>Susanne Precht</w:t>
        <w:tab/>
        <w:tab/>
        <w:t>Vorsitzende</w:t>
      </w:r>
    </w:p>
    <w:p>
      <w:pPr>
        <w:pStyle w:val="Listenabsatz"/>
        <w:ind w:left="360"/>
      </w:pPr>
      <w:r>
        <w:t>Henry Knye</w:t>
        <w:tab/>
        <w:tab/>
        <w:tab/>
        <w:t>stellvertretender Vorsitzende</w:t>
      </w:r>
    </w:p>
    <w:p>
      <w:pPr>
        <w:pStyle w:val="Listenabsatz"/>
        <w:ind w:left="360"/>
      </w:pPr>
      <w:r>
        <w:t>Ilona Knye</w:t>
        <w:tab/>
        <w:tab/>
        <w:tab/>
        <w:t>Schatzmeister</w:t>
      </w:r>
    </w:p>
    <w:p>
      <w:pPr>
        <w:pStyle w:val="Listenabsatz"/>
        <w:ind w:left="360"/>
      </w:pPr>
      <w:r>
        <w:t>Volkmar Schorcht</w:t>
        <w:tab/>
        <w:tab/>
        <w:t>Beisitzer</w:t>
      </w:r>
    </w:p>
    <w:p>
      <w:pPr>
        <w:pStyle w:val="Listenabsatz"/>
        <w:ind w:left="360"/>
      </w:pPr>
      <w:r>
        <w:t>Anja Fölsche</w:t>
        <w:tab/>
        <w:tab/>
        <w:t>Beisitzer</w:t>
      </w:r>
    </w:p>
    <w:p>
      <w:r>
        <w:t>Toni Köhler-Terz und Norbert Zitzmann kandidieren für die Wahlkommission. Die Wahlkommission wird einstimmig mit 11 Ja-Stimmen von den anwesenden Mitgliedern gewählt. Herr Ziztmann übernimmt den Verlauf der Vorstandswahl.</w:t>
      </w:r>
    </w:p>
    <w:p>
      <w:pPr>
        <w:pStyle w:val="Listenabsatz"/>
        <w:numPr>
          <w:ilvl w:val="0"/>
          <w:numId w:val="1"/>
        </w:numPr>
        <w:ind w:left="360" w:hanging="360"/>
        <w:rPr>
          <w:b/>
        </w:rPr>
      </w:pPr>
      <w:r>
        <w:rPr>
          <w:b/>
        </w:rPr>
        <w:t>Wahl der Vorstandsmitglieder</w:t>
      </w:r>
      <w:r>
        <w:rPr>
          <w:b/>
        </w:rPr>
      </w:r>
    </w:p>
    <w:p>
      <w:pPr>
        <w:pStyle w:val="Listenabsatz"/>
        <w:ind w:left="360"/>
      </w:pPr>
      <w:r>
        <w:t>Bürgermeister Norbert Zitzmann fragt, ob weitere Bewerber für den Vorstand  kandidieren möchten. Dies ist nicht der Fall. Michael Drews beantragt die Abstimmung über den Vorstand im Block. Die anwesenden Mitglieder stimmen mit 11 Ja-Stimmen einstimmig für die Abstimmung im Block. Es gibt keine Gegenstimme.</w:t>
      </w:r>
    </w:p>
    <w:p>
      <w:pPr>
        <w:pStyle w:val="Listenabsatz"/>
        <w:ind w:left="360"/>
      </w:pPr>
      <w:r>
        <w:t>Die Wahl des neuen Vorstandes erfolgt einstimmig mit 11 Ja-Stimmen.</w:t>
      </w:r>
    </w:p>
    <w:p>
      <w:pPr>
        <w:pStyle w:val="Listenabsatz"/>
        <w:ind w:left="360"/>
      </w:pPr>
      <w:r>
        <w:t xml:space="preserve">Die gewählten neuen Vorstandsmitglieder nehmen die Wahl an.  </w:t>
      </w:r>
    </w:p>
    <w:p>
      <w:pPr>
        <w:pStyle w:val="Listenabsatz"/>
        <w:ind w:left="360"/>
      </w:pPr>
      <w:r>
        <w:t>Die Wahlkommission beendet ihre Arbeit. Das Protokoll der Wahlkommission ist diesem Protokoll beigefügt. Der neue Vorstand wird beglückwünscht. Frau Precht übernimmt den Verlauf der weiteren Vorstandssitzung</w:t>
      </w:r>
    </w:p>
    <w:p>
      <w:pPr>
        <w:pStyle w:val="Listenabsatz"/>
        <w:ind w:left="360"/>
      </w:pPr>
      <w:r/>
    </w:p>
    <w:p>
      <w:pPr>
        <w:pStyle w:val="Listenabsatz"/>
        <w:numPr>
          <w:ilvl w:val="0"/>
          <w:numId w:val="1"/>
        </w:numPr>
        <w:ind w:left="360" w:hanging="360"/>
        <w:rPr>
          <w:b/>
        </w:rPr>
      </w:pPr>
      <w:r>
        <w:rPr>
          <w:b/>
        </w:rPr>
        <w:t>Projekt Museumsführer</w:t>
      </w:r>
      <w:r>
        <w:rPr>
          <w:b/>
        </w:rPr>
      </w:r>
    </w:p>
    <w:p>
      <w:pPr>
        <w:pStyle w:val="Listenabsatz"/>
        <w:ind w:left="360"/>
      </w:pPr>
      <w:r>
        <w:t>Frau Precht stellt das Projekt neuer Museumsführer vor. Die beiden Vorgängerpublikationen von Herrn Hoffmann und Frau Horn sind vergriffen. Der Kreis der Geldgeber ist eingeschränkt. Angefragt wurden:</w:t>
      </w:r>
    </w:p>
    <w:p>
      <w:pPr>
        <w:pStyle w:val="Listenabsatz"/>
        <w:numPr>
          <w:ilvl w:val="0"/>
          <w:numId w:val="2"/>
        </w:numPr>
        <w:ind w:left="720" w:hanging="360"/>
      </w:pPr>
      <w:r>
        <w:t>Staatskanzlei in Erfurt</w:t>
        <w:tab/>
        <w:tab/>
        <w:tab/>
        <w:t>Absage</w:t>
      </w:r>
    </w:p>
    <w:p>
      <w:pPr>
        <w:pStyle w:val="Listenabsatz"/>
        <w:numPr>
          <w:ilvl w:val="0"/>
          <w:numId w:val="2"/>
        </w:numPr>
        <w:ind w:left="720" w:hanging="360"/>
      </w:pPr>
      <w:r>
        <w:t>Sparkassenkulturstiftung</w:t>
        <w:tab/>
        <w:tab/>
        <w:t>Geldzusage für 2020</w:t>
      </w:r>
    </w:p>
    <w:p>
      <w:pPr>
        <w:pStyle w:val="Listenabsatz"/>
        <w:numPr>
          <w:ilvl w:val="0"/>
          <w:numId w:val="2"/>
        </w:numPr>
        <w:ind w:left="720" w:hanging="360"/>
      </w:pPr>
      <w:r>
        <w:t>Robkefond</w:t>
        <w:tab/>
        <w:tab/>
        <w:tab/>
        <w:tab/>
        <w:t>Geldzusage für 2020</w:t>
      </w:r>
    </w:p>
    <w:p>
      <w:pPr>
        <w:pStyle w:val="Listenabsatz"/>
        <w:numPr>
          <w:ilvl w:val="0"/>
          <w:numId w:val="2"/>
        </w:numPr>
        <w:ind w:left="720" w:hanging="360"/>
      </w:pPr>
      <w:r>
        <w:t>Heinz Glas Tettau</w:t>
        <w:tab/>
        <w:tab/>
        <w:tab/>
        <w:t>keine Rückmeldung</w:t>
      </w:r>
    </w:p>
    <w:p>
      <w:pPr>
        <w:pStyle w:val="Listenabsatz"/>
        <w:numPr>
          <w:ilvl w:val="0"/>
          <w:numId w:val="2"/>
        </w:numPr>
        <w:ind w:left="720" w:hanging="360"/>
      </w:pPr>
      <w:r>
        <w:t>Wiegand Glas</w:t>
        <w:tab/>
        <w:tab/>
        <w:tab/>
        <w:tab/>
        <w:t>keine Rückmeldung</w:t>
      </w:r>
    </w:p>
    <w:p>
      <w:pPr>
        <w:pStyle w:val="Listenabsatz"/>
        <w:numPr>
          <w:ilvl w:val="0"/>
          <w:numId w:val="2"/>
        </w:numPr>
        <w:ind w:left="720" w:hanging="360"/>
      </w:pPr>
      <w:r>
        <w:t>Förderverein Museum</w:t>
        <w:tab/>
        <w:tab/>
        <w:tab/>
        <w:t>5078,-€</w:t>
      </w:r>
    </w:p>
    <w:p>
      <w:pPr>
        <w:pStyle w:val="Listenabsatz"/>
        <w:ind w:left="340"/>
      </w:pPr>
      <w:r>
        <w:t>Abgedeckt werden müssen Kosten in Höhe von 29.678,- €. Die inhaltliche Arbeit soll Herr Uwe Claasen übernehmen.  Die Fotos sollen von Herrn Ralf Koch angefertigt werden.  Herr Mirko Albrecht ist für die Gestaltung zuständig. Die Projektleitung ist noch offen. Es soll bei Steinmetz Oppelland angefragt werden. Es sind weitere Geldgeber notwendig, die noch akquiriert werden müssen.</w:t>
      </w:r>
    </w:p>
    <w:p>
      <w:pPr>
        <w:pStyle w:val="Listenabsatz"/>
        <w:ind w:left="340"/>
      </w:pPr>
      <w:r/>
    </w:p>
    <w:p>
      <w:pPr>
        <w:pStyle w:val="Listenabsatz"/>
        <w:numPr>
          <w:ilvl w:val="0"/>
          <w:numId w:val="1"/>
        </w:numPr>
        <w:ind w:left="360" w:hanging="360"/>
        <w:rPr>
          <w:b/>
        </w:rPr>
      </w:pPr>
      <w:r>
        <w:rPr>
          <w:b/>
        </w:rPr>
        <w:t>Zusammenarbeit mit anderen Initiativen</w:t>
      </w:r>
      <w:r>
        <w:rPr>
          <w:b/>
        </w:rPr>
      </w:r>
    </w:p>
    <w:p>
      <w:pPr>
        <w:pStyle w:val="Listenabsatz"/>
        <w:ind w:left="360"/>
      </w:pPr>
      <w:r>
        <w:t>Frau Fölsche berichtet, dass das Museum bereits sehr erfolgreich mit dem Heimat- und Geschichtsverein Lauscha zusammenarbeitet wie z.B. die aktuelle Ausstellung zum Thema Glasmärbeln.</w:t>
      </w:r>
    </w:p>
    <w:p>
      <w:pPr>
        <w:pStyle w:val="Listenabsatz"/>
        <w:ind w:left="360"/>
      </w:pPr>
      <w:r>
        <w:t>Herr Müller-Blech teilt mit, dass der Christbaumschmuck als Kulturerbe eingereicht wurde. Weiterhin ist eine umfangreiche Publikation zum Thema Märbeln ist in Vorbereitung. Wichtig ist weiterhin, ein Beleg für die Entstehung des Christbaumschmuckes in Lauscha zu schaffen.</w:t>
      </w:r>
    </w:p>
    <w:p>
      <w:pPr>
        <w:pStyle w:val="Listenabsatz"/>
        <w:ind w:left="360"/>
      </w:pPr>
      <w:r>
        <w:t>Toni Köhler-Terz gibt eine kurze Übersicht über das Kulturkollektiv Goetheschule, das seit 5 Jahren besteht. Seit dem fanden viele Veranstaltungen statt. Die Künstlerresidenz wurde durch die Kulturstiftung finanziert. Für diese gibt es 35 Bewerber, darunter sehr kreative Leute. Bis jetzt waren 7 Künstler in Lauscha zu Gast. Auch das Kulturkollektiv hat Finanzierungsschwierigkeiten. Eine große Herausforderung stellt die Nutzungsänderung der Räumlichkeiten in der Goetheschule dar. Herr Köhler-Terz gibt den Ratschlag, sich um Leader-Mittel zu bemühen.</w:t>
      </w:r>
    </w:p>
    <w:p>
      <w:pPr>
        <w:pStyle w:val="Listenabsatz"/>
        <w:ind w:left="360"/>
      </w:pPr>
      <w:r>
        <w:t xml:space="preserve">Dr. Greiner-Bär berichtet, dass in Hamburg der Augenprothetiker Heumann gestorben ist. Aus dem Nachlass soll eine Stiftung zugunsten Lauschas entstehen. Dies wird noch etwa ein halbes Jahr dauern. Aktuell steht die Restauration des Glasbläserdenkmals vorm Rathaus im Fokus der Arbeit. Von den veranschlagten 17000,-€ für eine Kopie sind bis jetzt gerade 1700,- € eingegangen.  Angeregt wurde, kostengünstigere Angebote einzuholen und auch Kontakt zu Hochschulen im Bereich Bau/Werkstofftechnik bzw. Restauration aufzunehmen um die Kosten für die Restaurierung zu senken. </w:t>
      </w:r>
    </w:p>
    <w:p>
      <w:pPr>
        <w:pStyle w:val="Listenabsatz"/>
        <w:ind w:left="360"/>
      </w:pPr>
      <w:r/>
    </w:p>
    <w:p>
      <w:pPr>
        <w:pStyle w:val="Listenabsatz"/>
        <w:numPr>
          <w:ilvl w:val="0"/>
          <w:numId w:val="1"/>
        </w:numPr>
        <w:ind w:left="360" w:hanging="360"/>
        <w:rPr>
          <w:b/>
        </w:rPr>
      </w:pPr>
      <w:r>
        <w:rPr>
          <w:b/>
        </w:rPr>
        <w:t>Ende der Mitgliederversammlung</w:t>
      </w:r>
      <w:r>
        <w:rPr>
          <w:b/>
        </w:rPr>
      </w:r>
    </w:p>
    <w:p>
      <w:pPr>
        <w:pStyle w:val="Listenabsatz"/>
        <w:ind w:left="360"/>
      </w:pPr>
      <w:r>
        <w:t>Der offizielle Teil der Mitgliederversammlung wurde 19:06 Uhr beendet.</w:t>
      </w:r>
    </w:p>
    <w:p>
      <w:pPr>
        <w:pStyle w:val="Listenabsatz"/>
        <w:ind w:left="360"/>
      </w:pPr>
      <w:r/>
    </w:p>
    <w:p>
      <w:pPr>
        <w:spacing w:line="240" w:lineRule="auto"/>
        <w:contextualSpacing/>
      </w:pPr>
      <w:r>
        <w:rPr>
          <w:b/>
        </w:rPr>
        <w:t>Anlagen:</w:t>
      </w:r>
      <w:r>
        <w:tab/>
        <w:t>Bericht der Vorsitzenden Frau Precht</w:t>
      </w:r>
    </w:p>
    <w:p>
      <w:pPr>
        <w:ind w:left="709" w:firstLine="709"/>
        <w:spacing w:before="100" w:after="100" w:beforeAutospacing="1" w:afterAutospacing="1" w:line="240" w:lineRule="auto"/>
        <w:contextualSpacing/>
      </w:pPr>
      <w:r>
        <w:t>Bericht des Schatzmeisters Frau Knye</w:t>
      </w:r>
    </w:p>
    <w:p>
      <w:pPr>
        <w:ind w:left="709" w:firstLine="709"/>
        <w:spacing w:before="100" w:after="100" w:beforeAutospacing="1" w:afterAutospacing="1" w:line="240" w:lineRule="auto"/>
        <w:contextualSpacing/>
      </w:pPr>
      <w:r>
        <w:t>Protokoll der Wahlkommission</w:t>
      </w:r>
    </w:p>
    <w:p>
      <w:pPr>
        <w:pStyle w:val="Listenabsatz"/>
        <w:ind w:left="360"/>
      </w:pPr>
      <w:bookmarkStart w:id="0" w:name="_GoBack"/>
      <w:bookmarkEnd w:id="0"/>
      <w:r/>
    </w:p>
    <w:p>
      <w:pPr>
        <w:pStyle w:val="Listenabsatz"/>
        <w:ind w:left="360"/>
      </w:pPr>
      <w:r>
        <w:t>Lauscha, den 19.12.2019</w:t>
        <w:tab/>
        <w:tab/>
        <w:t>Protokoll geschrieben von Sabine Wagner</w:t>
      </w:r>
    </w:p>
    <w:sectPr>
      <w:footnotePr>
        <w:pos w:val="pageBottom"/>
        <w:numFmt w:val="decimal"/>
        <w:numStart w:val="1"/>
        <w:numRestart w:val="continuous"/>
      </w:footnotePr>
      <w:endnotePr>
        <w:pos w:val="docEnd"/>
        <w:numFmt w:val="decimal"/>
        <w:numStart w:val="1"/>
        <w:numRestart w:val="continuous"/>
      </w:endnotePr>
      <w:type w:val="nextPage"/>
      <w:pgSz w:h="16838" w:w="11906"/>
      <w:pgMar w:left="720" w:top="720" w:right="720" w:bottom="720"/>
      <w:paperSrc w:first="0" w:other="0"/>
      <w:tmSection w:h="-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 w:name="Calibri">
    <w:panose1 w:val="020F0502020204030204"/>
    <w:charset w:val="00"/>
    <w:family w:val="swiss"/>
    <w:pitch w:val="default"/>
  </w:font>
  <w:font w:name="Courier New">
    <w:panose1 w:val="02070309020205020404"/>
    <w:charset w:val="00"/>
    <w:family w:val="modern"/>
    <w:pitch w:val="default"/>
  </w:font>
  <w:font w:name="Wingdings">
    <w:panose1 w:val="05000000000000000000"/>
    <w:charset w:val="02"/>
    <w:family w:val="auto"/>
    <w:pitch w:val="default"/>
  </w:font>
  <w:font w:name="Symbol">
    <w:panose1 w:val="05050102010706020507"/>
    <w:charset w:val="02"/>
    <w:family w:val="roman"/>
    <w:pitch w:val="default"/>
  </w:font>
  <w:font w:name="Cambria">
    <w:panose1 w:val="02040503050406030204"/>
    <w:charset w:val="00"/>
    <w:family w:val="roman"/>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numFmt w:val="none"/>
      <w:lvlText w:val=""/>
      <w:lvlJc w:val="left"/>
      <w:pPr>
        <w:tabs>
          <w:tab w:val="num" w:pos="360"/>
        </w:tabs>
        <w:ind w:left="360" w:hanging="360"/>
      </w:pPr>
      <w:rPr/>
    </w:lvl>
    <w:lvl w:ilvl="1">
      <w:numFmt w:val="none"/>
      <w:lvlText w:val=""/>
      <w:lvlJc w:val="left"/>
      <w:pPr>
        <w:tabs>
          <w:tab w:val="num" w:pos="360"/>
        </w:tabs>
        <w:ind w:left="360" w:hanging="360"/>
      </w:pPr>
      <w:rPr/>
    </w:lvl>
    <w:lvl w:ilvl="2">
      <w:numFmt w:val="none"/>
      <w:lvlText w:val=""/>
      <w:lvlJc w:val="left"/>
      <w:pPr>
        <w:tabs>
          <w:tab w:val="num" w:pos="360"/>
        </w:tabs>
        <w:ind w:left="360" w:hanging="360"/>
      </w:pPr>
      <w:rPr/>
    </w:lvl>
    <w:lvl w:ilvl="3">
      <w:numFmt w:val="none"/>
      <w:lvlText w:val=""/>
      <w:lvlJc w:val="left"/>
      <w:pPr>
        <w:tabs>
          <w:tab w:val="num" w:pos="360"/>
        </w:tabs>
        <w:ind w:left="360" w:hanging="360"/>
      </w:pPr>
      <w:rPr/>
    </w:lvl>
    <w:lvl w:ilvl="4">
      <w:numFmt w:val="none"/>
      <w:lvlText w:val=""/>
      <w:lvlJc w:val="left"/>
      <w:pPr>
        <w:tabs>
          <w:tab w:val="num" w:pos="360"/>
        </w:tabs>
        <w:ind w:left="360" w:hanging="360"/>
      </w:pPr>
      <w:rPr/>
    </w:lvl>
    <w:lvl w:ilvl="5">
      <w:numFmt w:val="none"/>
      <w:lvlText w:val=""/>
      <w:lvlJc w:val="left"/>
      <w:pPr>
        <w:tabs>
          <w:tab w:val="num" w:pos="360"/>
        </w:tabs>
        <w:ind w:left="360" w:hanging="360"/>
      </w:pPr>
      <w:rPr/>
    </w:lvl>
    <w:lvl w:ilvl="6">
      <w:numFmt w:val="none"/>
      <w:lvlText w:val=""/>
      <w:lvlJc w:val="left"/>
      <w:pPr>
        <w:tabs>
          <w:tab w:val="num" w:pos="360"/>
        </w:tabs>
        <w:ind w:left="360" w:hanging="360"/>
      </w:pPr>
      <w:rPr/>
    </w:lvl>
    <w:lvl w:ilvl="7">
      <w:numFmt w:val="none"/>
      <w:lvlText w:val=""/>
      <w:lvlJc w:val="left"/>
      <w:pPr>
        <w:tabs>
          <w:tab w:val="num" w:pos="360"/>
        </w:tabs>
        <w:ind w:left="360" w:hanging="360"/>
      </w:pPr>
      <w:rPr/>
    </w:lvl>
    <w:lvl w:ilvl="8">
      <w:numFmt w:val="none"/>
      <w:lvlText w:val=""/>
      <w:lvlJc w:val="left"/>
      <w:pPr>
        <w:tabs>
          <w:tab w:val="num" w:pos="360"/>
        </w:tabs>
        <w:ind w:left="360" w:hanging="360"/>
      </w:pPr>
      <w:rPr/>
    </w:lvl>
  </w:abstractNum>
  <w:abstractNum w:abstractNumId="1">
    <w:multiLevelType w:val="multilevel"/>
    <w:name w:val="Nummerierungsliste 1"/>
    <w:lvl w:ilvl="0">
      <w:start w:val="1"/>
      <w:numFmt w:val="decimal"/>
      <w:suff w:val="tab"/>
      <w:lvlText w:val="%1."/>
      <w:lvlJc w:val="left"/>
      <w:pPr>
        <w:ind w:left="360" w:hanging="0"/>
      </w:pPr>
      <w:rPr/>
    </w:lvl>
    <w:lvl w:ilvl="1">
      <w:start w:val="1"/>
      <w:numFmt w:val="lowerLetter"/>
      <w:suff w:val="tab"/>
      <w:lvlText w:val="%2."/>
      <w:lvlJc w:val="left"/>
      <w:pPr>
        <w:ind w:left="1080" w:hanging="0"/>
      </w:pPr>
      <w:rPr/>
    </w:lvl>
    <w:lvl w:ilvl="2">
      <w:start w:val="1"/>
      <w:numFmt w:val="lowerRoman"/>
      <w:suff w:val="tab"/>
      <w:lvlText w:val="%3."/>
      <w:lvlJc w:val="left"/>
      <w:pPr>
        <w:ind w:left="1980" w:hanging="0"/>
      </w:pPr>
      <w:rPr/>
    </w:lvl>
    <w:lvl w:ilvl="3">
      <w:start w:val="1"/>
      <w:numFmt w:val="decimal"/>
      <w:suff w:val="tab"/>
      <w:lvlText w:val="%4."/>
      <w:lvlJc w:val="left"/>
      <w:pPr>
        <w:ind w:left="2520" w:hanging="0"/>
      </w:pPr>
      <w:rPr/>
    </w:lvl>
    <w:lvl w:ilvl="4">
      <w:start w:val="1"/>
      <w:numFmt w:val="lowerLetter"/>
      <w:suff w:val="tab"/>
      <w:lvlText w:val="%5."/>
      <w:lvlJc w:val="left"/>
      <w:pPr>
        <w:ind w:left="3240" w:hanging="0"/>
      </w:pPr>
      <w:rPr/>
    </w:lvl>
    <w:lvl w:ilvl="5">
      <w:start w:val="1"/>
      <w:numFmt w:val="lowerRoman"/>
      <w:suff w:val="tab"/>
      <w:lvlText w:val="%6."/>
      <w:lvlJc w:val="left"/>
      <w:pPr>
        <w:ind w:left="4140" w:hanging="0"/>
      </w:pPr>
      <w:rPr/>
    </w:lvl>
    <w:lvl w:ilvl="6">
      <w:start w:val="1"/>
      <w:numFmt w:val="decimal"/>
      <w:suff w:val="tab"/>
      <w:lvlText w:val="%7."/>
      <w:lvlJc w:val="left"/>
      <w:pPr>
        <w:ind w:left="4680" w:hanging="0"/>
      </w:pPr>
      <w:rPr/>
    </w:lvl>
    <w:lvl w:ilvl="7">
      <w:start w:val="1"/>
      <w:numFmt w:val="lowerLetter"/>
      <w:suff w:val="tab"/>
      <w:lvlText w:val="%8."/>
      <w:lvlJc w:val="left"/>
      <w:pPr>
        <w:ind w:left="5400" w:hanging="0"/>
      </w:pPr>
      <w:rPr/>
    </w:lvl>
    <w:lvl w:ilvl="8">
      <w:start w:val="1"/>
      <w:numFmt w:val="lowerRoman"/>
      <w:suff w:val="tab"/>
      <w:lvlText w:val="%9."/>
      <w:lvlJc w:val="left"/>
      <w:pPr>
        <w:ind w:left="6300" w:hanging="0"/>
      </w:pPr>
      <w:rPr/>
    </w:lvl>
  </w:abstractNum>
  <w:abstractNum w:abstractNumId="2">
    <w:multiLevelType w:val="multilevel"/>
    <w:name w:val="Nummerierungsliste 2"/>
    <w:lvl w:ilvl="0">
      <w:numFmt w:val="bullet"/>
      <w:suff w:val="tab"/>
      <w:lvlText w:val="-"/>
      <w:lvlJc w:val="left"/>
      <w:pPr>
        <w:ind w:left="360" w:hanging="0"/>
      </w:pPr>
      <w:rPr>
        <w:rPr>
          <w:rFonts w:ascii="Calibri" w:hAnsi="Calibri" w:eastAsia="Calibri"/>
        </w:rPr>
      </w:rPr>
    </w:lvl>
    <w:lvl w:ilvl="1">
      <w:numFmt w:val="bullet"/>
      <w:suff w:val="tab"/>
      <w:lvlText w:val="o"/>
      <w:lvlJc w:val="left"/>
      <w:pPr>
        <w:ind w:left="1080" w:hanging="0"/>
      </w:pPr>
      <w:rPr>
        <w:rPr>
          <w:rFonts w:ascii="Courier New" w:hAnsi="Courier New" w:cs="Courier New"/>
        </w:rPr>
      </w:rPr>
    </w:lvl>
    <w:lvl w:ilvl="2">
      <w:numFmt w:val="bullet"/>
      <w:suff w:val="tab"/>
      <w:lvlText w:val=""/>
      <w:lvlJc w:val="left"/>
      <w:pPr>
        <w:ind w:left="1800" w:hanging="0"/>
      </w:pPr>
      <w:rPr>
        <w:rPr>
          <w:rFonts w:ascii="Wingdings" w:hAnsi="Wingdings" w:eastAsia="Wingdings" w:cs="Wingdings"/>
        </w:rPr>
      </w:rPr>
    </w:lvl>
    <w:lvl w:ilvl="3">
      <w:numFmt w:val="bullet"/>
      <w:suff w:val="tab"/>
      <w:lvlText w:val=""/>
      <w:lvlJc w:val="left"/>
      <w:pPr>
        <w:ind w:left="2520" w:hanging="0"/>
      </w:pPr>
      <w:rPr>
        <w:rPr>
          <w:rFonts w:ascii="Symbol" w:hAnsi="Symbol"/>
        </w:rPr>
      </w:rPr>
    </w:lvl>
    <w:lvl w:ilvl="4">
      <w:numFmt w:val="bullet"/>
      <w:suff w:val="tab"/>
      <w:lvlText w:val="o"/>
      <w:lvlJc w:val="left"/>
      <w:pPr>
        <w:ind w:left="3240" w:hanging="0"/>
      </w:pPr>
      <w:rPr>
        <w:rPr>
          <w:rFonts w:ascii="Courier New" w:hAnsi="Courier New" w:cs="Courier New"/>
        </w:rPr>
      </w:rPr>
    </w:lvl>
    <w:lvl w:ilvl="5">
      <w:numFmt w:val="bullet"/>
      <w:suff w:val="tab"/>
      <w:lvlText w:val=""/>
      <w:lvlJc w:val="left"/>
      <w:pPr>
        <w:ind w:left="3960" w:hanging="0"/>
      </w:pPr>
      <w:rPr>
        <w:rPr>
          <w:rFonts w:ascii="Wingdings" w:hAnsi="Wingdings" w:eastAsia="Wingdings" w:cs="Wingdings"/>
        </w:rPr>
      </w:rPr>
    </w:lvl>
    <w:lvl w:ilvl="6">
      <w:numFmt w:val="bullet"/>
      <w:suff w:val="tab"/>
      <w:lvlText w:val=""/>
      <w:lvlJc w:val="left"/>
      <w:pPr>
        <w:ind w:left="4680" w:hanging="0"/>
      </w:pPr>
      <w:rPr>
        <w:rPr>
          <w:rFonts w:ascii="Symbol" w:hAnsi="Symbol"/>
        </w:rPr>
      </w:rPr>
    </w:lvl>
    <w:lvl w:ilvl="7">
      <w:numFmt w:val="bullet"/>
      <w:suff w:val="tab"/>
      <w:lvlText w:val="o"/>
      <w:lvlJc w:val="left"/>
      <w:pPr>
        <w:ind w:left="5400" w:hanging="0"/>
      </w:pPr>
      <w:rPr>
        <w:rPr>
          <w:rFonts w:ascii="Courier New" w:hAnsi="Courier New" w:cs="Courier New"/>
        </w:rPr>
      </w:rPr>
    </w:lvl>
    <w:lvl w:ilvl="8">
      <w:numFmt w:val="bullet"/>
      <w:suff w:val="tab"/>
      <w:lvlText w:val=""/>
      <w:lvlJc w:val="left"/>
      <w:pPr>
        <w:ind w:left="6120" w:hanging="0"/>
      </w:pPr>
      <w:rPr>
        <w:rPr>
          <w:rFonts w:ascii="Wingdings" w:hAnsi="Wingdings" w:eastAsia="Wingdings" w:cs="Wingdings"/>
        </w:rPr>
      </w:rPr>
    </w:lvl>
  </w:abstractNum>
  <w:abstractNum w:abstractNumId="3">
    <w:multiLevelType w:val="singleLevel"/>
    <w:name w:val="Bullet 3"/>
    <w:lvl w:ilvl="0">
      <w:start w:val="0"/>
      <w:numFmt w:val="none"/>
      <w:lvlText w:val="%1"/>
      <w:lvlJc w:val="left"/>
      <w:pPr>
        <w:tabs>
          <w:tab w:val="num" w:pos="0"/>
        </w:tabs>
        <w:ind w:left="0" w:hanging="0"/>
      </w:pPr>
      <w:rPr/>
    </w:lvl>
  </w:abstractNum>
  <w:abstractNum w:abstractNumId="4">
    <w:multiLevelType w:val="singleLevel"/>
    <w:name w:val="Bullet 4"/>
    <w:lvl w:ilvl="0">
      <w:start w:val="1"/>
      <w:numFmt w:val="decimal"/>
      <w:lvlText w:val="%1"/>
      <w:lvlJc w:val="left"/>
      <w:pPr>
        <w:tabs>
          <w:tab w:val="num" w:pos="0"/>
        </w:tabs>
        <w:ind w:left="0" w:hanging="0"/>
      </w:pPr>
      <w:rPr/>
    </w:lvl>
  </w:abstractNum>
  <w:abstractNum w:abstractNumId="5">
    <w:multiLevelType w:val="singleLevel"/>
    <w:name w:val="Bullet 5"/>
    <w:lvl w:ilvl="0">
      <w:start w:val="1"/>
      <w:numFmt w:val="lowerLetter"/>
      <w:lvlText w:val="%1"/>
      <w:lvlJc w:val="left"/>
      <w:pPr>
        <w:tabs>
          <w:tab w:val="num" w:pos="0"/>
        </w:tabs>
        <w:ind w:left="0" w:hanging="0"/>
      </w:pPr>
      <w:rPr/>
    </w:lvl>
  </w:abstractNum>
  <w:abstractNum w:abstractNumId="6">
    <w:multiLevelType w:val="singleLevel"/>
    <w:name w:val="Bullet 6"/>
    <w:lvl w:ilvl="0">
      <w:start w:val="1"/>
      <w:numFmt w:val="lowerRoman"/>
      <w:lvlText w:val="%1"/>
      <w:lvlJc w:val="left"/>
      <w:pPr>
        <w:tabs>
          <w:tab w:val="num" w:pos="0"/>
        </w:tabs>
        <w:ind w:left="0" w:hanging="0"/>
      </w:pPr>
      <w:rPr/>
    </w:lvl>
  </w:abstractNum>
  <w:abstractNum w:abstractNumId="7">
    <w:multiLevelType w:val="singleLevel"/>
    <w:name w:val="Bullet 7"/>
    <w:lvl w:ilvl="0">
      <w:numFmt w:val="bullet"/>
      <w:lvlText w:val="-"/>
      <w:lvlJc w:val="left"/>
      <w:pPr>
        <w:tabs>
          <w:tab w:val="num" w:pos="0"/>
        </w:tabs>
        <w:ind w:left="0" w:hanging="0"/>
      </w:pPr>
      <w:rPr>
        <w:rPr>
          <w:rFonts w:ascii="Calibri" w:hAnsi="Calibri" w:eastAsia="Calibri"/>
        </w:rPr>
      </w:rPr>
    </w:lvl>
  </w:abstractNum>
  <w:abstractNum w:abstractNumId="8">
    <w:multiLevelType w:val="singleLevel"/>
    <w:name w:val="Bullet 8"/>
    <w:lvl w:ilvl="0">
      <w:numFmt w:val="bullet"/>
      <w:lvlText w:val="o"/>
      <w:lvlJc w:val="left"/>
      <w:pPr>
        <w:tabs>
          <w:tab w:val="num" w:pos="0"/>
        </w:tabs>
        <w:ind w:left="0" w:hanging="0"/>
      </w:pPr>
      <w:rPr>
        <w:rPr>
          <w:rFonts w:ascii="Courier New" w:hAnsi="Courier New" w:cs="Courier New"/>
        </w:rPr>
      </w:rPr>
    </w:lvl>
  </w:abstractNum>
  <w:abstractNum w:abstractNumId="9">
    <w:multiLevelType w:val="singleLevel"/>
    <w:name w:val="Bullet 9"/>
    <w:lvl w:ilvl="0">
      <w:numFmt w:val="bullet"/>
      <w:lvlText w:val=""/>
      <w:lvlJc w:val="left"/>
      <w:pPr>
        <w:tabs>
          <w:tab w:val="num" w:pos="0"/>
        </w:tabs>
        <w:ind w:left="0" w:hanging="0"/>
      </w:pPr>
      <w:rPr>
        <w:rPr>
          <w:rFonts w:ascii="Wingdings" w:hAnsi="Wingdings" w:eastAsia="Wingdings" w:cs="Wingdings"/>
        </w:rPr>
      </w:rPr>
    </w:lvl>
  </w:abstractNum>
  <w:abstractNum w:abstractNumId="10">
    <w:multiLevelType w:val="singleLevel"/>
    <w:name w:val="Bullet 10"/>
    <w:lvl w:ilvl="0">
      <w:numFmt w:val="bullet"/>
      <w:lvlText w:val=""/>
      <w:lvlJc w:val="left"/>
      <w:pPr>
        <w:tabs>
          <w:tab w:val="num" w:pos="0"/>
        </w:tabs>
        <w:ind w:left="0" w:hanging="0"/>
      </w:pPr>
      <w:rPr>
        <w:rPr>
          <w:rFonts w:ascii="Symbol" w:hAnsi="Symbol"/>
        </w:r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08"/>
  <w:autoHyphenation w:val="0"/>
  <w:doNotShadeFormData w:val="0"/>
  <w:captions>
    <w:caption w:name="Tabelle" w:pos="below" w:numFmt="decimal"/>
    <w:caption w:name="Abbildung" w:pos="below" w:numFmt="decimal"/>
    <w:caption w:name="Grafik"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decimal"/>
    <w:numStart w:val="1"/>
    <w:numRestart w:val="continuous"/>
  </w:endnotePr>
  <w:compat/>
  <w:shapeDefaults>
    <o:shapedefaults v:ext="edit" spidmax="1026"/>
    <o:shapelayout v:ext="edit">
      <o:rules v:ext="edit"/>
    </o:shapelayout>
  </w:shapeDefaults>
  <w:tmPrefOne w:val="17"/>
  <w:tmPrefTwo w:val="1"/>
  <w:tmFmtPref w:val="55065963"/>
  <w:tmCommentsPr>
    <w:tmCommentsPlace w:val="0"/>
    <w:tmCommentsWidth w:val="3119"/>
    <w:tmCommentsColor w:val="-1"/>
  </w:tmCommentsPr>
  <w:tmReviewPr>
    <w:tmReviewEnabled w:val="0"/>
    <w:tmReviewShow w:val="1"/>
    <w:tmReviewPrint w:val="0"/>
    <w:tmRevisionNum w:val="14"/>
    <w:tmReviewMarkIns w:val="4"/>
    <w:tmReviewColorIns w:val="-1"/>
    <w:tmReviewMarkDel w:val="6"/>
    <w:tmReviewColorDel w:val="-1"/>
    <w:tmReviewMarkFmt w:val="1"/>
    <w:tmReviewColorFmt w:val="-1"/>
    <w:tmReviewMarkLn w:val="1"/>
    <w:tmReviewColorLn w:val="0"/>
    <w:tmReviewToolTip w:val="0"/>
  </w:tmReviewPr>
  <w:tmLastPos>
    <w:tmLastPosPage w:val="0"/>
    <w:tmLastPosSelect w:val="0"/>
    <w:tmLastPosFrameIdx w:val="0"/>
    <w:tmLastPosCaret>
      <w:tmLastPosPgfIdx w:val="0"/>
      <w:tmLastPosIdx w:val="0"/>
    </w:tmLastPosCaret>
    <w:tmLastPosAnchor>
      <w:tmLastPosPgfIdx w:val="0"/>
      <w:tmLastPosIdx w:val="0"/>
    </w:tmLastPosAnchor>
    <w:tmLastPosTblRect w:left="0" w:top="0" w:right="0" w:bottom="0"/>
    <w:tmAppRevision w:date="1578229260" w:val="702"/>
  </w:tmLastPo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Times New Roman"/>
        <w:sz w:val="22"/>
        <w:szCs w:val="22"/>
        <w:lang w:val="de-de"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atentStyles>
  <w:style w:type="paragraph" w:styleId="Normal" w:default="1">
    <w:name w:val="Normal"/>
    <w:qFormat/>
  </w:style>
  <w:style w:type="paragraph" w:styleId="Listenabsatz">
    <w:name w:val="List Paragraph"/>
    <w:qFormat/>
    <w:basedOn w:val="Normal"/>
    <w:pPr>
      <w:ind w:left="720"/>
      <w:contextualSpacing/>
    </w:pPr>
  </w:style>
  <w:style w:type="character" w:styleId="Absatz-Standardschriftart" w:default="1">
    <w:name w:val="Default Paragraph Fon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docDefaults>
    <w:rPrDefault>
      <w:rPr>
        <w:rFonts w:ascii="Calibri" w:hAnsi="Calibri" w:eastAsia="Calibri" w:cs="Times New Roman"/>
        <w:sz w:val="22"/>
        <w:szCs w:val="22"/>
        <w:lang w:val="de-de"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atentStyles>
  <w:style w:type="paragraph" w:styleId="Normal" w:default="1">
    <w:name w:val="Normal"/>
    <w:qFormat/>
  </w:style>
  <w:style w:type="paragraph" w:styleId="Listenabsatz">
    <w:name w:val="List Paragraph"/>
    <w:qFormat/>
    <w:basedOn w:val="Normal"/>
    <w:pPr>
      <w:ind w:left="720"/>
      <w:contextualSpacing/>
    </w:pPr>
  </w:style>
  <w:style w:type="character" w:styleId="Absatz-Standardschriftart" w:default="1">
    <w:name w:val="Default Paragraph 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Calibri"/>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TextMaker 2012 rev.702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Eva-Sabine</dc:creator>
  <cp:keywords/>
  <dc:description/>
  <cp:lastModifiedBy>Eva-Sabine  </cp:lastModifiedBy>
  <cp:revision>14</cp:revision>
  <dcterms:created xsi:type="dcterms:W3CDTF">2020-01-03T20:23:00Z</dcterms:created>
  <dcterms:modified xsi:type="dcterms:W3CDTF">2020-01-05T14:01:00Z</dcterms:modified>
</cp:coreProperties>
</file>