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18"/>
          <w:szCs w:val="18"/>
        </w:rPr>
      </w:pPr>
      <w:r>
        <w:rPr>
          <w:sz w:val="18"/>
          <w:szCs w:val="18"/>
        </w:rPr>
        <w:t>Förderkreis des Museums für Glaskunst Lauscha .V.</w:t>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t xml:space="preserve">EINLADUNG        </w:t>
      </w:r>
    </w:p>
    <w:p>
      <w:pPr>
        <w:pStyle w:val="normal_1"/>
        <w:rPr>
          <w:sz w:val="24"/>
          <w:szCs w:val="24"/>
        </w:rPr>
      </w:pPr>
      <w:r>
        <w:rPr>
          <w:sz w:val="24"/>
          <w:szCs w:val="24"/>
        </w:rPr>
        <w:t xml:space="preserve">                                                                                              4. Oktober 2019</w:t>
      </w:r>
    </w:p>
    <w:p>
      <w:pPr>
        <w:pStyle w:val="normal_1"/>
      </w:pPr>
      <w:r>
        <w:rPr>
          <w:sz w:val="24"/>
          <w:szCs w:val="24"/>
        </w:rPr>
        <w:t> </w:t>
      </w:r>
      <w:r/>
    </w:p>
    <w:p>
      <w:pPr>
        <w:pStyle w:val="normal_1"/>
        <w:rPr>
          <w:sz w:val="24"/>
          <w:szCs w:val="24"/>
        </w:rPr>
      </w:pPr>
      <w:r>
        <w:rPr>
          <w:sz w:val="24"/>
          <w:szCs w:val="24"/>
        </w:rPr>
        <w:t>Liebe Freunde des Glases,</w:t>
      </w:r>
    </w:p>
    <w:p>
      <w:pPr>
        <w:pStyle w:val="normal_1"/>
      </w:pPr>
      <w:r/>
    </w:p>
    <w:p>
      <w:pPr>
        <w:pStyle w:val="normal_1"/>
      </w:pPr>
      <w:r>
        <w:rPr>
          <w:sz w:val="24"/>
          <w:szCs w:val="24"/>
        </w:rPr>
        <w:t> </w:t>
      </w:r>
      <w:r>
        <w:rPr>
          <w:szCs w:val="24"/>
        </w:rPr>
        <w:t>Hiermit möchte ich Sie herzlich zu unserer diesjährigen Wahl- und  Mitgliederversammlung einladen.</w:t>
      </w:r>
      <w:r/>
    </w:p>
    <w:p>
      <w:pPr>
        <w:pStyle w:val="normal_1"/>
      </w:pPr>
      <w:r>
        <w:rPr>
          <w:szCs w:val="24"/>
        </w:rPr>
        <w:t>Sie findet am :</w:t>
      </w:r>
      <w:r/>
    </w:p>
    <w:p>
      <w:pPr>
        <w:pStyle w:val="normal_1"/>
      </w:pPr>
      <w:r>
        <w:rPr>
          <w:sz w:val="24"/>
          <w:szCs w:val="24"/>
        </w:rPr>
        <w:t> </w:t>
      </w:r>
      <w:r/>
    </w:p>
    <w:p>
      <w:pPr>
        <w:pStyle w:val="normal_1"/>
      </w:pPr>
      <w:r>
        <w:rPr>
          <w:sz w:val="24"/>
          <w:szCs w:val="24"/>
        </w:rPr>
        <w:t xml:space="preserve">  </w:t>
      </w:r>
      <w:r>
        <w:rPr>
          <w:b/>
          <w:bCs/>
          <w:sz w:val="24"/>
          <w:szCs w:val="24"/>
          <w:u w:color="auto" w:val="single"/>
        </w:rPr>
        <w:t xml:space="preserve">Freitag, den 08. November um 17.30 Uhr </w:t>
      </w:r>
      <w:r>
        <w:t xml:space="preserve">    </w:t>
      </w:r>
    </w:p>
    <w:p>
      <w:pPr>
        <w:pStyle w:val="normal_1"/>
      </w:pPr>
      <w:r/>
    </w:p>
    <w:p>
      <w:pPr>
        <w:pStyle w:val="normal_1"/>
        <w:rPr>
          <w:sz w:val="24"/>
          <w:szCs w:val="24"/>
        </w:rPr>
      </w:pPr>
      <w:r>
        <w:rPr>
          <w:sz w:val="24"/>
          <w:szCs w:val="24"/>
        </w:rPr>
        <w:t xml:space="preserve"> in der Gaststätte „Bürgerstuben“ in Lauscha, Str. des Friedens 14 (Farbglashütte) statt .</w:t>
      </w:r>
    </w:p>
    <w:p>
      <w:pPr>
        <w:pStyle w:val="normal_1"/>
      </w:pPr>
      <w:r/>
    </w:p>
    <w:p>
      <w:pPr>
        <w:pStyle w:val="normal_1"/>
        <w:rPr>
          <w:sz w:val="24"/>
          <w:szCs w:val="24"/>
        </w:rPr>
      </w:pPr>
      <w:r>
        <w:rPr>
          <w:sz w:val="24"/>
          <w:szCs w:val="24"/>
        </w:rPr>
        <w:t>Mehrmals mußte ich den Termin verschieben, damit möglichst viele von uns teilnehmen können.</w:t>
      </w:r>
    </w:p>
    <w:p>
      <w:pPr>
        <w:pStyle w:val="normal_1"/>
        <w:rPr>
          <w:sz w:val="24"/>
          <w:szCs w:val="24"/>
        </w:rPr>
      </w:pPr>
      <w:r>
        <w:rPr>
          <w:sz w:val="24"/>
          <w:szCs w:val="24"/>
        </w:rPr>
      </w:r>
    </w:p>
    <w:p>
      <w:pPr>
        <w:pStyle w:val="normal_1"/>
        <w:rPr>
          <w:sz w:val="24"/>
          <w:szCs w:val="24"/>
          <w:u w:color="auto" w:val="single"/>
        </w:rPr>
      </w:pPr>
      <w:r>
        <w:rPr>
          <w:sz w:val="24"/>
          <w:szCs w:val="24"/>
        </w:rPr>
        <w:t> </w:t>
      </w:r>
      <w:r>
        <w:rPr>
          <w:sz w:val="24"/>
          <w:szCs w:val="24"/>
          <w:u w:color="auto" w:val="single"/>
        </w:rPr>
        <w:t>Tagesordnung :</w:t>
      </w:r>
    </w:p>
    <w:p>
      <w:pPr>
        <w:pStyle w:val="normal_1"/>
        <w:rPr>
          <w:sz w:val="24"/>
          <w:szCs w:val="24"/>
          <w:u w:color="auto" w:val="single"/>
        </w:rPr>
      </w:pPr>
      <w:r>
        <w:rPr>
          <w:sz w:val="24"/>
          <w:szCs w:val="24"/>
          <w:u w:color="auto" w:val="single"/>
        </w:rPr>
      </w:r>
    </w:p>
    <w:p>
      <w:pPr>
        <w:pStyle w:val="normal_1"/>
        <w:rPr>
          <w:sz w:val="24"/>
          <w:szCs w:val="24"/>
        </w:rPr>
      </w:pPr>
      <w:r>
        <w:rPr>
          <w:sz w:val="24"/>
          <w:szCs w:val="24"/>
        </w:rPr>
        <w:t>1. Bericht des Vorstandes</w:t>
      </w:r>
    </w:p>
    <w:p>
      <w:pPr>
        <w:pStyle w:val="normal_1"/>
        <w:rPr>
          <w:sz w:val="24"/>
          <w:szCs w:val="24"/>
        </w:rPr>
      </w:pPr>
      <w:r>
        <w:rPr>
          <w:sz w:val="24"/>
          <w:szCs w:val="24"/>
        </w:rPr>
        <w:t>2. Bericht der Revisionskommission</w:t>
      </w:r>
    </w:p>
    <w:p>
      <w:pPr>
        <w:pStyle w:val="normal_1"/>
        <w:rPr>
          <w:sz w:val="24"/>
          <w:szCs w:val="24"/>
        </w:rPr>
      </w:pPr>
      <w:r>
        <w:rPr>
          <w:sz w:val="24"/>
          <w:szCs w:val="24"/>
        </w:rPr>
        <w:t>3. Entlastung des Vorstandes</w:t>
      </w:r>
    </w:p>
    <w:p>
      <w:pPr>
        <w:pStyle w:val="normal_1"/>
        <w:rPr>
          <w:sz w:val="24"/>
          <w:szCs w:val="24"/>
        </w:rPr>
      </w:pPr>
      <w:r>
        <w:rPr>
          <w:sz w:val="24"/>
          <w:szCs w:val="24"/>
        </w:rPr>
      </w:r>
    </w:p>
    <w:p>
      <w:pPr>
        <w:pStyle w:val="normal_1"/>
        <w:rPr>
          <w:sz w:val="24"/>
          <w:szCs w:val="24"/>
        </w:rPr>
      </w:pPr>
      <w:r>
        <w:rPr>
          <w:sz w:val="24"/>
          <w:szCs w:val="24"/>
        </w:rPr>
        <w:t>4. Abstimmung Satzungsänderungen :</w:t>
      </w:r>
    </w:p>
    <w:p>
      <w:pPr>
        <w:pStyle w:val="normal_1"/>
        <w:rPr>
          <w:sz w:val="24"/>
          <w:szCs w:val="24"/>
        </w:rPr>
      </w:pPr>
      <w:r>
        <w:rPr>
          <w:sz w:val="24"/>
          <w:szCs w:val="24"/>
        </w:rPr>
        <w:t xml:space="preserve">    1 - Vereinsadresse</w:t>
      </w:r>
    </w:p>
    <w:p>
      <w:pPr>
        <w:pStyle w:val="normal_1"/>
        <w:rPr>
          <w:sz w:val="24"/>
          <w:szCs w:val="24"/>
        </w:rPr>
      </w:pPr>
      <w:r>
        <w:rPr>
          <w:sz w:val="24"/>
          <w:szCs w:val="24"/>
        </w:rPr>
        <w:t xml:space="preserve">    2 - Anzahl der Vorstandsmitglieder</w:t>
      </w:r>
    </w:p>
    <w:p>
      <w:pPr>
        <w:pStyle w:val="normal_1"/>
        <w:rPr>
          <w:sz w:val="24"/>
          <w:szCs w:val="24"/>
        </w:rPr>
      </w:pPr>
      <w:r>
        <w:rPr>
          <w:sz w:val="24"/>
          <w:szCs w:val="24"/>
        </w:rPr>
      </w:r>
    </w:p>
    <w:p>
      <w:pPr>
        <w:pStyle w:val="normal_1"/>
        <w:rPr>
          <w:sz w:val="24"/>
          <w:szCs w:val="24"/>
        </w:rPr>
      </w:pPr>
      <w:r>
        <w:rPr>
          <w:sz w:val="24"/>
          <w:szCs w:val="24"/>
        </w:rPr>
        <w:t xml:space="preserve">5. Vorschläge zur Wahl neuer Vorstandsmitglieder, </w:t>
      </w:r>
    </w:p>
    <w:p>
      <w:pPr>
        <w:pStyle w:val="normal_1"/>
        <w:rPr>
          <w:sz w:val="24"/>
          <w:szCs w:val="24"/>
        </w:rPr>
      </w:pPr>
      <w:r>
        <w:rPr>
          <w:sz w:val="24"/>
          <w:szCs w:val="24"/>
        </w:rPr>
        <w:t>6. Wahl</w:t>
      </w:r>
    </w:p>
    <w:p>
      <w:pPr>
        <w:pStyle w:val="normal_1"/>
        <w:rPr>
          <w:sz w:val="24"/>
          <w:szCs w:val="24"/>
        </w:rPr>
      </w:pPr>
      <w:r>
        <w:rPr>
          <w:sz w:val="24"/>
          <w:szCs w:val="24"/>
        </w:rPr>
        <w:t>7. Projekt Museumsführer</w:t>
      </w:r>
    </w:p>
    <w:p>
      <w:pPr>
        <w:pStyle w:val="normal_1"/>
        <w:rPr>
          <w:sz w:val="24"/>
          <w:szCs w:val="24"/>
        </w:rPr>
      </w:pPr>
      <w:r>
        <w:rPr>
          <w:sz w:val="24"/>
          <w:szCs w:val="24"/>
        </w:rPr>
        <w:t>8. Zusammenarbeit mit anderen Kulturinitiativen.</w:t>
      </w:r>
    </w:p>
    <w:p>
      <w:pPr>
        <w:pStyle w:val="normal_1"/>
        <w:rPr>
          <w:sz w:val="24"/>
          <w:szCs w:val="24"/>
        </w:rPr>
      </w:pPr>
      <w:r>
        <w:rPr>
          <w:sz w:val="24"/>
          <w:szCs w:val="24"/>
        </w:rPr>
        <w:t>9. Allgemeine Diskussion</w:t>
      </w:r>
    </w:p>
    <w:p>
      <w:pPr>
        <w:pStyle w:val="normal_1"/>
        <w:rPr>
          <w:sz w:val="24"/>
          <w:szCs w:val="24"/>
        </w:rPr>
      </w:pPr>
      <w:r>
        <w:rPr>
          <w:sz w:val="24"/>
          <w:szCs w:val="24"/>
        </w:rPr>
      </w:r>
    </w:p>
    <w:p>
      <w:pPr>
        <w:pStyle w:val="normal_1"/>
        <w:rPr>
          <w:sz w:val="24"/>
          <w:szCs w:val="24"/>
        </w:rPr>
      </w:pPr>
      <w:r>
        <w:rPr>
          <w:sz w:val="24"/>
          <w:szCs w:val="24"/>
        </w:rPr>
        <w:t>Ich würde mich freuen viele Mitglieder zu dieser Zusammenkunft begrüßen zu dürfen.</w:t>
      </w:r>
    </w:p>
    <w:p>
      <w:pPr>
        <w:pStyle w:val="normal_1"/>
        <w:rPr>
          <w:sz w:val="24"/>
          <w:szCs w:val="24"/>
        </w:rPr>
      </w:pPr>
      <w:r>
        <w:rPr>
          <w:sz w:val="24"/>
          <w:szCs w:val="24"/>
        </w:rPr>
        <w:t>Wie Ihr alle wisst, bin ich gesundheilich angeschlagen und es wäre sehr gut, wenn es Ideen gäbe mich zu entlasten, bzw. den Vorsitz neu zu besetzen. Natürlich würde ich weiterhin beratend zu Seite stehen.</w:t>
      </w:r>
    </w:p>
    <w:p>
      <w:pPr>
        <w:pStyle w:val="normal_1"/>
        <w:rPr>
          <w:sz w:val="24"/>
          <w:szCs w:val="24"/>
        </w:rPr>
      </w:pPr>
      <w:r>
        <w:rPr>
          <w:sz w:val="24"/>
          <w:szCs w:val="24"/>
        </w:rPr>
        <w:t>Den, mittlerweile zusammengeschrumpften, Verein aufzulösen fand bei der letzten Beratung keine Zustimmung.</w:t>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r>
    </w:p>
    <w:p>
      <w:pPr>
        <w:pStyle w:val="normal_1"/>
        <w:rPr>
          <w:sz w:val="24"/>
          <w:szCs w:val="24"/>
        </w:rPr>
      </w:pPr>
      <w:r>
        <w:rPr>
          <w:sz w:val="24"/>
          <w:szCs w:val="24"/>
        </w:rPr>
        <w:t>Viele von unseren treuen Mitgliedern sind leider inzwischen verstorben. Es ist nun notwendig sich den aktuellen Themen unserer Zeit zuzuwenden, die von uns neue Ideen und Allianzen erwartet um das Museum für Glaskunst Lauscha adäquat unterstützen zu können.</w:t>
      </w:r>
    </w:p>
    <w:p>
      <w:pPr>
        <w:pStyle w:val="normal_1"/>
        <w:rPr>
          <w:sz w:val="24"/>
          <w:szCs w:val="24"/>
        </w:rPr>
      </w:pPr>
      <w:r>
        <w:rPr>
          <w:sz w:val="24"/>
          <w:szCs w:val="24"/>
        </w:rPr>
        <w:t>Ich hatte Ende letzten Jahres Fördergelder beantragt, um für das Museum ein neuen Museumsführer drucken zu lassen.</w:t>
      </w:r>
    </w:p>
    <w:p>
      <w:pPr>
        <w:pStyle w:val="normal_1"/>
        <w:rPr>
          <w:sz w:val="24"/>
          <w:szCs w:val="24"/>
        </w:rPr>
      </w:pPr>
      <w:r>
        <w:rPr>
          <w:sz w:val="24"/>
          <w:szCs w:val="24"/>
        </w:rPr>
        <w:t>Es sind längst alle Bücher von  OMuR Hofmann und Helena Horn vergriffen, somit steht gar keine umfassendere Publikation über das Museum für Glaskunst mehr zur Verfügung.</w:t>
      </w:r>
    </w:p>
    <w:p>
      <w:pPr>
        <w:pStyle w:val="normal_1"/>
        <w:rPr>
          <w:sz w:val="24"/>
          <w:szCs w:val="24"/>
        </w:rPr>
      </w:pPr>
      <w:r>
        <w:rPr>
          <w:sz w:val="24"/>
          <w:szCs w:val="24"/>
        </w:rPr>
        <w:t>Nun sind von der Sparkassen- Kulturstiftung und von der Robke Stiftung erfreulicherweise Mittel zugesagt worden.</w:t>
      </w:r>
    </w:p>
    <w:p>
      <w:pPr>
        <w:pStyle w:val="normal_1"/>
        <w:rPr>
          <w:sz w:val="24"/>
          <w:szCs w:val="24"/>
        </w:rPr>
      </w:pPr>
      <w:r>
        <w:rPr>
          <w:sz w:val="24"/>
          <w:szCs w:val="24"/>
        </w:rPr>
      </w:r>
    </w:p>
    <w:p>
      <w:pPr>
        <w:pStyle w:val="normal_1"/>
        <w:rPr>
          <w:sz w:val="24"/>
          <w:szCs w:val="24"/>
        </w:rPr>
      </w:pPr>
      <w:r>
        <w:rPr>
          <w:sz w:val="24"/>
          <w:szCs w:val="24"/>
        </w:rPr>
        <w:t>Leider haben andere Sponsoren abgesagt. Wir müssen also eilends dahingehend Initiative ergreifen, um das Projekt dennoch auf den Weg zu bringen.</w:t>
      </w:r>
    </w:p>
    <w:p>
      <w:pPr>
        <w:pStyle w:val="normal_1"/>
        <w:rPr>
          <w:sz w:val="24"/>
          <w:szCs w:val="24"/>
        </w:rPr>
      </w:pPr>
      <w:r>
        <w:rPr>
          <w:sz w:val="24"/>
          <w:szCs w:val="24"/>
        </w:rPr>
        <w:t>Auch Museumsverband Thüringens steht uns hilfreich zur Seite. Frau Dr. Angelika Steinmetz- Oppelland möchte an unserer Zusammenkunft teilnehmen.</w:t>
      </w:r>
    </w:p>
    <w:p>
      <w:pPr>
        <w:pStyle w:val="normal_1"/>
        <w:rPr>
          <w:sz w:val="24"/>
          <w:szCs w:val="24"/>
        </w:rPr>
      </w:pPr>
      <w:r>
        <w:rPr>
          <w:sz w:val="24"/>
          <w:szCs w:val="24"/>
        </w:rPr>
        <w:t>Ich werde auch Vertreter der kulturell aktiven Vereine Lauschas und Umgebung zur Versammlung einladen. Vielleicht können wir synergetisch das eine oder andere Projekt auf den Weg bringen.</w:t>
      </w:r>
    </w:p>
    <w:p>
      <w:pPr>
        <w:pStyle w:val="normal_1"/>
        <w:rPr>
          <w:sz w:val="24"/>
          <w:szCs w:val="24"/>
        </w:rPr>
      </w:pPr>
      <w:r>
        <w:rPr>
          <w:sz w:val="24"/>
          <w:szCs w:val="24"/>
        </w:rPr>
        <w:t>Denn die Initiativen des Lauschaer Geschichtsvereins ( z. B. Christbaumschmuck) und des Kulturkollektivs Goetheschule ( z.B. Artist in Residence) können selbstverständlich auch vom Förderkreis des Museums unterstützt werden, thematisch gibt es hier naturgemäß viele Gemeinsamkeiten.</w:t>
      </w:r>
    </w:p>
    <w:p>
      <w:pPr>
        <w:pStyle w:val="normal_1"/>
        <w:rPr>
          <w:sz w:val="24"/>
          <w:szCs w:val="24"/>
        </w:rPr>
      </w:pPr>
      <w:r>
        <w:rPr>
          <w:sz w:val="24"/>
          <w:szCs w:val="24"/>
        </w:rPr>
      </w:r>
    </w:p>
    <w:p>
      <w:pPr>
        <w:pStyle w:val="normal_1"/>
        <w:rPr>
          <w:sz w:val="24"/>
          <w:szCs w:val="24"/>
        </w:rPr>
      </w:pPr>
      <w:r>
        <w:rPr>
          <w:sz w:val="24"/>
          <w:szCs w:val="24"/>
        </w:rPr>
        <w:t>Ich hoffe auf eine rege Teilnahme und förderlichen Gedankenaustausch.</w:t>
      </w:r>
    </w:p>
    <w:p>
      <w:pPr>
        <w:pStyle w:val="normal_1"/>
        <w:rPr>
          <w:sz w:val="24"/>
          <w:szCs w:val="24"/>
        </w:rPr>
      </w:pPr>
      <w:r>
        <w:rPr>
          <w:sz w:val="24"/>
          <w:szCs w:val="24"/>
        </w:rPr>
        <w:t> </w:t>
      </w:r>
    </w:p>
    <w:p>
      <w:pPr>
        <w:pStyle w:val="normal_1"/>
        <w:rPr>
          <w:sz w:val="24"/>
          <w:szCs w:val="24"/>
        </w:rPr>
      </w:pPr>
      <w:r>
        <w:rPr>
          <w:sz w:val="24"/>
          <w:szCs w:val="24"/>
        </w:rPr>
        <w:t xml:space="preserve">Herzlich </w:t>
      </w:r>
      <w:r>
        <w:t xml:space="preserve">   </w:t>
      </w:r>
      <w:r>
        <w:rPr>
          <w:sz w:val="24"/>
          <w:szCs w:val="24"/>
        </w:rPr>
        <w:t>Susanne Precht</w:t>
      </w:r>
    </w:p>
    <w:p>
      <w:pPr>
        <w:pStyle w:val="normal_1"/>
      </w:pPr>
      <w:r/>
    </w:p>
    <w:p>
      <w:pPr>
        <w:pStyle w:val="normal_1"/>
      </w:pPr>
      <w:r>
        <w:rPr>
          <w:szCs w:val="24"/>
        </w:rPr>
        <w:t>Vorsitzende</w:t>
      </w:r>
      <w:r/>
    </w:p>
    <w:p>
      <w:pPr>
        <w:pStyle w:val="normal_1"/>
        <w:rPr>
          <w:szCs w:val="24"/>
        </w:rPr>
      </w:pPr>
      <w:r>
        <w:rPr>
          <w:szCs w:val="24"/>
        </w:rPr>
      </w:r>
    </w:p>
    <w:p>
      <w:pPr>
        <w:pStyle w:val="normal_1"/>
      </w:pPr>
      <w:r>
        <w:t> </w:t>
      </w:r>
    </w:p>
    <w:p>
      <w:pPr>
        <w:tabs>
          <w:tab w:val="right" w:pos="9639" w:leader="none"/>
        </w:tabs>
      </w:pPr>
      <w:r>
        <w:rPr>
          <w:lang w:eastAsia="de-de"/>
        </w:rPr>
        <w:t xml:space="preserve">                                                                                                                                                                  </w:t>
      </w:r>
      <w:r/>
    </w:p>
    <w:sectPr>
      <w:footnotePr>
        <w:pos w:val="pageBottom"/>
        <w:numFmt w:val="decimal"/>
        <w:numStart w:val="1"/>
        <w:numRestart w:val="continuous"/>
      </w:footnotePr>
      <w:endnotePr>
        <w:pos w:val="docEnd"/>
        <w:numFmt w:val="decimal"/>
        <w:numStart w:val="1"/>
        <w:numRestart w:val="continuous"/>
      </w:endnotePr>
      <w:headerReference w:type="default" r:id="rId7"/>
      <w:footerReference w:type="default" r:id="rId8"/>
      <w:headerReference w:type="first" r:id="rId9"/>
      <w:footerReference w:type="first" r:id="rId10"/>
      <w:type w:val="nextPage"/>
      <w:pgSz w:h="16838" w:w="11906"/>
      <w:pgMar w:left="1276" w:top="567" w:right="964" w:bottom="1134" w:header="567" w:footer="284"/>
      <w:paperSrc w:first="0" w:other="0"/>
      <w:titlePg/>
      <w:tmSection w:h="-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Microsoft YaHei">
    <w:panose1 w:val="020B0503020204020204"/>
    <w:charset w:val="00"/>
    <w:family w:val="swiss"/>
    <w:pitch w:val="default"/>
  </w:font>
  <w:font w:name="Mangal">
    <w:panose1 w:val="02040503050203030202"/>
    <w:charset w:val="00"/>
    <w:family w:val="auto"/>
    <w:pitch w:val="default"/>
  </w:font>
  <w:font w:name="Aller">
    <w:panose1 w:val="020B0604020202020204"/>
    <w:charset w:val="00"/>
    <w:family w:val="auto"/>
    <w:pitch w:val="default"/>
  </w:font>
  <w:font w:name="Vollkorn Regular">
    <w:panose1 w:val="020B0604020202020204"/>
    <w:charset w:val="00"/>
    <w:family w:val="auto"/>
    <w:pitch w:val="default"/>
  </w:font>
  <w:font w:name="SinaNova-Regular">
    <w:panose1 w:val="02070309020205020404"/>
    <w:charset w:val="00"/>
    <w:family w:val="modern"/>
    <w:pitch w:val="default"/>
  </w:font>
  <w:font w:name="Arial Unicode MS">
    <w:panose1 w:val="020B0604020202020204"/>
    <w:charset w:val="00"/>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_Funote"/>
      <w:rPr>
        <w:rFonts w:eastAsia="Aller"/>
      </w:rPr>
    </w:pPr>
    <w:r>
      <w:t>Förderverein</w:t>
    </w:r>
    <w:r>
      <w:rPr>
        <w:rFonts w:eastAsia="Aller"/>
      </w:rPr>
      <w:t xml:space="preserve"> </w:t>
    </w:r>
    <w:r>
      <w:t>des</w:t>
    </w:r>
    <w:r>
      <w:rPr>
        <w:rFonts w:eastAsia="Aller"/>
      </w:rPr>
      <w:t xml:space="preserve"> </w:t>
    </w:r>
    <w:r>
      <w:t>Museums</w:t>
    </w:r>
    <w:r>
      <w:rPr>
        <w:rFonts w:eastAsia="Aller"/>
      </w:rPr>
      <w:t xml:space="preserve"> </w:t>
    </w:r>
    <w:r>
      <w:t>für</w:t>
    </w:r>
    <w:r>
      <w:rPr>
        <w:rFonts w:eastAsia="Aller"/>
      </w:rPr>
      <w:t xml:space="preserve"> </w:t>
    </w:r>
    <w:r>
      <w:t>Glaskunst</w:t>
    </w:r>
    <w:r>
      <w:rPr>
        <w:rFonts w:eastAsia="Aller"/>
      </w:rPr>
      <w:t xml:space="preserve"> </w:t>
    </w:r>
    <w:r>
      <w:t>Lauscha</w:t>
    </w:r>
    <w:r>
      <w:rPr>
        <w:rFonts w:eastAsia="Aller"/>
      </w:rPr>
      <w:t xml:space="preserve"> </w:t>
    </w:r>
    <w:r>
      <w:t>e</w:t>
    </w:r>
    <w:r>
      <w:rPr>
        <w:rFonts w:eastAsia="Aller"/>
      </w:rPr>
      <w:t>.</w:t>
    </w:r>
    <w:r>
      <w:t>V</w:t>
    </w:r>
    <w:r>
      <w:rPr>
        <w:rFonts w:eastAsia="Aller"/>
      </w:rPr>
      <w:t>.</w:t>
    </w:r>
  </w:p>
  <w:p>
    <w:pPr>
      <w:pStyle w:val="_Funote"/>
      <w:rPr>
        <w:rFonts w:eastAsia="Aller"/>
      </w:rPr>
    </w:pPr>
    <w:r>
      <w:t>Anschrift</w:t>
    </w:r>
    <w:r>
      <w:rPr>
        <w:rFonts w:eastAsia="Aller"/>
      </w:rPr>
      <w:t xml:space="preserve">: </w:t>
    </w:r>
    <w:r>
      <w:t>Oberlandstraße</w:t>
    </w:r>
    <w:r>
      <w:rPr>
        <w:rFonts w:eastAsia="Aller"/>
      </w:rPr>
      <w:t xml:space="preserve"> 10, </w:t>
    </w:r>
    <w:r>
      <w:t>D</w:t>
    </w:r>
    <w:r>
      <w:rPr>
        <w:rFonts w:eastAsia="Aller"/>
      </w:rPr>
      <w:t xml:space="preserve">-98724 </w:t>
    </w:r>
    <w:r>
      <w:t>Lauscha</w:t>
    </w:r>
    <w:r>
      <w:rPr>
        <w:rFonts w:eastAsia="Aller"/>
      </w:rPr>
      <w:t xml:space="preserve"> </w:t>
    </w:r>
    <w:r>
      <w:t>Internet</w:t>
    </w:r>
    <w:r>
      <w:rPr>
        <w:rFonts w:eastAsia="Aller"/>
      </w:rPr>
      <w:t xml:space="preserve">: </w:t>
    </w:r>
    <w:r>
      <w:t>www</w:t>
    </w:r>
    <w:r>
      <w:rPr>
        <w:rFonts w:eastAsia="Aller"/>
      </w:rPr>
      <w:t>.</w:t>
    </w:r>
    <w:r>
      <w:t>glas</w:t>
    </w:r>
    <w:r>
      <w:rPr>
        <w:rFonts w:eastAsia="Aller"/>
      </w:rPr>
      <w:t>-</w:t>
    </w:r>
    <w:r>
      <w:t>in</w:t>
    </w:r>
    <w:r>
      <w:rPr>
        <w:rFonts w:eastAsia="Aller"/>
      </w:rPr>
      <w:t>-</w:t>
    </w:r>
    <w:r>
      <w:t>lauscha</w:t>
    </w:r>
    <w:r>
      <w:rPr>
        <w:rFonts w:eastAsia="Aller"/>
      </w:rPr>
      <w:t>.</w:t>
    </w:r>
    <w:r>
      <w:t>de</w:t>
    </w:r>
    <w:r>
      <w:rPr>
        <w:rFonts w:eastAsia="Aller"/>
      </w:rPr>
      <w:t xml:space="preserve"> </w:t>
    </w:r>
    <w:r>
      <w:t>Email</w:t>
    </w:r>
    <w:r>
      <w:rPr>
        <w:rFonts w:eastAsia="Aller"/>
      </w:rPr>
      <w:t xml:space="preserve">: </w:t>
    </w:r>
    <w:r>
      <w:t>kontakt</w:t>
    </w:r>
    <w:r>
      <w:rPr>
        <w:rFonts w:eastAsia="Aller"/>
      </w:rPr>
      <w:t>@</w:t>
    </w:r>
    <w:r>
      <w:t>glas</w:t>
    </w:r>
    <w:r>
      <w:rPr>
        <w:rFonts w:eastAsia="Aller"/>
      </w:rPr>
      <w:t>-</w:t>
    </w:r>
    <w:r>
      <w:t>in</w:t>
    </w:r>
    <w:r>
      <w:rPr>
        <w:rFonts w:eastAsia="Aller"/>
      </w:rPr>
      <w:t>-</w:t>
    </w:r>
    <w:r>
      <w:t>lauscha</w:t>
    </w:r>
    <w:r>
      <w:rPr>
        <w:rFonts w:eastAsia="Aller"/>
      </w:rPr>
      <w:t>.</w:t>
    </w:r>
    <w:r>
      <w:t>de</w:t>
    </w:r>
    <w:r>
      <w:rPr>
        <w:rFonts w:eastAsia="Aller"/>
      </w:rPr>
      <w:t xml:space="preserve"> </w:t>
    </w:r>
    <w:r>
      <w:t>Tel</w:t>
    </w:r>
    <w:r>
      <w:rPr>
        <w:rFonts w:eastAsia="Aller"/>
      </w:rPr>
      <w:t>: +49 (0) 36702 20724</w:t>
    </w:r>
    <w:r>
      <w:t>Registergericht</w:t>
    </w:r>
    <w:r>
      <w:rPr>
        <w:rFonts w:eastAsia="Aller"/>
      </w:rPr>
      <w:t xml:space="preserve">: </w:t>
    </w:r>
    <w:r>
      <w:t>Sonneberg</w:t>
    </w:r>
    <w:r>
      <w:rPr>
        <w:rFonts w:eastAsia="Aller"/>
      </w:rPr>
      <w:t xml:space="preserve"> </w:t>
    </w:r>
    <w:r>
      <w:t>VR</w:t>
    </w:r>
    <w:r>
      <w:rPr>
        <w:rFonts w:eastAsia="Aller"/>
      </w:rPr>
      <w:t xml:space="preserve"> 446 </w:t>
    </w:r>
    <w:r>
      <w:t>Steuernummer</w:t>
    </w:r>
    <w:r>
      <w:rPr>
        <w:rFonts w:eastAsia="Aller"/>
      </w:rPr>
      <w:t xml:space="preserve">: 171/141/17161 </w:t>
    </w:r>
    <w:r>
      <w:t>Vorstand</w:t>
    </w:r>
    <w:r>
      <w:rPr>
        <w:rFonts w:eastAsia="Aller"/>
      </w:rPr>
      <w:t xml:space="preserve">: </w:t>
    </w:r>
    <w:r>
      <w:t>Susanne</w:t>
    </w:r>
    <w:r>
      <w:rPr>
        <w:rFonts w:eastAsia="Aller"/>
      </w:rPr>
      <w:t xml:space="preserve"> </w:t>
    </w:r>
    <w:r>
      <w:t>Precht</w:t>
    </w:r>
    <w:r>
      <w:rPr>
        <w:rFonts w:eastAsia="Aller"/>
      </w:rPr>
      <w:t xml:space="preserve">, </w:t>
    </w:r>
    <w:r>
      <w:t>kontakt</w:t>
    </w:r>
    <w:r>
      <w:rPr>
        <w:rFonts w:eastAsia="Aller"/>
      </w:rPr>
      <w:t>@</w:t>
    </w:r>
    <w:r>
      <w:t>precht</w:t>
    </w:r>
    <w:r>
      <w:rPr>
        <w:rFonts w:eastAsia="Aller"/>
      </w:rPr>
      <w:t>-</w:t>
    </w:r>
    <w:r>
      <w:t>glas</w:t>
    </w:r>
    <w:r>
      <w:rPr>
        <w:rFonts w:eastAsia="Aller"/>
      </w:rPr>
      <w:t>.</w:t>
    </w:r>
    <w:r>
      <w:t>de</w:t>
    </w:r>
    <w:r>
      <w:rPr>
        <w:rFonts w:eastAsia="Aller"/>
      </w:rPr>
      <w:t xml:space="preserve">, +49 (0) 36702 20779 </w:t>
    </w:r>
  </w:p>
  <w:p>
    <w:pPr>
      <w:pStyle w:val="_Funote"/>
      <w:rPr>
        <w:rFonts w:eastAsia="Aller"/>
      </w:rPr>
    </w:pPr>
    <w:r>
      <w:t>Der</w:t>
    </w:r>
    <w:r>
      <w:rPr>
        <w:rFonts w:eastAsia="Aller"/>
      </w:rPr>
      <w:t xml:space="preserve"> </w:t>
    </w:r>
    <w:r>
      <w:t>Förderkreis</w:t>
    </w:r>
    <w:r>
      <w:rPr>
        <w:rFonts w:eastAsia="Aller"/>
      </w:rPr>
      <w:t xml:space="preserve"> </w:t>
    </w:r>
    <w:r>
      <w:t>des</w:t>
    </w:r>
    <w:r>
      <w:rPr>
        <w:rFonts w:eastAsia="Aller"/>
      </w:rPr>
      <w:t xml:space="preserve"> </w:t>
    </w:r>
    <w:r>
      <w:t>Museums</w:t>
    </w:r>
    <w:r>
      <w:rPr>
        <w:rFonts w:eastAsia="Aller"/>
      </w:rPr>
      <w:t xml:space="preserve"> </w:t>
    </w:r>
    <w:r>
      <w:t>für</w:t>
    </w:r>
    <w:r>
      <w:rPr>
        <w:rFonts w:eastAsia="Aller"/>
      </w:rPr>
      <w:t xml:space="preserve"> </w:t>
    </w:r>
    <w:r>
      <w:t>Glaskunst</w:t>
    </w:r>
    <w:r>
      <w:rPr>
        <w:rFonts w:eastAsia="Aller"/>
      </w:rPr>
      <w:t xml:space="preserve"> </w:t>
    </w:r>
    <w:r>
      <w:t>Lauscha</w:t>
    </w:r>
    <w:r>
      <w:rPr>
        <w:rFonts w:eastAsia="Aller"/>
      </w:rPr>
      <w:t xml:space="preserve"> </w:t>
    </w:r>
    <w:r>
      <w:t>e</w:t>
    </w:r>
    <w:r>
      <w:rPr>
        <w:rFonts w:eastAsia="Aller"/>
      </w:rPr>
      <w:t>.</w:t>
    </w:r>
    <w:r>
      <w:t>V</w:t>
    </w:r>
    <w:r>
      <w:rPr>
        <w:rFonts w:eastAsia="Aller"/>
      </w:rPr>
      <w:t xml:space="preserve">. </w:t>
    </w:r>
    <w:r>
      <w:t>ist</w:t>
    </w:r>
    <w:r>
      <w:rPr>
        <w:rFonts w:eastAsia="Aller"/>
      </w:rPr>
      <w:t xml:space="preserve"> </w:t>
    </w:r>
    <w:r>
      <w:t>vom</w:t>
    </w:r>
    <w:r>
      <w:rPr>
        <w:rFonts w:eastAsia="Aller"/>
      </w:rPr>
      <w:t xml:space="preserve"> </w:t>
    </w:r>
    <w:r>
      <w:t>Finanzamt</w:t>
    </w:r>
    <w:r>
      <w:rPr>
        <w:rFonts w:eastAsia="Aller"/>
      </w:rPr>
      <w:t xml:space="preserve"> </w:t>
    </w:r>
    <w:r>
      <w:t>Suhl</w:t>
    </w:r>
    <w:r>
      <w:rPr>
        <w:rFonts w:eastAsia="Aller"/>
      </w:rPr>
      <w:t xml:space="preserve"> </w:t>
    </w:r>
    <w:r>
      <w:t>als</w:t>
    </w:r>
    <w:r>
      <w:rPr>
        <w:rFonts w:eastAsia="Aller"/>
      </w:rPr>
      <w:t xml:space="preserve"> </w:t>
    </w:r>
    <w:r>
      <w:t>gemeinnützig</w:t>
    </w:r>
    <w:r>
      <w:rPr>
        <w:rFonts w:eastAsia="Aller"/>
      </w:rPr>
      <w:t xml:space="preserve"> </w:t>
    </w:r>
    <w:r>
      <w:t>anerkannt</w:t>
    </w:r>
    <w:r>
      <w:rPr>
        <w:rFonts w:eastAsia="Aller"/>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_Funote"/>
      <w:rPr>
        <w:rFonts w:eastAsia="Aller"/>
      </w:rPr>
    </w:pPr>
    <w:r>
      <w:t>Förderkreis</w:t>
    </w:r>
    <w:r>
      <w:rPr>
        <w:rFonts w:eastAsia="Aller"/>
      </w:rPr>
      <w:t xml:space="preserve"> </w:t>
    </w:r>
    <w:r>
      <w:t>des</w:t>
    </w:r>
    <w:r>
      <w:rPr>
        <w:rFonts w:eastAsia="Aller"/>
      </w:rPr>
      <w:t xml:space="preserve"> </w:t>
    </w:r>
    <w:r>
      <w:t>Museums</w:t>
    </w:r>
    <w:r>
      <w:rPr>
        <w:rFonts w:eastAsia="Aller"/>
      </w:rPr>
      <w:t xml:space="preserve"> </w:t>
    </w:r>
    <w:r>
      <w:t>für</w:t>
    </w:r>
    <w:r>
      <w:rPr>
        <w:rFonts w:eastAsia="Aller"/>
      </w:rPr>
      <w:t xml:space="preserve"> </w:t>
    </w:r>
    <w:r>
      <w:t>Glaskunst</w:t>
    </w:r>
    <w:r>
      <w:rPr>
        <w:rFonts w:eastAsia="Aller"/>
      </w:rPr>
      <w:t xml:space="preserve"> </w:t>
    </w:r>
    <w:r>
      <w:t>Lauscha</w:t>
    </w:r>
    <w:r>
      <w:rPr>
        <w:rFonts w:eastAsia="Aller"/>
      </w:rPr>
      <w:t xml:space="preserve"> </w:t>
    </w:r>
    <w:r>
      <w:t>e</w:t>
    </w:r>
    <w:r>
      <w:rPr>
        <w:rFonts w:eastAsia="Aller"/>
      </w:rPr>
      <w:t>.</w:t>
    </w:r>
    <w:r>
      <w:t>V</w:t>
    </w:r>
    <w:r>
      <w:rPr>
        <w:rFonts w:eastAsia="Aller"/>
      </w:rPr>
      <w:t>.</w:t>
    </w:r>
  </w:p>
  <w:p>
    <w:pPr>
      <w:pStyle w:val="_Funote"/>
      <w:rPr>
        <w:rFonts w:eastAsia="Aller"/>
      </w:rPr>
    </w:pPr>
    <w:r>
      <w:rPr>
        <w:b/>
      </w:rPr>
      <w:t>Anschrift</w:t>
    </w:r>
    <w:r>
      <w:rPr>
        <w:rFonts w:eastAsia="Aller"/>
        <w:b/>
      </w:rPr>
      <w:t xml:space="preserve">: </w:t>
    </w:r>
    <w:r>
      <w:t>Oberlandstraße</w:t>
    </w:r>
    <w:r>
      <w:rPr>
        <w:rFonts w:eastAsia="Aller"/>
      </w:rPr>
      <w:t xml:space="preserve"> 10, </w:t>
    </w:r>
    <w:r>
      <w:t>D</w:t>
    </w:r>
    <w:r>
      <w:rPr>
        <w:rFonts w:eastAsia="Aller"/>
      </w:rPr>
      <w:t xml:space="preserve">-98724 </w:t>
    </w:r>
    <w:r>
      <w:t>Lauscha</w:t>
    </w:r>
    <w:r>
      <w:rPr>
        <w:rFonts w:eastAsia="Aller"/>
      </w:rPr>
      <w:t xml:space="preserve"> </w:t>
    </w:r>
    <w:r>
      <w:rPr>
        <w:b/>
      </w:rPr>
      <w:t>Internet</w:t>
    </w:r>
    <w:r>
      <w:rPr>
        <w:rFonts w:eastAsia="Aller"/>
        <w:b/>
      </w:rPr>
      <w:t>:</w:t>
    </w:r>
    <w:r>
      <w:rPr>
        <w:rFonts w:eastAsia="Aller"/>
      </w:rPr>
      <w:t xml:space="preserve"> </w:t>
    </w:r>
    <w:r>
      <w:t>www</w:t>
    </w:r>
    <w:r>
      <w:rPr>
        <w:rFonts w:eastAsia="Aller"/>
      </w:rPr>
      <w:t>.</w:t>
    </w:r>
    <w:r>
      <w:t>glas</w:t>
    </w:r>
    <w:r>
      <w:rPr>
        <w:rFonts w:eastAsia="Aller"/>
      </w:rPr>
      <w:t>-</w:t>
    </w:r>
    <w:r>
      <w:t>in</w:t>
    </w:r>
    <w:r>
      <w:rPr>
        <w:rFonts w:eastAsia="Aller"/>
      </w:rPr>
      <w:t>-</w:t>
    </w:r>
    <w:r>
      <w:t>lauscha</w:t>
    </w:r>
    <w:r>
      <w:rPr>
        <w:rFonts w:eastAsia="Aller"/>
      </w:rPr>
      <w:t>.</w:t>
    </w:r>
    <w:r>
      <w:t>de</w:t>
    </w:r>
    <w:r>
      <w:rPr>
        <w:rFonts w:eastAsia="Aller"/>
      </w:rPr>
      <w:t xml:space="preserve"> </w:t>
    </w:r>
    <w:r>
      <w:rPr>
        <w:b/>
      </w:rPr>
      <w:t>Email</w:t>
    </w:r>
    <w:r>
      <w:rPr>
        <w:rFonts w:eastAsia="Aller"/>
        <w:b/>
      </w:rPr>
      <w:t>:</w:t>
    </w:r>
    <w:r>
      <w:rPr>
        <w:rFonts w:eastAsia="Aller"/>
      </w:rPr>
      <w:t xml:space="preserve"> </w:t>
    </w:r>
    <w:r>
      <w:t>kontakt</w:t>
    </w:r>
    <w:r>
      <w:rPr>
        <w:rFonts w:eastAsia="Aller"/>
      </w:rPr>
      <w:t>@</w:t>
    </w:r>
    <w:r>
      <w:t>glas</w:t>
    </w:r>
    <w:r>
      <w:rPr>
        <w:rFonts w:eastAsia="Aller"/>
      </w:rPr>
      <w:t>-</w:t>
    </w:r>
    <w:r>
      <w:t>in</w:t>
    </w:r>
    <w:r>
      <w:rPr>
        <w:rFonts w:eastAsia="Aller"/>
      </w:rPr>
      <w:t>-</w:t>
    </w:r>
    <w:r>
      <w:t>lauscha</w:t>
    </w:r>
    <w:r>
      <w:rPr>
        <w:rFonts w:eastAsia="Aller"/>
      </w:rPr>
      <w:t>.</w:t>
    </w:r>
    <w:r>
      <w:t>de</w:t>
    </w:r>
    <w:r>
      <w:rPr>
        <w:rFonts w:eastAsia="Aller"/>
      </w:rPr>
      <w:t xml:space="preserve"> </w:t>
    </w:r>
    <w:r>
      <w:rPr>
        <w:b/>
      </w:rPr>
      <w:t>Tel</w:t>
    </w:r>
    <w:r>
      <w:rPr>
        <w:rFonts w:eastAsia="Aller"/>
        <w:b/>
      </w:rPr>
      <w:t>:</w:t>
    </w:r>
    <w:r>
      <w:rPr>
        <w:rFonts w:eastAsia="Aller"/>
      </w:rPr>
      <w:t xml:space="preserve"> +49 (0) 36702 20724 </w:t>
    </w:r>
    <w:r>
      <w:rPr>
        <w:b/>
      </w:rPr>
      <w:t>Registergericht</w:t>
    </w:r>
    <w:r>
      <w:rPr>
        <w:rFonts w:eastAsia="Aller"/>
        <w:b/>
      </w:rPr>
      <w:t>:</w:t>
    </w:r>
    <w:r>
      <w:rPr>
        <w:rFonts w:eastAsia="Aller"/>
      </w:rPr>
      <w:t xml:space="preserve"> </w:t>
    </w:r>
    <w:r>
      <w:t>Sonneberg</w:t>
    </w:r>
    <w:r>
      <w:rPr>
        <w:rFonts w:eastAsia="Aller"/>
      </w:rPr>
      <w:t xml:space="preserve"> </w:t>
    </w:r>
    <w:r>
      <w:t>VR</w:t>
    </w:r>
    <w:r>
      <w:rPr>
        <w:rFonts w:eastAsia="Aller"/>
      </w:rPr>
      <w:t xml:space="preserve"> 446 </w:t>
    </w:r>
    <w:r>
      <w:rPr>
        <w:b/>
      </w:rPr>
      <w:t>Steuernummer</w:t>
    </w:r>
    <w:r>
      <w:rPr>
        <w:rFonts w:eastAsia="Aller"/>
        <w:b/>
      </w:rPr>
      <w:t>:</w:t>
    </w:r>
    <w:r>
      <w:rPr>
        <w:rFonts w:eastAsia="Aller"/>
      </w:rPr>
      <w:t xml:space="preserve"> 171/141/17161 </w:t>
    </w:r>
    <w:r>
      <w:rPr>
        <w:b/>
      </w:rPr>
      <w:t>Vorstand</w:t>
    </w:r>
    <w:r>
      <w:rPr>
        <w:rFonts w:eastAsia="Aller"/>
        <w:b/>
      </w:rPr>
      <w:t>:</w:t>
    </w:r>
    <w:r>
      <w:rPr>
        <w:rFonts w:eastAsia="Aller"/>
      </w:rPr>
      <w:t xml:space="preserve"> </w:t>
    </w:r>
    <w:r>
      <w:t>Susanne</w:t>
    </w:r>
    <w:r>
      <w:rPr>
        <w:rFonts w:eastAsia="Aller"/>
      </w:rPr>
      <w:t xml:space="preserve"> </w:t>
    </w:r>
    <w:r>
      <w:t>Precht</w:t>
    </w:r>
    <w:r>
      <w:rPr>
        <w:rFonts w:eastAsia="Aller"/>
      </w:rPr>
      <w:t xml:space="preserve">, </w:t>
    </w:r>
    <w:r>
      <w:t>kontakt</w:t>
    </w:r>
    <w:r>
      <w:rPr>
        <w:rFonts w:eastAsia="Aller"/>
      </w:rPr>
      <w:t>@</w:t>
    </w:r>
    <w:r>
      <w:t>precht</w:t>
    </w:r>
    <w:r>
      <w:rPr>
        <w:rFonts w:eastAsia="Aller"/>
      </w:rPr>
      <w:t>-</w:t>
    </w:r>
    <w:r>
      <w:t>glas</w:t>
    </w:r>
    <w:r>
      <w:rPr>
        <w:rFonts w:eastAsia="Aller"/>
      </w:rPr>
      <w:t>.</w:t>
    </w:r>
    <w:r>
      <w:t>de</w:t>
    </w:r>
    <w:r>
      <w:rPr>
        <w:rFonts w:eastAsia="Aller"/>
      </w:rPr>
      <w:t>, +49 (0) 36702 20779</w:t>
    </w:r>
  </w:p>
  <w:p>
    <w:pPr>
      <w:pStyle w:val="_Funote"/>
      <w:rPr>
        <w:rFonts w:eastAsia="Aller"/>
      </w:rPr>
    </w:pPr>
    <w:r>
      <w:t>Der</w:t>
    </w:r>
    <w:r>
      <w:rPr>
        <w:rFonts w:eastAsia="Aller"/>
      </w:rPr>
      <w:t xml:space="preserve"> </w:t>
    </w:r>
    <w:r>
      <w:t>Förderkreis</w:t>
    </w:r>
    <w:r>
      <w:rPr>
        <w:rFonts w:eastAsia="Aller"/>
      </w:rPr>
      <w:t xml:space="preserve"> </w:t>
    </w:r>
    <w:r>
      <w:t>des</w:t>
    </w:r>
    <w:r>
      <w:rPr>
        <w:rFonts w:eastAsia="Aller"/>
      </w:rPr>
      <w:t xml:space="preserve"> </w:t>
    </w:r>
    <w:r>
      <w:t>Museums</w:t>
    </w:r>
    <w:r>
      <w:rPr>
        <w:rFonts w:eastAsia="Aller"/>
      </w:rPr>
      <w:t xml:space="preserve"> </w:t>
    </w:r>
    <w:r>
      <w:t>für</w:t>
    </w:r>
    <w:r>
      <w:rPr>
        <w:rFonts w:eastAsia="Aller"/>
      </w:rPr>
      <w:t xml:space="preserve"> </w:t>
    </w:r>
    <w:r>
      <w:t>Glaskunst</w:t>
    </w:r>
    <w:r>
      <w:rPr>
        <w:rFonts w:eastAsia="Aller"/>
      </w:rPr>
      <w:t xml:space="preserve"> </w:t>
    </w:r>
    <w:r>
      <w:t>Lauscha</w:t>
    </w:r>
    <w:r>
      <w:rPr>
        <w:rFonts w:eastAsia="Aller"/>
      </w:rPr>
      <w:t xml:space="preserve"> </w:t>
    </w:r>
    <w:r>
      <w:t>e</w:t>
    </w:r>
    <w:r>
      <w:rPr>
        <w:rFonts w:eastAsia="Aller"/>
      </w:rPr>
      <w:t>.</w:t>
    </w:r>
    <w:r>
      <w:t>V</w:t>
    </w:r>
    <w:r>
      <w:rPr>
        <w:rFonts w:eastAsia="Aller"/>
      </w:rPr>
      <w:t xml:space="preserve">. </w:t>
    </w:r>
    <w:r>
      <w:t>ist</w:t>
    </w:r>
    <w:r>
      <w:rPr>
        <w:rFonts w:eastAsia="Aller"/>
      </w:rPr>
      <w:t xml:space="preserve"> </w:t>
    </w:r>
    <w:r>
      <w:t>vom</w:t>
    </w:r>
    <w:r>
      <w:rPr>
        <w:rFonts w:eastAsia="Aller"/>
      </w:rPr>
      <w:t xml:space="preserve"> </w:t>
    </w:r>
    <w:r>
      <w:t>Finanzamt</w:t>
    </w:r>
    <w:r>
      <w:rPr>
        <w:rFonts w:eastAsia="Aller"/>
      </w:rPr>
      <w:t xml:space="preserve"> </w:t>
    </w:r>
    <w:r>
      <w:t>Suhl</w:t>
    </w:r>
    <w:r>
      <w:rPr>
        <w:rFonts w:eastAsia="Aller"/>
      </w:rPr>
      <w:t xml:space="preserve"> </w:t>
    </w:r>
    <w:r>
      <w:t>als</w:t>
    </w:r>
    <w:r>
      <w:rPr>
        <w:rFonts w:eastAsia="Aller"/>
      </w:rPr>
      <w:t xml:space="preserve"> </w:t>
    </w:r>
    <w:r>
      <w:t>gemeinnützig</w:t>
    </w:r>
    <w:r>
      <w:rPr>
        <w:rFonts w:eastAsia="Aller"/>
      </w:rPr>
      <w:t xml:space="preserve"> </w:t>
    </w:r>
    <w:r>
      <w:t>anerkannt</w:t>
    </w:r>
    <w:r>
      <w:rPr>
        <w:rFonts w:eastAsia="Aller"/>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Kopfzeile"/>
    </w:pPr>
    <w:r>
      <w:rPr>
        <w:noProof/>
      </w:rPr>
      <w:drawing>
        <wp:anchor distT="0" distB="0" distL="114300" distR="114300" simplePos="0" relativeHeight="251658241" behindDoc="1" locked="0" layoutInCell="0" hidden="0" allowOverlap="1">
          <wp:simplePos x="0" y="0"/>
          <wp:positionH relativeFrom="page">
            <wp:posOffset>819150</wp:posOffset>
          </wp:positionH>
          <wp:positionV relativeFrom="page">
            <wp:posOffset>553085</wp:posOffset>
          </wp:positionV>
          <wp:extent cx="6130290" cy="1518920"/>
          <wp:effectExtent l="0" t="0" r="0" b="0"/>
          <wp:wrapNone/>
          <wp:docPr id="1" name="Grafik1"/>
          <wp:cNvGraphicFramePr/>
          <a:graphic xmlns:a="http://schemas.openxmlformats.org/drawingml/2006/main">
            <a:graphicData uri="http://schemas.openxmlformats.org/drawingml/2006/picture">
              <pic:pic xmlns:pic="http://schemas.openxmlformats.org/drawingml/2006/picture">
                <pic:nvPicPr>
                  <pic:cNvPr id="1" name="Grafik1"/>
                  <pic:cNvPicPr>
                    <a:extLst>
                      <a:ext uri="smNativeData">
                        <sm:smNativeData xmlns:sm="smo" val="SMDATA_12_XJubX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AAAAAAQAAwAEAAAAAAAAAAAAAAAAAAAAAoFAAAAAAAAAAAAAGcDAAC2JQAAWAkAAAIAAAAKBQAAZwMAAA=="/>
                      </a:ext>
                    </a:extLst>
                  </pic:cNvPicPr>
                </pic:nvPicPr>
                <pic:blipFill>
                  <a:blip r:embed="rId1"/>
                  <a:stretch>
                    <a:fillRect/>
                  </a:stretch>
                </pic:blipFill>
                <pic:spPr>
                  <a:xfrm>
                    <a:off x="0" y="0"/>
                    <a:ext cx="6130290" cy="1518920"/>
                  </a:xfrm>
                  <a:prstGeom prst="rect">
                    <a:avLst/>
                  </a:prstGeom>
                  <a:noFill/>
                  <a:ln w="12700">
                    <a:noFill/>
                  </a:ln>
                </pic:spPr>
              </pic:pic>
            </a:graphicData>
          </a:graphic>
        </wp:anchor>
      </w:drawing>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view w:val="print"/>
  <w:defaultTabStop w:val="708"/>
  <w:autoHyphenation w:val="0"/>
  <w:doNotShadeFormData w:val="0"/>
  <w:captions>
    <w:caption w:name="Tabelle" w:pos="below" w:numFmt="decimal"/>
    <w:caption w:name="Abbildung" w:pos="below" w:numFmt="decimal"/>
    <w:caption w:name="Grafik"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shapeDefaults>
    <o:shapedefaults v:ext="edit" spidmax="5121"/>
    <o:shapelayout v:ext="edit">
      <o:rules v:ext="edit"/>
    </o:shapelayout>
  </w:shapeDefaults>
  <w:tmPrefOne w:val="17"/>
  <w:tmPrefTwo w:val="1"/>
  <w:tmFmtPref w:val="55082347"/>
  <w:tmCommentsPr>
    <w:tmCommentsPlace w:val="0"/>
    <w:tmCommentsWidth w:val="3119"/>
    <w:tmCommentsColor w:val="-1"/>
  </w:tmCommentsPr>
  <w:tmReviewPr>
    <w:tmReviewEnabled w:val="0"/>
    <w:tmReviewShow w:val="1"/>
    <w:tmReviewPrint w:val="1"/>
    <w:tmRevisionNum w:val="9"/>
    <w:tmReviewMarkIns w:val="4"/>
    <w:tmReviewColorIns w:val="-1"/>
    <w:tmReviewMarkDel w:val="6"/>
    <w:tmReviewColorDel w:val="-1"/>
    <w:tmReviewMarkFmt w:val="1"/>
    <w:tmReviewColorFmt w:val="-1"/>
    <w:tmReviewMarkLn w:val="1"/>
    <w:tmReviewColorLn w:val="0"/>
    <w:tmReviewToolTip w:val="1"/>
  </w:tmReviewPr>
  <w:tmLastPos>
    <w:tmLastPosPage w:val="0"/>
    <w:tmLastPosSelect w:val="4"/>
    <w:tmLastPosFrameIdx w:val="-1"/>
    <w:tmLastPosCaret>
      <w:tmLastPosPgfIdx w:val="0"/>
      <w:tmLastPosIdx w:val="0"/>
    </w:tmLastPosCaret>
    <w:tmLastPosAnchor>
      <w:tmLastPosPgfIdx w:val="0"/>
      <w:tmLastPosIdx w:val="0"/>
    </w:tmLastPosAnchor>
    <w:tmLastPosTblRect w:left="0" w:top="0" w:right="0" w:bottom="0"/>
    <w:tmAppRevision w:date="1570478940" w:val="702"/>
  </w:tmLastPo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4"/>
        <w:szCs w:val="24"/>
        <w:lang w:val="de-de" w:eastAsia="zh-cn" w:bidi="ar-sa"/>
      </w:rPr>
    </w:rPrDefault>
    <w:pPrDefault>
      <w:pPr>
        <w:suppressAutoHyphens/>
        <w:pBdr>
          <w:top w:val="none" w:sz="0" w:space="0" w:color="000000"/>
          <w:left w:val="none" w:sz="0" w:space="0" w:color="000000"/>
          <w:bottom w:val="none" w:sz="0" w:space="0" w:color="000000"/>
          <w:right w:val="none" w:sz="0" w:space="0" w:color="000000"/>
          <w:between w:val="none" w:sz="0" w:space="0" w:color="000000"/>
        </w:pBdr>
        <w:shd w:val="no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Normal" w:default="1">
    <w:name w:val="Normal"/>
    <w:qFormat/>
  </w:style>
  <w:style w:type="paragraph" w:styleId="berschrift" w:customStyle="1">
    <w:name w:val="Überschrift"/>
    <w:qFormat/>
    <w:basedOn w:val="Normal"/>
    <w:next w:val="Textkrper"/>
    <w:pPr>
      <w:spacing w:before="240" w:after="120"/>
      <w:keepNext/>
    </w:pPr>
    <w:rPr>
      <w:rFonts w:ascii="Arial" w:hAnsi="Arial" w:eastAsia="Microsoft YaHei" w:cs="Mangal"/>
      <w:sz w:val="28"/>
      <w:szCs w:val="28"/>
    </w:rPr>
  </w:style>
  <w:style w:type="paragraph" w:styleId="Textkrper">
    <w:name w:val="Body Text"/>
    <w:qFormat/>
    <w:basedOn w:val="Normal"/>
    <w:pPr>
      <w:spacing w:after="120"/>
    </w:pPr>
  </w:style>
  <w:style w:type="paragraph" w:styleId="Liste">
    <w:name w:val="List"/>
    <w:qFormat/>
    <w:basedOn w:val="Textkrper"/>
    <w:rPr>
      <w:rFonts w:cs="Mangal"/>
    </w:rPr>
  </w:style>
  <w:style w:type="paragraph" w:styleId="Beschriftung">
    <w:name w:val="caption"/>
    <w:qFormat/>
    <w:basedOn w:val="Normal"/>
    <w:pPr>
      <w:spacing w:before="120" w:after="120"/>
    </w:pPr>
    <w:rPr>
      <w:rFonts w:cs="Mangal"/>
      <w:i/>
    </w:rPr>
  </w:style>
  <w:style w:type="paragraph" w:styleId="Verzeichnis" w:customStyle="1">
    <w:name w:val="Verzeichnis"/>
    <w:qFormat/>
    <w:basedOn w:val="Normal"/>
    <w:rPr>
      <w:rFonts w:cs="Mangal"/>
    </w:rPr>
  </w:style>
  <w:style w:type="paragraph" w:styleId="Kopfzeile">
    <w:name w:val="Header"/>
    <w:qFormat/>
    <w:basedOn w:val="Normal"/>
    <w:pPr>
      <w:tabs>
        <w:tab w:val="center" w:pos="4536" w:leader="none"/>
        <w:tab w:val="right" w:pos="9072" w:leader="none"/>
      </w:tabs>
    </w:pPr>
  </w:style>
  <w:style w:type="paragraph" w:styleId="Fuzeile">
    <w:name w:val="Footer"/>
    <w:qFormat/>
    <w:basedOn w:val="Normal"/>
    <w:pPr>
      <w:tabs>
        <w:tab w:val="center" w:pos="4536" w:leader="none"/>
        <w:tab w:val="right" w:pos="9072" w:leader="none"/>
      </w:tabs>
    </w:pPr>
  </w:style>
  <w:style w:type="paragraph" w:styleId="_H1" w:customStyle="1">
    <w:name w:val="_H1"/>
    <w:qFormat/>
    <w:next w:val="Textkrper"/>
    <w:pPr>
      <w:spacing w:before="240" w:after="240"/>
      <w:suppressAutoHyphens w:val="0"/>
      <w:tabs>
        <w:tab w:val="left" w:pos="7371" w:leader="none"/>
      </w:tabs>
    </w:pPr>
    <w:rPr>
      <w:rFonts w:ascii="Aller" w:hAnsi="Aller" w:cs="Aller"/>
    </w:rPr>
  </w:style>
  <w:style w:type="paragraph" w:styleId="_DatumOrt" w:customStyle="1">
    <w:name w:val="_DatumOrt"/>
    <w:qFormat/>
    <w:basedOn w:val="_H1"/>
    <w:rPr>
      <w:sz w:val="16"/>
      <w:szCs w:val="20"/>
    </w:rPr>
  </w:style>
  <w:style w:type="paragraph" w:styleId="_H2" w:customStyle="1">
    <w:name w:val="_H2"/>
    <w:qFormat/>
    <w:basedOn w:val="_H1"/>
    <w:next w:val="_text"/>
    <w:pPr>
      <w:spacing w:before="0"/>
    </w:pPr>
    <w:rPr>
      <w:rFonts w:ascii="Vollkorn Regular" w:hAnsi="Vollkorn Regular" w:cs="Vollkorn Regular"/>
    </w:rPr>
  </w:style>
  <w:style w:type="paragraph" w:styleId="_text" w:customStyle="1">
    <w:name w:val="_text"/>
    <w:qFormat/>
    <w:basedOn w:val="_H2"/>
    <w:pPr>
      <w:spacing w:after="120"/>
    </w:pPr>
    <w:rPr>
      <w:sz w:val="20"/>
    </w:rPr>
  </w:style>
  <w:style w:type="paragraph" w:styleId="_Funote" w:customStyle="1">
    <w:name w:val="_Fußnote"/>
    <w:qFormat/>
    <w:pPr>
      <w:suppressAutoHyphens w:val="0"/>
      <w:pBdr>
        <w:top w:val="single" w:sz="4" w:space="1" w:color="000000"/>
        <w:left w:val="none" w:sz="0" w:space="0" w:color="000000"/>
        <w:bottom w:val="none" w:sz="0" w:space="0" w:color="000000"/>
        <w:right w:val="none" w:sz="0" w:space="0" w:color="000000"/>
        <w:between w:val="none" w:sz="0" w:space="0" w:color="000000"/>
      </w:pBdr>
      <w:shd w:val="none"/>
    </w:pPr>
    <w:rPr>
      <w:rFonts w:ascii="Aller" w:hAnsi="Aller" w:cs="Aller"/>
      <w:sz w:val="14"/>
      <w:szCs w:val="14"/>
    </w:rPr>
  </w:style>
  <w:style w:type="paragraph" w:styleId="_Adressfeld_title" w:customStyle="1">
    <w:name w:val="_Adressfeld_title"/>
    <w:qFormat/>
    <w:next w:val="_Adressfeld"/>
    <w:pPr>
      <w:spacing w:after="120"/>
      <w:suppressAutoHyphens w:val="0"/>
    </w:pPr>
    <w:rPr>
      <w:rFonts w:ascii="Aller" w:hAnsi="Aller" w:cs="SinaNova-Regular"/>
      <w:color w:val="007d99"/>
      <w:sz w:val="13"/>
      <w:szCs w:val="13"/>
      <w:lang w:eastAsia="de-de"/>
    </w:rPr>
  </w:style>
  <w:style w:type="paragraph" w:styleId="_Adressfeld" w:customStyle="1">
    <w:name w:val="_Adressfeld"/>
    <w:qFormat/>
    <w:basedOn w:val="_Adressfeld_title"/>
    <w:rPr>
      <w:color w:val="000000"/>
      <w:sz w:val="20"/>
    </w:rPr>
  </w:style>
  <w:style w:type="paragraph" w:styleId="normal_1" w:customStyle="1">
    <w:name w:val="normal_1"/>
    <w:qFormat/>
    <w:basedOn w:val="Normal"/>
    <w:pPr>
      <w:suppressAutoHyphens w:val="0"/>
    </w:pPr>
    <w:rPr>
      <w:rFonts w:eastAsia="Arial Unicode MS"/>
      <w:sz w:val="20"/>
      <w:szCs w:val="20"/>
      <w:lang w:eastAsia="de-de"/>
    </w:rPr>
  </w:style>
  <w:style w:type="character" w:styleId="Absatz-Standardschriftart" w:default="1">
    <w:name w:val="Default Paragraph Font"/>
    <w:rPr>
      <w:sz w:val="20"/>
      <w:szCs w:val="20"/>
      <w:noProof w:val="1"/>
    </w:rPr>
  </w:style>
  <w:style w:type="character" w:styleId="Absatz-Standardschriftart1" w:customStyle="1">
    <w:name w:val="Absatz-Standardschriftart1"/>
    <w:basedOn w:val="Absatz-Standardschriftart"/>
  </w:style>
  <w:style w:type="character" w:styleId="_H1ZchnZchn" w:customStyle="1">
    <w:name w:val="_H1 Zchn Zchn"/>
    <w:basedOn w:val="Absatz-Standardschriftart"/>
    <w:rPr>
      <w:rFonts w:ascii="Aller" w:hAnsi="Aller"/>
      <w:kern w:val="0"/>
      <w:sz w:val="24"/>
      <w:szCs w:val="24"/>
      <w:lang w:val="de-de" w:eastAsia="zh-cn" w:bidi="ar-sa"/>
    </w:rPr>
  </w:style>
  <w:style w:type="character" w:styleId="_DatumOrtZchn" w:customStyle="1">
    <w:name w:val="_DatumOrt Zchn"/>
    <w:basedOn w:val="Absatz-Standardschriftart"/>
    <w:rPr>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docDefaults>
    <w:rPrDefault>
      <w:rPr>
        <w:rFonts w:ascii="Times New Roman" w:hAnsi="Times New Roman" w:eastAsia="Times New Roman" w:cs="Times New Roman"/>
        <w:sz w:val="24"/>
        <w:szCs w:val="24"/>
        <w:lang w:val="de-de" w:eastAsia="zh-cn" w:bidi="ar-sa"/>
      </w:rPr>
    </w:rPrDefault>
    <w:pPrDefault>
      <w:pPr>
        <w:suppressAutoHyphens/>
        <w:pBdr>
          <w:top w:val="none" w:sz="0" w:space="0" w:color="000000"/>
          <w:left w:val="none" w:sz="0" w:space="0" w:color="000000"/>
          <w:bottom w:val="none" w:sz="0" w:space="0" w:color="000000"/>
          <w:right w:val="none" w:sz="0" w:space="0" w:color="000000"/>
          <w:between w:val="none" w:sz="0" w:space="0" w:color="000000"/>
        </w:pBdr>
        <w:shd w:val="no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Normal" w:default="1">
    <w:name w:val="Normal"/>
    <w:qFormat/>
  </w:style>
  <w:style w:type="paragraph" w:styleId="berschrift" w:customStyle="1">
    <w:name w:val="Überschrift"/>
    <w:qFormat/>
    <w:basedOn w:val="Normal"/>
    <w:next w:val="Textkrper"/>
    <w:pPr>
      <w:spacing w:before="240" w:after="120"/>
      <w:keepNext/>
    </w:pPr>
    <w:rPr>
      <w:rFonts w:ascii="Arial" w:hAnsi="Arial" w:eastAsia="Microsoft YaHei" w:cs="Mangal"/>
      <w:sz w:val="28"/>
      <w:szCs w:val="28"/>
    </w:rPr>
  </w:style>
  <w:style w:type="paragraph" w:styleId="Textkrper">
    <w:name w:val="Body Text"/>
    <w:qFormat/>
    <w:basedOn w:val="Normal"/>
    <w:pPr>
      <w:spacing w:after="120"/>
    </w:pPr>
  </w:style>
  <w:style w:type="paragraph" w:styleId="Liste">
    <w:name w:val="List"/>
    <w:qFormat/>
    <w:basedOn w:val="Textkrper"/>
    <w:rPr>
      <w:rFonts w:cs="Mangal"/>
    </w:rPr>
  </w:style>
  <w:style w:type="paragraph" w:styleId="Beschriftung">
    <w:name w:val="caption"/>
    <w:qFormat/>
    <w:basedOn w:val="Normal"/>
    <w:pPr>
      <w:spacing w:before="120" w:after="120"/>
    </w:pPr>
    <w:rPr>
      <w:rFonts w:cs="Mangal"/>
      <w:i/>
    </w:rPr>
  </w:style>
  <w:style w:type="paragraph" w:styleId="Verzeichnis" w:customStyle="1">
    <w:name w:val="Verzeichnis"/>
    <w:qFormat/>
    <w:basedOn w:val="Normal"/>
    <w:rPr>
      <w:rFonts w:cs="Mangal"/>
    </w:rPr>
  </w:style>
  <w:style w:type="paragraph" w:styleId="Kopfzeile">
    <w:name w:val="Header"/>
    <w:qFormat/>
    <w:basedOn w:val="Normal"/>
    <w:pPr>
      <w:tabs>
        <w:tab w:val="center" w:pos="4536" w:leader="none"/>
        <w:tab w:val="right" w:pos="9072" w:leader="none"/>
      </w:tabs>
    </w:pPr>
  </w:style>
  <w:style w:type="paragraph" w:styleId="Fuzeile">
    <w:name w:val="Footer"/>
    <w:qFormat/>
    <w:basedOn w:val="Normal"/>
    <w:pPr>
      <w:tabs>
        <w:tab w:val="center" w:pos="4536" w:leader="none"/>
        <w:tab w:val="right" w:pos="9072" w:leader="none"/>
      </w:tabs>
    </w:pPr>
  </w:style>
  <w:style w:type="paragraph" w:styleId="_H1" w:customStyle="1">
    <w:name w:val="_H1"/>
    <w:qFormat/>
    <w:next w:val="Textkrper"/>
    <w:pPr>
      <w:spacing w:before="240" w:after="240"/>
      <w:suppressAutoHyphens w:val="0"/>
      <w:tabs>
        <w:tab w:val="left" w:pos="7371" w:leader="none"/>
      </w:tabs>
    </w:pPr>
    <w:rPr>
      <w:rFonts w:ascii="Aller" w:hAnsi="Aller" w:cs="Aller"/>
    </w:rPr>
  </w:style>
  <w:style w:type="paragraph" w:styleId="_DatumOrt" w:customStyle="1">
    <w:name w:val="_DatumOrt"/>
    <w:qFormat/>
    <w:basedOn w:val="_H1"/>
    <w:rPr>
      <w:sz w:val="16"/>
      <w:szCs w:val="20"/>
    </w:rPr>
  </w:style>
  <w:style w:type="paragraph" w:styleId="_H2" w:customStyle="1">
    <w:name w:val="_H2"/>
    <w:qFormat/>
    <w:basedOn w:val="_H1"/>
    <w:next w:val="_text"/>
    <w:pPr>
      <w:spacing w:before="0"/>
    </w:pPr>
    <w:rPr>
      <w:rFonts w:ascii="Vollkorn Regular" w:hAnsi="Vollkorn Regular" w:cs="Vollkorn Regular"/>
    </w:rPr>
  </w:style>
  <w:style w:type="paragraph" w:styleId="_text" w:customStyle="1">
    <w:name w:val="_text"/>
    <w:qFormat/>
    <w:basedOn w:val="_H2"/>
    <w:pPr>
      <w:spacing w:after="120"/>
    </w:pPr>
    <w:rPr>
      <w:sz w:val="20"/>
    </w:rPr>
  </w:style>
  <w:style w:type="paragraph" w:styleId="_Funote" w:customStyle="1">
    <w:name w:val="_Fußnote"/>
    <w:qFormat/>
    <w:pPr>
      <w:suppressAutoHyphens w:val="0"/>
      <w:pBdr>
        <w:top w:val="single" w:sz="4" w:space="1" w:color="000000"/>
        <w:left w:val="none" w:sz="0" w:space="0" w:color="000000"/>
        <w:bottom w:val="none" w:sz="0" w:space="0" w:color="000000"/>
        <w:right w:val="none" w:sz="0" w:space="0" w:color="000000"/>
        <w:between w:val="none" w:sz="0" w:space="0" w:color="000000"/>
      </w:pBdr>
      <w:shd w:val="none"/>
    </w:pPr>
    <w:rPr>
      <w:rFonts w:ascii="Aller" w:hAnsi="Aller" w:cs="Aller"/>
      <w:sz w:val="14"/>
      <w:szCs w:val="14"/>
    </w:rPr>
  </w:style>
  <w:style w:type="paragraph" w:styleId="_Adressfeld_title" w:customStyle="1">
    <w:name w:val="_Adressfeld_title"/>
    <w:qFormat/>
    <w:next w:val="_Adressfeld"/>
    <w:pPr>
      <w:spacing w:after="120"/>
      <w:suppressAutoHyphens w:val="0"/>
    </w:pPr>
    <w:rPr>
      <w:rFonts w:ascii="Aller" w:hAnsi="Aller" w:cs="SinaNova-Regular"/>
      <w:color w:val="007d99"/>
      <w:sz w:val="13"/>
      <w:szCs w:val="13"/>
      <w:lang w:eastAsia="de-de"/>
    </w:rPr>
  </w:style>
  <w:style w:type="paragraph" w:styleId="_Adressfeld" w:customStyle="1">
    <w:name w:val="_Adressfeld"/>
    <w:qFormat/>
    <w:basedOn w:val="_Adressfeld_title"/>
    <w:rPr>
      <w:color w:val="000000"/>
      <w:sz w:val="20"/>
    </w:rPr>
  </w:style>
  <w:style w:type="paragraph" w:styleId="normal_1" w:customStyle="1">
    <w:name w:val="normal_1"/>
    <w:qFormat/>
    <w:basedOn w:val="Normal"/>
    <w:pPr>
      <w:suppressAutoHyphens w:val="0"/>
    </w:pPr>
    <w:rPr>
      <w:rFonts w:eastAsia="Arial Unicode MS"/>
      <w:sz w:val="20"/>
      <w:szCs w:val="20"/>
      <w:lang w:eastAsia="de-de"/>
    </w:rPr>
  </w:style>
  <w:style w:type="character" w:styleId="Absatz-Standardschriftart" w:default="1">
    <w:name w:val="Default Paragraph Font"/>
    <w:rPr>
      <w:sz w:val="20"/>
      <w:szCs w:val="20"/>
      <w:noProof w:val="1"/>
    </w:rPr>
  </w:style>
  <w:style w:type="character" w:styleId="Absatz-Standardschriftart1" w:customStyle="1">
    <w:name w:val="Absatz-Standardschriftart1"/>
    <w:basedOn w:val="Absatz-Standardschriftart"/>
  </w:style>
  <w:style w:type="character" w:styleId="_H1ZchnZchn" w:customStyle="1">
    <w:name w:val="_H1 Zchn Zchn"/>
    <w:basedOn w:val="Absatz-Standardschriftart"/>
    <w:rPr>
      <w:rFonts w:ascii="Aller" w:hAnsi="Aller"/>
      <w:kern w:val="0"/>
      <w:sz w:val="24"/>
      <w:szCs w:val="24"/>
      <w:lang w:val="de-de" w:eastAsia="zh-cn" w:bidi="ar-sa"/>
    </w:rPr>
  </w:style>
  <w:style w:type="character" w:styleId="_DatumOrtZchn" w:customStyle="1">
    <w:name w:val="_DatumOrt Zchn"/>
    <w:basedOn w:val="Absatz-Standardschriftart"/>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s>
</file>

<file path=word/_rels/header2.xml.rels><?xml version="1.0" encoding="UTF-8" standalone="yes" ?>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2012 rev.702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Precht</dc:creator>
  <cp:keywords/>
  <dc:description/>
  <cp:lastModifiedBy>Susanne Precht </cp:lastModifiedBy>
  <cp:revision>9</cp:revision>
  <cp:lastPrinted>2023-01-12T16:29:35Z</cp:lastPrinted>
  <dcterms:created xsi:type="dcterms:W3CDTF">2013-11-11T18:43:00Z</dcterms:created>
  <dcterms:modified xsi:type="dcterms:W3CDTF">2019-10-07T21:09:00Z</dcterms:modified>
</cp:coreProperties>
</file>