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etreff"/>
        <w:bidi w:val="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228600</wp:posOffset>
            </wp:positionV>
            <wp:extent cx="5936501" cy="1301210"/>
            <wp:effectExtent l="0" t="0" r="0" b="0"/>
            <wp:wrapNone/>
            <wp:docPr id="1073741825" name="officeArt object" descr="foerderkreis_banner_lg@2x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oerderkreis_banner_lg@2x.jpg" descr="foerderkreis_banner_lg@2x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501" cy="1301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254000" distB="254000" distL="254000" distR="254000" simplePos="0" relativeHeight="251663360" behindDoc="0" locked="0" layoutInCell="1" allowOverlap="1">
                <wp:simplePos x="0" y="0"/>
                <wp:positionH relativeFrom="margin">
                  <wp:posOffset>3591037</wp:posOffset>
                </wp:positionH>
                <wp:positionV relativeFrom="line">
                  <wp:posOffset>422799</wp:posOffset>
                </wp:positionV>
                <wp:extent cx="2336800" cy="1227335"/>
                <wp:effectExtent l="0" t="0" r="0" b="0"/>
                <wp:wrapTopAndBottom distT="254000" distB="254000"/>
                <wp:docPr id="1073741826" name="officeArt object" descr="Förderkreis des Museums für Glaskunst Lauscha e.V.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1227335"/>
                        </a:xfrm>
                        <a:prstGeom prst="rect">
                          <a:avLst/>
                        </a:prstGeom>
                        <a:noFill/>
                        <a:ln w="9525" cap="flat">
                          <a:noFill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F</w:t>
                            </w:r>
                            <w:r>
                              <w:rPr>
                                <w:rtl w:val="0"/>
                              </w:rPr>
                              <w:t>ö</w:t>
                            </w:r>
                            <w:r>
                              <w:rPr>
                                <w:rtl w:val="0"/>
                              </w:rPr>
                              <w:t>rderkreis des Museums f</w:t>
                            </w:r>
                            <w:r>
                              <w:rPr>
                                <w:rtl w:val="0"/>
                              </w:rPr>
                              <w:t>ü</w:t>
                            </w:r>
                            <w:r>
                              <w:rPr>
                                <w:rtl w:val="0"/>
                              </w:rPr>
                              <w:t>r Glaskunst Lauscha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 xml:space="preserve"> e.V.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Oberlandstra</w:t>
                            </w:r>
                            <w:r>
                              <w:rPr>
                                <w:rtl w:val="0"/>
                              </w:rPr>
                              <w:t>ß</w:t>
                            </w:r>
                            <w:r>
                              <w:rPr>
                                <w:rtl w:val="0"/>
                              </w:rPr>
                              <w:t>e 10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D-98724 Lauscha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+49 (0) 36702 2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>0779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"mailto:kontakt@precht-glas.de"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</w:rPr>
                              <w:t>kontakt@precht-glas.de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  <w:lang w:val="de-DE"/>
                              </w:rPr>
                              <w:t>Lauscha, den 30.5.2023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282.8pt;margin-top:33.3pt;width:184.0pt;height:96.6pt;z-index:251663360;mso-position-horizontal:absolute;mso-position-horizontal-relative:margin;mso-position-vertical:absolute;mso-position-vertical-relative:line;mso-wrap-distance-left:20.0pt;mso-wrap-distance-top:20.0pt;mso-wrap-distance-right:20.0pt;mso-wrap-distance-bottom:2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F</w:t>
                      </w:r>
                      <w:r>
                        <w:rPr>
                          <w:rtl w:val="0"/>
                        </w:rPr>
                        <w:t>ö</w:t>
                      </w:r>
                      <w:r>
                        <w:rPr>
                          <w:rtl w:val="0"/>
                        </w:rPr>
                        <w:t>rderkreis des Museums f</w:t>
                      </w:r>
                      <w:r>
                        <w:rPr>
                          <w:rtl w:val="0"/>
                        </w:rPr>
                        <w:t>ü</w:t>
                      </w:r>
                      <w:r>
                        <w:rPr>
                          <w:rtl w:val="0"/>
                        </w:rPr>
                        <w:t>r Glaskunst Lauscha</w:t>
                      </w:r>
                      <w:r>
                        <w:rPr>
                          <w:rtl w:val="0"/>
                          <w:lang w:val="de-DE"/>
                        </w:rPr>
                        <w:t xml:space="preserve"> e.V.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Oberlandstra</w:t>
                      </w:r>
                      <w:r>
                        <w:rPr>
                          <w:rtl w:val="0"/>
                        </w:rPr>
                        <w:t>ß</w:t>
                      </w:r>
                      <w:r>
                        <w:rPr>
                          <w:rtl w:val="0"/>
                        </w:rPr>
                        <w:t>e 10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D-98724 Lauscha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+49 (0) 36702 2</w:t>
                      </w:r>
                      <w:r>
                        <w:rPr>
                          <w:rtl w:val="0"/>
                          <w:lang w:val="de-DE"/>
                        </w:rPr>
                        <w:t>0779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"mailto:kontakt@precht-glas.de"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</w:rPr>
                        <w:t>kontakt@precht-glas.de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  <w:lang w:val="de-DE"/>
                        </w:rPr>
                        <w:t>Lauscha, den 30.5.2023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117600" distB="1117600" distL="1117600" distR="1117600" simplePos="0" relativeHeight="251662336" behindDoc="0" locked="0" layoutInCell="1" allowOverlap="1">
                <wp:simplePos x="0" y="0"/>
                <wp:positionH relativeFrom="margin">
                  <wp:posOffset>-4762</wp:posOffset>
                </wp:positionH>
                <wp:positionV relativeFrom="line">
                  <wp:posOffset>-440800</wp:posOffset>
                </wp:positionV>
                <wp:extent cx="2968251" cy="731222"/>
                <wp:effectExtent l="0" t="0" r="0" b="0"/>
                <wp:wrapTopAndBottom distT="1117600" distB="1117600"/>
                <wp:docPr id="1073741827" name="officeArt object" descr="Rechte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8251" cy="731222"/>
                        </a:xfrm>
                        <a:prstGeom prst="rect">
                          <a:avLst/>
                        </a:prstGeom>
                        <a:noFill/>
                        <a:ln w="9525" cap="flat">
                          <a:noFill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0.4pt;margin-top:-34.7pt;width:233.7pt;height:57.6pt;z-index:251662336;mso-position-horizontal:absolute;mso-position-horizontal-relative:margin;mso-position-vertical:absolute;mso-position-vertical-relative:line;mso-wrap-distance-left:88.0pt;mso-wrap-distance-top:88.0pt;mso-wrap-distance-right:88.0pt;mso-wrap-distance-bottom:88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w10:wrap type="topAndBottom" side="bothSides" anchorx="margin"/>
              </v:shape>
            </w:pict>
          </mc:Fallback>
        </mc:AlternateContent>
      </w:r>
    </w:p>
    <w:p>
      <w:pPr>
        <w:pStyle w:val="Betreff"/>
        <w:bidi w:val="0"/>
      </w:pPr>
    </w:p>
    <w:p>
      <w:pPr>
        <w:pStyle w:val="Betreff"/>
        <w:bidi w:val="0"/>
      </w:pPr>
      <w:r>
        <w:rPr>
          <w:rFonts w:cs="Arial Unicode MS" w:eastAsia="Arial Unicode MS"/>
          <w:rtl w:val="0"/>
          <w:lang w:val="de-DE"/>
        </w:rPr>
        <w:t xml:space="preserve">Protokoll </w:t>
      </w:r>
      <w:r>
        <w:rPr>
          <w:rFonts w:cs="Arial Unicode MS" w:eastAsia="Arial Unicode MS"/>
          <w:rtl w:val="0"/>
        </w:rPr>
        <w:t>Wahl- und  Mitgliederversammlun</w:t>
      </w:r>
      <w:r>
        <w:rPr>
          <w:rFonts w:cs="Arial Unicode MS" w:eastAsia="Arial Unicode MS"/>
          <w:rtl w:val="0"/>
          <w:lang w:val="de-DE"/>
        </w:rPr>
        <w:t>g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30.6.2023, 18:20 Uhr. Restaurant Gollo in Lauscha, 8 Mitglieder anwesend.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Frau Susanne Precht, Vorsitzende des F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rderkreises, er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ffnet die Versammlung 18:20 Uhr.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Eine Anwesenheitsliste wird erstellt. Anwesend sind die 8 Mitglieder: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Ulrich Precht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Walter Precht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Lore Mikolajczyk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Norbert Zitzmann, Stadt Lauscha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Sascha M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ller-Schmo</w:t>
      </w:r>
      <w:r>
        <w:rPr>
          <w:rFonts w:cs="Arial Unicode MS" w:eastAsia="Arial Unicode MS" w:hint="default"/>
          <w:rtl w:val="0"/>
          <w:lang w:val="de-DE"/>
        </w:rPr>
        <w:t>ß</w:t>
      </w:r>
      <w:r>
        <w:rPr>
          <w:rFonts w:cs="Arial Unicode MS" w:eastAsia="Arial Unicode MS"/>
          <w:rtl w:val="0"/>
          <w:lang w:val="de-DE"/>
        </w:rPr>
        <w:t>, Glaszentrum Lauscha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Ilona Knye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Susanne Precht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Jochen Bolz, Augenprothetik Lauscha.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Tagesordnung:</w:t>
      </w:r>
    </w:p>
    <w:p>
      <w:pPr>
        <w:pStyle w:val="Text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de-DE"/>
        </w:rPr>
        <w:t>Bericht des Vorstandes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 xml:space="preserve">Frau Precht berichtet das seit der letzten Mitgliederversammlung </w:t>
      </w:r>
      <w:r>
        <w:rPr>
          <w:rFonts w:cs="Arial Unicode MS" w:eastAsia="Arial Unicode MS" w:hint="default"/>
          <w:rtl w:val="0"/>
          <w:lang w:val="de-DE"/>
        </w:rPr>
        <w:t>„</w:t>
      </w:r>
      <w:r>
        <w:rPr>
          <w:rFonts w:cs="Arial Unicode MS" w:eastAsia="Arial Unicode MS"/>
          <w:rtl w:val="0"/>
          <w:lang w:val="de-DE"/>
        </w:rPr>
        <w:t>nicht viel passiert</w:t>
      </w:r>
      <w:r>
        <w:rPr>
          <w:rFonts w:cs="Arial Unicode MS" w:eastAsia="Arial Unicode MS" w:hint="default"/>
          <w:rtl w:val="0"/>
          <w:lang w:val="de-DE"/>
        </w:rPr>
        <w:t xml:space="preserve">“ </w:t>
      </w:r>
      <w:r>
        <w:rPr>
          <w:rFonts w:cs="Arial Unicode MS" w:eastAsia="Arial Unicode MS"/>
          <w:rtl w:val="0"/>
          <w:lang w:val="de-DE"/>
        </w:rPr>
        <w:t>ist, unter anderem auf Grund ihrer unver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nderten gesundheitlichen Situation.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 xml:space="preserve">Weiterhin wird 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ber die nicht-G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ltigkeit der Wahl der Vorstandsmitglieder aus der Wahl- un</w:t>
      </w: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59264" behindDoc="0" locked="0" layoutInCell="1" allowOverlap="1">
                <wp:simplePos x="0" y="0"/>
                <wp:positionH relativeFrom="page">
                  <wp:posOffset>230399</wp:posOffset>
                </wp:positionH>
                <wp:positionV relativeFrom="page">
                  <wp:posOffset>3779999</wp:posOffset>
                </wp:positionV>
                <wp:extent cx="90170" cy="0"/>
                <wp:effectExtent l="0" t="0" r="0" b="0"/>
                <wp:wrapNone/>
                <wp:docPr id="1073741828" name="officeArt object" descr="Lini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0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18.1pt;margin-top:297.6pt;width:7.1pt;height:0.0pt;z-index:251659264;mso-position-horizontal:absolute;mso-position-horizontal-relative:page;mso-position-vertical:absolute;mso-position-vertical-relative:page;mso-wrap-distance-left:4.5pt;mso-wrap-distance-top:4.5pt;mso-wrap-distance-right:4.5pt;mso-wrap-distance-bottom:4.5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60288" behindDoc="0" locked="0" layoutInCell="1" allowOverlap="1">
                <wp:simplePos x="0" y="0"/>
                <wp:positionH relativeFrom="page">
                  <wp:posOffset>230399</wp:posOffset>
                </wp:positionH>
                <wp:positionV relativeFrom="page">
                  <wp:posOffset>7559999</wp:posOffset>
                </wp:positionV>
                <wp:extent cx="90171" cy="0"/>
                <wp:effectExtent l="0" t="0" r="0" b="0"/>
                <wp:wrapNone/>
                <wp:docPr id="1073741829" name="officeArt object" descr="Lini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1" cy="0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18.1pt;margin-top:595.3pt;width:7.1pt;height:0.0pt;z-index:251660288;mso-position-horizontal:absolute;mso-position-horizontal-relative:page;mso-position-vertical:absolute;mso-position-vertical-relative:page;mso-wrap-distance-left:4.5pt;mso-wrap-distance-top:4.5pt;mso-wrap-distance-right:4.5pt;mso-wrap-distance-bottom:4.5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61312" behindDoc="0" locked="0" layoutInCell="1" allowOverlap="1">
                <wp:simplePos x="0" y="0"/>
                <wp:positionH relativeFrom="page">
                  <wp:posOffset>230399</wp:posOffset>
                </wp:positionH>
                <wp:positionV relativeFrom="page">
                  <wp:posOffset>5346000</wp:posOffset>
                </wp:positionV>
                <wp:extent cx="90170" cy="1"/>
                <wp:effectExtent l="0" t="0" r="0" b="0"/>
                <wp:wrapNone/>
                <wp:docPr id="1073741830" name="officeArt object" descr="Lini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" cy="1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18.1pt;margin-top:420.9pt;width:7.1pt;height:0.0pt;z-index:251661312;mso-position-horizontal:absolute;mso-position-horizontal-relative:page;mso-position-vertical:absolute;mso-position-vertical-relative:page;mso-wrap-distance-left:4.5pt;mso-wrap-distance-top:4.5pt;mso-wrap-distance-right:4.5pt;mso-wrap-distance-bottom:4.5pt;flip:y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Fonts w:cs="Arial Unicode MS" w:eastAsia="Arial Unicode MS"/>
          <w:rtl w:val="0"/>
          <w:lang w:val="de-DE"/>
        </w:rPr>
        <w:t>d Mitgliedsversammlung 8.11.2019 berichtet. In dieser ung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ltigen Wahl sollte der zweite Vorsitz durch Henry Knye besetzt werden, da Michael Drews seinen Willen erkl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rte dem Verein nicht mehr als zweiter Vorsitz zur Verf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gung zu stehen und sich auch nicht zur Wiederwahl aufstellen lie</w:t>
      </w:r>
      <w:r>
        <w:rPr>
          <w:rFonts w:cs="Arial Unicode MS" w:eastAsia="Arial Unicode MS" w:hint="default"/>
          <w:rtl w:val="0"/>
          <w:lang w:val="de-DE"/>
        </w:rPr>
        <w:t>ß</w:t>
      </w:r>
      <w:r>
        <w:rPr>
          <w:rFonts w:cs="Arial Unicode MS" w:eastAsia="Arial Unicode MS"/>
          <w:rtl w:val="0"/>
          <w:lang w:val="de-DE"/>
        </w:rPr>
        <w:t>. Ilona Knye berichtet das f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r das Jahr 2023 kein Mitgliedsbeitrag von Michael Drews eingegangen ist.</w:t>
      </w:r>
    </w:p>
    <w:p>
      <w:pPr>
        <w:pStyle w:val="Text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de-DE"/>
        </w:rPr>
        <w:t>Bericht der Revisionskommission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 xml:space="preserve">Ilona Knye berichtet 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ber die laufenden Geldangelegenheiten. Sie verliest den Bericht f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r die Jahre 2020, 2021 und 2022. Die Buchf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hrung wurde durch Gerd Ro</w:t>
      </w:r>
      <w:r>
        <w:rPr>
          <w:rFonts w:cs="Arial Unicode MS" w:eastAsia="Arial Unicode MS" w:hint="default"/>
          <w:rtl w:val="0"/>
          <w:lang w:val="de-DE"/>
        </w:rPr>
        <w:t xml:space="preserve">ß </w:t>
      </w:r>
      <w:r>
        <w:rPr>
          <w:rFonts w:cs="Arial Unicode MS" w:eastAsia="Arial Unicode MS"/>
          <w:rtl w:val="0"/>
          <w:lang w:val="de-DE"/>
        </w:rPr>
        <w:t>und Sebastian Griebel gepr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ft. Die Ausgaben wurden Satzungsgem</w:t>
      </w:r>
      <w:r>
        <w:rPr>
          <w:rFonts w:cs="Arial Unicode MS" w:eastAsia="Arial Unicode MS" w:hint="default"/>
          <w:rtl w:val="0"/>
          <w:lang w:val="de-DE"/>
        </w:rPr>
        <w:t xml:space="preserve">äß </w:t>
      </w:r>
      <w:r>
        <w:rPr>
          <w:rFonts w:cs="Arial Unicode MS" w:eastAsia="Arial Unicode MS"/>
          <w:rtl w:val="0"/>
          <w:lang w:val="de-DE"/>
        </w:rPr>
        <w:t>verwendet. Die Buchf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hrung wurde ordentlich erledigt. Es wird Entlastung beantragt.</w:t>
      </w:r>
    </w:p>
    <w:p>
      <w:pPr>
        <w:pStyle w:val="Text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de-DE"/>
        </w:rPr>
        <w:t>Entlastung des Vorstandes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Norbert Zitzmann beantragt die Entlastung des Vorstands. Der Vorstand wird einstimmig entlastet: 8 Ja-Stimmen.</w:t>
      </w:r>
    </w:p>
    <w:p>
      <w:pPr>
        <w:pStyle w:val="Text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de-DE"/>
        </w:rPr>
        <w:t>Abstimmung Satzungs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nderungen: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- Vereinsadresse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- Anzahl der Vorstandsmitglieder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Die Vorgaben f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 xml:space="preserve">r eine 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nderung der Satzung werden besprochen. Laut Satzung ist eine Stimm-Mehrheit von 2/3 notwendig und die Anwesenheit von 1/3 der Mitglieder des Vereins.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Ilona Knye berichtet von den Mitgliedern die durch den Vorstand vom Verein ausgeschlossen wurden auf Grund der mehrmaligen Nicht-Zahlung der Mitgliedsbeitr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ge. Die Zahl der aktiven Mitglieder des Vereins betr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gt zum 30.6.2023: 23 Mitglieder.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 xml:space="preserve">Es wurde beschlossen das die nicht zahlenden Mitglieder schriftlich 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ber ihren Ausschluss benachrichtigt werden.</w:t>
      </w:r>
    </w:p>
    <w:p>
      <w:pPr>
        <w:pStyle w:val="Text"/>
        <w:bidi w:val="0"/>
      </w:pP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 xml:space="preserve">nderung </w:t>
      </w:r>
      <w:r>
        <w:rPr>
          <w:rFonts w:cs="Arial Unicode MS" w:eastAsia="Arial Unicode MS" w:hint="default"/>
          <w:rtl w:val="0"/>
          <w:lang w:val="de-DE"/>
        </w:rPr>
        <w:t>§</w:t>
      </w:r>
      <w:r>
        <w:rPr>
          <w:rFonts w:cs="Arial Unicode MS" w:eastAsia="Arial Unicode MS"/>
          <w:rtl w:val="0"/>
          <w:lang w:val="de-DE"/>
        </w:rPr>
        <w:t>11, Abs.1:</w:t>
      </w:r>
    </w:p>
    <w:p>
      <w:pPr>
        <w:pStyle w:val="Text"/>
        <w:bidi w:val="0"/>
      </w:pPr>
      <w:r>
        <w:rPr>
          <w:rFonts w:cs="Arial Unicode MS" w:eastAsia="Arial Unicode MS"/>
          <w:rtl w:val="0"/>
        </w:rPr>
        <w:t>Der Vorstand besteht aus:</w:t>
      </w:r>
      <w:r>
        <w:br w:type="textWrapping"/>
      </w:r>
      <w:r>
        <w:rPr>
          <w:rFonts w:cs="Arial Unicode MS" w:eastAsia="Arial Unicode MS"/>
          <w:rtl w:val="0"/>
        </w:rPr>
        <w:t>dem Ersten Vorsitzenden,</w:t>
      </w:r>
      <w:r>
        <w:br w:type="textWrapping"/>
      </w:r>
      <w:r>
        <w:rPr>
          <w:rFonts w:cs="Arial Unicode MS" w:eastAsia="Arial Unicode MS"/>
          <w:rtl w:val="0"/>
        </w:rPr>
        <w:t>dem Zweiten Vorsitzenden,</w:t>
      </w:r>
      <w:r>
        <w:br w:type="textWrapping"/>
      </w:r>
      <w:r>
        <w:rPr>
          <w:rFonts w:cs="Arial Unicode MS" w:eastAsia="Arial Unicode MS"/>
          <w:rtl w:val="0"/>
        </w:rPr>
        <w:t>dem Schatzmeister.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D</w:t>
      </w:r>
      <w:r>
        <w:rPr>
          <w:rFonts w:cs="Arial Unicode MS" w:eastAsia="Arial Unicode MS"/>
          <w:rtl w:val="0"/>
        </w:rPr>
        <w:t>er Vorstand kann bis zu 6 Beisitzer kooptieren.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 xml:space="preserve">Vorstand im Sinne von </w:t>
      </w:r>
      <w:r>
        <w:rPr>
          <w:rFonts w:cs="Arial Unicode MS" w:eastAsia="Arial Unicode MS" w:hint="default"/>
          <w:rtl w:val="0"/>
          <w:lang w:val="de-DE"/>
        </w:rPr>
        <w:t>§</w:t>
      </w:r>
      <w:r>
        <w:rPr>
          <w:rFonts w:cs="Arial Unicode MS" w:eastAsia="Arial Unicode MS"/>
          <w:rtl w:val="0"/>
          <w:lang w:val="de-DE"/>
        </w:rPr>
        <w:t>26 BGB sind der Erste und Zweite Vorsitzende sowie der Schatzmeister. Jeweils zwei von ihnen vertreten den Verein gemeinsam.</w:t>
      </w:r>
    </w:p>
    <w:p>
      <w:pPr>
        <w:pStyle w:val="Text"/>
        <w:bidi w:val="0"/>
      </w:pP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 xml:space="preserve">nderung </w:t>
      </w:r>
      <w:r>
        <w:rPr>
          <w:rFonts w:cs="Arial Unicode MS" w:eastAsia="Arial Unicode MS" w:hint="default"/>
          <w:rtl w:val="0"/>
          <w:lang w:val="de-DE"/>
        </w:rPr>
        <w:t>§</w:t>
      </w:r>
      <w:r>
        <w:rPr>
          <w:rFonts w:cs="Arial Unicode MS" w:eastAsia="Arial Unicode MS"/>
          <w:rtl w:val="0"/>
          <w:lang w:val="de-DE"/>
        </w:rPr>
        <w:t>1, Abs.2: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Der Verein hat seinen Sitz in Lauscha.</w:t>
      </w:r>
      <w:r>
        <w:br w:type="textWrapping"/>
      </w:r>
      <w:r>
        <w:rPr>
          <w:rFonts w:cs="Arial Unicode MS" w:eastAsia="Arial Unicode MS"/>
          <w:rtl w:val="0"/>
        </w:rPr>
        <w:t>Gesch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</w:rPr>
        <w:t>ftsadresse ist ladungsf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</w:rPr>
        <w:t>hige Anschrift des ersten Vorsitzenden.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 xml:space="preserve">Die 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nderung der Satzung soll im Vorfeld der Eintragung mit dem Rechtspfleger im Amtsgericht besprochen werden.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Das Vorgehen wurde von den Mitgliedern einstimmig best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tigt.</w:t>
      </w:r>
    </w:p>
    <w:p>
      <w:pPr>
        <w:pStyle w:val="Text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de-DE"/>
        </w:rPr>
        <w:t>Vorschl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ge zur Wahl neuer Vorstandsmitglieder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Norbert Zitzmann schl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gt als ersten Vorsitzenden das Mitglied Walter Precht vor.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Susanne Precht schl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gt</w:t>
      </w:r>
      <w:r>
        <w:rPr>
          <w:rFonts w:cs="Arial Unicode MS" w:eastAsia="Arial Unicode MS"/>
          <w:rtl w:val="0"/>
        </w:rPr>
        <w:t xml:space="preserve"> das Mitglied</w:t>
      </w:r>
      <w:r>
        <w:rPr>
          <w:rFonts w:cs="Arial Unicode MS" w:eastAsia="Arial Unicode MS"/>
          <w:rtl w:val="0"/>
          <w:lang w:val="de-DE"/>
        </w:rPr>
        <w:t xml:space="preserve"> Ilona Knye als Schatzmeister vor.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Ilona Knye schl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gt als zweiten Vorsitzenden</w:t>
      </w:r>
      <w:r>
        <w:rPr>
          <w:rFonts w:cs="Arial Unicode MS" w:eastAsia="Arial Unicode MS"/>
          <w:rtl w:val="0"/>
        </w:rPr>
        <w:t xml:space="preserve"> das Mitglied</w:t>
      </w:r>
      <w:r>
        <w:rPr>
          <w:rFonts w:cs="Arial Unicode MS" w:eastAsia="Arial Unicode MS"/>
          <w:rtl w:val="0"/>
          <w:lang w:val="de-DE"/>
        </w:rPr>
        <w:t xml:space="preserve"> Sascha M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ller-Schmo</w:t>
      </w:r>
      <w:r>
        <w:rPr>
          <w:rFonts w:cs="Arial Unicode MS" w:eastAsia="Arial Unicode MS" w:hint="default"/>
          <w:rtl w:val="0"/>
          <w:lang w:val="de-DE"/>
        </w:rPr>
        <w:t xml:space="preserve">ß </w:t>
      </w:r>
      <w:r>
        <w:rPr>
          <w:rFonts w:cs="Arial Unicode MS" w:eastAsia="Arial Unicode MS"/>
          <w:rtl w:val="0"/>
          <w:lang w:val="de-DE"/>
        </w:rPr>
        <w:t>vor, dieser lehnt den Vorschlag ab.</w:t>
      </w:r>
      <w:r>
        <w:br w:type="textWrapping"/>
      </w:r>
      <w:r>
        <w:rPr>
          <w:rFonts w:cs="Arial Unicode MS" w:eastAsia="Arial Unicode MS"/>
          <w:rtl w:val="0"/>
        </w:rPr>
        <w:t>Lore Mikolajczyk</w:t>
      </w:r>
      <w:r>
        <w:rPr>
          <w:rFonts w:cs="Arial Unicode MS" w:eastAsia="Arial Unicode MS"/>
          <w:rtl w:val="0"/>
          <w:lang w:val="de-DE"/>
        </w:rPr>
        <w:t xml:space="preserve"> schl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gt</w:t>
      </w:r>
      <w:r>
        <w:rPr>
          <w:rFonts w:cs="Arial Unicode MS" w:eastAsia="Arial Unicode MS"/>
          <w:rtl w:val="0"/>
        </w:rPr>
        <w:t xml:space="preserve"> das Mitglied</w:t>
      </w:r>
      <w:r>
        <w:rPr>
          <w:rFonts w:cs="Arial Unicode MS" w:eastAsia="Arial Unicode MS"/>
          <w:rtl w:val="0"/>
          <w:lang w:val="de-DE"/>
        </w:rPr>
        <w:t xml:space="preserve"> Jochen Bolz als zweiten Vorsitzenden vor.</w:t>
      </w:r>
      <w:r>
        <w:br w:type="textWrapping"/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 xml:space="preserve">Zur Wahlkommission kandidieren Norbert Zitzmann, Walter Precht, Ilona Knye. Die Wahlkommission wird einstimmig angenommen. Norbert Zitzmann 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bernimmt den Verlauf der Vorstandswahl.</w:t>
      </w:r>
    </w:p>
    <w:p>
      <w:pPr>
        <w:pStyle w:val="Text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de-DE"/>
        </w:rPr>
        <w:t>Wahl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Es werden Wahlzettel an alle Mitglieder verteilt. Es werden um 19:15 Uhr 8 g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ltige Stimmzettel gez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hlt.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Die gew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 xml:space="preserve">hlten Vorstandsmitglieder sind jeweils einstimmig in folgende 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mter gew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hlt worden: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Erster Vorsitzender: Walter Precht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Zweiter Vorsitzender: Jochen Bolz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Schatzmeister: Ilona Knye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Die Wahl wurde von allen gew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hlten neuen Vorstandsmitgliedern angenommen..</w:t>
      </w:r>
    </w:p>
    <w:p>
      <w:pPr>
        <w:pStyle w:val="Text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de-DE"/>
        </w:rPr>
        <w:t>Zusammenarbeit mit dem Kulturkollektiv Goetheschule e.V.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 xml:space="preserve">Die Zusammenarbeit in Bezug auf das geplante Glassymposium 2024 wird diskutiert. Susanne Precht verliest den Entwurf des Positionspapiers. 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Der Vereinszweck des F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rderkreises wird in Bezug auf eine m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gliche Beteiligung besprochen.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 xml:space="preserve">Der </w:t>
      </w:r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 w:hint="default"/>
          <w:rtl w:val="0"/>
        </w:rPr>
        <w:t>ö</w:t>
      </w:r>
      <w:r>
        <w:rPr>
          <w:rFonts w:cs="Arial Unicode MS" w:eastAsia="Arial Unicode MS"/>
          <w:rtl w:val="0"/>
        </w:rPr>
        <w:t>rderkreis</w:t>
      </w:r>
      <w:r>
        <w:rPr>
          <w:rFonts w:cs="Arial Unicode MS" w:eastAsia="Arial Unicode MS"/>
          <w:rtl w:val="0"/>
          <w:lang w:val="de-DE"/>
        </w:rPr>
        <w:t xml:space="preserve"> k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 xml:space="preserve">nnte begleitend einen </w:t>
      </w:r>
      <w:r>
        <w:rPr>
          <w:rFonts w:cs="Arial Unicode MS" w:eastAsia="Arial Unicode MS"/>
          <w:rtl w:val="0"/>
        </w:rPr>
        <w:t xml:space="preserve">Wettbewerb ausrufen. Inhalt des Preises </w:t>
      </w:r>
      <w:r>
        <w:rPr>
          <w:rFonts w:cs="Arial Unicode MS" w:eastAsia="Arial Unicode MS"/>
          <w:rtl w:val="0"/>
          <w:lang w:val="de-DE"/>
        </w:rPr>
        <w:t>k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nnte der</w:t>
      </w:r>
      <w:r>
        <w:rPr>
          <w:rFonts w:cs="Arial Unicode MS" w:eastAsia="Arial Unicode MS"/>
          <w:rtl w:val="0"/>
        </w:rPr>
        <w:t xml:space="preserve"> Ankauf</w:t>
      </w:r>
      <w:r>
        <w:rPr>
          <w:rFonts w:cs="Arial Unicode MS" w:eastAsia="Arial Unicode MS"/>
          <w:rtl w:val="0"/>
          <w:lang w:val="de-DE"/>
        </w:rPr>
        <w:t xml:space="preserve"> von Belegexemplaren</w:t>
      </w:r>
      <w:r>
        <w:rPr>
          <w:rFonts w:cs="Arial Unicode MS" w:eastAsia="Arial Unicode MS"/>
          <w:rtl w:val="0"/>
        </w:rPr>
        <w:t xml:space="preserve"> durch</w:t>
      </w:r>
      <w:r>
        <w:rPr>
          <w:rFonts w:cs="Arial Unicode MS" w:eastAsia="Arial Unicode MS"/>
          <w:rtl w:val="0"/>
          <w:lang w:val="de-DE"/>
        </w:rPr>
        <w:t xml:space="preserve"> den</w:t>
      </w:r>
      <w:r>
        <w:rPr>
          <w:rFonts w:cs="Arial Unicode MS" w:eastAsia="Arial Unicode MS"/>
          <w:rtl w:val="0"/>
        </w:rPr>
        <w:t xml:space="preserve"> F</w:t>
      </w:r>
      <w:r>
        <w:rPr>
          <w:rFonts w:cs="Arial Unicode MS" w:eastAsia="Arial Unicode MS" w:hint="default"/>
          <w:rtl w:val="0"/>
        </w:rPr>
        <w:t>ö</w:t>
      </w:r>
      <w:r>
        <w:rPr>
          <w:rFonts w:cs="Arial Unicode MS" w:eastAsia="Arial Unicode MS"/>
          <w:rtl w:val="0"/>
        </w:rPr>
        <w:t xml:space="preserve">rderkreis </w:t>
      </w:r>
      <w:r>
        <w:rPr>
          <w:rFonts w:cs="Arial Unicode MS" w:eastAsia="Arial Unicode MS"/>
          <w:rtl w:val="0"/>
          <w:lang w:val="de-DE"/>
        </w:rPr>
        <w:t xml:space="preserve">und 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bergabe an das</w:t>
      </w:r>
      <w:r>
        <w:rPr>
          <w:rFonts w:cs="Arial Unicode MS" w:eastAsia="Arial Unicode MS"/>
          <w:rtl w:val="0"/>
        </w:rPr>
        <w:t xml:space="preserve"> Museum</w:t>
      </w:r>
      <w:r>
        <w:rPr>
          <w:rFonts w:cs="Arial Unicode MS" w:eastAsia="Arial Unicode MS"/>
          <w:rtl w:val="0"/>
          <w:lang w:val="de-DE"/>
        </w:rPr>
        <w:t xml:space="preserve"> sein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/>
          <w:rtl w:val="0"/>
          <w:lang w:val="de-DE"/>
        </w:rPr>
        <w:t xml:space="preserve">So ist der </w:t>
      </w:r>
      <w:r>
        <w:rPr>
          <w:rFonts w:cs="Arial Unicode MS" w:eastAsia="Arial Unicode MS"/>
          <w:rtl w:val="0"/>
        </w:rPr>
        <w:t xml:space="preserve">Geldbetrag steuerbar. </w:t>
      </w:r>
      <w:r>
        <w:rPr>
          <w:rFonts w:cs="Arial Unicode MS" w:eastAsia="Arial Unicode MS"/>
          <w:rtl w:val="0"/>
          <w:lang w:val="de-DE"/>
        </w:rPr>
        <w:t xml:space="preserve">Auch die </w:t>
      </w:r>
      <w:r>
        <w:rPr>
          <w:rFonts w:cs="Arial Unicode MS" w:eastAsia="Arial Unicode MS"/>
          <w:rtl w:val="0"/>
        </w:rPr>
        <w:t>Jury ist</w:t>
      </w:r>
      <w:r>
        <w:rPr>
          <w:rFonts w:cs="Arial Unicode MS" w:eastAsia="Arial Unicode MS"/>
          <w:rtl w:val="0"/>
          <w:lang w:val="de-DE"/>
        </w:rPr>
        <w:t xml:space="preserve"> eine</w:t>
      </w:r>
      <w:r>
        <w:rPr>
          <w:rFonts w:cs="Arial Unicode MS" w:eastAsia="Arial Unicode MS"/>
          <w:rtl w:val="0"/>
        </w:rPr>
        <w:t xml:space="preserve"> wichtige Aufgabe zur Qualit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</w:rPr>
        <w:t xml:space="preserve">tssteuerung. </w:t>
      </w:r>
      <w:r>
        <w:rPr>
          <w:rFonts w:cs="Arial Unicode MS" w:eastAsia="Arial Unicode MS"/>
          <w:rtl w:val="0"/>
          <w:lang w:val="de-DE"/>
        </w:rPr>
        <w:t>Externe Gelder k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 xml:space="preserve">nnten auch 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</w:rPr>
        <w:t>ber</w:t>
      </w:r>
      <w:r>
        <w:rPr>
          <w:rFonts w:cs="Arial Unicode MS" w:eastAsia="Arial Unicode MS"/>
          <w:rtl w:val="0"/>
          <w:lang w:val="de-DE"/>
        </w:rPr>
        <w:t xml:space="preserve"> die</w:t>
      </w:r>
      <w:r>
        <w:rPr>
          <w:rFonts w:cs="Arial Unicode MS" w:eastAsia="Arial Unicode MS"/>
          <w:rtl w:val="0"/>
        </w:rPr>
        <w:t xml:space="preserve"> Tutsek-Stiftung </w:t>
      </w:r>
      <w:r>
        <w:rPr>
          <w:rFonts w:cs="Arial Unicode MS" w:eastAsia="Arial Unicode MS"/>
          <w:rtl w:val="0"/>
          <w:lang w:val="de-DE"/>
        </w:rPr>
        <w:t>eingeworben werden</w:t>
      </w:r>
      <w:r>
        <w:rPr>
          <w:rFonts w:cs="Arial Unicode MS" w:eastAsia="Arial Unicode MS"/>
          <w:rtl w:val="0"/>
        </w:rPr>
        <w:t>.</w:t>
      </w:r>
    </w:p>
    <w:p>
      <w:pPr>
        <w:pStyle w:val="Text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de-DE"/>
        </w:rPr>
        <w:t>Allgemeine Diskussion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Das Verh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ltnis des F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rderkreises zu dem Museumsbeirat wird besprochen, als auch das Verh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ltnis zum Museum selbst und zum Museumsverband Th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ringen. Das Mitglied Henry Knye ist im Museumsbeirat. Der F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rderkreis kann einen Sitz im Museumsbeirat stellen.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Dem anwesenden Nicht-Mitglied Peter M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ller-Schmo</w:t>
      </w:r>
      <w:r>
        <w:rPr>
          <w:rFonts w:cs="Arial Unicode MS" w:eastAsia="Arial Unicode MS" w:hint="default"/>
          <w:rtl w:val="0"/>
          <w:lang w:val="de-DE"/>
        </w:rPr>
        <w:t xml:space="preserve">ß </w:t>
      </w:r>
      <w:r>
        <w:rPr>
          <w:rFonts w:cs="Arial Unicode MS" w:eastAsia="Arial Unicode MS"/>
          <w:rtl w:val="0"/>
          <w:lang w:val="de-DE"/>
        </w:rPr>
        <w:t>wird Redeerlaubnis erteilt. Er schl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gt als Erg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nzung der Dauerausstellung des Museums eine Gr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ndungs- bzw. Konzessionsurkunde des Ortes Lauscha vor. Ebenso schl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gt er die Verlegung eines Ausstellungsobjektes des Museums an den H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ttenplatz vor. Beides ist nicht relevant f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r die Mitgliederversammlung.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 xml:space="preserve">Ulrich Precht spricht die 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ffentlichkeitsarbeit und Mitgliederwerbung an. Angesprochene M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glichkeiten sind das Auslegen von Aufnahmeantr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gen im Museum, Mitgliederwerbung in der Zeitung von Fr. R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mer. Neue Medien sind eine gute Zielgruppe f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r junge Leute. Eine Informations-Veranstaltung wird angesprochen.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Ein m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gliches Treffen mit der Leiterin des Museums Anja F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lsche wird angesprochen. Thema ist eine Aufarbeitung des Ausstellungsteils Glasaugen.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 xml:space="preserve">Weiterhin wird ein Ankauf von Objekten angesprochen, die bei einem Diebstahl im Museum entwendet wurden. Die Finanzierung soll 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ber die Staatskanzlei erfolgen. Sollte diese keine Mittel bereitstellen k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nnte sich der F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rderkreis an der Finanzierung beteiligen.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 xml:space="preserve">9. Ende der Mitgliederversammlung. </w:t>
      </w: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Der offizielle Teil der Wahl- und Mitgliederversammlung wurde 20:45 Uhr beendet.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Anlagen: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Bericht der Vorsitzenden Susanne Precht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Bericht des Schatzmeisters Ilona Knye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Protokoll der Wahlkommission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Fonts w:cs="Arial Unicode MS" w:eastAsia="Arial Unicode MS"/>
          <w:rtl w:val="0"/>
          <w:lang w:val="de-DE"/>
        </w:rPr>
        <w:t>Lauscha, den 4.7.2023</w:t>
      </w:r>
      <w:r>
        <w:br w:type="textWrapping"/>
      </w:r>
      <w:r>
        <w:rPr>
          <w:rFonts w:cs="Arial Unicode MS" w:eastAsia="Arial Unicode MS"/>
          <w:rtl w:val="0"/>
          <w:lang w:val="de-DE"/>
        </w:rPr>
        <w:t>Protokoll geschrieben von Ulrich Precht</w:t>
      </w:r>
    </w:p>
    <w:sectPr>
      <w:headerReference w:type="default" r:id="rId5"/>
      <w:footerReference w:type="default" r:id="rId6"/>
      <w:pgSz w:w="11900" w:h="16840" w:orient="portrait"/>
      <w:pgMar w:top="1701" w:right="1134" w:bottom="1699" w:left="1417" w:header="709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venir Next Regular">
    <w:charset w:val="00"/>
    <w:family w:val="roman"/>
    <w:pitch w:val="default"/>
  </w:font>
  <w:font w:name="Asap Regular Regular">
    <w:charset w:val="00"/>
    <w:family w:val="roman"/>
    <w:pitch w:val="default"/>
  </w:font>
  <w:font w:name="Asap-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pBdr>
        <w:top w:val="single" w:color="000000" w:sz="4" w:space="0" w:shadow="0" w:frame="0"/>
        <w:left w:val="nil"/>
        <w:bottom w:val="nil"/>
        <w:right w:val="nil"/>
      </w:pBdr>
      <w:tabs>
        <w:tab w:val="center" w:pos="4674"/>
        <w:tab w:val="right" w:pos="9349"/>
        <w:tab w:val="clear" w:pos="9020"/>
      </w:tabs>
      <w:bidi w:val="0"/>
      <w:spacing w:line="240" w:lineRule="auto"/>
      <w:ind w:left="0" w:right="0" w:firstLine="0"/>
      <w:jc w:val="left"/>
      <w:rPr>
        <w:rFonts w:ascii="Asap Regular Regular" w:cs="Asap Regular Regular" w:hAnsi="Asap Regular Regular" w:eastAsia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</w:pP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F</w:t>
    </w:r>
    <w:r>
      <w:rPr>
        <w:rFonts w:ascii="Asap Regular Regular" w:hAnsi="Asap Regular Regular" w:hint="default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ö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rderkreis des Museums f</w:t>
    </w:r>
    <w:r>
      <w:rPr>
        <w:rFonts w:ascii="Asap Regular Regular" w:hAnsi="Asap Regular Regular" w:hint="default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ü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 xml:space="preserve">r Glaskunst Lauscha e.V.  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 xml:space="preserve">Seite </w:t>
    </w:r>
    <w:r>
      <w:rPr>
        <w:rFonts w:ascii="Asap Regular Regular" w:cs="Asap Regular Regular" w:hAnsi="Asap Regular Regular" w:eastAsia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fldChar w:fldCharType="begin" w:fldLock="0"/>
    </w:r>
    <w:r>
      <w:rPr>
        <w:rFonts w:ascii="Asap Regular Regular" w:cs="Asap Regular Regular" w:hAnsi="Asap Regular Regular" w:eastAsia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instrText xml:space="preserve"> PAGE </w:instrText>
    </w:r>
    <w:r>
      <w:rPr>
        <w:rFonts w:ascii="Asap Regular Regular" w:cs="Asap Regular Regular" w:hAnsi="Asap Regular Regular" w:eastAsia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fldChar w:fldCharType="separate" w:fldLock="0"/>
    </w:r>
    <w:r>
      <w:rPr>
        <w:rFonts w:ascii="Asap Regular Regular" w:cs="Asap Regular Regular" w:hAnsi="Asap Regular Regular" w:eastAsia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fldChar w:fldCharType="end" w:fldLock="0"/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 xml:space="preserve"> von </w:t>
    </w:r>
    <w:r>
      <w:rPr>
        <w:rFonts w:ascii="Asap Regular Regular" w:cs="Asap Regular Regular" w:hAnsi="Asap Regular Regular" w:eastAsia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fldChar w:fldCharType="begin" w:fldLock="0"/>
    </w:r>
    <w:r>
      <w:rPr>
        <w:rFonts w:ascii="Asap Regular Regular" w:cs="Asap Regular Regular" w:hAnsi="Asap Regular Regular" w:eastAsia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instrText xml:space="preserve"> NUMPAGES </w:instrText>
    </w:r>
    <w:r>
      <w:rPr>
        <w:rFonts w:ascii="Asap Regular Regular" w:cs="Asap Regular Regular" w:hAnsi="Asap Regular Regular" w:eastAsia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fldChar w:fldCharType="separate" w:fldLock="0"/>
    </w:r>
    <w:r>
      <w:rPr>
        <w:rFonts w:ascii="Asap Regular Regular" w:cs="Asap Regular Regular" w:hAnsi="Asap Regular Regular" w:eastAsia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fldChar w:fldCharType="end" w:fldLock="0"/>
    </w:r>
  </w:p>
  <w:p>
    <w:pPr>
      <w:pStyle w:val="Kopf- und Fußzeilen"/>
      <w:pBdr>
        <w:top w:val="single" w:color="000000" w:sz="4" w:space="0" w:shadow="0" w:frame="0"/>
        <w:left w:val="nil"/>
        <w:bottom w:val="nil"/>
        <w:right w:val="nil"/>
      </w:pBdr>
      <w:tabs>
        <w:tab w:val="center" w:pos="4674"/>
        <w:tab w:val="right" w:pos="9349"/>
        <w:tab w:val="clear" w:pos="9020"/>
      </w:tabs>
      <w:bidi w:val="0"/>
      <w:spacing w:line="240" w:lineRule="auto"/>
      <w:ind w:left="0" w:right="0" w:firstLine="0"/>
      <w:jc w:val="left"/>
      <w:rPr>
        <w:rFonts w:ascii="Asap Regular Regular" w:cs="Asap Regular Regular" w:hAnsi="Asap Regular Regular" w:eastAsia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</w:pPr>
    <w:r>
      <w:rPr>
        <w:rFonts w:ascii="Asap-Bold" w:hAnsi="Asap-Bold"/>
        <w:b w:val="1"/>
        <w:bCs w:val="1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 xml:space="preserve">Anschrift: 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Oberlandstra</w:t>
    </w:r>
    <w:r>
      <w:rPr>
        <w:rFonts w:ascii="Asap Regular Regular" w:hAnsi="Asap Regular Regular" w:hint="default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ß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 xml:space="preserve">e 10, D-98724 Lauscha </w:t>
    </w:r>
    <w:r>
      <w:rPr>
        <w:rFonts w:ascii="Asap-Bold" w:hAnsi="Asap-Bold"/>
        <w:b w:val="1"/>
        <w:bCs w:val="1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Internet: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 xml:space="preserve"> www.glas-in-lauscha.de </w:t>
    </w:r>
    <w:r>
      <w:rPr>
        <w:rFonts w:ascii="Asap-Bold" w:hAnsi="Asap-Bold"/>
        <w:b w:val="1"/>
        <w:bCs w:val="1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Email: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 xml:space="preserve"> kontakt@glas-in-lauscha.de </w:t>
    </w:r>
    <w:r>
      <w:rPr>
        <w:rFonts w:ascii="Asap-Bold" w:hAnsi="Asap-Bold"/>
        <w:b w:val="1"/>
        <w:bCs w:val="1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Tel: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 xml:space="preserve"> +49 (0) 36702 20724 </w:t>
    </w:r>
    <w:r>
      <w:rPr>
        <w:rFonts w:ascii="Asap-Bold" w:hAnsi="Asap-Bold"/>
        <w:b w:val="1"/>
        <w:bCs w:val="1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Registergericht: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 xml:space="preserve"> Sonneberg VR 446 </w:t>
    </w:r>
    <w:r>
      <w:rPr>
        <w:rFonts w:ascii="Asap-Bold" w:hAnsi="Asap-Bold"/>
        <w:b w:val="1"/>
        <w:bCs w:val="1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Steuernummer: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 xml:space="preserve"> 171/141/17161 </w:t>
    </w:r>
    <w:r>
      <w:rPr>
        <w:rFonts w:ascii="Asap-Bold" w:hAnsi="Asap-Bold"/>
        <w:b w:val="1"/>
        <w:bCs w:val="1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Vorstand: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 xml:space="preserve"> Susanne Precht, kontakt@precht-glas.de, +49 (0) 36702 20779</w:t>
    </w:r>
  </w:p>
  <w:p>
    <w:pPr>
      <w:pStyle w:val="Kopf- und Fußzeilen"/>
      <w:pBdr>
        <w:top w:val="single" w:color="000000" w:sz="4" w:space="0" w:shadow="0" w:frame="0"/>
        <w:left w:val="nil"/>
        <w:bottom w:val="nil"/>
        <w:right w:val="nil"/>
      </w:pBdr>
      <w:tabs>
        <w:tab w:val="center" w:pos="4674"/>
        <w:tab w:val="right" w:pos="9349"/>
        <w:tab w:val="clear" w:pos="9020"/>
      </w:tabs>
      <w:bidi w:val="0"/>
      <w:spacing w:line="240" w:lineRule="auto"/>
      <w:ind w:left="0" w:right="0" w:firstLine="0"/>
      <w:jc w:val="left"/>
      <w:rPr>
        <w:rtl w:val="0"/>
      </w:rPr>
    </w:pP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Der F</w:t>
    </w:r>
    <w:r>
      <w:rPr>
        <w:rFonts w:ascii="Asap Regular Regular" w:hAnsi="Asap Regular Regular" w:hint="default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ö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rderkreis des Museums f</w:t>
    </w:r>
    <w:r>
      <w:rPr>
        <w:rFonts w:ascii="Asap Regular Regular" w:hAnsi="Asap Regular Regular" w:hint="default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ü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r Glaskunst Lauscha e.V. ist vom Finanzamt Suhl als gemeinn</w:t>
    </w:r>
    <w:r>
      <w:rPr>
        <w:rFonts w:ascii="Asap Regular Regular" w:hAnsi="Asap Regular Regular" w:hint="default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ü</w:t>
    </w:r>
    <w:r>
      <w:rPr>
        <w:rFonts w:ascii="Asap Regular Regular" w:hAnsi="Asap Regular Regular"/>
        <w:outline w:val="0"/>
        <w:color w:val="7a7a7a"/>
        <w:sz w:val="14"/>
        <w:szCs w:val="14"/>
        <w:u w:color="000000"/>
        <w:rtl w:val="0"/>
        <w:lang w:val="de-DE"/>
        <w14:textFill>
          <w14:solidFill>
            <w14:srgbClr w14:val="7A7A7A"/>
          </w14:solidFill>
        </w14:textFill>
      </w:rPr>
      <w:t>tzig anerkannt.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meriert"/>
  </w:abstractNum>
  <w:abstractNum w:abstractNumId="1">
    <w:multiLevelType w:val="hybridMultilevel"/>
    <w:styleLink w:val="Nummeriert"/>
    <w:lvl w:ilvl="0">
      <w:start w:val="1"/>
      <w:numFmt w:val="decimal"/>
      <w:suff w:val="tab"/>
      <w:lvlText w:val="%1."/>
      <w:lvlJc w:val="left"/>
      <w:pPr>
        <w:ind w:left="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9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2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5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8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Avenir Next Regular" w:cs="Arial Unicode MS" w:hAnsi="Avenir N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etreff">
    <w:name w:val="Betreff"/>
    <w:next w:val="Betreff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sap Regular Regular" w:cs="Asap Regular Regular" w:hAnsi="Asap Regular Regular" w:eastAsia="Asap Regular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Absender:in und Empfänger:in">
    <w:name w:val="Absender:in und Empfänger:in"/>
    <w:next w:val="Absender:in und Empfänger:i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sap Regular Regular" w:cs="Arial Unicode MS" w:hAnsi="Asap Regular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sap Regular Regular" w:cs="Asap Regular Regular" w:hAnsi="Asap Regular Regular" w:eastAsia="Asap Regular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meriert">
    <w:name w:val="Nummerier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3_German_Modern_Business_DIN5008-B">
  <a:themeElements>
    <a:clrScheme name="03_German_Modern_Business_DIN5008-B">
      <a:dk1>
        <a:srgbClr val="000000"/>
      </a:dk1>
      <a:lt1>
        <a:srgbClr val="FFFFFF"/>
      </a:lt1>
      <a:dk2>
        <a:srgbClr val="444444"/>
      </a:dk2>
      <a:lt2>
        <a:srgbClr val="AAAAAA"/>
      </a:lt2>
      <a:accent1>
        <a:srgbClr val="0091C2"/>
      </a:accent1>
      <a:accent2>
        <a:srgbClr val="5EA03C"/>
      </a:accent2>
      <a:accent3>
        <a:srgbClr val="E5B400"/>
      </a:accent3>
      <a:accent4>
        <a:srgbClr val="E55F00"/>
      </a:accent4>
      <a:accent5>
        <a:srgbClr val="E63A11"/>
      </a:accent5>
      <a:accent6>
        <a:srgbClr val="6822AA"/>
      </a:accent6>
      <a:hlink>
        <a:srgbClr val="0000FF"/>
      </a:hlink>
      <a:folHlink>
        <a:srgbClr val="FF00FF"/>
      </a:folHlink>
    </a:clrScheme>
    <a:fontScheme name="03_German_Modern_Business_DIN5008-B">
      <a:majorFont>
        <a:latin typeface="Baskerville"/>
        <a:ea typeface="Baskerville"/>
        <a:cs typeface="Baskerville"/>
      </a:majorFont>
      <a:minorFont>
        <a:latin typeface="Avenir Next Demi Bold"/>
        <a:ea typeface="Avenir Next Demi Bold"/>
        <a:cs typeface="Avenir Next Demi Bold"/>
      </a:minorFont>
    </a:fontScheme>
    <a:fmtScheme name="03_German_Modern_Business_DIN5008-B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>
            <a:lumOff val="4781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1" spc="0" strike="noStrike" sz="1200" u="none" kumimoji="0" normalizeH="0">
            <a:ln>
              <a:noFill/>
            </a:ln>
            <a:solidFill>
              <a:srgbClr val="222222"/>
            </a:solidFill>
            <a:effectLst/>
            <a:uFillTx/>
            <a:latin typeface="Avenir Next Regular"/>
            <a:ea typeface="Avenir Next Regular"/>
            <a:cs typeface="Avenir Next Regular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sap Regular Regular"/>
            <a:ea typeface="Asap Regular Regular"/>
            <a:cs typeface="Asap Regular Regular"/>
            <a:sym typeface="Asap Regular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